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r w:rsidRPr="002C2A67">
        <w:rPr>
          <w:rFonts w:ascii="Times New Roman" w:hAnsi="Times New Roman" w:cs="Times New Roman"/>
          <w:color w:val="000000" w:themeColor="text1"/>
          <w:sz w:val="28"/>
          <w:szCs w:val="28"/>
        </w:rPr>
        <w:t>бюджетное профессиональное образовательное учреждение</w:t>
      </w:r>
    </w:p>
    <w:p w:rsidR="006C2203" w:rsidRPr="002C2A67" w:rsidRDefault="006C2203" w:rsidP="00AD5C86">
      <w:pPr>
        <w:pStyle w:val="aa"/>
        <w:spacing w:line="360" w:lineRule="auto"/>
        <w:ind w:firstLine="709"/>
        <w:jc w:val="center"/>
        <w:rPr>
          <w:rFonts w:ascii="Times New Roman" w:hAnsi="Times New Roman" w:cs="Times New Roman"/>
          <w:caps/>
          <w:color w:val="000000" w:themeColor="text1"/>
          <w:sz w:val="28"/>
          <w:szCs w:val="28"/>
        </w:rPr>
      </w:pPr>
      <w:r w:rsidRPr="002C2A67">
        <w:rPr>
          <w:rFonts w:ascii="Times New Roman" w:hAnsi="Times New Roman" w:cs="Times New Roman"/>
          <w:color w:val="000000" w:themeColor="text1"/>
          <w:sz w:val="28"/>
          <w:szCs w:val="28"/>
        </w:rPr>
        <w:t>Вологодской области «Вологодский колледж технологии и дизайна»</w:t>
      </w:r>
    </w:p>
    <w:p w:rsidR="006C2203" w:rsidRPr="002C2A67"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D5667E" w:rsidRPr="00D5667E" w:rsidRDefault="00D5667E" w:rsidP="00D5667E">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D5667E">
        <w:rPr>
          <w:rFonts w:ascii="Times New Roman" w:hAnsi="Times New Roman"/>
          <w:sz w:val="28"/>
          <w:szCs w:val="28"/>
          <w:lang w:eastAsia="en-US"/>
        </w:rPr>
        <w:t>УТВЕРЖДЕНО</w:t>
      </w:r>
    </w:p>
    <w:p w:rsidR="00D5667E" w:rsidRPr="00D5667E" w:rsidRDefault="00D5667E" w:rsidP="00D5667E">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D5667E">
        <w:rPr>
          <w:rFonts w:ascii="Times New Roman" w:hAnsi="Times New Roman"/>
          <w:sz w:val="28"/>
          <w:szCs w:val="28"/>
          <w:lang w:eastAsia="en-US"/>
        </w:rPr>
        <w:t xml:space="preserve">приказом директора </w:t>
      </w:r>
    </w:p>
    <w:p w:rsidR="00D5667E" w:rsidRPr="00D5667E" w:rsidRDefault="00D5667E" w:rsidP="00D5667E">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D5667E">
        <w:rPr>
          <w:rFonts w:ascii="Times New Roman" w:hAnsi="Times New Roman"/>
          <w:sz w:val="28"/>
          <w:szCs w:val="28"/>
          <w:lang w:eastAsia="en-US"/>
        </w:rPr>
        <w:t xml:space="preserve">БПОУ </w:t>
      </w:r>
      <w:proofErr w:type="gramStart"/>
      <w:r w:rsidRPr="00D5667E">
        <w:rPr>
          <w:rFonts w:ascii="Times New Roman" w:hAnsi="Times New Roman"/>
          <w:sz w:val="28"/>
          <w:szCs w:val="28"/>
          <w:lang w:eastAsia="en-US"/>
        </w:rPr>
        <w:t>ВО</w:t>
      </w:r>
      <w:proofErr w:type="gramEnd"/>
      <w:r w:rsidRPr="00D5667E">
        <w:rPr>
          <w:rFonts w:ascii="Times New Roman" w:hAnsi="Times New Roman"/>
          <w:sz w:val="28"/>
          <w:szCs w:val="28"/>
          <w:lang w:eastAsia="en-US"/>
        </w:rPr>
        <w:t xml:space="preserve"> «Вологодский </w:t>
      </w:r>
    </w:p>
    <w:p w:rsidR="00D5667E" w:rsidRPr="00D5667E" w:rsidRDefault="00D5667E" w:rsidP="00D5667E">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D5667E">
        <w:rPr>
          <w:rFonts w:ascii="Times New Roman" w:hAnsi="Times New Roman"/>
          <w:sz w:val="28"/>
          <w:szCs w:val="28"/>
          <w:lang w:eastAsia="en-US"/>
        </w:rPr>
        <w:t>колледж технологии и дизайна»</w:t>
      </w:r>
    </w:p>
    <w:p w:rsidR="00D5667E" w:rsidRPr="00D5667E" w:rsidRDefault="00D5667E" w:rsidP="00D5667E">
      <w:pPr>
        <w:tabs>
          <w:tab w:val="right" w:pos="10065"/>
        </w:tabs>
        <w:spacing w:after="0" w:line="240" w:lineRule="auto"/>
        <w:ind w:left="5387"/>
        <w:rPr>
          <w:rFonts w:ascii="Times New Roman" w:eastAsia="Calibri" w:hAnsi="Times New Roman"/>
          <w:sz w:val="28"/>
          <w:szCs w:val="28"/>
          <w:lang w:eastAsia="en-US"/>
        </w:rPr>
      </w:pPr>
      <w:r w:rsidRPr="00D5667E">
        <w:rPr>
          <w:rFonts w:ascii="Times New Roman" w:eastAsia="Calibri" w:hAnsi="Times New Roman"/>
          <w:sz w:val="28"/>
          <w:szCs w:val="28"/>
          <w:lang w:eastAsia="en-US"/>
        </w:rPr>
        <w:t>от 13.06 2023 № 514</w:t>
      </w:r>
    </w:p>
    <w:p w:rsidR="00D5667E" w:rsidRPr="00D5667E" w:rsidRDefault="00D5667E" w:rsidP="00D5667E">
      <w:pPr>
        <w:widowControl w:val="0"/>
        <w:tabs>
          <w:tab w:val="right" w:pos="10065"/>
        </w:tabs>
        <w:autoSpaceDE w:val="0"/>
        <w:autoSpaceDN w:val="0"/>
        <w:spacing w:after="0" w:line="240" w:lineRule="auto"/>
        <w:ind w:left="5387"/>
        <w:rPr>
          <w:rFonts w:ascii="Times New Roman" w:eastAsia="Calibri" w:hAnsi="Times New Roman"/>
          <w:sz w:val="28"/>
          <w:szCs w:val="28"/>
          <w:lang w:eastAsia="en-US"/>
        </w:rPr>
      </w:pPr>
      <w:r w:rsidRPr="00D5667E">
        <w:rPr>
          <w:rFonts w:ascii="Times New Roman" w:eastAsia="Calibri" w:hAnsi="Times New Roman"/>
          <w:sz w:val="28"/>
          <w:szCs w:val="28"/>
          <w:lang w:eastAsia="en-US"/>
        </w:rPr>
        <w:t>от 31.05.2024  №  525</w:t>
      </w:r>
    </w:p>
    <w:p w:rsidR="00D5667E" w:rsidRPr="00D5667E" w:rsidRDefault="00D5667E" w:rsidP="00D5667E">
      <w:pPr>
        <w:tabs>
          <w:tab w:val="right" w:pos="10065"/>
        </w:tabs>
        <w:spacing w:after="0" w:line="240" w:lineRule="auto"/>
        <w:ind w:left="5387"/>
        <w:rPr>
          <w:rFonts w:ascii="Times New Roman" w:eastAsia="Franklin Gothic Book" w:hAnsi="Times New Roman"/>
          <w:color w:val="000000"/>
          <w:sz w:val="28"/>
          <w:szCs w:val="28"/>
          <w:lang w:eastAsia="en-US"/>
        </w:rPr>
      </w:pPr>
      <w:r w:rsidRPr="00D5667E">
        <w:rPr>
          <w:rFonts w:ascii="Times New Roman" w:eastAsia="Calibri" w:hAnsi="Times New Roman"/>
          <w:color w:val="000000"/>
          <w:sz w:val="28"/>
          <w:szCs w:val="28"/>
          <w:lang w:eastAsia="en-US"/>
        </w:rPr>
        <w:t>от 02.09.2024  № 649</w:t>
      </w: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b/>
          <w:color w:val="000000" w:themeColor="text1"/>
          <w:sz w:val="28"/>
          <w:szCs w:val="28"/>
        </w:rPr>
      </w:pPr>
      <w:r w:rsidRPr="002C2A67">
        <w:rPr>
          <w:rFonts w:ascii="Times New Roman" w:hAnsi="Times New Roman" w:cs="Times New Roman"/>
          <w:b/>
          <w:color w:val="000000" w:themeColor="text1"/>
          <w:sz w:val="28"/>
          <w:szCs w:val="28"/>
        </w:rPr>
        <w:t>РАБОЧАЯ ПРОГРАММА</w:t>
      </w:r>
    </w:p>
    <w:p w:rsidR="006C2203" w:rsidRPr="002C2A67" w:rsidRDefault="006C2203" w:rsidP="00AD5C86">
      <w:pPr>
        <w:pStyle w:val="aa"/>
        <w:spacing w:line="360" w:lineRule="auto"/>
        <w:ind w:firstLine="709"/>
        <w:jc w:val="center"/>
        <w:rPr>
          <w:rFonts w:ascii="Times New Roman" w:hAnsi="Times New Roman" w:cs="Times New Roman"/>
          <w:i/>
          <w:color w:val="000000" w:themeColor="text1"/>
          <w:sz w:val="28"/>
          <w:szCs w:val="28"/>
        </w:rPr>
      </w:pPr>
      <w:r w:rsidRPr="002C2A67">
        <w:rPr>
          <w:rFonts w:ascii="Times New Roman" w:hAnsi="Times New Roman" w:cs="Times New Roman"/>
          <w:b/>
          <w:color w:val="000000" w:themeColor="text1"/>
          <w:sz w:val="28"/>
          <w:szCs w:val="28"/>
        </w:rPr>
        <w:t>УЧЕБНОЙ ДИСЦИПЛИНЫ</w:t>
      </w:r>
    </w:p>
    <w:p w:rsidR="006C2203" w:rsidRPr="002C2A67" w:rsidRDefault="006C2203" w:rsidP="00AD5C86">
      <w:pPr>
        <w:pStyle w:val="2"/>
        <w:spacing w:line="360" w:lineRule="auto"/>
        <w:ind w:firstLine="709"/>
        <w:jc w:val="center"/>
        <w:rPr>
          <w:rFonts w:ascii="Times New Roman" w:hAnsi="Times New Roman"/>
          <w:i w:val="0"/>
          <w:iCs w:val="0"/>
          <w:color w:val="000000" w:themeColor="text1"/>
          <w:lang w:val="ru-RU"/>
        </w:rPr>
      </w:pPr>
      <w:bookmarkStart w:id="0" w:name="_Toc115855470"/>
      <w:bookmarkStart w:id="1" w:name="_Toc115857311"/>
      <w:bookmarkStart w:id="2" w:name="_Toc115858176"/>
      <w:bookmarkStart w:id="3" w:name="_Toc115858237"/>
      <w:bookmarkStart w:id="4" w:name="_Toc115862329"/>
      <w:bookmarkStart w:id="5" w:name="_Toc115872882"/>
      <w:bookmarkStart w:id="6" w:name="_Toc127799004"/>
      <w:bookmarkStart w:id="7" w:name="_Toc127803160"/>
      <w:bookmarkStart w:id="8" w:name="_Toc127807973"/>
      <w:bookmarkStart w:id="9" w:name="_Toc127808077"/>
      <w:bookmarkStart w:id="10" w:name="_Toc127808681"/>
      <w:r w:rsidRPr="002C2A67">
        <w:rPr>
          <w:rFonts w:ascii="Times New Roman" w:hAnsi="Times New Roman"/>
          <w:i w:val="0"/>
          <w:iCs w:val="0"/>
          <w:color w:val="000000" w:themeColor="text1"/>
        </w:rPr>
        <w:t>ОП.01 ЭКОНОМИКА ОРГАНИЗАЦИИ</w:t>
      </w:r>
      <w:bookmarkEnd w:id="0"/>
      <w:bookmarkEnd w:id="1"/>
      <w:bookmarkEnd w:id="2"/>
      <w:bookmarkEnd w:id="3"/>
      <w:bookmarkEnd w:id="4"/>
      <w:bookmarkEnd w:id="5"/>
      <w:bookmarkEnd w:id="6"/>
      <w:bookmarkEnd w:id="7"/>
      <w:bookmarkEnd w:id="8"/>
      <w:bookmarkEnd w:id="9"/>
      <w:bookmarkEnd w:id="10"/>
    </w:p>
    <w:p w:rsidR="008E401E" w:rsidRPr="002C2A67" w:rsidRDefault="008E401E" w:rsidP="008E401E">
      <w:pPr>
        <w:jc w:val="center"/>
        <w:rPr>
          <w:rFonts w:ascii="Times New Roman" w:hAnsi="Times New Roman"/>
          <w:color w:val="000000" w:themeColor="text1"/>
          <w:sz w:val="28"/>
          <w:szCs w:val="28"/>
        </w:rPr>
      </w:pPr>
      <w:r w:rsidRPr="002C2A67">
        <w:rPr>
          <w:rFonts w:ascii="Times New Roman" w:hAnsi="Times New Roman"/>
          <w:color w:val="000000" w:themeColor="text1"/>
          <w:sz w:val="28"/>
          <w:szCs w:val="28"/>
        </w:rPr>
        <w:t>Специальность 54.02.01 Дизайн (по отраслям)</w:t>
      </w:r>
    </w:p>
    <w:p w:rsidR="006C2203" w:rsidRPr="002C2A67" w:rsidRDefault="006C2203" w:rsidP="00AD5C86">
      <w:pPr>
        <w:pStyle w:val="aa"/>
        <w:tabs>
          <w:tab w:val="center" w:pos="4960"/>
          <w:tab w:val="left" w:pos="8874"/>
        </w:tabs>
        <w:spacing w:line="360" w:lineRule="auto"/>
        <w:ind w:firstLine="709"/>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023DF1" w:rsidRPr="002C2A67" w:rsidRDefault="00023DF1"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rPr>
          <w:rFonts w:ascii="Times New Roman" w:hAnsi="Times New Roman" w:cs="Times New Roman"/>
          <w:color w:val="000000" w:themeColor="text1"/>
          <w:sz w:val="28"/>
          <w:szCs w:val="28"/>
        </w:rPr>
      </w:pPr>
    </w:p>
    <w:p w:rsidR="00D5667E" w:rsidRDefault="00D5667E" w:rsidP="00D5667E">
      <w:pPr>
        <w:pStyle w:val="aa"/>
        <w:spacing w:line="360" w:lineRule="auto"/>
        <w:rPr>
          <w:rFonts w:ascii="Times New Roman" w:hAnsi="Times New Roman" w:cs="Times New Roman"/>
          <w:color w:val="000000" w:themeColor="text1"/>
          <w:sz w:val="28"/>
          <w:szCs w:val="28"/>
        </w:rPr>
      </w:pPr>
    </w:p>
    <w:p w:rsidR="00D5667E" w:rsidRPr="002C2A67" w:rsidRDefault="00D5667E"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center"/>
        <w:rPr>
          <w:rFonts w:ascii="Times New Roman" w:hAnsi="Times New Roman" w:cs="Times New Roman"/>
          <w:color w:val="000000" w:themeColor="text1"/>
          <w:sz w:val="28"/>
          <w:szCs w:val="28"/>
        </w:rPr>
      </w:pPr>
      <w:r w:rsidRPr="002C2A67">
        <w:rPr>
          <w:rFonts w:ascii="Times New Roman" w:hAnsi="Times New Roman" w:cs="Times New Roman"/>
          <w:color w:val="000000" w:themeColor="text1"/>
          <w:sz w:val="28"/>
          <w:szCs w:val="28"/>
        </w:rPr>
        <w:t>Вологда</w:t>
      </w:r>
    </w:p>
    <w:p w:rsidR="00605227" w:rsidRPr="002C2A67" w:rsidRDefault="00D5667E" w:rsidP="00AD5C86">
      <w:pPr>
        <w:pStyle w:val="aa"/>
        <w:spacing w:line="360" w:lineRule="auto"/>
        <w:ind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2024</w:t>
      </w:r>
    </w:p>
    <w:p w:rsidR="00605227" w:rsidRPr="002C2A67" w:rsidRDefault="00605227" w:rsidP="00AD5C86">
      <w:pPr>
        <w:pStyle w:val="aa"/>
        <w:spacing w:line="360" w:lineRule="auto"/>
        <w:ind w:firstLine="709"/>
        <w:jc w:val="center"/>
        <w:rPr>
          <w:rFonts w:ascii="Times New Roman" w:hAnsi="Times New Roman" w:cs="Times New Roman"/>
          <w:color w:val="000000" w:themeColor="text1"/>
          <w:sz w:val="28"/>
          <w:szCs w:val="28"/>
        </w:rPr>
      </w:pPr>
    </w:p>
    <w:p w:rsidR="006C2203" w:rsidRPr="002C2A67" w:rsidRDefault="006C2203" w:rsidP="00D5667E">
      <w:pPr>
        <w:pStyle w:val="aa"/>
        <w:ind w:firstLine="709"/>
        <w:jc w:val="both"/>
        <w:rPr>
          <w:rFonts w:ascii="Times New Roman" w:hAnsi="Times New Roman" w:cs="Times New Roman"/>
          <w:color w:val="000000" w:themeColor="text1"/>
          <w:sz w:val="28"/>
          <w:szCs w:val="28"/>
        </w:rPr>
      </w:pPr>
      <w:r w:rsidRPr="002C2A67">
        <w:rPr>
          <w:rFonts w:ascii="Times New Roman" w:hAnsi="Times New Roman" w:cs="Times New Roman"/>
          <w:color w:val="000000" w:themeColor="text1"/>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8D0032" w:rsidRPr="002C2A67">
        <w:rPr>
          <w:rFonts w:ascii="Times New Roman" w:hAnsi="Times New Roman" w:cs="Times New Roman"/>
          <w:color w:val="000000" w:themeColor="text1"/>
          <w:sz w:val="28"/>
          <w:szCs w:val="28"/>
        </w:rPr>
        <w:t>.</w:t>
      </w:r>
    </w:p>
    <w:p w:rsidR="006C2203" w:rsidRPr="002C2A67" w:rsidRDefault="006C2203" w:rsidP="00D5667E">
      <w:pPr>
        <w:pStyle w:val="aa"/>
        <w:ind w:firstLine="709"/>
        <w:rPr>
          <w:rFonts w:ascii="Times New Roman" w:hAnsi="Times New Roman" w:cs="Times New Roman"/>
          <w:color w:val="000000" w:themeColor="text1"/>
          <w:sz w:val="28"/>
          <w:szCs w:val="28"/>
        </w:rPr>
      </w:pPr>
    </w:p>
    <w:p w:rsidR="006C2203" w:rsidRPr="002C2A67" w:rsidRDefault="006C2203" w:rsidP="00D5667E">
      <w:pPr>
        <w:pStyle w:val="aa"/>
        <w:ind w:firstLine="709"/>
        <w:rPr>
          <w:rFonts w:ascii="Times New Roman" w:hAnsi="Times New Roman" w:cs="Times New Roman"/>
          <w:color w:val="000000" w:themeColor="text1"/>
          <w:sz w:val="28"/>
          <w:szCs w:val="28"/>
        </w:rPr>
      </w:pPr>
    </w:p>
    <w:p w:rsidR="006C2203" w:rsidRPr="002C2A67" w:rsidRDefault="006C2203" w:rsidP="00D5667E">
      <w:pPr>
        <w:pStyle w:val="aa"/>
        <w:ind w:firstLine="709"/>
        <w:jc w:val="both"/>
        <w:rPr>
          <w:rFonts w:ascii="Times New Roman" w:hAnsi="Times New Roman" w:cs="Times New Roman"/>
          <w:color w:val="000000" w:themeColor="text1"/>
          <w:sz w:val="28"/>
          <w:szCs w:val="28"/>
        </w:rPr>
      </w:pPr>
      <w:r w:rsidRPr="002C2A67">
        <w:rPr>
          <w:rFonts w:ascii="Times New Roman" w:hAnsi="Times New Roman" w:cs="Times New Roman"/>
          <w:color w:val="000000" w:themeColor="text1"/>
          <w:sz w:val="28"/>
          <w:szCs w:val="28"/>
        </w:rPr>
        <w:t xml:space="preserve">Разработчик: </w:t>
      </w:r>
    </w:p>
    <w:p w:rsidR="006C2203" w:rsidRPr="002C2A67" w:rsidRDefault="006C2203" w:rsidP="00D5667E">
      <w:pPr>
        <w:pStyle w:val="aa"/>
        <w:ind w:firstLine="709"/>
        <w:jc w:val="both"/>
        <w:rPr>
          <w:rFonts w:ascii="Times New Roman" w:hAnsi="Times New Roman" w:cs="Times New Roman"/>
          <w:color w:val="000000" w:themeColor="text1"/>
          <w:sz w:val="28"/>
          <w:szCs w:val="28"/>
        </w:rPr>
      </w:pPr>
      <w:r w:rsidRPr="002C2A67">
        <w:rPr>
          <w:rFonts w:ascii="Times New Roman" w:hAnsi="Times New Roman" w:cs="Times New Roman"/>
          <w:color w:val="000000" w:themeColor="text1"/>
          <w:sz w:val="28"/>
          <w:szCs w:val="28"/>
        </w:rPr>
        <w:t xml:space="preserve">Тимошина С.В., методист  БПОУ </w:t>
      </w:r>
      <w:proofErr w:type="gramStart"/>
      <w:r w:rsidRPr="002C2A67">
        <w:rPr>
          <w:rFonts w:ascii="Times New Roman" w:hAnsi="Times New Roman" w:cs="Times New Roman"/>
          <w:color w:val="000000" w:themeColor="text1"/>
          <w:sz w:val="28"/>
          <w:szCs w:val="28"/>
        </w:rPr>
        <w:t>ВО</w:t>
      </w:r>
      <w:proofErr w:type="gramEnd"/>
      <w:r w:rsidRPr="002C2A67">
        <w:rPr>
          <w:rFonts w:ascii="Times New Roman" w:hAnsi="Times New Roman" w:cs="Times New Roman"/>
          <w:color w:val="000000" w:themeColor="text1"/>
          <w:sz w:val="28"/>
          <w:szCs w:val="28"/>
        </w:rPr>
        <w:t xml:space="preserve"> «Вологодский колледж технологии и дизайна».</w:t>
      </w:r>
    </w:p>
    <w:p w:rsidR="006C2203" w:rsidRPr="002C2A67" w:rsidRDefault="006C2203" w:rsidP="00D5667E">
      <w:pPr>
        <w:pStyle w:val="aa"/>
        <w:ind w:firstLine="709"/>
        <w:rPr>
          <w:rFonts w:ascii="Times New Roman" w:hAnsi="Times New Roman" w:cs="Times New Roman"/>
          <w:color w:val="000000" w:themeColor="text1"/>
          <w:sz w:val="28"/>
          <w:szCs w:val="28"/>
        </w:rPr>
      </w:pPr>
    </w:p>
    <w:p w:rsidR="006C2203" w:rsidRPr="002C2A67" w:rsidRDefault="006C2203" w:rsidP="00D5667E">
      <w:pPr>
        <w:pStyle w:val="aa"/>
        <w:ind w:firstLine="709"/>
        <w:rPr>
          <w:rFonts w:ascii="Times New Roman" w:hAnsi="Times New Roman" w:cs="Times New Roman"/>
          <w:color w:val="000000" w:themeColor="text1"/>
          <w:sz w:val="28"/>
          <w:szCs w:val="28"/>
        </w:rPr>
      </w:pPr>
    </w:p>
    <w:p w:rsidR="00D5667E" w:rsidRPr="00D5667E" w:rsidRDefault="00D5667E" w:rsidP="00D5667E">
      <w:pPr>
        <w:spacing w:after="0" w:line="240" w:lineRule="auto"/>
        <w:rPr>
          <w:rFonts w:ascii="Times New Roman" w:eastAsia="Franklin Gothic Book" w:hAnsi="Times New Roman"/>
          <w:color w:val="000000"/>
          <w:sz w:val="28"/>
          <w:szCs w:val="28"/>
          <w:lang w:eastAsia="en-US"/>
        </w:rPr>
      </w:pPr>
    </w:p>
    <w:p w:rsidR="00D5667E" w:rsidRPr="00D5667E" w:rsidRDefault="00D5667E" w:rsidP="00D5667E">
      <w:pPr>
        <w:spacing w:line="240" w:lineRule="auto"/>
        <w:jc w:val="both"/>
        <w:rPr>
          <w:rFonts w:ascii="Times New Roman" w:eastAsia="Franklin Gothic Book" w:hAnsi="Times New Roman"/>
          <w:sz w:val="28"/>
          <w:szCs w:val="28"/>
          <w:lang w:eastAsia="en-US"/>
        </w:rPr>
      </w:pPr>
      <w:proofErr w:type="gramStart"/>
      <w:r w:rsidRPr="00D5667E">
        <w:rPr>
          <w:rFonts w:ascii="Times New Roman" w:eastAsia="Franklin Gothic Book" w:hAnsi="Times New Roman"/>
          <w:color w:val="000000"/>
          <w:sz w:val="28"/>
          <w:szCs w:val="28"/>
          <w:lang w:eastAsia="en-US"/>
        </w:rPr>
        <w:t>Рассмотрена</w:t>
      </w:r>
      <w:proofErr w:type="gramEnd"/>
      <w:r w:rsidRPr="00D5667E">
        <w:rPr>
          <w:rFonts w:ascii="Times New Roman" w:eastAsia="Franklin Gothic Book" w:hAnsi="Times New Roman"/>
          <w:color w:val="000000"/>
          <w:sz w:val="28"/>
          <w:szCs w:val="28"/>
          <w:lang w:eastAsia="en-US"/>
        </w:rPr>
        <w:t xml:space="preserve"> и рекомендована к использованию в учебном процессе </w:t>
      </w:r>
      <w:r w:rsidRPr="00D5667E">
        <w:rPr>
          <w:rFonts w:ascii="Times New Roman" w:eastAsia="Franklin Gothic Book" w:hAnsi="Times New Roman"/>
          <w:color w:val="000000"/>
          <w:sz w:val="28"/>
          <w:szCs w:val="28"/>
          <w:lang w:eastAsia="en-US"/>
        </w:rPr>
        <w:br/>
        <w:t>предметной цикловой комиссией, П</w:t>
      </w:r>
      <w:r w:rsidRPr="00D5667E">
        <w:rPr>
          <w:rFonts w:ascii="Times New Roman" w:eastAsia="Calibri" w:hAnsi="Times New Roman"/>
          <w:color w:val="000000"/>
          <w:sz w:val="28"/>
          <w:szCs w:val="28"/>
          <w:lang w:eastAsia="en-US"/>
        </w:rPr>
        <w:t xml:space="preserve">ротокол № 11 от 13.06.2023,  </w:t>
      </w:r>
      <w:r w:rsidRPr="00D5667E">
        <w:rPr>
          <w:rFonts w:ascii="Times New Roman" w:eastAsia="Franklin Gothic Book" w:hAnsi="Times New Roman"/>
          <w:sz w:val="28"/>
          <w:szCs w:val="28"/>
          <w:lang w:eastAsia="en-US"/>
        </w:rPr>
        <w:t>П</w:t>
      </w:r>
      <w:r w:rsidRPr="00D5667E">
        <w:rPr>
          <w:rFonts w:ascii="Times New Roman" w:eastAsia="Calibri" w:hAnsi="Times New Roman"/>
          <w:sz w:val="28"/>
          <w:szCs w:val="28"/>
          <w:lang w:eastAsia="en-US"/>
        </w:rPr>
        <w:t xml:space="preserve">ротокол №  11 от  28.05. 2024, </w:t>
      </w:r>
      <w:r w:rsidRPr="00D5667E">
        <w:rPr>
          <w:rFonts w:ascii="Times New Roman" w:eastAsia="Calibri" w:hAnsi="Times New Roman"/>
          <w:color w:val="000000"/>
          <w:sz w:val="28"/>
          <w:szCs w:val="28"/>
          <w:lang w:eastAsia="en-US"/>
        </w:rPr>
        <w:t>Протокол  № 1 от 02.09.2024.</w:t>
      </w:r>
      <w:r w:rsidRPr="00D5667E">
        <w:rPr>
          <w:rFonts w:ascii="Times New Roman" w:eastAsia="Calibri" w:hAnsi="Times New Roman"/>
          <w:sz w:val="28"/>
          <w:szCs w:val="28"/>
          <w:lang w:eastAsia="en-US"/>
        </w:rPr>
        <w:t xml:space="preserve"> </w:t>
      </w:r>
    </w:p>
    <w:p w:rsidR="006C2203" w:rsidRPr="002C2A67" w:rsidRDefault="006C2203" w:rsidP="00AD5C86">
      <w:pPr>
        <w:pStyle w:val="aa"/>
        <w:spacing w:line="360" w:lineRule="auto"/>
        <w:ind w:firstLine="709"/>
        <w:jc w:val="both"/>
        <w:rPr>
          <w:rFonts w:ascii="Times New Roman" w:hAnsi="Times New Roman" w:cs="Times New Roman"/>
          <w:color w:val="000000" w:themeColor="text1"/>
          <w:sz w:val="28"/>
          <w:szCs w:val="28"/>
        </w:rPr>
      </w:pPr>
    </w:p>
    <w:p w:rsidR="006C2203" w:rsidRPr="002C2A67" w:rsidRDefault="006C2203" w:rsidP="00AD5C86">
      <w:pPr>
        <w:pStyle w:val="aa"/>
        <w:spacing w:line="360" w:lineRule="auto"/>
        <w:ind w:firstLine="709"/>
        <w:jc w:val="both"/>
        <w:rPr>
          <w:rFonts w:ascii="Times New Roman" w:hAnsi="Times New Roman" w:cs="Times New Roman"/>
          <w:color w:val="000000" w:themeColor="text1"/>
          <w:sz w:val="28"/>
          <w:szCs w:val="28"/>
        </w:rPr>
      </w:pPr>
    </w:p>
    <w:p w:rsidR="006C2203" w:rsidRPr="002C2A67" w:rsidRDefault="006C2203" w:rsidP="00AD5C86">
      <w:pPr>
        <w:spacing w:line="360" w:lineRule="auto"/>
        <w:ind w:firstLine="709"/>
        <w:rPr>
          <w:rFonts w:ascii="Times New Roman" w:hAnsi="Times New Roman"/>
          <w:b/>
          <w:i/>
          <w:color w:val="000000" w:themeColor="text1"/>
          <w:sz w:val="28"/>
          <w:szCs w:val="28"/>
        </w:rPr>
      </w:pPr>
    </w:p>
    <w:p w:rsidR="006C2203" w:rsidRPr="002C2A67" w:rsidRDefault="006C2203"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line="360" w:lineRule="auto"/>
        <w:ind w:firstLine="709"/>
        <w:rPr>
          <w:rFonts w:ascii="Times New Roman" w:hAnsi="Times New Roman"/>
          <w:b/>
          <w:i/>
          <w:color w:val="000000" w:themeColor="text1"/>
          <w:sz w:val="28"/>
          <w:szCs w:val="28"/>
        </w:rPr>
      </w:pPr>
    </w:p>
    <w:p w:rsidR="006C2203" w:rsidRPr="002C2A67" w:rsidRDefault="006C2203" w:rsidP="00AD5C86">
      <w:pPr>
        <w:spacing w:line="360" w:lineRule="auto"/>
        <w:ind w:firstLine="709"/>
        <w:rPr>
          <w:rFonts w:ascii="Times New Roman" w:hAnsi="Times New Roman"/>
          <w:b/>
          <w:i/>
          <w:color w:val="000000" w:themeColor="text1"/>
          <w:sz w:val="28"/>
          <w:szCs w:val="28"/>
        </w:rPr>
      </w:pPr>
    </w:p>
    <w:p w:rsidR="00976B37" w:rsidRPr="002C2A67" w:rsidRDefault="00976B37"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СОДЕРЖАНИЕ</w:t>
      </w: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gridCol w:w="1515"/>
      </w:tblGrid>
      <w:tr w:rsidR="002C2A67" w:rsidRPr="002C2A67" w:rsidTr="00976B37">
        <w:tc>
          <w:tcPr>
            <w:tcW w:w="8232" w:type="dxa"/>
          </w:tcPr>
          <w:p w:rsidR="00976B37" w:rsidRPr="002C2A67" w:rsidRDefault="00976B37" w:rsidP="00976B37">
            <w:pPr>
              <w:suppressAutoHyphens/>
              <w:spacing w:line="360" w:lineRule="auto"/>
              <w:ind w:left="644"/>
              <w:rPr>
                <w:rFonts w:ascii="Times New Roman" w:hAnsi="Times New Roman"/>
                <w:b/>
                <w:color w:val="000000" w:themeColor="text1"/>
                <w:sz w:val="28"/>
                <w:szCs w:val="28"/>
              </w:rPr>
            </w:pPr>
            <w:r w:rsidRPr="002C2A67">
              <w:rPr>
                <w:rFonts w:ascii="Times New Roman" w:hAnsi="Times New Roman"/>
                <w:b/>
                <w:color w:val="000000" w:themeColor="text1"/>
                <w:sz w:val="28"/>
                <w:szCs w:val="28"/>
              </w:rPr>
              <w:t xml:space="preserve">Раздел </w:t>
            </w:r>
          </w:p>
        </w:tc>
        <w:tc>
          <w:tcPr>
            <w:tcW w:w="1515" w:type="dxa"/>
          </w:tcPr>
          <w:p w:rsidR="00976B37" w:rsidRPr="002C2A67" w:rsidRDefault="00976B37" w:rsidP="00976B37">
            <w:pPr>
              <w:spacing w:line="360" w:lineRule="auto"/>
              <w:ind w:hanging="76"/>
              <w:rPr>
                <w:rFonts w:ascii="Times New Roman" w:hAnsi="Times New Roman"/>
                <w:color w:val="000000" w:themeColor="text1"/>
                <w:sz w:val="28"/>
                <w:szCs w:val="28"/>
              </w:rPr>
            </w:pPr>
            <w:r w:rsidRPr="002C2A67">
              <w:rPr>
                <w:rFonts w:ascii="Times New Roman" w:hAnsi="Times New Roman"/>
                <w:color w:val="000000" w:themeColor="text1"/>
                <w:sz w:val="28"/>
                <w:szCs w:val="28"/>
              </w:rPr>
              <w:t>Страницы</w:t>
            </w:r>
          </w:p>
        </w:tc>
      </w:tr>
      <w:tr w:rsidR="002C2A67" w:rsidRPr="002C2A67" w:rsidTr="00976B37">
        <w:tc>
          <w:tcPr>
            <w:tcW w:w="8232" w:type="dxa"/>
          </w:tcPr>
          <w:p w:rsidR="006C2203" w:rsidRPr="002C2A67" w:rsidRDefault="006C2203" w:rsidP="00A8270D">
            <w:pPr>
              <w:numPr>
                <w:ilvl w:val="0"/>
                <w:numId w:val="1"/>
              </w:numPr>
              <w:suppressAutoHyphens/>
              <w:spacing w:line="360" w:lineRule="auto"/>
              <w:ind w:hanging="644"/>
              <w:rPr>
                <w:rFonts w:ascii="Times New Roman" w:hAnsi="Times New Roman"/>
                <w:b/>
                <w:color w:val="000000" w:themeColor="text1"/>
                <w:sz w:val="28"/>
                <w:szCs w:val="28"/>
              </w:rPr>
            </w:pPr>
            <w:r w:rsidRPr="002C2A67">
              <w:rPr>
                <w:rFonts w:ascii="Times New Roman" w:hAnsi="Times New Roman"/>
                <w:b/>
                <w:color w:val="000000" w:themeColor="text1"/>
                <w:sz w:val="28"/>
                <w:szCs w:val="28"/>
              </w:rPr>
              <w:t>ОБЩАЯ ХАРАКТЕРИСТИКА ПРИМЕРНОЙ РАБОЧЕЙ ПРОГРАММЫ УЧЕБНОЙ ДИСЦИПЛИНЫ</w:t>
            </w:r>
          </w:p>
        </w:tc>
        <w:tc>
          <w:tcPr>
            <w:tcW w:w="1515" w:type="dxa"/>
          </w:tcPr>
          <w:p w:rsidR="006C2203" w:rsidRPr="002C2A67" w:rsidRDefault="00182361" w:rsidP="00DD1F16">
            <w:pPr>
              <w:spacing w:line="360" w:lineRule="auto"/>
              <w:ind w:hanging="10"/>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4</w:t>
            </w:r>
          </w:p>
        </w:tc>
      </w:tr>
      <w:tr w:rsidR="002C2A67" w:rsidRPr="002C2A67" w:rsidTr="00976B37">
        <w:tc>
          <w:tcPr>
            <w:tcW w:w="8232" w:type="dxa"/>
          </w:tcPr>
          <w:p w:rsidR="006C2203" w:rsidRPr="002C2A67" w:rsidRDefault="006C2203" w:rsidP="00306EC8">
            <w:pPr>
              <w:numPr>
                <w:ilvl w:val="0"/>
                <w:numId w:val="1"/>
              </w:numPr>
              <w:suppressAutoHyphens/>
              <w:spacing w:line="360" w:lineRule="auto"/>
              <w:ind w:hanging="644"/>
              <w:rPr>
                <w:rFonts w:ascii="Times New Roman" w:hAnsi="Times New Roman"/>
                <w:b/>
                <w:color w:val="000000" w:themeColor="text1"/>
                <w:sz w:val="28"/>
                <w:szCs w:val="28"/>
              </w:rPr>
            </w:pPr>
            <w:r w:rsidRPr="002C2A67">
              <w:rPr>
                <w:rFonts w:ascii="Times New Roman" w:hAnsi="Times New Roman"/>
                <w:b/>
                <w:color w:val="000000" w:themeColor="text1"/>
                <w:sz w:val="28"/>
                <w:szCs w:val="28"/>
              </w:rPr>
              <w:t>СТРУКТУРА И СОДЕРЖАНИЕ УЧЕБНОЙ ДИСЦИПЛИНЫ</w:t>
            </w:r>
          </w:p>
        </w:tc>
        <w:tc>
          <w:tcPr>
            <w:tcW w:w="1515" w:type="dxa"/>
          </w:tcPr>
          <w:p w:rsidR="0010418B" w:rsidRPr="002C2A67" w:rsidRDefault="00182361" w:rsidP="00DD1F16">
            <w:pPr>
              <w:spacing w:line="360" w:lineRule="auto"/>
              <w:ind w:hanging="10"/>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6</w:t>
            </w:r>
          </w:p>
          <w:p w:rsidR="0010418B" w:rsidRPr="002C2A67" w:rsidRDefault="0010418B" w:rsidP="00DD1F16">
            <w:pPr>
              <w:spacing w:line="360" w:lineRule="auto"/>
              <w:jc w:val="center"/>
              <w:rPr>
                <w:rFonts w:ascii="Times New Roman" w:hAnsi="Times New Roman"/>
                <w:b/>
                <w:color w:val="000000" w:themeColor="text1"/>
                <w:sz w:val="28"/>
                <w:szCs w:val="28"/>
              </w:rPr>
            </w:pPr>
          </w:p>
        </w:tc>
      </w:tr>
      <w:tr w:rsidR="002C2A67" w:rsidRPr="002C2A67" w:rsidTr="00976B37">
        <w:tc>
          <w:tcPr>
            <w:tcW w:w="8232" w:type="dxa"/>
          </w:tcPr>
          <w:p w:rsidR="00306EC8" w:rsidRPr="002C2A67" w:rsidRDefault="00306EC8" w:rsidP="00A8270D">
            <w:pPr>
              <w:numPr>
                <w:ilvl w:val="0"/>
                <w:numId w:val="1"/>
              </w:numPr>
              <w:suppressAutoHyphens/>
              <w:spacing w:line="360" w:lineRule="auto"/>
              <w:ind w:hanging="644"/>
              <w:rPr>
                <w:rFonts w:ascii="Times New Roman" w:hAnsi="Times New Roman"/>
                <w:b/>
                <w:color w:val="000000" w:themeColor="text1"/>
                <w:sz w:val="28"/>
                <w:szCs w:val="28"/>
              </w:rPr>
            </w:pPr>
            <w:r w:rsidRPr="002C2A67">
              <w:rPr>
                <w:rFonts w:ascii="Times New Roman" w:hAnsi="Times New Roman"/>
                <w:b/>
                <w:color w:val="000000" w:themeColor="text1"/>
                <w:sz w:val="28"/>
                <w:szCs w:val="28"/>
              </w:rPr>
              <w:t>УСЛОВИЯ РЕАЛИЗАЦИИ УЧЕБНОЙ ДИСЦИПЛИНЫ</w:t>
            </w:r>
          </w:p>
        </w:tc>
        <w:tc>
          <w:tcPr>
            <w:tcW w:w="1515" w:type="dxa"/>
          </w:tcPr>
          <w:p w:rsidR="00306EC8" w:rsidRPr="002C2A67" w:rsidRDefault="00306EC8" w:rsidP="00DD1F16">
            <w:pPr>
              <w:spacing w:line="360" w:lineRule="auto"/>
              <w:ind w:hanging="10"/>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8</w:t>
            </w:r>
          </w:p>
        </w:tc>
      </w:tr>
      <w:tr w:rsidR="006C2203" w:rsidRPr="002C2A67" w:rsidTr="00976B37">
        <w:tc>
          <w:tcPr>
            <w:tcW w:w="8232" w:type="dxa"/>
          </w:tcPr>
          <w:p w:rsidR="006C2203" w:rsidRPr="002C2A67" w:rsidRDefault="006C2203" w:rsidP="003C202C">
            <w:pPr>
              <w:numPr>
                <w:ilvl w:val="0"/>
                <w:numId w:val="1"/>
              </w:numPr>
              <w:suppressAutoHyphens/>
              <w:spacing w:line="360" w:lineRule="auto"/>
              <w:ind w:hanging="644"/>
              <w:rPr>
                <w:rFonts w:ascii="Times New Roman" w:hAnsi="Times New Roman"/>
                <w:b/>
                <w:color w:val="000000" w:themeColor="text1"/>
                <w:sz w:val="28"/>
                <w:szCs w:val="28"/>
              </w:rPr>
            </w:pPr>
            <w:r w:rsidRPr="002C2A67">
              <w:rPr>
                <w:rFonts w:ascii="Times New Roman" w:hAnsi="Times New Roman"/>
                <w:b/>
                <w:color w:val="000000" w:themeColor="text1"/>
                <w:sz w:val="28"/>
                <w:szCs w:val="28"/>
              </w:rPr>
              <w:t>КОНТРОЛЬ И ОЦЕНКА РЕЗУЛЬТАТОВ ОСВОЕНИЯ УЧЕБНОЙ ДИСЦИПЛИНЫ</w:t>
            </w:r>
          </w:p>
        </w:tc>
        <w:tc>
          <w:tcPr>
            <w:tcW w:w="1515" w:type="dxa"/>
          </w:tcPr>
          <w:p w:rsidR="006C2203" w:rsidRPr="002C2A67" w:rsidRDefault="0010418B" w:rsidP="00DD1F16">
            <w:pPr>
              <w:spacing w:line="360" w:lineRule="auto"/>
              <w:ind w:hanging="10"/>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13</w:t>
            </w:r>
          </w:p>
        </w:tc>
      </w:tr>
    </w:tbl>
    <w:p w:rsidR="006C2203" w:rsidRPr="002C2A67" w:rsidRDefault="006C2203" w:rsidP="00AD5C86">
      <w:pPr>
        <w:spacing w:after="0" w:line="360" w:lineRule="auto"/>
        <w:ind w:firstLine="709"/>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p>
    <w:p w:rsidR="006C2203" w:rsidRPr="002C2A67" w:rsidRDefault="006C2203" w:rsidP="00AD5C86">
      <w:pPr>
        <w:spacing w:after="0" w:line="360" w:lineRule="auto"/>
        <w:ind w:firstLine="709"/>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lastRenderedPageBreak/>
        <w:t>1. ОБЩАЯ ХАРАКТЕРИСТИКА ПРИМЕРНОЙ РАБОЧЕЙ ПРОГРАММЫ УЧЕБНОЙ ДИСЦИПЛИНЫ</w:t>
      </w:r>
    </w:p>
    <w:p w:rsidR="006C2203" w:rsidRPr="002C2A67" w:rsidRDefault="006C2203" w:rsidP="00AD5C86">
      <w:pPr>
        <w:spacing w:line="360" w:lineRule="auto"/>
        <w:ind w:firstLine="709"/>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«ОП.0</w:t>
      </w:r>
      <w:r w:rsidR="00605227" w:rsidRPr="002C2A67">
        <w:rPr>
          <w:rFonts w:ascii="Times New Roman" w:hAnsi="Times New Roman"/>
          <w:b/>
          <w:color w:val="000000" w:themeColor="text1"/>
          <w:sz w:val="28"/>
          <w:szCs w:val="28"/>
        </w:rPr>
        <w:t>2</w:t>
      </w:r>
      <w:r w:rsidRPr="002C2A67">
        <w:rPr>
          <w:rFonts w:ascii="Times New Roman" w:hAnsi="Times New Roman"/>
          <w:b/>
          <w:color w:val="000000" w:themeColor="text1"/>
          <w:sz w:val="28"/>
          <w:szCs w:val="28"/>
        </w:rPr>
        <w:t xml:space="preserve"> ЭКОНОМИКА ОРГАНИЗАЦИИ»</w:t>
      </w:r>
    </w:p>
    <w:p w:rsidR="006C2203" w:rsidRPr="002C2A67" w:rsidRDefault="006C2203" w:rsidP="00AD5C86">
      <w:pPr>
        <w:spacing w:before="240" w:after="0" w:line="360" w:lineRule="auto"/>
        <w:ind w:firstLine="709"/>
        <w:jc w:val="both"/>
        <w:rPr>
          <w:rFonts w:ascii="Times New Roman" w:hAnsi="Times New Roman"/>
          <w:color w:val="000000" w:themeColor="text1"/>
          <w:sz w:val="28"/>
          <w:szCs w:val="28"/>
        </w:rPr>
      </w:pPr>
      <w:r w:rsidRPr="002C2A67">
        <w:rPr>
          <w:rFonts w:ascii="Times New Roman" w:hAnsi="Times New Roman"/>
          <w:b/>
          <w:color w:val="000000" w:themeColor="text1"/>
          <w:sz w:val="28"/>
          <w:szCs w:val="28"/>
        </w:rPr>
        <w:t xml:space="preserve">1.1. Место дисциплины в структуре основной образовательной программы: </w:t>
      </w:r>
    </w:p>
    <w:p w:rsidR="006C2203" w:rsidRPr="002C2A67" w:rsidRDefault="006C2203" w:rsidP="00605227">
      <w:pPr>
        <w:ind w:firstLine="708"/>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Учебная дисциплина «Экономика организации» является обязательной частью общепрофессионального цикла примерной образовательной программы в соответствии </w:t>
      </w:r>
      <w:r w:rsidR="00B71E6C" w:rsidRPr="002C2A67">
        <w:rPr>
          <w:rFonts w:ascii="Times New Roman" w:hAnsi="Times New Roman"/>
          <w:color w:val="000000" w:themeColor="text1"/>
          <w:sz w:val="28"/>
          <w:szCs w:val="28"/>
        </w:rPr>
        <w:t xml:space="preserve"> </w:t>
      </w:r>
      <w:r w:rsidRPr="002C2A67">
        <w:rPr>
          <w:rFonts w:ascii="Times New Roman" w:hAnsi="Times New Roman"/>
          <w:color w:val="000000" w:themeColor="text1"/>
          <w:sz w:val="28"/>
          <w:szCs w:val="28"/>
        </w:rPr>
        <w:t xml:space="preserve">с ФГОС СПО по специальности </w:t>
      </w:r>
      <w:r w:rsidR="00605227" w:rsidRPr="002C2A67">
        <w:rPr>
          <w:rFonts w:ascii="Times New Roman" w:hAnsi="Times New Roman"/>
          <w:color w:val="000000" w:themeColor="text1"/>
          <w:sz w:val="28"/>
          <w:szCs w:val="28"/>
        </w:rPr>
        <w:t xml:space="preserve">54.02.01 Дизайн (по отраслям). </w:t>
      </w:r>
      <w:r w:rsidRPr="002C2A67">
        <w:rPr>
          <w:rFonts w:ascii="Times New Roman" w:hAnsi="Times New Roman"/>
          <w:color w:val="000000" w:themeColor="text1"/>
          <w:sz w:val="28"/>
          <w:szCs w:val="28"/>
        </w:rPr>
        <w:t xml:space="preserve">Особое значение дисциплина имеет при формировании и развитии компетенций </w:t>
      </w: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01, ОК 02, ОК 03, ОК 04, ОК 05</w:t>
      </w:r>
      <w:r w:rsidR="00AD5C86" w:rsidRPr="002C2A67">
        <w:rPr>
          <w:rFonts w:ascii="Times New Roman" w:hAnsi="Times New Roman"/>
          <w:color w:val="000000" w:themeColor="text1"/>
          <w:sz w:val="28"/>
          <w:szCs w:val="28"/>
        </w:rPr>
        <w:t xml:space="preserve">, </w:t>
      </w:r>
      <w:r w:rsidR="00E37AE5" w:rsidRPr="002C2A67">
        <w:rPr>
          <w:rFonts w:ascii="Times New Roman" w:hAnsi="Times New Roman"/>
          <w:color w:val="000000" w:themeColor="text1"/>
          <w:sz w:val="28"/>
          <w:szCs w:val="28"/>
        </w:rPr>
        <w:t xml:space="preserve">а также </w:t>
      </w:r>
      <w:r w:rsidR="007178F0" w:rsidRPr="002C2A67">
        <w:rPr>
          <w:rFonts w:ascii="Times New Roman" w:hAnsi="Times New Roman"/>
          <w:color w:val="000000" w:themeColor="text1"/>
          <w:sz w:val="28"/>
          <w:szCs w:val="28"/>
        </w:rPr>
        <w:t>ПК 1.4</w:t>
      </w:r>
      <w:r w:rsidR="00E37AE5" w:rsidRPr="002C2A67">
        <w:rPr>
          <w:rFonts w:ascii="Times New Roman" w:hAnsi="Times New Roman"/>
          <w:color w:val="000000" w:themeColor="text1"/>
          <w:sz w:val="28"/>
          <w:szCs w:val="28"/>
        </w:rPr>
        <w:t xml:space="preserve"> (</w:t>
      </w:r>
      <w:r w:rsidR="00B251DC" w:rsidRPr="002C2A67">
        <w:rPr>
          <w:rFonts w:ascii="Times New Roman" w:hAnsi="Times New Roman"/>
          <w:color w:val="000000" w:themeColor="text1"/>
          <w:sz w:val="28"/>
          <w:szCs w:val="28"/>
        </w:rPr>
        <w:t xml:space="preserve">ПК 1.4. </w:t>
      </w:r>
      <w:proofErr w:type="gramStart"/>
      <w:r w:rsidR="00B251DC" w:rsidRPr="002C2A67">
        <w:rPr>
          <w:rFonts w:ascii="Times New Roman" w:hAnsi="Times New Roman"/>
          <w:color w:val="000000" w:themeColor="text1"/>
          <w:sz w:val="28"/>
          <w:szCs w:val="28"/>
        </w:rPr>
        <w:t>Производить расчеты технико-экономического обоснования предлагаемого проекта</w:t>
      </w:r>
      <w:r w:rsidR="00E37AE5" w:rsidRPr="002C2A67">
        <w:rPr>
          <w:rFonts w:ascii="Times New Roman" w:hAnsi="Times New Roman"/>
          <w:color w:val="000000" w:themeColor="text1"/>
          <w:sz w:val="28"/>
          <w:szCs w:val="28"/>
        </w:rPr>
        <w:t>)</w:t>
      </w:r>
      <w:r w:rsidR="00AD5C86" w:rsidRPr="002C2A67">
        <w:rPr>
          <w:rFonts w:ascii="Times New Roman" w:hAnsi="Times New Roman"/>
          <w:color w:val="000000" w:themeColor="text1"/>
          <w:sz w:val="28"/>
          <w:szCs w:val="28"/>
        </w:rPr>
        <w:t>.</w:t>
      </w:r>
      <w:proofErr w:type="gramEnd"/>
    </w:p>
    <w:p w:rsidR="00B71E6C" w:rsidRPr="002C2A67" w:rsidRDefault="00B71E6C" w:rsidP="0046404E">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Согласно ст. 1.5 ФГОС СПО по специальности </w:t>
      </w:r>
      <w:r w:rsidR="00605227" w:rsidRPr="002C2A67">
        <w:rPr>
          <w:rFonts w:ascii="Times New Roman" w:hAnsi="Times New Roman"/>
          <w:color w:val="000000" w:themeColor="text1"/>
          <w:sz w:val="28"/>
          <w:szCs w:val="28"/>
        </w:rPr>
        <w:t>54.02.01 Дизайн (по отраслям)</w:t>
      </w:r>
      <w:r w:rsidRPr="002C2A67">
        <w:rPr>
          <w:rFonts w:ascii="Times New Roman" w:hAnsi="Times New Roman"/>
          <w:color w:val="000000" w:themeColor="text1"/>
          <w:sz w:val="28"/>
          <w:szCs w:val="28"/>
        </w:rPr>
        <w:t>: 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7178F0" w:rsidRPr="002C2A67" w:rsidRDefault="007178F0" w:rsidP="007178F0">
      <w:pPr>
        <w:jc w:val="both"/>
        <w:rPr>
          <w:rFonts w:ascii="Times New Roman" w:hAnsi="Times New Roman"/>
          <w:color w:val="000000" w:themeColor="text1"/>
          <w:sz w:val="28"/>
          <w:szCs w:val="28"/>
        </w:rPr>
      </w:pPr>
      <w:bookmarkStart w:id="11" w:name="sub_1103"/>
      <w:r w:rsidRPr="002C2A67">
        <w:rPr>
          <w:rFonts w:ascii="Times New Roman" w:hAnsi="Times New Roman"/>
          <w:color w:val="000000" w:themeColor="text1"/>
          <w:sz w:val="28"/>
          <w:szCs w:val="28"/>
        </w:rPr>
        <w:t>Согласно ст. 1.5 ФГОС СПО по специальности 54.02.01 Дизайн (по отраслям)</w:t>
      </w:r>
      <w:proofErr w:type="gramStart"/>
      <w:r w:rsidRPr="002C2A67">
        <w:rPr>
          <w:rFonts w:ascii="Times New Roman" w:hAnsi="Times New Roman"/>
          <w:color w:val="000000" w:themeColor="text1"/>
          <w:sz w:val="28"/>
          <w:szCs w:val="28"/>
        </w:rPr>
        <w:t xml:space="preserve"> :</w:t>
      </w:r>
      <w:proofErr w:type="gramEnd"/>
      <w:r w:rsidRPr="002C2A67">
        <w:rPr>
          <w:rFonts w:ascii="Times New Roman" w:hAnsi="Times New Roman"/>
          <w:color w:val="000000" w:themeColor="text1"/>
          <w:sz w:val="28"/>
          <w:szCs w:val="28"/>
        </w:rPr>
        <w:t xml:space="preserve"> 1.3. Образовательная программа, реализуемая на базе основного общего образования, разрабатывается образовательной организацией на основе требований </w:t>
      </w:r>
      <w:r w:rsidRPr="002C2A67">
        <w:rPr>
          <w:rStyle w:val="af"/>
          <w:rFonts w:ascii="Times New Roman" w:hAnsi="Times New Roman"/>
          <w:color w:val="000000" w:themeColor="text1"/>
          <w:sz w:val="28"/>
          <w:szCs w:val="28"/>
        </w:rPr>
        <w:t>федерального государственного образовательного стандарта</w:t>
      </w:r>
      <w:r w:rsidRPr="002C2A67">
        <w:rPr>
          <w:rFonts w:ascii="Times New Roman" w:hAnsi="Times New Roman"/>
          <w:color w:val="000000" w:themeColor="text1"/>
          <w:sz w:val="28"/>
          <w:szCs w:val="28"/>
        </w:rPr>
        <w:t xml:space="preserve"> среднего общего образования</w:t>
      </w:r>
      <w:r w:rsidRPr="002C2A67">
        <w:rPr>
          <w:rFonts w:ascii="Times New Roman" w:hAnsi="Times New Roman"/>
          <w:color w:val="000000" w:themeColor="text1"/>
          <w:sz w:val="28"/>
          <w:szCs w:val="28"/>
          <w:vertAlign w:val="superscript"/>
        </w:rPr>
        <w:t> </w:t>
      </w:r>
      <w:hyperlink w:anchor="sub_2222" w:history="1">
        <w:r w:rsidRPr="002C2A67">
          <w:rPr>
            <w:rStyle w:val="af"/>
            <w:rFonts w:ascii="Times New Roman" w:hAnsi="Times New Roman"/>
            <w:color w:val="000000" w:themeColor="text1"/>
            <w:sz w:val="28"/>
            <w:szCs w:val="28"/>
            <w:vertAlign w:val="superscript"/>
          </w:rPr>
          <w:t>2</w:t>
        </w:r>
      </w:hyperlink>
      <w:r w:rsidRPr="002C2A67">
        <w:rPr>
          <w:rFonts w:ascii="Times New Roman" w:hAnsi="Times New Roman"/>
          <w:color w:val="000000" w:themeColor="text1"/>
          <w:sz w:val="28"/>
          <w:szCs w:val="28"/>
        </w:rPr>
        <w:t xml:space="preserve"> и ФГОС СПО с учетом получаемой специальности.</w:t>
      </w:r>
    </w:p>
    <w:bookmarkEnd w:id="11"/>
    <w:p w:rsidR="00B71E6C" w:rsidRPr="002C2A67" w:rsidRDefault="00B71E6C" w:rsidP="0046404E">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B71E6C" w:rsidRPr="002C2A67" w:rsidRDefault="00B71E6C" w:rsidP="0046404E">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B71E6C" w:rsidRPr="002C2A67" w:rsidRDefault="00B71E6C" w:rsidP="0046404E">
      <w:pPr>
        <w:ind w:firstLine="851"/>
        <w:jc w:val="both"/>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Обучение по</w:t>
      </w:r>
      <w:proofErr w:type="gramEnd"/>
      <w:r w:rsidRPr="002C2A67">
        <w:rPr>
          <w:rFonts w:ascii="Times New Roman" w:hAnsi="Times New Roman"/>
          <w:color w:val="000000" w:themeColor="text1"/>
          <w:sz w:val="28"/>
          <w:szCs w:val="28"/>
        </w:rPr>
        <w:t xml:space="preserve"> образовательной программе в образовательной организации осуществляется в очной форме. </w:t>
      </w:r>
    </w:p>
    <w:p w:rsidR="00605227" w:rsidRPr="002C2A67" w:rsidRDefault="00605227" w:rsidP="00AD5C86">
      <w:pPr>
        <w:spacing w:before="240" w:after="240" w:line="360" w:lineRule="auto"/>
        <w:ind w:firstLine="709"/>
        <w:jc w:val="both"/>
        <w:rPr>
          <w:rFonts w:ascii="Times New Roman" w:hAnsi="Times New Roman"/>
          <w:b/>
          <w:color w:val="000000" w:themeColor="text1"/>
          <w:sz w:val="28"/>
          <w:szCs w:val="28"/>
        </w:rPr>
      </w:pPr>
    </w:p>
    <w:p w:rsidR="00605227" w:rsidRPr="002C2A67" w:rsidRDefault="00605227" w:rsidP="00AD5C86">
      <w:pPr>
        <w:spacing w:before="240" w:after="240" w:line="360" w:lineRule="auto"/>
        <w:ind w:firstLine="709"/>
        <w:jc w:val="both"/>
        <w:rPr>
          <w:rFonts w:ascii="Times New Roman" w:hAnsi="Times New Roman"/>
          <w:b/>
          <w:color w:val="000000" w:themeColor="text1"/>
          <w:sz w:val="28"/>
          <w:szCs w:val="28"/>
        </w:rPr>
      </w:pPr>
    </w:p>
    <w:p w:rsidR="006C2203" w:rsidRPr="002C2A67" w:rsidRDefault="006C2203" w:rsidP="00AD5C86">
      <w:pPr>
        <w:spacing w:before="240" w:after="24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1.2. Цель и планируемые результаты освоения дисциплины:</w:t>
      </w:r>
    </w:p>
    <w:p w:rsidR="006C2203" w:rsidRPr="002C2A67" w:rsidRDefault="006C2203" w:rsidP="00AD5C86">
      <w:pPr>
        <w:spacing w:line="360" w:lineRule="auto"/>
        <w:ind w:firstLine="709"/>
        <w:rPr>
          <w:rFonts w:ascii="Times New Roman" w:hAnsi="Times New Roman"/>
          <w:color w:val="000000" w:themeColor="text1"/>
          <w:sz w:val="28"/>
          <w:szCs w:val="28"/>
          <w:lang w:eastAsia="en-US"/>
        </w:rPr>
      </w:pPr>
      <w:r w:rsidRPr="002C2A67">
        <w:rPr>
          <w:rFonts w:ascii="Times New Roman" w:hAnsi="Times New Roman"/>
          <w:color w:val="000000" w:themeColor="text1"/>
          <w:sz w:val="28"/>
          <w:szCs w:val="28"/>
        </w:rPr>
        <w:lastRenderedPageBreak/>
        <w:t xml:space="preserve">В рамках программы учебной дисциплины </w:t>
      </w:r>
      <w:proofErr w:type="gramStart"/>
      <w:r w:rsidRPr="002C2A67">
        <w:rPr>
          <w:rFonts w:ascii="Times New Roman" w:hAnsi="Times New Roman"/>
          <w:color w:val="000000" w:themeColor="text1"/>
          <w:sz w:val="28"/>
          <w:szCs w:val="28"/>
        </w:rPr>
        <w:t>обучающимися</w:t>
      </w:r>
      <w:proofErr w:type="gramEnd"/>
      <w:r w:rsidRPr="002C2A67">
        <w:rPr>
          <w:rFonts w:ascii="Times New Roman" w:hAnsi="Times New Roman"/>
          <w:color w:val="000000" w:themeColor="text1"/>
          <w:sz w:val="28"/>
          <w:szCs w:val="28"/>
        </w:rPr>
        <w:t xml:space="preserve">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3861"/>
        <w:gridCol w:w="3453"/>
      </w:tblGrid>
      <w:tr w:rsidR="002C2A67" w:rsidRPr="002C2A67" w:rsidTr="002C3AB3">
        <w:trPr>
          <w:trHeight w:val="649"/>
        </w:trPr>
        <w:tc>
          <w:tcPr>
            <w:tcW w:w="1589" w:type="dxa"/>
            <w:vAlign w:val="center"/>
            <w:hideMark/>
          </w:tcPr>
          <w:p w:rsidR="006C2203" w:rsidRPr="002C2A67" w:rsidRDefault="006C2203" w:rsidP="00E55AB7">
            <w:pPr>
              <w:spacing w:after="0" w:line="240" w:lineRule="auto"/>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Код</w:t>
            </w:r>
          </w:p>
          <w:p w:rsidR="00E55AB7" w:rsidRPr="002C2A67" w:rsidRDefault="006C2203" w:rsidP="00E55AB7">
            <w:pPr>
              <w:spacing w:after="0" w:line="240" w:lineRule="auto"/>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ПК,</w:t>
            </w:r>
          </w:p>
          <w:p w:rsidR="006C2203" w:rsidRPr="002C2A67" w:rsidRDefault="006C2203" w:rsidP="00E55AB7">
            <w:pPr>
              <w:spacing w:after="0" w:line="240" w:lineRule="auto"/>
              <w:jc w:val="center"/>
              <w:rPr>
                <w:rFonts w:ascii="Times New Roman" w:hAnsi="Times New Roman"/>
                <w:b/>
                <w:color w:val="000000" w:themeColor="text1"/>
                <w:sz w:val="28"/>
                <w:szCs w:val="28"/>
              </w:rPr>
            </w:pPr>
            <w:proofErr w:type="gramStart"/>
            <w:r w:rsidRPr="002C2A67">
              <w:rPr>
                <w:rFonts w:ascii="Times New Roman" w:hAnsi="Times New Roman"/>
                <w:b/>
                <w:color w:val="000000" w:themeColor="text1"/>
                <w:sz w:val="28"/>
                <w:szCs w:val="28"/>
              </w:rPr>
              <w:t>ОК</w:t>
            </w:r>
            <w:proofErr w:type="gramEnd"/>
          </w:p>
        </w:tc>
        <w:tc>
          <w:tcPr>
            <w:tcW w:w="4189" w:type="dxa"/>
            <w:vAlign w:val="center"/>
            <w:hideMark/>
          </w:tcPr>
          <w:p w:rsidR="006C2203" w:rsidRPr="002C2A67" w:rsidRDefault="006C2203" w:rsidP="00B71E6C">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Умения</w:t>
            </w:r>
          </w:p>
        </w:tc>
        <w:tc>
          <w:tcPr>
            <w:tcW w:w="3686" w:type="dxa"/>
            <w:vAlign w:val="center"/>
            <w:hideMark/>
          </w:tcPr>
          <w:p w:rsidR="006C2203" w:rsidRPr="002C2A67" w:rsidRDefault="006C2203" w:rsidP="00B71E6C">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Знания</w:t>
            </w:r>
          </w:p>
        </w:tc>
      </w:tr>
      <w:tr w:rsidR="002C2A67" w:rsidRPr="002C2A67" w:rsidTr="002C3AB3">
        <w:trPr>
          <w:trHeight w:val="212"/>
        </w:trPr>
        <w:tc>
          <w:tcPr>
            <w:tcW w:w="1589" w:type="dxa"/>
          </w:tcPr>
          <w:p w:rsidR="006C2203" w:rsidRPr="002C2A67" w:rsidRDefault="006C2203" w:rsidP="00F1767C">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01</w:t>
            </w:r>
          </w:p>
          <w:p w:rsidR="006C2203" w:rsidRPr="002C2A67" w:rsidRDefault="006C2203" w:rsidP="00F1767C">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02</w:t>
            </w:r>
          </w:p>
          <w:p w:rsidR="006C2203" w:rsidRPr="002C2A67" w:rsidRDefault="006C2203" w:rsidP="00F1767C">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03</w:t>
            </w:r>
          </w:p>
          <w:p w:rsidR="006C2203" w:rsidRPr="002C2A67" w:rsidRDefault="006C2203" w:rsidP="00F1767C">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04</w:t>
            </w:r>
          </w:p>
          <w:p w:rsidR="006C2203" w:rsidRPr="002C2A67" w:rsidRDefault="006C2203" w:rsidP="00F1767C">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05</w:t>
            </w:r>
          </w:p>
          <w:p w:rsidR="006C2203" w:rsidRPr="002C2A67" w:rsidRDefault="006C2203" w:rsidP="00F1767C">
            <w:pPr>
              <w:spacing w:after="0"/>
              <w:rPr>
                <w:rFonts w:ascii="Times New Roman" w:hAnsi="Times New Roman"/>
                <w:i/>
                <w:color w:val="000000" w:themeColor="text1"/>
                <w:sz w:val="28"/>
                <w:szCs w:val="28"/>
              </w:rPr>
            </w:pPr>
          </w:p>
        </w:tc>
        <w:tc>
          <w:tcPr>
            <w:tcW w:w="4189" w:type="dxa"/>
          </w:tcPr>
          <w:p w:rsidR="006C2203" w:rsidRPr="002C2A67" w:rsidRDefault="006C2203" w:rsidP="00F1767C">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 производить расчеты по основным и оборотным средствам предприятия;</w:t>
            </w:r>
          </w:p>
          <w:p w:rsidR="006C2203" w:rsidRPr="002C2A67" w:rsidRDefault="006C2203" w:rsidP="00F1767C">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составлять простейший бизнес-план задаваемого предприятия;</w:t>
            </w:r>
          </w:p>
          <w:p w:rsidR="006C2203" w:rsidRPr="002C2A67" w:rsidRDefault="006C2203" w:rsidP="00F1767C">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осуществлять простейшие расчеты по кадрам и заработной плате;</w:t>
            </w:r>
          </w:p>
          <w:p w:rsidR="006C2203" w:rsidRPr="002C2A67" w:rsidRDefault="006C2203" w:rsidP="00F1767C">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рассчитывать издержки производства и себестоимости продукции (услуг) по заданным параметрам;</w:t>
            </w:r>
          </w:p>
          <w:p w:rsidR="006C2203" w:rsidRPr="002C2A67" w:rsidRDefault="006C2203" w:rsidP="00F1767C">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рассчитывать цену на продукцию;</w:t>
            </w:r>
          </w:p>
          <w:p w:rsidR="006C2203" w:rsidRPr="002C2A67" w:rsidRDefault="006C2203" w:rsidP="00F1767C">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оценивать эффективность деятельности организации</w:t>
            </w:r>
          </w:p>
        </w:tc>
        <w:tc>
          <w:tcPr>
            <w:tcW w:w="3686" w:type="dxa"/>
          </w:tcPr>
          <w:p w:rsidR="006C2203" w:rsidRPr="002C2A67" w:rsidRDefault="006C2203" w:rsidP="00F1767C">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базовые понятия дисциплины;</w:t>
            </w:r>
          </w:p>
          <w:p w:rsidR="006C2203" w:rsidRPr="002C2A67" w:rsidRDefault="006C2203" w:rsidP="00F1767C">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общую характеристику трудовых ресурсов;</w:t>
            </w:r>
          </w:p>
          <w:p w:rsidR="006C2203" w:rsidRPr="002C2A67" w:rsidRDefault="006C2203" w:rsidP="00F1767C">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понятие, сущность и роль научно-технического прогресса в развитии организации;</w:t>
            </w:r>
          </w:p>
          <w:p w:rsidR="006C2203" w:rsidRPr="002C2A67" w:rsidRDefault="006C2203" w:rsidP="00F1767C">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экономические показатели организации;</w:t>
            </w:r>
          </w:p>
          <w:p w:rsidR="006C2203" w:rsidRPr="002C2A67" w:rsidRDefault="006C2203" w:rsidP="00F1767C">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организационно-правовые формы предприятий;</w:t>
            </w:r>
          </w:p>
          <w:p w:rsidR="006C2203" w:rsidRPr="002C2A67" w:rsidRDefault="006C2203" w:rsidP="00F1767C">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направления инновационной политики</w:t>
            </w:r>
          </w:p>
        </w:tc>
      </w:tr>
      <w:tr w:rsidR="002C2A67" w:rsidRPr="002C2A67" w:rsidTr="002C3AB3">
        <w:trPr>
          <w:trHeight w:val="212"/>
        </w:trPr>
        <w:tc>
          <w:tcPr>
            <w:tcW w:w="1589" w:type="dxa"/>
          </w:tcPr>
          <w:p w:rsidR="00A72E91" w:rsidRPr="002C2A67" w:rsidRDefault="00C00704" w:rsidP="00AA2402">
            <w:pPr>
              <w:pStyle w:val="ae"/>
              <w:rPr>
                <w:rFonts w:ascii="Times New Roman" w:hAnsi="Times New Roman" w:cs="Times New Roman"/>
                <w:b/>
                <w:iCs/>
                <w:color w:val="000000" w:themeColor="text1"/>
                <w:sz w:val="28"/>
                <w:szCs w:val="28"/>
              </w:rPr>
            </w:pPr>
            <w:r w:rsidRPr="002C2A67">
              <w:rPr>
                <w:rFonts w:ascii="Times New Roman" w:hAnsi="Times New Roman" w:cs="Times New Roman"/>
                <w:color w:val="000000" w:themeColor="text1"/>
                <w:sz w:val="28"/>
                <w:szCs w:val="28"/>
              </w:rPr>
              <w:t>ПК 1.4. Производить расчеты технико-экономического обоснования предлагаемого проекта</w:t>
            </w:r>
          </w:p>
        </w:tc>
        <w:tc>
          <w:tcPr>
            <w:tcW w:w="4189" w:type="dxa"/>
          </w:tcPr>
          <w:p w:rsidR="00564AE1" w:rsidRPr="002C2A67" w:rsidRDefault="00564AE1" w:rsidP="00564AE1">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производить расчеты по обоснованию рентабельности, актуальности, </w:t>
            </w:r>
            <w:r w:rsidR="004D1B19" w:rsidRPr="002C2A67">
              <w:rPr>
                <w:rFonts w:ascii="Times New Roman" w:hAnsi="Times New Roman"/>
                <w:color w:val="000000" w:themeColor="text1"/>
                <w:sz w:val="28"/>
                <w:szCs w:val="28"/>
              </w:rPr>
              <w:t>в</w:t>
            </w:r>
            <w:r w:rsidRPr="002C2A67">
              <w:rPr>
                <w:rFonts w:ascii="Times New Roman" w:hAnsi="Times New Roman"/>
                <w:color w:val="000000" w:themeColor="text1"/>
                <w:sz w:val="28"/>
                <w:szCs w:val="28"/>
              </w:rPr>
              <w:t xml:space="preserve">остребованности, </w:t>
            </w:r>
            <w:r w:rsidR="004D1B19" w:rsidRPr="002C2A67">
              <w:rPr>
                <w:rFonts w:ascii="Times New Roman" w:hAnsi="Times New Roman"/>
                <w:color w:val="000000" w:themeColor="text1"/>
                <w:sz w:val="28"/>
                <w:szCs w:val="28"/>
              </w:rPr>
              <w:t xml:space="preserve">по </w:t>
            </w:r>
            <w:r w:rsidRPr="002C2A67">
              <w:rPr>
                <w:rFonts w:ascii="Times New Roman" w:hAnsi="Times New Roman"/>
                <w:color w:val="000000" w:themeColor="text1"/>
                <w:sz w:val="28"/>
                <w:szCs w:val="28"/>
              </w:rPr>
              <w:t>основным и оборотным средствам предприятия;</w:t>
            </w:r>
          </w:p>
          <w:p w:rsidR="00A72E91" w:rsidRPr="002C2A67" w:rsidRDefault="00564AE1" w:rsidP="004D1B19">
            <w:pPr>
              <w:spacing w:after="40" w:line="240" w:lineRule="auto"/>
              <w:ind w:firstLine="35"/>
              <w:rPr>
                <w:rFonts w:ascii="Times New Roman" w:hAnsi="Times New Roman"/>
                <w:bCs/>
                <w:iCs/>
                <w:color w:val="000000" w:themeColor="text1"/>
                <w:sz w:val="28"/>
                <w:szCs w:val="28"/>
              </w:rPr>
            </w:pPr>
            <w:r w:rsidRPr="002C2A67">
              <w:rPr>
                <w:rFonts w:ascii="Times New Roman" w:hAnsi="Times New Roman"/>
                <w:color w:val="000000" w:themeColor="text1"/>
                <w:sz w:val="28"/>
                <w:szCs w:val="28"/>
              </w:rPr>
              <w:t xml:space="preserve">составлять простейший бизнес-план </w:t>
            </w:r>
            <w:r w:rsidR="004D1B19" w:rsidRPr="002C2A67">
              <w:rPr>
                <w:rFonts w:ascii="Times New Roman" w:hAnsi="Times New Roman"/>
                <w:color w:val="000000" w:themeColor="text1"/>
                <w:sz w:val="28"/>
                <w:szCs w:val="28"/>
              </w:rPr>
              <w:t>выполнения проекта</w:t>
            </w:r>
          </w:p>
        </w:tc>
        <w:tc>
          <w:tcPr>
            <w:tcW w:w="3686" w:type="dxa"/>
          </w:tcPr>
          <w:p w:rsidR="004D1B19" w:rsidRPr="002C2A67" w:rsidRDefault="008B6FC2" w:rsidP="004D1B19">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lang w:eastAsia="en-US"/>
              </w:rPr>
              <w:t>п</w:t>
            </w:r>
            <w:r w:rsidR="00A72E91" w:rsidRPr="002C2A67">
              <w:rPr>
                <w:rFonts w:ascii="Times New Roman" w:hAnsi="Times New Roman"/>
                <w:color w:val="000000" w:themeColor="text1"/>
                <w:sz w:val="28"/>
                <w:szCs w:val="28"/>
                <w:lang w:eastAsia="en-US"/>
              </w:rPr>
              <w:t>олное освоение  курса теории и практики данной дисциплины (</w:t>
            </w:r>
            <w:r w:rsidR="004D1B19" w:rsidRPr="002C2A67">
              <w:rPr>
                <w:rFonts w:ascii="Times New Roman" w:hAnsi="Times New Roman"/>
                <w:color w:val="000000" w:themeColor="text1"/>
                <w:sz w:val="28"/>
                <w:szCs w:val="28"/>
              </w:rPr>
              <w:t>расчеты по обоснованию рентабельности, актуальности, востребованности, по основным и оборотным средствам предприятия;</w:t>
            </w:r>
          </w:p>
          <w:p w:rsidR="00A72E91" w:rsidRPr="002C2A67" w:rsidRDefault="004D1B19" w:rsidP="004D1B19">
            <w:pPr>
              <w:spacing w:after="0"/>
              <w:ind w:firstLine="34"/>
              <w:rPr>
                <w:rFonts w:ascii="Times New Roman" w:hAnsi="Times New Roman"/>
                <w:color w:val="000000" w:themeColor="text1"/>
                <w:sz w:val="28"/>
                <w:szCs w:val="28"/>
                <w:lang w:eastAsia="en-US"/>
              </w:rPr>
            </w:pPr>
            <w:r w:rsidRPr="002C2A67">
              <w:rPr>
                <w:rFonts w:ascii="Times New Roman" w:hAnsi="Times New Roman"/>
                <w:color w:val="000000" w:themeColor="text1"/>
                <w:sz w:val="28"/>
                <w:szCs w:val="28"/>
              </w:rPr>
              <w:t>составлять простейший бизнес-план выполнения проекта</w:t>
            </w:r>
            <w:r w:rsidR="00A72E91" w:rsidRPr="002C2A67">
              <w:rPr>
                <w:rFonts w:ascii="Times New Roman" w:hAnsi="Times New Roman"/>
                <w:bCs/>
                <w:iCs/>
                <w:color w:val="000000" w:themeColor="text1"/>
                <w:sz w:val="28"/>
                <w:szCs w:val="28"/>
              </w:rPr>
              <w:t>)</w:t>
            </w:r>
          </w:p>
        </w:tc>
      </w:tr>
    </w:tbl>
    <w:p w:rsidR="00FB622E" w:rsidRPr="002C2A67" w:rsidRDefault="00FB622E" w:rsidP="00FB622E">
      <w:pPr>
        <w:spacing w:after="0" w:line="240" w:lineRule="auto"/>
        <w:ind w:firstLine="709"/>
        <w:rPr>
          <w:rFonts w:ascii="Times New Roman" w:hAnsi="Times New Roman"/>
          <w:iCs/>
          <w:color w:val="000000" w:themeColor="text1"/>
          <w:sz w:val="28"/>
          <w:szCs w:val="28"/>
        </w:rPr>
      </w:pPr>
    </w:p>
    <w:p w:rsidR="006C2203" w:rsidRPr="002C2A67" w:rsidRDefault="00FB622E" w:rsidP="00FB622E">
      <w:pPr>
        <w:spacing w:after="0" w:line="240" w:lineRule="auto"/>
        <w:ind w:firstLine="709"/>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Промежуточная аттестация - дифференциальный зачет.</w:t>
      </w:r>
    </w:p>
    <w:p w:rsidR="0065625F" w:rsidRPr="002C2A67" w:rsidRDefault="0065625F" w:rsidP="00FB622E">
      <w:pPr>
        <w:spacing w:after="0" w:line="240" w:lineRule="auto"/>
        <w:ind w:firstLine="709"/>
        <w:rPr>
          <w:rFonts w:ascii="Times New Roman" w:hAnsi="Times New Roman"/>
          <w:iCs/>
          <w:color w:val="000000" w:themeColor="text1"/>
          <w:sz w:val="28"/>
          <w:szCs w:val="28"/>
        </w:rPr>
      </w:pPr>
    </w:p>
    <w:p w:rsidR="0065625F" w:rsidRDefault="0065625F" w:rsidP="00FB622E">
      <w:pPr>
        <w:spacing w:after="0" w:line="240" w:lineRule="auto"/>
        <w:ind w:firstLine="709"/>
        <w:rPr>
          <w:rFonts w:ascii="Times New Roman" w:hAnsi="Times New Roman"/>
          <w:b/>
          <w:color w:val="000000" w:themeColor="text1"/>
          <w:sz w:val="28"/>
          <w:szCs w:val="28"/>
        </w:rPr>
      </w:pPr>
    </w:p>
    <w:p w:rsidR="00D5667E" w:rsidRDefault="00D5667E" w:rsidP="00FB622E">
      <w:pPr>
        <w:spacing w:after="0" w:line="240" w:lineRule="auto"/>
        <w:ind w:firstLine="709"/>
        <w:rPr>
          <w:rFonts w:ascii="Times New Roman" w:hAnsi="Times New Roman"/>
          <w:b/>
          <w:color w:val="000000" w:themeColor="text1"/>
          <w:sz w:val="28"/>
          <w:szCs w:val="28"/>
        </w:rPr>
      </w:pPr>
    </w:p>
    <w:p w:rsidR="00D5667E" w:rsidRPr="002C2A67" w:rsidRDefault="00D5667E" w:rsidP="00FB622E">
      <w:pPr>
        <w:spacing w:after="0" w:line="240" w:lineRule="auto"/>
        <w:ind w:firstLine="709"/>
        <w:rPr>
          <w:rFonts w:ascii="Times New Roman" w:hAnsi="Times New Roman"/>
          <w:b/>
          <w:color w:val="000000" w:themeColor="text1"/>
          <w:sz w:val="28"/>
          <w:szCs w:val="28"/>
        </w:rPr>
      </w:pPr>
      <w:bookmarkStart w:id="12" w:name="_GoBack"/>
      <w:bookmarkEnd w:id="12"/>
    </w:p>
    <w:p w:rsidR="006C2203" w:rsidRPr="002C2A67" w:rsidRDefault="006C2203" w:rsidP="00AD5C86">
      <w:pPr>
        <w:spacing w:line="360" w:lineRule="auto"/>
        <w:ind w:firstLine="709"/>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lastRenderedPageBreak/>
        <w:t>2. СТРУКТУРА И СОДЕРЖАНИЕ УЧЕБНОЙ ДИСЦИПЛИНЫ</w:t>
      </w:r>
    </w:p>
    <w:p w:rsidR="006C2203" w:rsidRPr="002C2A67" w:rsidRDefault="006C2203" w:rsidP="00AD5C86">
      <w:pPr>
        <w:spacing w:before="240" w:after="24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C2A67" w:rsidRPr="002C2A67" w:rsidTr="002C3AB3">
        <w:trPr>
          <w:trHeight w:val="490"/>
        </w:trPr>
        <w:tc>
          <w:tcPr>
            <w:tcW w:w="3685" w:type="pct"/>
            <w:vAlign w:val="center"/>
          </w:tcPr>
          <w:p w:rsidR="006C2203" w:rsidRPr="002C2A67" w:rsidRDefault="006C2203" w:rsidP="00D35119">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Вид учебной работы</w:t>
            </w:r>
          </w:p>
        </w:tc>
        <w:tc>
          <w:tcPr>
            <w:tcW w:w="1315" w:type="pct"/>
            <w:vAlign w:val="center"/>
          </w:tcPr>
          <w:p w:rsidR="006C2203" w:rsidRPr="002C2A67" w:rsidRDefault="006C2203" w:rsidP="00701150">
            <w:pPr>
              <w:spacing w:after="0" w:line="240" w:lineRule="auto"/>
              <w:ind w:firstLine="34"/>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Объем в часах</w:t>
            </w:r>
          </w:p>
        </w:tc>
      </w:tr>
      <w:tr w:rsidR="002C2A67" w:rsidRPr="002C2A67" w:rsidTr="002C3AB3">
        <w:trPr>
          <w:trHeight w:val="490"/>
        </w:trPr>
        <w:tc>
          <w:tcPr>
            <w:tcW w:w="3685" w:type="pct"/>
            <w:vAlign w:val="center"/>
          </w:tcPr>
          <w:p w:rsidR="006C2203" w:rsidRPr="002C2A67" w:rsidRDefault="006C2203" w:rsidP="00D35119">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Объем образовательной программы учебной дисциплины</w:t>
            </w:r>
          </w:p>
        </w:tc>
        <w:tc>
          <w:tcPr>
            <w:tcW w:w="1315" w:type="pct"/>
            <w:vAlign w:val="center"/>
          </w:tcPr>
          <w:p w:rsidR="006C2203" w:rsidRPr="002C2A67" w:rsidRDefault="00900E57" w:rsidP="00910E55">
            <w:pPr>
              <w:spacing w:after="0" w:line="240" w:lineRule="auto"/>
              <w:ind w:firstLine="34"/>
              <w:jc w:val="center"/>
              <w:rPr>
                <w:rFonts w:ascii="Times New Roman" w:hAnsi="Times New Roman"/>
                <w:b/>
                <w:bCs/>
                <w:iCs/>
                <w:color w:val="000000" w:themeColor="text1"/>
                <w:sz w:val="28"/>
                <w:szCs w:val="28"/>
              </w:rPr>
            </w:pPr>
            <w:r w:rsidRPr="002C2A67">
              <w:rPr>
                <w:rFonts w:ascii="Times New Roman" w:hAnsi="Times New Roman"/>
                <w:b/>
                <w:bCs/>
                <w:iCs/>
                <w:color w:val="000000" w:themeColor="text1"/>
                <w:sz w:val="28"/>
                <w:szCs w:val="28"/>
              </w:rPr>
              <w:t xml:space="preserve"> 52</w:t>
            </w:r>
          </w:p>
        </w:tc>
      </w:tr>
      <w:tr w:rsidR="002C2A67" w:rsidRPr="002C2A67" w:rsidTr="002C3AB3">
        <w:trPr>
          <w:trHeight w:val="490"/>
        </w:trPr>
        <w:tc>
          <w:tcPr>
            <w:tcW w:w="3685" w:type="pct"/>
            <w:shd w:val="clear" w:color="auto" w:fill="auto"/>
            <w:vAlign w:val="center"/>
          </w:tcPr>
          <w:p w:rsidR="006C2203" w:rsidRPr="002C2A67" w:rsidRDefault="006C2203" w:rsidP="00D35119">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в </w:t>
            </w:r>
            <w:proofErr w:type="spellStart"/>
            <w:r w:rsidRPr="002C2A67">
              <w:rPr>
                <w:rFonts w:ascii="Times New Roman" w:hAnsi="Times New Roman"/>
                <w:color w:val="000000" w:themeColor="text1"/>
                <w:sz w:val="28"/>
                <w:szCs w:val="28"/>
              </w:rPr>
              <w:t>т.ч</w:t>
            </w:r>
            <w:proofErr w:type="spellEnd"/>
            <w:r w:rsidRPr="002C2A67">
              <w:rPr>
                <w:rFonts w:ascii="Times New Roman" w:hAnsi="Times New Roman"/>
                <w:color w:val="000000" w:themeColor="text1"/>
                <w:sz w:val="28"/>
                <w:szCs w:val="28"/>
              </w:rPr>
              <w:t>. в форме практической подготовки</w:t>
            </w:r>
          </w:p>
        </w:tc>
        <w:tc>
          <w:tcPr>
            <w:tcW w:w="1315" w:type="pct"/>
            <w:shd w:val="clear" w:color="auto" w:fill="auto"/>
            <w:vAlign w:val="center"/>
          </w:tcPr>
          <w:p w:rsidR="006C2203" w:rsidRPr="002C2A67" w:rsidRDefault="00900E57" w:rsidP="00910E55">
            <w:pPr>
              <w:spacing w:after="0" w:line="240" w:lineRule="auto"/>
              <w:ind w:firstLine="34"/>
              <w:jc w:val="center"/>
              <w:rPr>
                <w:rFonts w:ascii="Times New Roman" w:hAnsi="Times New Roman"/>
                <w:b/>
                <w:bCs/>
                <w:iCs/>
                <w:color w:val="000000" w:themeColor="text1"/>
                <w:sz w:val="28"/>
                <w:szCs w:val="28"/>
              </w:rPr>
            </w:pPr>
            <w:r w:rsidRPr="002C2A67">
              <w:rPr>
                <w:rFonts w:ascii="Times New Roman" w:hAnsi="Times New Roman"/>
                <w:b/>
                <w:bCs/>
                <w:iCs/>
                <w:color w:val="000000" w:themeColor="text1"/>
                <w:sz w:val="28"/>
                <w:szCs w:val="28"/>
              </w:rPr>
              <w:t xml:space="preserve"> 26</w:t>
            </w:r>
          </w:p>
        </w:tc>
      </w:tr>
      <w:tr w:rsidR="002C2A67" w:rsidRPr="002C2A67" w:rsidTr="002C3AB3">
        <w:trPr>
          <w:trHeight w:val="336"/>
        </w:trPr>
        <w:tc>
          <w:tcPr>
            <w:tcW w:w="5000" w:type="pct"/>
            <w:gridSpan w:val="2"/>
            <w:vAlign w:val="center"/>
          </w:tcPr>
          <w:p w:rsidR="006C2203" w:rsidRPr="002C2A67" w:rsidRDefault="006C2203" w:rsidP="00D35119">
            <w:pPr>
              <w:spacing w:after="0" w:line="240" w:lineRule="auto"/>
              <w:ind w:firstLine="142"/>
              <w:rPr>
                <w:rFonts w:ascii="Times New Roman" w:hAnsi="Times New Roman"/>
                <w:iCs/>
                <w:color w:val="000000" w:themeColor="text1"/>
                <w:sz w:val="28"/>
                <w:szCs w:val="28"/>
              </w:rPr>
            </w:pPr>
            <w:r w:rsidRPr="002C2A67">
              <w:rPr>
                <w:rFonts w:ascii="Times New Roman" w:hAnsi="Times New Roman"/>
                <w:color w:val="000000" w:themeColor="text1"/>
                <w:sz w:val="28"/>
                <w:szCs w:val="28"/>
              </w:rPr>
              <w:t>в т. ч.:</w:t>
            </w:r>
          </w:p>
        </w:tc>
      </w:tr>
      <w:tr w:rsidR="002C2A67" w:rsidRPr="002C2A67" w:rsidTr="002C3AB3">
        <w:trPr>
          <w:trHeight w:val="490"/>
        </w:trPr>
        <w:tc>
          <w:tcPr>
            <w:tcW w:w="3685" w:type="pct"/>
            <w:vAlign w:val="center"/>
          </w:tcPr>
          <w:p w:rsidR="006C2203" w:rsidRPr="002C2A67" w:rsidRDefault="006C2203" w:rsidP="00D35119">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теоретическое обучение</w:t>
            </w:r>
          </w:p>
        </w:tc>
        <w:tc>
          <w:tcPr>
            <w:tcW w:w="1315" w:type="pct"/>
            <w:vAlign w:val="center"/>
          </w:tcPr>
          <w:p w:rsidR="006C2203" w:rsidRPr="002C2A67" w:rsidRDefault="00900E57" w:rsidP="00910E55">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 xml:space="preserve"> 26</w:t>
            </w:r>
          </w:p>
        </w:tc>
      </w:tr>
      <w:tr w:rsidR="002C2A67" w:rsidRPr="002C2A67" w:rsidTr="002C3AB3">
        <w:trPr>
          <w:trHeight w:val="490"/>
        </w:trPr>
        <w:tc>
          <w:tcPr>
            <w:tcW w:w="3685" w:type="pct"/>
            <w:vAlign w:val="center"/>
          </w:tcPr>
          <w:p w:rsidR="006C2203" w:rsidRPr="002C2A67" w:rsidRDefault="006C2203" w:rsidP="00D35119">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практические занятия</w:t>
            </w:r>
          </w:p>
        </w:tc>
        <w:tc>
          <w:tcPr>
            <w:tcW w:w="1315" w:type="pct"/>
            <w:vAlign w:val="center"/>
          </w:tcPr>
          <w:p w:rsidR="006C2203" w:rsidRPr="002C2A67" w:rsidRDefault="00900E57" w:rsidP="00900E57">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 xml:space="preserve"> 24</w:t>
            </w:r>
          </w:p>
        </w:tc>
      </w:tr>
      <w:tr w:rsidR="002C2A67" w:rsidRPr="002C2A67" w:rsidTr="002C3AB3">
        <w:trPr>
          <w:trHeight w:val="267"/>
        </w:trPr>
        <w:tc>
          <w:tcPr>
            <w:tcW w:w="3685" w:type="pct"/>
            <w:vAlign w:val="center"/>
          </w:tcPr>
          <w:p w:rsidR="006C2203" w:rsidRPr="002C2A67" w:rsidRDefault="006C2203" w:rsidP="00D35119">
            <w:pPr>
              <w:spacing w:after="0" w:line="240" w:lineRule="auto"/>
              <w:ind w:firstLine="142"/>
              <w:rPr>
                <w:rFonts w:ascii="Times New Roman" w:hAnsi="Times New Roman"/>
                <w:i/>
                <w:color w:val="000000" w:themeColor="text1"/>
                <w:sz w:val="28"/>
                <w:szCs w:val="28"/>
              </w:rPr>
            </w:pPr>
            <w:r w:rsidRPr="002C2A67">
              <w:rPr>
                <w:rFonts w:ascii="Times New Roman" w:hAnsi="Times New Roman"/>
                <w:i/>
                <w:color w:val="000000" w:themeColor="text1"/>
                <w:sz w:val="28"/>
                <w:szCs w:val="28"/>
              </w:rPr>
              <w:t>Самостоятельная работа</w:t>
            </w:r>
            <w:r w:rsidRPr="002C2A67">
              <w:rPr>
                <w:rFonts w:ascii="Times New Roman" w:hAnsi="Times New Roman"/>
                <w:b/>
                <w:i/>
                <w:color w:val="000000" w:themeColor="text1"/>
                <w:sz w:val="28"/>
                <w:szCs w:val="28"/>
                <w:vertAlign w:val="superscript"/>
              </w:rPr>
              <w:footnoteReference w:id="1"/>
            </w:r>
            <w:r w:rsidRPr="002C2A67">
              <w:rPr>
                <w:rFonts w:ascii="Times New Roman" w:hAnsi="Times New Roman"/>
                <w:i/>
                <w:color w:val="000000" w:themeColor="text1"/>
                <w:sz w:val="28"/>
                <w:szCs w:val="28"/>
              </w:rPr>
              <w:t xml:space="preserve">  </w:t>
            </w:r>
          </w:p>
        </w:tc>
        <w:tc>
          <w:tcPr>
            <w:tcW w:w="1315" w:type="pct"/>
            <w:vAlign w:val="center"/>
          </w:tcPr>
          <w:p w:rsidR="006C2203" w:rsidRPr="002C2A67" w:rsidRDefault="006C2203" w:rsidP="00910E55">
            <w:pPr>
              <w:spacing w:after="0" w:line="240" w:lineRule="auto"/>
              <w:ind w:firstLine="34"/>
              <w:jc w:val="center"/>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w:t>
            </w:r>
          </w:p>
        </w:tc>
      </w:tr>
      <w:tr w:rsidR="002C2A67" w:rsidRPr="002C2A67" w:rsidTr="002C3AB3">
        <w:trPr>
          <w:trHeight w:val="331"/>
        </w:trPr>
        <w:tc>
          <w:tcPr>
            <w:tcW w:w="3685" w:type="pct"/>
            <w:vAlign w:val="center"/>
          </w:tcPr>
          <w:p w:rsidR="006C2203" w:rsidRPr="002C2A67" w:rsidRDefault="006C2203" w:rsidP="00D35119">
            <w:pPr>
              <w:spacing w:after="0" w:line="240" w:lineRule="auto"/>
              <w:ind w:firstLine="142"/>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Промежуточная аттестация</w:t>
            </w:r>
          </w:p>
          <w:p w:rsidR="008C590F" w:rsidRPr="002C2A67" w:rsidRDefault="008C590F" w:rsidP="00D35119">
            <w:pPr>
              <w:spacing w:after="0" w:line="240" w:lineRule="auto"/>
              <w:ind w:firstLine="142"/>
              <w:rPr>
                <w:rFonts w:ascii="Times New Roman" w:hAnsi="Times New Roman"/>
                <w:i/>
                <w:color w:val="000000" w:themeColor="text1"/>
                <w:sz w:val="28"/>
                <w:szCs w:val="28"/>
              </w:rPr>
            </w:pPr>
            <w:r w:rsidRPr="002C2A67">
              <w:rPr>
                <w:rFonts w:ascii="Times New Roman" w:hAnsi="Times New Roman"/>
                <w:iCs/>
                <w:color w:val="000000" w:themeColor="text1"/>
                <w:sz w:val="28"/>
                <w:szCs w:val="28"/>
              </w:rPr>
              <w:t>Дифференциальный зачет</w:t>
            </w:r>
          </w:p>
        </w:tc>
        <w:tc>
          <w:tcPr>
            <w:tcW w:w="1315" w:type="pct"/>
            <w:vAlign w:val="center"/>
          </w:tcPr>
          <w:p w:rsidR="006C2203" w:rsidRPr="002C2A67" w:rsidRDefault="008C590F" w:rsidP="00910E55">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2</w:t>
            </w:r>
          </w:p>
        </w:tc>
      </w:tr>
    </w:tbl>
    <w:p w:rsidR="006C2203" w:rsidRPr="002C2A67" w:rsidRDefault="006C2203" w:rsidP="00AD5C86">
      <w:pPr>
        <w:spacing w:line="360" w:lineRule="auto"/>
        <w:ind w:firstLine="709"/>
        <w:rPr>
          <w:rFonts w:ascii="Times New Roman" w:hAnsi="Times New Roman"/>
          <w:b/>
          <w:i/>
          <w:color w:val="000000" w:themeColor="text1"/>
          <w:sz w:val="28"/>
          <w:szCs w:val="28"/>
        </w:rPr>
        <w:sectPr w:rsidR="006C2203" w:rsidRPr="002C2A67" w:rsidSect="00733AEF">
          <w:pgSz w:w="11906" w:h="16838"/>
          <w:pgMar w:top="1134" w:right="850" w:bottom="284" w:left="1701" w:header="708" w:footer="708" w:gutter="0"/>
          <w:cols w:space="720"/>
          <w:docGrid w:linePitch="299"/>
        </w:sectPr>
      </w:pPr>
    </w:p>
    <w:p w:rsidR="006C2203" w:rsidRPr="002C2A67" w:rsidRDefault="006C2203" w:rsidP="00AD5C86">
      <w:pPr>
        <w:spacing w:before="240" w:after="24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lastRenderedPageBreak/>
        <w:t xml:space="preserve">2.2. Тематический план и содержание учебной дисциплины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9355"/>
        <w:gridCol w:w="1673"/>
        <w:gridCol w:w="1842"/>
      </w:tblGrid>
      <w:tr w:rsidR="002C2A67" w:rsidRPr="002C2A67" w:rsidTr="00AC551F">
        <w:tc>
          <w:tcPr>
            <w:tcW w:w="2547" w:type="dxa"/>
            <w:shd w:val="clear" w:color="auto" w:fill="auto"/>
            <w:vAlign w:val="center"/>
            <w:hideMark/>
          </w:tcPr>
          <w:p w:rsidR="006C2203" w:rsidRPr="002C2A67" w:rsidRDefault="006C2203" w:rsidP="00B52613">
            <w:pPr>
              <w:spacing w:after="0" w:line="240" w:lineRule="auto"/>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Наименование</w:t>
            </w:r>
            <w:r w:rsidRPr="002C2A67">
              <w:rPr>
                <w:rFonts w:ascii="Times New Roman" w:hAnsi="Times New Roman"/>
                <w:b/>
                <w:color w:val="000000" w:themeColor="text1"/>
                <w:sz w:val="28"/>
                <w:szCs w:val="28"/>
              </w:rPr>
              <w:br/>
              <w:t>разделов и тем</w:t>
            </w:r>
          </w:p>
        </w:tc>
        <w:tc>
          <w:tcPr>
            <w:tcW w:w="9355" w:type="dxa"/>
            <w:shd w:val="clear" w:color="auto" w:fill="auto"/>
            <w:vAlign w:val="center"/>
            <w:hideMark/>
          </w:tcPr>
          <w:p w:rsidR="006C2203" w:rsidRPr="002C2A67" w:rsidRDefault="006C2203" w:rsidP="00B52613">
            <w:pPr>
              <w:spacing w:after="0" w:line="240" w:lineRule="auto"/>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 xml:space="preserve">Содержание учебного материала и формы организации деятельности </w:t>
            </w:r>
            <w:proofErr w:type="gramStart"/>
            <w:r w:rsidRPr="002C2A67">
              <w:rPr>
                <w:rFonts w:ascii="Times New Roman" w:hAnsi="Times New Roman"/>
                <w:b/>
                <w:color w:val="000000" w:themeColor="text1"/>
                <w:sz w:val="28"/>
                <w:szCs w:val="28"/>
              </w:rPr>
              <w:t>обучающихся</w:t>
            </w:r>
            <w:proofErr w:type="gramEnd"/>
            <w:r w:rsidRPr="002C2A67">
              <w:rPr>
                <w:rFonts w:ascii="Times New Roman" w:hAnsi="Times New Roman"/>
                <w:b/>
                <w:color w:val="000000" w:themeColor="text1"/>
                <w:sz w:val="28"/>
                <w:szCs w:val="28"/>
              </w:rPr>
              <w:t xml:space="preserve"> </w:t>
            </w:r>
            <w:r w:rsidRPr="002C2A67">
              <w:rPr>
                <w:rFonts w:ascii="Times New Roman" w:hAnsi="Times New Roman"/>
                <w:b/>
                <w:color w:val="000000" w:themeColor="text1"/>
                <w:sz w:val="28"/>
                <w:szCs w:val="28"/>
              </w:rPr>
              <w:br/>
            </w:r>
          </w:p>
        </w:tc>
        <w:tc>
          <w:tcPr>
            <w:tcW w:w="1673" w:type="dxa"/>
            <w:shd w:val="clear" w:color="auto" w:fill="auto"/>
            <w:vAlign w:val="center"/>
            <w:hideMark/>
          </w:tcPr>
          <w:p w:rsidR="006C2203" w:rsidRPr="002C2A67" w:rsidRDefault="006C2203" w:rsidP="00AC551F">
            <w:pPr>
              <w:spacing w:after="0" w:line="240" w:lineRule="auto"/>
              <w:jc w:val="center"/>
              <w:rPr>
                <w:rFonts w:ascii="Times New Roman" w:hAnsi="Times New Roman"/>
                <w:b/>
                <w:color w:val="000000" w:themeColor="text1"/>
                <w:sz w:val="24"/>
                <w:szCs w:val="24"/>
              </w:rPr>
            </w:pPr>
            <w:proofErr w:type="spellStart"/>
            <w:r w:rsidRPr="002C2A67">
              <w:rPr>
                <w:rFonts w:ascii="Times New Roman" w:hAnsi="Times New Roman"/>
                <w:b/>
                <w:bCs/>
                <w:color w:val="000000" w:themeColor="text1"/>
                <w:sz w:val="24"/>
                <w:szCs w:val="24"/>
              </w:rPr>
              <w:t>Объем</w:t>
            </w:r>
            <w:proofErr w:type="gramStart"/>
            <w:r w:rsidRPr="002C2A67">
              <w:rPr>
                <w:rFonts w:ascii="Times New Roman" w:hAnsi="Times New Roman"/>
                <w:b/>
                <w:bCs/>
                <w:color w:val="000000" w:themeColor="text1"/>
                <w:sz w:val="24"/>
                <w:szCs w:val="24"/>
              </w:rPr>
              <w:t>,а</w:t>
            </w:r>
            <w:proofErr w:type="gramEnd"/>
            <w:r w:rsidRPr="002C2A67">
              <w:rPr>
                <w:rFonts w:ascii="Times New Roman" w:hAnsi="Times New Roman"/>
                <w:b/>
                <w:bCs/>
                <w:color w:val="000000" w:themeColor="text1"/>
                <w:sz w:val="24"/>
                <w:szCs w:val="24"/>
              </w:rPr>
              <w:t>к.ч</w:t>
            </w:r>
            <w:proofErr w:type="spellEnd"/>
            <w:r w:rsidRPr="002C2A67">
              <w:rPr>
                <w:rFonts w:ascii="Times New Roman" w:hAnsi="Times New Roman"/>
                <w:b/>
                <w:bCs/>
                <w:color w:val="000000" w:themeColor="text1"/>
                <w:sz w:val="24"/>
                <w:szCs w:val="24"/>
              </w:rPr>
              <w:t xml:space="preserve">. / </w:t>
            </w:r>
            <w:r w:rsidRPr="002C2A67">
              <w:rPr>
                <w:rFonts w:ascii="Times New Roman" w:hAnsi="Times New Roman"/>
                <w:b/>
                <w:bCs/>
                <w:color w:val="000000" w:themeColor="text1"/>
                <w:sz w:val="24"/>
                <w:szCs w:val="24"/>
              </w:rPr>
              <w:br/>
              <w:t xml:space="preserve">в том числе </w:t>
            </w:r>
            <w:r w:rsidRPr="002C2A67">
              <w:rPr>
                <w:rFonts w:ascii="Times New Roman" w:hAnsi="Times New Roman"/>
                <w:b/>
                <w:bCs/>
                <w:color w:val="000000" w:themeColor="text1"/>
                <w:sz w:val="24"/>
                <w:szCs w:val="24"/>
              </w:rPr>
              <w:br/>
              <w:t>в форме практической подготовки</w:t>
            </w:r>
          </w:p>
        </w:tc>
        <w:tc>
          <w:tcPr>
            <w:tcW w:w="1842" w:type="dxa"/>
            <w:shd w:val="clear" w:color="auto" w:fill="auto"/>
            <w:vAlign w:val="center"/>
            <w:hideMark/>
          </w:tcPr>
          <w:p w:rsidR="006C2203" w:rsidRPr="002C2A67" w:rsidRDefault="006C2203" w:rsidP="00B52613">
            <w:pPr>
              <w:spacing w:after="0" w:line="240" w:lineRule="auto"/>
              <w:jc w:val="center"/>
              <w:rPr>
                <w:rFonts w:ascii="Times New Roman" w:hAnsi="Times New Roman"/>
                <w:b/>
                <w:color w:val="000000" w:themeColor="text1"/>
                <w:sz w:val="24"/>
                <w:szCs w:val="24"/>
              </w:rPr>
            </w:pPr>
            <w:r w:rsidRPr="002C2A67">
              <w:rPr>
                <w:rFonts w:ascii="Times New Roman" w:hAnsi="Times New Roman"/>
                <w:b/>
                <w:color w:val="000000" w:themeColor="text1"/>
                <w:sz w:val="24"/>
                <w:szCs w:val="24"/>
              </w:rPr>
              <w:t>Коды компетенций, формированию которых способствует элемент программы</w:t>
            </w:r>
          </w:p>
        </w:tc>
      </w:tr>
      <w:tr w:rsidR="002C2A67" w:rsidRPr="002C2A67" w:rsidTr="00AC551F">
        <w:trPr>
          <w:trHeight w:val="200"/>
        </w:trPr>
        <w:tc>
          <w:tcPr>
            <w:tcW w:w="11902" w:type="dxa"/>
            <w:gridSpan w:val="2"/>
          </w:tcPr>
          <w:p w:rsidR="001F5269" w:rsidRPr="002C2A67" w:rsidRDefault="001F5269" w:rsidP="00B52613">
            <w:pPr>
              <w:spacing w:after="0" w:line="240" w:lineRule="auto"/>
              <w:ind w:firstLine="709"/>
              <w:rPr>
                <w:rFonts w:ascii="Times New Roman" w:hAnsi="Times New Roman"/>
                <w:b/>
                <w:bCs/>
                <w:color w:val="000000" w:themeColor="text1"/>
                <w:sz w:val="28"/>
                <w:szCs w:val="28"/>
              </w:rPr>
            </w:pPr>
          </w:p>
          <w:p w:rsidR="006C2203" w:rsidRPr="002C2A67" w:rsidRDefault="006C2203" w:rsidP="001F5269">
            <w:pPr>
              <w:spacing w:after="0" w:line="240" w:lineRule="auto"/>
              <w:ind w:firstLine="142"/>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Раздел 1. Хозяйствующий субъект в условиях рыночной экономики</w:t>
            </w:r>
          </w:p>
          <w:p w:rsidR="001F5269" w:rsidRPr="002C2A67" w:rsidRDefault="001F5269" w:rsidP="00B52613">
            <w:pPr>
              <w:spacing w:after="0" w:line="240" w:lineRule="auto"/>
              <w:ind w:firstLine="709"/>
              <w:rPr>
                <w:rFonts w:ascii="Times New Roman" w:hAnsi="Times New Roman"/>
                <w:b/>
                <w:bCs/>
                <w:color w:val="000000" w:themeColor="text1"/>
                <w:sz w:val="28"/>
                <w:szCs w:val="28"/>
              </w:rPr>
            </w:pPr>
          </w:p>
        </w:tc>
        <w:tc>
          <w:tcPr>
            <w:tcW w:w="1673" w:type="dxa"/>
          </w:tcPr>
          <w:p w:rsidR="001F5269" w:rsidRPr="002C2A67" w:rsidRDefault="001F5269" w:rsidP="00B52613">
            <w:pPr>
              <w:spacing w:after="0" w:line="240" w:lineRule="auto"/>
              <w:ind w:firstLine="709"/>
              <w:rPr>
                <w:rFonts w:ascii="Times New Roman" w:hAnsi="Times New Roman"/>
                <w:b/>
                <w:bCs/>
                <w:iCs/>
                <w:color w:val="000000" w:themeColor="text1"/>
                <w:sz w:val="28"/>
                <w:szCs w:val="28"/>
              </w:rPr>
            </w:pPr>
          </w:p>
          <w:p w:rsidR="006C2203" w:rsidRPr="002C2A67" w:rsidRDefault="006C2203" w:rsidP="00B52613">
            <w:pPr>
              <w:spacing w:after="0" w:line="240" w:lineRule="auto"/>
              <w:ind w:firstLine="709"/>
              <w:rPr>
                <w:rFonts w:ascii="Times New Roman" w:hAnsi="Times New Roman"/>
                <w:b/>
                <w:bCs/>
                <w:iCs/>
                <w:color w:val="000000" w:themeColor="text1"/>
                <w:sz w:val="28"/>
                <w:szCs w:val="28"/>
              </w:rPr>
            </w:pPr>
            <w:r w:rsidRPr="002C2A67">
              <w:rPr>
                <w:rFonts w:ascii="Times New Roman" w:hAnsi="Times New Roman"/>
                <w:b/>
                <w:bCs/>
                <w:iCs/>
                <w:color w:val="000000" w:themeColor="text1"/>
                <w:sz w:val="28"/>
                <w:szCs w:val="28"/>
              </w:rPr>
              <w:t>4</w:t>
            </w:r>
          </w:p>
        </w:tc>
        <w:tc>
          <w:tcPr>
            <w:tcW w:w="1842" w:type="dxa"/>
          </w:tcPr>
          <w:p w:rsidR="006C2203" w:rsidRPr="002C2A67" w:rsidRDefault="006C2203" w:rsidP="00B52613">
            <w:pPr>
              <w:spacing w:after="0" w:line="240" w:lineRule="auto"/>
              <w:rPr>
                <w:rFonts w:ascii="Times New Roman" w:hAnsi="Times New Roman"/>
                <w:bCs/>
                <w:color w:val="000000" w:themeColor="text1"/>
                <w:sz w:val="28"/>
                <w:szCs w:val="28"/>
              </w:rPr>
            </w:pPr>
          </w:p>
        </w:tc>
      </w:tr>
      <w:tr w:rsidR="002C2A67" w:rsidRPr="002C2A67" w:rsidTr="00AC551F">
        <w:trPr>
          <w:trHeight w:val="20"/>
        </w:trPr>
        <w:tc>
          <w:tcPr>
            <w:tcW w:w="2547" w:type="dxa"/>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1.1.</w:t>
            </w:r>
          </w:p>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Организация как хозяйствующий субъект в условиях рыночной экономики.</w:t>
            </w:r>
          </w:p>
        </w:tc>
        <w:tc>
          <w:tcPr>
            <w:tcW w:w="9355" w:type="dxa"/>
          </w:tcPr>
          <w:p w:rsidR="006C2203" w:rsidRPr="002C2A67" w:rsidRDefault="006C2203" w:rsidP="00B52613">
            <w:pPr>
              <w:spacing w:after="0" w:line="240" w:lineRule="auto"/>
              <w:ind w:firstLine="5"/>
              <w:rPr>
                <w:rFonts w:ascii="Times New Roman" w:hAnsi="Times New Roman"/>
                <w:bCs/>
                <w:i/>
                <w:color w:val="000000" w:themeColor="text1"/>
                <w:sz w:val="28"/>
                <w:szCs w:val="28"/>
              </w:rPr>
            </w:pPr>
            <w:r w:rsidRPr="002C2A67">
              <w:rPr>
                <w:rFonts w:ascii="Times New Roman" w:hAnsi="Times New Roman"/>
                <w:bCs/>
                <w:color w:val="000000" w:themeColor="text1"/>
                <w:sz w:val="28"/>
                <w:szCs w:val="28"/>
              </w:rPr>
              <w:t>Понятие «организация», внутренняя и внешняя среда организации. Факторы, оказывающие влияние на деятельность организации</w:t>
            </w:r>
          </w:p>
        </w:tc>
        <w:tc>
          <w:tcPr>
            <w:tcW w:w="1673" w:type="dxa"/>
          </w:tcPr>
          <w:p w:rsidR="006C2203" w:rsidRPr="002C2A67" w:rsidRDefault="006C2203" w:rsidP="00B52613">
            <w:pPr>
              <w:spacing w:after="0" w:line="240" w:lineRule="auto"/>
              <w:ind w:firstLine="5"/>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2</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05</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20"/>
        </w:trPr>
        <w:tc>
          <w:tcPr>
            <w:tcW w:w="2547" w:type="dxa"/>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1.2. Организационно-правовые формы хозяйствующих субъектов</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Правовые формы хозяйствующих субъектов. Коммерческие и некоммерческие организации. Документы, регулирующие организационно-правовые формы предприятий.</w:t>
            </w:r>
          </w:p>
        </w:tc>
        <w:tc>
          <w:tcPr>
            <w:tcW w:w="1673" w:type="dxa"/>
          </w:tcPr>
          <w:p w:rsidR="006C2203" w:rsidRPr="002C2A67" w:rsidRDefault="006C2203" w:rsidP="00B52613">
            <w:pPr>
              <w:spacing w:after="0" w:line="240" w:lineRule="auto"/>
              <w:ind w:firstLine="5"/>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2</w:t>
            </w:r>
          </w:p>
          <w:p w:rsidR="006C2203" w:rsidRPr="002C2A67" w:rsidRDefault="006C2203" w:rsidP="00B52613">
            <w:pPr>
              <w:spacing w:after="0" w:line="240" w:lineRule="auto"/>
              <w:ind w:firstLine="5"/>
              <w:jc w:val="center"/>
              <w:rPr>
                <w:rFonts w:ascii="Times New Roman" w:hAnsi="Times New Roman"/>
                <w:b/>
                <w:bCs/>
                <w:color w:val="000000" w:themeColor="text1"/>
                <w:sz w:val="28"/>
                <w:szCs w:val="28"/>
              </w:rPr>
            </w:pP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06</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20"/>
        </w:trPr>
        <w:tc>
          <w:tcPr>
            <w:tcW w:w="11902" w:type="dxa"/>
            <w:gridSpan w:val="2"/>
          </w:tcPr>
          <w:p w:rsidR="001F5269" w:rsidRPr="002C2A67" w:rsidRDefault="001F5269" w:rsidP="00B52613">
            <w:pPr>
              <w:spacing w:after="0" w:line="240" w:lineRule="auto"/>
              <w:ind w:firstLine="5"/>
              <w:rPr>
                <w:rFonts w:ascii="Times New Roman" w:hAnsi="Times New Roman"/>
                <w:b/>
                <w:bCs/>
                <w:color w:val="000000" w:themeColor="text1"/>
                <w:sz w:val="28"/>
                <w:szCs w:val="28"/>
              </w:rPr>
            </w:pPr>
          </w:p>
          <w:p w:rsidR="006C2203" w:rsidRPr="002C2A67" w:rsidRDefault="006C2203" w:rsidP="00B52613">
            <w:pPr>
              <w:spacing w:after="0" w:line="240" w:lineRule="auto"/>
              <w:ind w:firstLine="5"/>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Раздел 2. Экономические ресурсы предприятия</w:t>
            </w:r>
          </w:p>
          <w:p w:rsidR="001F5269" w:rsidRPr="002C2A67" w:rsidRDefault="001F5269" w:rsidP="00B52613">
            <w:pPr>
              <w:spacing w:after="0" w:line="240" w:lineRule="auto"/>
              <w:ind w:firstLine="5"/>
              <w:rPr>
                <w:rFonts w:ascii="Times New Roman" w:hAnsi="Times New Roman"/>
                <w:b/>
                <w:bCs/>
                <w:color w:val="000000" w:themeColor="text1"/>
                <w:sz w:val="28"/>
                <w:szCs w:val="28"/>
              </w:rPr>
            </w:pPr>
          </w:p>
        </w:tc>
        <w:tc>
          <w:tcPr>
            <w:tcW w:w="1673" w:type="dxa"/>
            <w:vAlign w:val="center"/>
          </w:tcPr>
          <w:p w:rsidR="006C2203" w:rsidRPr="002C2A67" w:rsidRDefault="006C2203" w:rsidP="001E5AEC">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1</w:t>
            </w:r>
            <w:r w:rsidR="001E5AEC" w:rsidRPr="002C2A67">
              <w:rPr>
                <w:rFonts w:ascii="Times New Roman" w:hAnsi="Times New Roman"/>
                <w:b/>
                <w:bCs/>
                <w:color w:val="000000" w:themeColor="text1"/>
                <w:sz w:val="28"/>
                <w:szCs w:val="28"/>
              </w:rPr>
              <w:t>4</w:t>
            </w:r>
            <w:r w:rsidR="004536B7" w:rsidRPr="002C2A67">
              <w:rPr>
                <w:rFonts w:ascii="Times New Roman" w:hAnsi="Times New Roman"/>
                <w:b/>
                <w:bCs/>
                <w:color w:val="000000" w:themeColor="text1"/>
                <w:sz w:val="28"/>
                <w:szCs w:val="28"/>
              </w:rPr>
              <w:t>/6</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70"/>
        </w:trPr>
        <w:tc>
          <w:tcPr>
            <w:tcW w:w="2547" w:type="dxa"/>
            <w:vMerge w:val="restart"/>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2.1. Основные средства</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Понятие, классификация, учет и оценка основных средств. Амортизация и износ основных средств.</w:t>
            </w:r>
          </w:p>
        </w:tc>
        <w:tc>
          <w:tcPr>
            <w:tcW w:w="1673" w:type="dxa"/>
          </w:tcPr>
          <w:p w:rsidR="006C2203" w:rsidRPr="002C2A67" w:rsidRDefault="006C2203"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4</w:t>
            </w:r>
          </w:p>
        </w:tc>
        <w:tc>
          <w:tcPr>
            <w:tcW w:w="1842" w:type="dxa"/>
            <w:vMerge w:val="restart"/>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06</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275"/>
        </w:trPr>
        <w:tc>
          <w:tcPr>
            <w:tcW w:w="2547" w:type="dxa"/>
            <w:vMerge/>
          </w:tcPr>
          <w:p w:rsidR="006C2203" w:rsidRPr="002C2A67"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2C2A67" w:rsidRDefault="006C2203" w:rsidP="00B52613">
            <w:pPr>
              <w:spacing w:after="0" w:line="240" w:lineRule="auto"/>
              <w:ind w:firstLine="5"/>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 xml:space="preserve">Практическое занятие 1. </w:t>
            </w:r>
          </w:p>
          <w:p w:rsidR="00657718" w:rsidRPr="002C2A67" w:rsidRDefault="006C2203" w:rsidP="00657718">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Расчет амортизационных отчислений и остаточной стоимости основных средств</w:t>
            </w:r>
            <w:r w:rsidR="00657718" w:rsidRPr="002C2A67">
              <w:rPr>
                <w:rFonts w:ascii="Times New Roman" w:hAnsi="Times New Roman"/>
                <w:bCs/>
                <w:color w:val="000000" w:themeColor="text1"/>
                <w:sz w:val="28"/>
                <w:szCs w:val="28"/>
              </w:rPr>
              <w:t xml:space="preserve">. </w:t>
            </w:r>
          </w:p>
          <w:p w:rsidR="006C2203" w:rsidRPr="002C2A67" w:rsidRDefault="00657718" w:rsidP="00657718">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lastRenderedPageBreak/>
              <w:t xml:space="preserve">Ведение конспекта. Подготовка </w:t>
            </w:r>
            <w:proofErr w:type="spellStart"/>
            <w:r w:rsidRPr="002C2A67">
              <w:rPr>
                <w:rFonts w:ascii="Times New Roman" w:hAnsi="Times New Roman"/>
                <w:bCs/>
                <w:color w:val="000000" w:themeColor="text1"/>
                <w:sz w:val="28"/>
                <w:szCs w:val="28"/>
              </w:rPr>
              <w:t>визуализационного</w:t>
            </w:r>
            <w:proofErr w:type="spellEnd"/>
            <w:r w:rsidRPr="002C2A67">
              <w:rPr>
                <w:rFonts w:ascii="Times New Roman" w:hAnsi="Times New Roman"/>
                <w:bCs/>
                <w:color w:val="000000" w:themeColor="text1"/>
                <w:sz w:val="28"/>
                <w:szCs w:val="28"/>
              </w:rPr>
              <w:t xml:space="preserve"> и табличного материала. </w:t>
            </w:r>
          </w:p>
        </w:tc>
        <w:tc>
          <w:tcPr>
            <w:tcW w:w="1673" w:type="dxa"/>
          </w:tcPr>
          <w:p w:rsidR="006C2203" w:rsidRPr="002C2A67" w:rsidRDefault="00996BAB"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lastRenderedPageBreak/>
              <w:t>4</w:t>
            </w:r>
          </w:p>
        </w:tc>
        <w:tc>
          <w:tcPr>
            <w:tcW w:w="1842" w:type="dxa"/>
            <w:vMerge/>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348"/>
        </w:trPr>
        <w:tc>
          <w:tcPr>
            <w:tcW w:w="2547" w:type="dxa"/>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lastRenderedPageBreak/>
              <w:t>Тема 2.2. Оборотные средства</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Состав и классификация оборотных средств, источники формирования. Показатели оборотных средств. Определение фактической себестоимости</w:t>
            </w:r>
          </w:p>
        </w:tc>
        <w:tc>
          <w:tcPr>
            <w:tcW w:w="1673" w:type="dxa"/>
          </w:tcPr>
          <w:p w:rsidR="006C2203" w:rsidRPr="002C2A67" w:rsidRDefault="006C2203"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06</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r w:rsidR="00B52613" w:rsidRPr="002C2A67">
              <w:rPr>
                <w:rFonts w:ascii="Times New Roman" w:hAnsi="Times New Roman"/>
                <w:bCs/>
                <w:color w:val="000000" w:themeColor="text1"/>
                <w:sz w:val="28"/>
                <w:szCs w:val="28"/>
              </w:rPr>
              <w:t xml:space="preserve"> </w:t>
            </w:r>
          </w:p>
        </w:tc>
      </w:tr>
      <w:tr w:rsidR="002C2A67" w:rsidRPr="002C2A67" w:rsidTr="00AC551F">
        <w:trPr>
          <w:trHeight w:val="70"/>
        </w:trPr>
        <w:tc>
          <w:tcPr>
            <w:tcW w:w="2547" w:type="dxa"/>
            <w:vMerge w:val="restart"/>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2.3. Трудовые ресурсы</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Состав и структура кадров предприятия. Показатели движения трудовых ресурсов.</w:t>
            </w:r>
          </w:p>
        </w:tc>
        <w:tc>
          <w:tcPr>
            <w:tcW w:w="1673" w:type="dxa"/>
          </w:tcPr>
          <w:p w:rsidR="006C2203" w:rsidRPr="002C2A67" w:rsidRDefault="001E5AEC"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vMerge w:val="restart"/>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06</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258"/>
        </w:trPr>
        <w:tc>
          <w:tcPr>
            <w:tcW w:w="2547" w:type="dxa"/>
            <w:vMerge/>
          </w:tcPr>
          <w:p w:rsidR="006C2203" w:rsidRPr="002C2A67"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2C2A67" w:rsidRDefault="006C2203" w:rsidP="00B52613">
            <w:pPr>
              <w:spacing w:after="0" w:line="240" w:lineRule="auto"/>
              <w:ind w:firstLine="5"/>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 xml:space="preserve">Практическое занятие 2. </w:t>
            </w:r>
          </w:p>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Расчет суммы заработной платы работникам организации</w:t>
            </w:r>
            <w:r w:rsidR="00657718" w:rsidRPr="002C2A67">
              <w:rPr>
                <w:rFonts w:ascii="Times New Roman" w:hAnsi="Times New Roman"/>
                <w:bCs/>
                <w:color w:val="000000" w:themeColor="text1"/>
                <w:sz w:val="28"/>
                <w:szCs w:val="28"/>
              </w:rPr>
              <w:t>.</w:t>
            </w:r>
          </w:p>
          <w:p w:rsidR="00657718" w:rsidRPr="002C2A67" w:rsidRDefault="00657718"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 xml:space="preserve">Ведение конспекта. Подготовка </w:t>
            </w:r>
            <w:proofErr w:type="spellStart"/>
            <w:r w:rsidRPr="002C2A67">
              <w:rPr>
                <w:rFonts w:ascii="Times New Roman" w:hAnsi="Times New Roman"/>
                <w:bCs/>
                <w:color w:val="000000" w:themeColor="text1"/>
                <w:sz w:val="28"/>
                <w:szCs w:val="28"/>
              </w:rPr>
              <w:t>визуализационного</w:t>
            </w:r>
            <w:proofErr w:type="spellEnd"/>
            <w:r w:rsidRPr="002C2A67">
              <w:rPr>
                <w:rFonts w:ascii="Times New Roman" w:hAnsi="Times New Roman"/>
                <w:bCs/>
                <w:color w:val="000000" w:themeColor="text1"/>
                <w:sz w:val="28"/>
                <w:szCs w:val="28"/>
              </w:rPr>
              <w:t xml:space="preserve"> и табличного материала.</w:t>
            </w:r>
          </w:p>
        </w:tc>
        <w:tc>
          <w:tcPr>
            <w:tcW w:w="1673" w:type="dxa"/>
          </w:tcPr>
          <w:p w:rsidR="006C2203" w:rsidRPr="002C2A67" w:rsidRDefault="004536B7"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4</w:t>
            </w:r>
          </w:p>
        </w:tc>
        <w:tc>
          <w:tcPr>
            <w:tcW w:w="1842" w:type="dxa"/>
            <w:vMerge/>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20"/>
        </w:trPr>
        <w:tc>
          <w:tcPr>
            <w:tcW w:w="11902" w:type="dxa"/>
            <w:gridSpan w:val="2"/>
            <w:shd w:val="clear" w:color="auto" w:fill="auto"/>
          </w:tcPr>
          <w:p w:rsidR="001F5269" w:rsidRPr="002C2A67" w:rsidRDefault="001F5269" w:rsidP="00B52613">
            <w:pPr>
              <w:spacing w:after="0" w:line="240" w:lineRule="auto"/>
              <w:ind w:firstLine="5"/>
              <w:rPr>
                <w:rFonts w:ascii="Times New Roman" w:hAnsi="Times New Roman"/>
                <w:b/>
                <w:bCs/>
                <w:color w:val="000000" w:themeColor="text1"/>
                <w:sz w:val="28"/>
                <w:szCs w:val="28"/>
              </w:rPr>
            </w:pPr>
          </w:p>
          <w:p w:rsidR="006C2203" w:rsidRPr="002C2A67" w:rsidRDefault="006C2203" w:rsidP="00B52613">
            <w:pPr>
              <w:spacing w:after="0" w:line="240" w:lineRule="auto"/>
              <w:ind w:firstLine="5"/>
              <w:rPr>
                <w:rFonts w:ascii="Times New Roman" w:hAnsi="Times New Roman"/>
                <w:b/>
                <w:color w:val="000000" w:themeColor="text1"/>
                <w:sz w:val="28"/>
                <w:szCs w:val="28"/>
              </w:rPr>
            </w:pPr>
            <w:r w:rsidRPr="002C2A67">
              <w:rPr>
                <w:rFonts w:ascii="Times New Roman" w:hAnsi="Times New Roman"/>
                <w:b/>
                <w:bCs/>
                <w:color w:val="000000" w:themeColor="text1"/>
                <w:sz w:val="28"/>
                <w:szCs w:val="28"/>
              </w:rPr>
              <w:t xml:space="preserve">Раздел 3. </w:t>
            </w:r>
            <w:r w:rsidRPr="002C2A67">
              <w:rPr>
                <w:rFonts w:ascii="Times New Roman" w:hAnsi="Times New Roman"/>
                <w:b/>
                <w:color w:val="000000" w:themeColor="text1"/>
                <w:sz w:val="28"/>
                <w:szCs w:val="28"/>
              </w:rPr>
              <w:t>Маркетинговая деятельность организации</w:t>
            </w:r>
          </w:p>
          <w:p w:rsidR="001F5269" w:rsidRPr="002C2A67" w:rsidRDefault="001F5269" w:rsidP="00B52613">
            <w:pPr>
              <w:spacing w:after="0" w:line="240" w:lineRule="auto"/>
              <w:ind w:firstLine="5"/>
              <w:rPr>
                <w:rFonts w:ascii="Times New Roman" w:hAnsi="Times New Roman"/>
                <w:b/>
                <w:bCs/>
                <w:color w:val="000000" w:themeColor="text1"/>
                <w:sz w:val="28"/>
                <w:szCs w:val="28"/>
              </w:rPr>
            </w:pPr>
          </w:p>
        </w:tc>
        <w:tc>
          <w:tcPr>
            <w:tcW w:w="1673" w:type="dxa"/>
          </w:tcPr>
          <w:p w:rsidR="006C2203" w:rsidRPr="002C2A67" w:rsidRDefault="006C2203"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4</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91"/>
        </w:trPr>
        <w:tc>
          <w:tcPr>
            <w:tcW w:w="2547" w:type="dxa"/>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3.1. Маркетинг: его цели и функции</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Маркетинг, его основы. Понятие и концепции маркетинга</w:t>
            </w:r>
          </w:p>
        </w:tc>
        <w:tc>
          <w:tcPr>
            <w:tcW w:w="1673" w:type="dxa"/>
          </w:tcPr>
          <w:p w:rsidR="006C2203" w:rsidRPr="002C2A67" w:rsidRDefault="006C2203"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05</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347"/>
        </w:trPr>
        <w:tc>
          <w:tcPr>
            <w:tcW w:w="2547" w:type="dxa"/>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3.2. Инновационная и инвестиционная политика организации</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Сущность и классификация инноваций. Инновационная стратегия и инвестиционная политика предприятия.</w:t>
            </w:r>
          </w:p>
        </w:tc>
        <w:tc>
          <w:tcPr>
            <w:tcW w:w="1673" w:type="dxa"/>
          </w:tcPr>
          <w:p w:rsidR="006C2203" w:rsidRPr="002C2A67" w:rsidRDefault="006C2203"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05</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20"/>
        </w:trPr>
        <w:tc>
          <w:tcPr>
            <w:tcW w:w="11902" w:type="dxa"/>
            <w:gridSpan w:val="2"/>
            <w:shd w:val="clear" w:color="auto" w:fill="auto"/>
          </w:tcPr>
          <w:p w:rsidR="001F5269" w:rsidRPr="002C2A67" w:rsidRDefault="001F5269" w:rsidP="00B52613">
            <w:pPr>
              <w:spacing w:after="0" w:line="240" w:lineRule="auto"/>
              <w:ind w:firstLine="5"/>
              <w:rPr>
                <w:rFonts w:ascii="Times New Roman" w:hAnsi="Times New Roman"/>
                <w:b/>
                <w:bCs/>
                <w:color w:val="000000" w:themeColor="text1"/>
                <w:sz w:val="28"/>
                <w:szCs w:val="28"/>
              </w:rPr>
            </w:pPr>
          </w:p>
          <w:p w:rsidR="006C2203" w:rsidRPr="002C2A67" w:rsidRDefault="006C2203" w:rsidP="00B52613">
            <w:pPr>
              <w:spacing w:after="0" w:line="240" w:lineRule="auto"/>
              <w:ind w:firstLine="5"/>
              <w:rPr>
                <w:rFonts w:ascii="Times New Roman" w:hAnsi="Times New Roman"/>
                <w:b/>
                <w:color w:val="000000" w:themeColor="text1"/>
                <w:sz w:val="28"/>
                <w:szCs w:val="28"/>
              </w:rPr>
            </w:pPr>
            <w:r w:rsidRPr="002C2A67">
              <w:rPr>
                <w:rFonts w:ascii="Times New Roman" w:hAnsi="Times New Roman"/>
                <w:b/>
                <w:bCs/>
                <w:color w:val="000000" w:themeColor="text1"/>
                <w:sz w:val="28"/>
                <w:szCs w:val="28"/>
              </w:rPr>
              <w:t>Раздел 4.</w:t>
            </w:r>
            <w:r w:rsidRPr="002C2A67">
              <w:rPr>
                <w:rFonts w:ascii="Times New Roman" w:hAnsi="Times New Roman"/>
                <w:b/>
                <w:color w:val="000000" w:themeColor="text1"/>
                <w:sz w:val="28"/>
                <w:szCs w:val="28"/>
              </w:rPr>
              <w:t xml:space="preserve"> Основные показатели деятельности организации</w:t>
            </w:r>
          </w:p>
          <w:p w:rsidR="001F5269" w:rsidRPr="002C2A67" w:rsidRDefault="001F5269" w:rsidP="00B52613">
            <w:pPr>
              <w:spacing w:after="0" w:line="240" w:lineRule="auto"/>
              <w:ind w:firstLine="5"/>
              <w:rPr>
                <w:rFonts w:ascii="Times New Roman" w:hAnsi="Times New Roman"/>
                <w:b/>
                <w:bCs/>
                <w:color w:val="000000" w:themeColor="text1"/>
                <w:sz w:val="28"/>
                <w:szCs w:val="28"/>
              </w:rPr>
            </w:pPr>
          </w:p>
        </w:tc>
        <w:tc>
          <w:tcPr>
            <w:tcW w:w="1673" w:type="dxa"/>
            <w:vAlign w:val="center"/>
          </w:tcPr>
          <w:p w:rsidR="006C2203" w:rsidRPr="002C2A67" w:rsidRDefault="004536B7" w:rsidP="00246B2D">
            <w:pPr>
              <w:spacing w:after="0" w:line="240" w:lineRule="auto"/>
              <w:ind w:firstLine="5"/>
              <w:jc w:val="center"/>
              <w:rPr>
                <w:rFonts w:ascii="Times New Roman" w:hAnsi="Times New Roman"/>
                <w:b/>
                <w:bCs/>
                <w:color w:val="000000" w:themeColor="text1"/>
                <w:sz w:val="28"/>
                <w:szCs w:val="28"/>
                <w:highlight w:val="yellow"/>
              </w:rPr>
            </w:pPr>
            <w:r w:rsidRPr="002C2A67">
              <w:rPr>
                <w:rFonts w:ascii="Times New Roman" w:hAnsi="Times New Roman"/>
                <w:b/>
                <w:bCs/>
                <w:color w:val="000000" w:themeColor="text1"/>
                <w:sz w:val="28"/>
                <w:szCs w:val="28"/>
              </w:rPr>
              <w:t>2</w:t>
            </w:r>
            <w:r w:rsidR="00246B2D" w:rsidRPr="002C2A67">
              <w:rPr>
                <w:rFonts w:ascii="Times New Roman" w:hAnsi="Times New Roman"/>
                <w:b/>
                <w:bCs/>
                <w:color w:val="000000" w:themeColor="text1"/>
                <w:sz w:val="28"/>
                <w:szCs w:val="28"/>
              </w:rPr>
              <w:t>2</w:t>
            </w:r>
            <w:r w:rsidRPr="002C2A67">
              <w:rPr>
                <w:rFonts w:ascii="Times New Roman" w:hAnsi="Times New Roman"/>
                <w:b/>
                <w:bCs/>
                <w:color w:val="000000" w:themeColor="text1"/>
                <w:sz w:val="28"/>
                <w:szCs w:val="28"/>
              </w:rPr>
              <w:t>/</w:t>
            </w:r>
            <w:r w:rsidR="00996BAB" w:rsidRPr="002C2A67">
              <w:rPr>
                <w:rFonts w:ascii="Times New Roman" w:hAnsi="Times New Roman"/>
                <w:b/>
                <w:bCs/>
                <w:color w:val="000000" w:themeColor="text1"/>
                <w:sz w:val="28"/>
                <w:szCs w:val="28"/>
              </w:rPr>
              <w:t>10</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highlight w:val="yellow"/>
              </w:rPr>
            </w:pPr>
          </w:p>
        </w:tc>
      </w:tr>
      <w:tr w:rsidR="002C2A67" w:rsidRPr="002C2A67" w:rsidTr="00AC551F">
        <w:trPr>
          <w:trHeight w:val="386"/>
        </w:trPr>
        <w:tc>
          <w:tcPr>
            <w:tcW w:w="2547" w:type="dxa"/>
            <w:vMerge w:val="restart"/>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4.1. Издержки предприятия на производство и обращение</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 xml:space="preserve">Издержки производства, виды издержек. Понятие «калькуляция и </w:t>
            </w:r>
            <w:proofErr w:type="spellStart"/>
            <w:r w:rsidRPr="002C2A67">
              <w:rPr>
                <w:rFonts w:ascii="Times New Roman" w:hAnsi="Times New Roman"/>
                <w:bCs/>
                <w:color w:val="000000" w:themeColor="text1"/>
                <w:sz w:val="28"/>
                <w:szCs w:val="28"/>
              </w:rPr>
              <w:t>калькулирование</w:t>
            </w:r>
            <w:proofErr w:type="spellEnd"/>
            <w:r w:rsidRPr="002C2A67">
              <w:rPr>
                <w:rFonts w:ascii="Times New Roman" w:hAnsi="Times New Roman"/>
                <w:bCs/>
                <w:color w:val="000000" w:themeColor="text1"/>
                <w:sz w:val="28"/>
                <w:szCs w:val="28"/>
              </w:rPr>
              <w:t xml:space="preserve">». Методы </w:t>
            </w:r>
            <w:proofErr w:type="spellStart"/>
            <w:r w:rsidRPr="002C2A67">
              <w:rPr>
                <w:rFonts w:ascii="Times New Roman" w:hAnsi="Times New Roman"/>
                <w:bCs/>
                <w:color w:val="000000" w:themeColor="text1"/>
                <w:sz w:val="28"/>
                <w:szCs w:val="28"/>
              </w:rPr>
              <w:t>калькулирования</w:t>
            </w:r>
            <w:proofErr w:type="spellEnd"/>
            <w:r w:rsidRPr="002C2A67">
              <w:rPr>
                <w:rFonts w:ascii="Times New Roman" w:hAnsi="Times New Roman"/>
                <w:bCs/>
                <w:color w:val="000000" w:themeColor="text1"/>
                <w:sz w:val="28"/>
                <w:szCs w:val="28"/>
              </w:rPr>
              <w:t xml:space="preserve"> продукции</w:t>
            </w:r>
          </w:p>
        </w:tc>
        <w:tc>
          <w:tcPr>
            <w:tcW w:w="1673" w:type="dxa"/>
          </w:tcPr>
          <w:p w:rsidR="006C2203" w:rsidRPr="002C2A67" w:rsidRDefault="00246B2D"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vMerge w:val="restart"/>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05</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r w:rsidR="00B52613" w:rsidRPr="002C2A67">
              <w:rPr>
                <w:rFonts w:ascii="Times New Roman" w:hAnsi="Times New Roman"/>
                <w:bCs/>
                <w:color w:val="000000" w:themeColor="text1"/>
                <w:sz w:val="28"/>
                <w:szCs w:val="28"/>
              </w:rPr>
              <w:t>.</w:t>
            </w:r>
          </w:p>
        </w:tc>
      </w:tr>
      <w:tr w:rsidR="002C2A67" w:rsidRPr="002C2A67" w:rsidTr="00AC551F">
        <w:trPr>
          <w:trHeight w:val="292"/>
        </w:trPr>
        <w:tc>
          <w:tcPr>
            <w:tcW w:w="2547" w:type="dxa"/>
            <w:vMerge/>
          </w:tcPr>
          <w:p w:rsidR="006C2203" w:rsidRPr="002C2A67"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2C2A67" w:rsidRDefault="006C2203" w:rsidP="00B52613">
            <w:pPr>
              <w:spacing w:after="0" w:line="240" w:lineRule="auto"/>
              <w:ind w:firstLine="5"/>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 xml:space="preserve">Практическое занятие 3. </w:t>
            </w:r>
          </w:p>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Определение себестоимости продукции (работ)</w:t>
            </w:r>
            <w:r w:rsidR="00657718" w:rsidRPr="002C2A67">
              <w:rPr>
                <w:rFonts w:ascii="Times New Roman" w:hAnsi="Times New Roman"/>
                <w:bCs/>
                <w:color w:val="000000" w:themeColor="text1"/>
                <w:sz w:val="28"/>
                <w:szCs w:val="28"/>
              </w:rPr>
              <w:t>.</w:t>
            </w:r>
          </w:p>
          <w:p w:rsidR="00657718" w:rsidRPr="002C2A67" w:rsidRDefault="00657718"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 xml:space="preserve">Ведение конспекта. Подготовка </w:t>
            </w:r>
            <w:proofErr w:type="spellStart"/>
            <w:r w:rsidRPr="002C2A67">
              <w:rPr>
                <w:rFonts w:ascii="Times New Roman" w:hAnsi="Times New Roman"/>
                <w:bCs/>
                <w:color w:val="000000" w:themeColor="text1"/>
                <w:sz w:val="28"/>
                <w:szCs w:val="28"/>
              </w:rPr>
              <w:t>визуализационного</w:t>
            </w:r>
            <w:proofErr w:type="spellEnd"/>
            <w:r w:rsidRPr="002C2A67">
              <w:rPr>
                <w:rFonts w:ascii="Times New Roman" w:hAnsi="Times New Roman"/>
                <w:bCs/>
                <w:color w:val="000000" w:themeColor="text1"/>
                <w:sz w:val="28"/>
                <w:szCs w:val="28"/>
              </w:rPr>
              <w:t xml:space="preserve"> и табличного материала.</w:t>
            </w:r>
          </w:p>
        </w:tc>
        <w:tc>
          <w:tcPr>
            <w:tcW w:w="1673" w:type="dxa"/>
          </w:tcPr>
          <w:p w:rsidR="006C2203" w:rsidRPr="002C2A67" w:rsidRDefault="00996BAB"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4</w:t>
            </w:r>
          </w:p>
        </w:tc>
        <w:tc>
          <w:tcPr>
            <w:tcW w:w="1842" w:type="dxa"/>
            <w:vMerge/>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496"/>
        </w:trPr>
        <w:tc>
          <w:tcPr>
            <w:tcW w:w="2547" w:type="dxa"/>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lastRenderedPageBreak/>
              <w:t>Тема 4.2. Ценообразование на предприятии</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Сущность и функции цены как экономической категории. Система цен и их классификация. Факторы, влияющие на уровень цен.</w:t>
            </w:r>
          </w:p>
        </w:tc>
        <w:tc>
          <w:tcPr>
            <w:tcW w:w="1673" w:type="dxa"/>
          </w:tcPr>
          <w:p w:rsidR="006C2203" w:rsidRPr="002C2A67" w:rsidRDefault="006C2203"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05</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385"/>
        </w:trPr>
        <w:tc>
          <w:tcPr>
            <w:tcW w:w="2547" w:type="dxa"/>
            <w:vMerge w:val="restart"/>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4.3. Финансы организации.</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Источники финансовых ресурсов организации. Внутренние и внешние источники финансирования. Соотношение собственных и заемных средств. Кредит и кредитная система.</w:t>
            </w:r>
          </w:p>
        </w:tc>
        <w:tc>
          <w:tcPr>
            <w:tcW w:w="1673" w:type="dxa"/>
          </w:tcPr>
          <w:p w:rsidR="006C2203" w:rsidRPr="002C2A67" w:rsidRDefault="00246B2D"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vMerge w:val="restart"/>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05</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115"/>
        </w:trPr>
        <w:tc>
          <w:tcPr>
            <w:tcW w:w="2547" w:type="dxa"/>
            <w:vMerge/>
          </w:tcPr>
          <w:p w:rsidR="006C2203" w:rsidRPr="002C2A67"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2C2A67" w:rsidRDefault="006C2203" w:rsidP="00B52613">
            <w:pPr>
              <w:spacing w:after="0" w:line="240" w:lineRule="auto"/>
              <w:ind w:firstLine="5"/>
              <w:rPr>
                <w:rFonts w:ascii="Times New Roman" w:hAnsi="Times New Roman"/>
                <w:b/>
                <w:bCs/>
                <w:i/>
                <w:color w:val="000000" w:themeColor="text1"/>
                <w:sz w:val="28"/>
                <w:szCs w:val="28"/>
              </w:rPr>
            </w:pPr>
            <w:r w:rsidRPr="002C2A67">
              <w:rPr>
                <w:rFonts w:ascii="Times New Roman" w:hAnsi="Times New Roman"/>
                <w:b/>
                <w:bCs/>
                <w:color w:val="000000" w:themeColor="text1"/>
                <w:sz w:val="28"/>
                <w:szCs w:val="28"/>
              </w:rPr>
              <w:t>Практическое занятие 4.</w:t>
            </w:r>
            <w:r w:rsidRPr="002C2A67">
              <w:rPr>
                <w:rFonts w:ascii="Times New Roman" w:hAnsi="Times New Roman"/>
                <w:b/>
                <w:bCs/>
                <w:i/>
                <w:color w:val="000000" w:themeColor="text1"/>
                <w:sz w:val="28"/>
                <w:szCs w:val="28"/>
              </w:rPr>
              <w:t xml:space="preserve"> </w:t>
            </w:r>
          </w:p>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Расчет стоимости использования заемных средств</w:t>
            </w:r>
            <w:r w:rsidR="00657718" w:rsidRPr="002C2A67">
              <w:rPr>
                <w:rFonts w:ascii="Times New Roman" w:hAnsi="Times New Roman"/>
                <w:bCs/>
                <w:color w:val="000000" w:themeColor="text1"/>
                <w:sz w:val="28"/>
                <w:szCs w:val="28"/>
              </w:rPr>
              <w:t>.</w:t>
            </w:r>
          </w:p>
          <w:p w:rsidR="00657718" w:rsidRPr="002C2A67" w:rsidRDefault="00657718"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 xml:space="preserve">Ведение конспекта. Подготовка </w:t>
            </w:r>
            <w:proofErr w:type="spellStart"/>
            <w:r w:rsidRPr="002C2A67">
              <w:rPr>
                <w:rFonts w:ascii="Times New Roman" w:hAnsi="Times New Roman"/>
                <w:bCs/>
                <w:color w:val="000000" w:themeColor="text1"/>
                <w:sz w:val="28"/>
                <w:szCs w:val="28"/>
              </w:rPr>
              <w:t>визуализационного</w:t>
            </w:r>
            <w:proofErr w:type="spellEnd"/>
            <w:r w:rsidRPr="002C2A67">
              <w:rPr>
                <w:rFonts w:ascii="Times New Roman" w:hAnsi="Times New Roman"/>
                <w:bCs/>
                <w:color w:val="000000" w:themeColor="text1"/>
                <w:sz w:val="28"/>
                <w:szCs w:val="28"/>
              </w:rPr>
              <w:t xml:space="preserve"> и табличного материала.</w:t>
            </w:r>
          </w:p>
        </w:tc>
        <w:tc>
          <w:tcPr>
            <w:tcW w:w="1673" w:type="dxa"/>
          </w:tcPr>
          <w:p w:rsidR="006C2203" w:rsidRPr="002C2A67" w:rsidRDefault="00996BAB"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4</w:t>
            </w:r>
          </w:p>
        </w:tc>
        <w:tc>
          <w:tcPr>
            <w:tcW w:w="1842" w:type="dxa"/>
            <w:vMerge/>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616"/>
        </w:trPr>
        <w:tc>
          <w:tcPr>
            <w:tcW w:w="2547" w:type="dxa"/>
            <w:vMerge w:val="restart"/>
          </w:tcPr>
          <w:p w:rsidR="006C2203" w:rsidRPr="002C2A67" w:rsidRDefault="006C2203"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4.4. Прибыль и рентабельность</w:t>
            </w:r>
          </w:p>
        </w:tc>
        <w:tc>
          <w:tcPr>
            <w:tcW w:w="9355" w:type="dxa"/>
          </w:tcPr>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Прибыль организации (предприятия) - основной показатель результатов хозяйственной деятельности. Выручка, доходы и прибыль организации (предприятия). Распределение прибыли в организации. Рентабельность — показатель эффективности работы организации. Показатели рентабельности. Расчет уровня рентабельности организации (предприятия) и продукции. Пути повышения рентабельности.</w:t>
            </w:r>
          </w:p>
        </w:tc>
        <w:tc>
          <w:tcPr>
            <w:tcW w:w="1673" w:type="dxa"/>
          </w:tcPr>
          <w:p w:rsidR="006C2203" w:rsidRPr="002C2A67" w:rsidRDefault="006C2203"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vMerge w:val="restart"/>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05</w:t>
            </w:r>
          </w:p>
          <w:p w:rsidR="006C2203"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267"/>
        </w:trPr>
        <w:tc>
          <w:tcPr>
            <w:tcW w:w="2547" w:type="dxa"/>
            <w:vMerge/>
          </w:tcPr>
          <w:p w:rsidR="006C2203" w:rsidRPr="002C2A67"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2C2A67" w:rsidRDefault="006C2203" w:rsidP="00B52613">
            <w:pPr>
              <w:spacing w:after="0" w:line="240" w:lineRule="auto"/>
              <w:ind w:firstLine="5"/>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 xml:space="preserve">Практическое занятие 5. </w:t>
            </w:r>
          </w:p>
          <w:p w:rsidR="006C2203" w:rsidRPr="002C2A67" w:rsidRDefault="006C2203"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Определение прибыли организации</w:t>
            </w:r>
            <w:r w:rsidR="00657718" w:rsidRPr="002C2A67">
              <w:rPr>
                <w:rFonts w:ascii="Times New Roman" w:hAnsi="Times New Roman"/>
                <w:bCs/>
                <w:color w:val="000000" w:themeColor="text1"/>
                <w:sz w:val="28"/>
                <w:szCs w:val="28"/>
              </w:rPr>
              <w:t>.</w:t>
            </w:r>
          </w:p>
          <w:p w:rsidR="00657718" w:rsidRPr="002C2A67" w:rsidRDefault="00657718"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 xml:space="preserve">Ведение конспекта. Подготовка </w:t>
            </w:r>
            <w:proofErr w:type="spellStart"/>
            <w:r w:rsidRPr="002C2A67">
              <w:rPr>
                <w:rFonts w:ascii="Times New Roman" w:hAnsi="Times New Roman"/>
                <w:bCs/>
                <w:color w:val="000000" w:themeColor="text1"/>
                <w:sz w:val="28"/>
                <w:szCs w:val="28"/>
              </w:rPr>
              <w:t>визуализационного</w:t>
            </w:r>
            <w:proofErr w:type="spellEnd"/>
            <w:r w:rsidRPr="002C2A67">
              <w:rPr>
                <w:rFonts w:ascii="Times New Roman" w:hAnsi="Times New Roman"/>
                <w:bCs/>
                <w:color w:val="000000" w:themeColor="text1"/>
                <w:sz w:val="28"/>
                <w:szCs w:val="28"/>
              </w:rPr>
              <w:t xml:space="preserve"> и табличного материала.</w:t>
            </w:r>
          </w:p>
        </w:tc>
        <w:tc>
          <w:tcPr>
            <w:tcW w:w="1673" w:type="dxa"/>
          </w:tcPr>
          <w:p w:rsidR="006C2203" w:rsidRPr="002C2A67" w:rsidRDefault="00996BAB"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6</w:t>
            </w:r>
          </w:p>
        </w:tc>
        <w:tc>
          <w:tcPr>
            <w:tcW w:w="1842" w:type="dxa"/>
            <w:vMerge/>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20"/>
        </w:trPr>
        <w:tc>
          <w:tcPr>
            <w:tcW w:w="11902" w:type="dxa"/>
            <w:gridSpan w:val="2"/>
            <w:shd w:val="clear" w:color="auto" w:fill="auto"/>
          </w:tcPr>
          <w:p w:rsidR="001F5269" w:rsidRPr="002C2A67" w:rsidRDefault="001F5269" w:rsidP="00B52613">
            <w:pPr>
              <w:spacing w:after="0" w:line="240" w:lineRule="auto"/>
              <w:ind w:firstLine="5"/>
              <w:rPr>
                <w:rFonts w:ascii="Times New Roman" w:hAnsi="Times New Roman"/>
                <w:b/>
                <w:bCs/>
                <w:color w:val="000000" w:themeColor="text1"/>
                <w:sz w:val="28"/>
                <w:szCs w:val="28"/>
              </w:rPr>
            </w:pPr>
          </w:p>
          <w:p w:rsidR="006C2203" w:rsidRPr="002C2A67" w:rsidRDefault="006C2203" w:rsidP="00B52613">
            <w:pPr>
              <w:spacing w:after="0" w:line="240" w:lineRule="auto"/>
              <w:ind w:firstLine="5"/>
              <w:rPr>
                <w:rFonts w:ascii="Times New Roman" w:hAnsi="Times New Roman"/>
                <w:b/>
                <w:color w:val="000000" w:themeColor="text1"/>
                <w:sz w:val="28"/>
                <w:szCs w:val="28"/>
              </w:rPr>
            </w:pPr>
            <w:r w:rsidRPr="002C2A67">
              <w:rPr>
                <w:rFonts w:ascii="Times New Roman" w:hAnsi="Times New Roman"/>
                <w:b/>
                <w:bCs/>
                <w:color w:val="000000" w:themeColor="text1"/>
                <w:sz w:val="28"/>
                <w:szCs w:val="28"/>
              </w:rPr>
              <w:t>Раздел 5.</w:t>
            </w:r>
            <w:r w:rsidRPr="002C2A67">
              <w:rPr>
                <w:rFonts w:ascii="Times New Roman" w:hAnsi="Times New Roman"/>
                <w:b/>
                <w:color w:val="000000" w:themeColor="text1"/>
                <w:sz w:val="28"/>
                <w:szCs w:val="28"/>
              </w:rPr>
              <w:t xml:space="preserve"> Планирование деятельности организации</w:t>
            </w:r>
          </w:p>
          <w:p w:rsidR="001F5269" w:rsidRPr="002C2A67" w:rsidRDefault="001F5269" w:rsidP="00B52613">
            <w:pPr>
              <w:spacing w:after="0" w:line="240" w:lineRule="auto"/>
              <w:ind w:firstLine="5"/>
              <w:rPr>
                <w:rFonts w:ascii="Times New Roman" w:hAnsi="Times New Roman"/>
                <w:b/>
                <w:bCs/>
                <w:color w:val="000000" w:themeColor="text1"/>
                <w:sz w:val="28"/>
                <w:szCs w:val="28"/>
              </w:rPr>
            </w:pPr>
          </w:p>
        </w:tc>
        <w:tc>
          <w:tcPr>
            <w:tcW w:w="1673" w:type="dxa"/>
          </w:tcPr>
          <w:p w:rsidR="006C2203" w:rsidRPr="002C2A67" w:rsidRDefault="004536B7" w:rsidP="004536B7">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6/4</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500"/>
        </w:trPr>
        <w:tc>
          <w:tcPr>
            <w:tcW w:w="2547" w:type="dxa"/>
            <w:vMerge w:val="restart"/>
          </w:tcPr>
          <w:p w:rsidR="001F5269" w:rsidRPr="002C2A67" w:rsidRDefault="001F5269" w:rsidP="00B52613">
            <w:pPr>
              <w:spacing w:after="0" w:line="240" w:lineRule="auto"/>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Тема 5.1. Бизнес-планирование</w:t>
            </w:r>
          </w:p>
        </w:tc>
        <w:tc>
          <w:tcPr>
            <w:tcW w:w="9355" w:type="dxa"/>
          </w:tcPr>
          <w:p w:rsidR="001F5269" w:rsidRPr="002C2A67" w:rsidRDefault="001F5269" w:rsidP="00B52613">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Бизнес-план как одна из основных форм внутрифирменного планирования. Структура бизнес-плана: характеристика продукции и услуг, оценка сбыта, анализ конкуренции на рынке; стратегия маркетинга; план производства; юридический план; оценка риска и страхование; финансовый план (бюджет); сводка контрольных показателей.</w:t>
            </w:r>
          </w:p>
        </w:tc>
        <w:tc>
          <w:tcPr>
            <w:tcW w:w="1673" w:type="dxa"/>
          </w:tcPr>
          <w:p w:rsidR="001F5269" w:rsidRPr="002C2A67" w:rsidRDefault="001F5269"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2</w:t>
            </w:r>
          </w:p>
        </w:tc>
        <w:tc>
          <w:tcPr>
            <w:tcW w:w="1842" w:type="dxa"/>
          </w:tcPr>
          <w:p w:rsidR="001F5269" w:rsidRPr="002C2A67" w:rsidRDefault="001F5269" w:rsidP="00B52613">
            <w:pPr>
              <w:spacing w:after="0" w:line="240" w:lineRule="auto"/>
              <w:ind w:firstLine="5"/>
              <w:jc w:val="center"/>
              <w:rPr>
                <w:rFonts w:ascii="Times New Roman" w:hAnsi="Times New Roman"/>
                <w:bCs/>
                <w:color w:val="000000" w:themeColor="text1"/>
                <w:sz w:val="28"/>
                <w:szCs w:val="28"/>
              </w:rPr>
            </w:pPr>
            <w:proofErr w:type="gramStart"/>
            <w:r w:rsidRPr="002C2A67">
              <w:rPr>
                <w:rFonts w:ascii="Times New Roman" w:hAnsi="Times New Roman"/>
                <w:bCs/>
                <w:color w:val="000000" w:themeColor="text1"/>
                <w:sz w:val="28"/>
                <w:szCs w:val="28"/>
              </w:rPr>
              <w:t>ОК</w:t>
            </w:r>
            <w:proofErr w:type="gramEnd"/>
            <w:r w:rsidRPr="002C2A67">
              <w:rPr>
                <w:rFonts w:ascii="Times New Roman" w:hAnsi="Times New Roman"/>
                <w:bCs/>
                <w:color w:val="000000" w:themeColor="text1"/>
                <w:sz w:val="28"/>
                <w:szCs w:val="28"/>
              </w:rPr>
              <w:t xml:space="preserve"> 01-ОК 05</w:t>
            </w:r>
          </w:p>
          <w:p w:rsidR="001F5269" w:rsidRPr="002C2A67" w:rsidRDefault="007178F0" w:rsidP="00B52613">
            <w:pPr>
              <w:spacing w:after="0" w:line="240" w:lineRule="auto"/>
              <w:ind w:firstLine="5"/>
              <w:jc w:val="center"/>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ПК 1.4</w:t>
            </w:r>
          </w:p>
        </w:tc>
      </w:tr>
      <w:tr w:rsidR="002C2A67" w:rsidRPr="002C2A67" w:rsidTr="00AC551F">
        <w:trPr>
          <w:trHeight w:val="500"/>
        </w:trPr>
        <w:tc>
          <w:tcPr>
            <w:tcW w:w="2547" w:type="dxa"/>
            <w:vMerge/>
          </w:tcPr>
          <w:p w:rsidR="001F5269" w:rsidRPr="002C2A67" w:rsidRDefault="001F5269" w:rsidP="00B52613">
            <w:pPr>
              <w:spacing w:after="0" w:line="240" w:lineRule="auto"/>
              <w:rPr>
                <w:rFonts w:ascii="Times New Roman" w:hAnsi="Times New Roman"/>
                <w:b/>
                <w:bCs/>
                <w:color w:val="000000" w:themeColor="text1"/>
                <w:sz w:val="28"/>
                <w:szCs w:val="28"/>
              </w:rPr>
            </w:pPr>
          </w:p>
        </w:tc>
        <w:tc>
          <w:tcPr>
            <w:tcW w:w="9355" w:type="dxa"/>
          </w:tcPr>
          <w:p w:rsidR="001F5269" w:rsidRPr="002C2A67" w:rsidRDefault="001F5269" w:rsidP="00B52613">
            <w:pPr>
              <w:spacing w:after="0" w:line="240" w:lineRule="auto"/>
              <w:ind w:firstLine="5"/>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 xml:space="preserve">Практическое занятие 6. </w:t>
            </w:r>
          </w:p>
          <w:p w:rsidR="001F5269" w:rsidRPr="002C2A67" w:rsidRDefault="001F5269" w:rsidP="001F5269">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Подготовка к дифференциальному зачету.</w:t>
            </w:r>
          </w:p>
          <w:p w:rsidR="00657718" w:rsidRPr="002C2A67" w:rsidRDefault="00657718" w:rsidP="001F5269">
            <w:pPr>
              <w:spacing w:after="0" w:line="240" w:lineRule="auto"/>
              <w:ind w:firstLine="5"/>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 xml:space="preserve">Ведение конспекта. Подготовка </w:t>
            </w:r>
            <w:proofErr w:type="spellStart"/>
            <w:r w:rsidRPr="002C2A67">
              <w:rPr>
                <w:rFonts w:ascii="Times New Roman" w:hAnsi="Times New Roman"/>
                <w:bCs/>
                <w:color w:val="000000" w:themeColor="text1"/>
                <w:sz w:val="28"/>
                <w:szCs w:val="28"/>
              </w:rPr>
              <w:t>визуализационного</w:t>
            </w:r>
            <w:proofErr w:type="spellEnd"/>
            <w:r w:rsidRPr="002C2A67">
              <w:rPr>
                <w:rFonts w:ascii="Times New Roman" w:hAnsi="Times New Roman"/>
                <w:bCs/>
                <w:color w:val="000000" w:themeColor="text1"/>
                <w:sz w:val="28"/>
                <w:szCs w:val="28"/>
              </w:rPr>
              <w:t xml:space="preserve"> и табличного </w:t>
            </w:r>
            <w:r w:rsidRPr="002C2A67">
              <w:rPr>
                <w:rFonts w:ascii="Times New Roman" w:hAnsi="Times New Roman"/>
                <w:bCs/>
                <w:color w:val="000000" w:themeColor="text1"/>
                <w:sz w:val="28"/>
                <w:szCs w:val="28"/>
              </w:rPr>
              <w:lastRenderedPageBreak/>
              <w:t>материала.</w:t>
            </w:r>
          </w:p>
        </w:tc>
        <w:tc>
          <w:tcPr>
            <w:tcW w:w="1673" w:type="dxa"/>
          </w:tcPr>
          <w:p w:rsidR="001F5269" w:rsidRPr="002C2A67" w:rsidRDefault="004536B7" w:rsidP="00B52613">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lastRenderedPageBreak/>
              <w:t>4</w:t>
            </w:r>
          </w:p>
        </w:tc>
        <w:tc>
          <w:tcPr>
            <w:tcW w:w="1842" w:type="dxa"/>
          </w:tcPr>
          <w:p w:rsidR="001F5269" w:rsidRPr="002C2A67" w:rsidRDefault="001F5269" w:rsidP="00B52613">
            <w:pPr>
              <w:spacing w:after="0" w:line="240" w:lineRule="auto"/>
              <w:ind w:firstLine="5"/>
              <w:jc w:val="center"/>
              <w:rPr>
                <w:rFonts w:ascii="Times New Roman" w:hAnsi="Times New Roman"/>
                <w:bCs/>
                <w:color w:val="000000" w:themeColor="text1"/>
                <w:sz w:val="28"/>
                <w:szCs w:val="28"/>
              </w:rPr>
            </w:pPr>
          </w:p>
        </w:tc>
      </w:tr>
      <w:tr w:rsidR="0095630A" w:rsidRPr="002C2A67" w:rsidTr="00AC551F">
        <w:tc>
          <w:tcPr>
            <w:tcW w:w="11902" w:type="dxa"/>
            <w:gridSpan w:val="2"/>
          </w:tcPr>
          <w:p w:rsidR="0095630A" w:rsidRPr="002C2A67" w:rsidRDefault="0095630A" w:rsidP="00B52613">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lastRenderedPageBreak/>
              <w:t>Лекции</w:t>
            </w:r>
          </w:p>
        </w:tc>
        <w:tc>
          <w:tcPr>
            <w:tcW w:w="1673" w:type="dxa"/>
            <w:vAlign w:val="center"/>
          </w:tcPr>
          <w:p w:rsidR="0095630A" w:rsidRPr="002C2A67" w:rsidRDefault="001870DE" w:rsidP="00B52613">
            <w:pPr>
              <w:spacing w:after="0" w:line="240" w:lineRule="auto"/>
              <w:ind w:firstLine="5"/>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26</w:t>
            </w:r>
          </w:p>
        </w:tc>
        <w:tc>
          <w:tcPr>
            <w:tcW w:w="1842" w:type="dxa"/>
          </w:tcPr>
          <w:p w:rsidR="0095630A" w:rsidRPr="002C2A67" w:rsidRDefault="0095630A" w:rsidP="00B52613">
            <w:pPr>
              <w:spacing w:after="0" w:line="240" w:lineRule="auto"/>
              <w:ind w:firstLine="5"/>
              <w:jc w:val="center"/>
              <w:rPr>
                <w:rFonts w:ascii="Times New Roman" w:hAnsi="Times New Roman"/>
                <w:bCs/>
                <w:color w:val="000000" w:themeColor="text1"/>
                <w:sz w:val="28"/>
                <w:szCs w:val="28"/>
              </w:rPr>
            </w:pPr>
          </w:p>
        </w:tc>
      </w:tr>
      <w:tr w:rsidR="0095630A" w:rsidRPr="002C2A67" w:rsidTr="00AC551F">
        <w:tc>
          <w:tcPr>
            <w:tcW w:w="11902" w:type="dxa"/>
            <w:gridSpan w:val="2"/>
          </w:tcPr>
          <w:p w:rsidR="0095630A" w:rsidRPr="002C2A67" w:rsidRDefault="0095630A" w:rsidP="00B52613">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Практические занятия</w:t>
            </w:r>
          </w:p>
        </w:tc>
        <w:tc>
          <w:tcPr>
            <w:tcW w:w="1673" w:type="dxa"/>
            <w:vAlign w:val="center"/>
          </w:tcPr>
          <w:p w:rsidR="0095630A" w:rsidRPr="002C2A67" w:rsidRDefault="001870DE" w:rsidP="00B52613">
            <w:pPr>
              <w:spacing w:after="0" w:line="240" w:lineRule="auto"/>
              <w:ind w:firstLine="5"/>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26</w:t>
            </w:r>
          </w:p>
        </w:tc>
        <w:tc>
          <w:tcPr>
            <w:tcW w:w="1842" w:type="dxa"/>
          </w:tcPr>
          <w:p w:rsidR="0095630A" w:rsidRPr="002C2A67" w:rsidRDefault="0095630A"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c>
          <w:tcPr>
            <w:tcW w:w="11902" w:type="dxa"/>
            <w:gridSpan w:val="2"/>
          </w:tcPr>
          <w:p w:rsidR="006C2203" w:rsidRPr="002C2A67" w:rsidRDefault="001870DE" w:rsidP="001870DE">
            <w:pPr>
              <w:spacing w:after="0" w:line="240" w:lineRule="auto"/>
              <w:ind w:firstLine="709"/>
              <w:rPr>
                <w:rFonts w:ascii="Times New Roman" w:hAnsi="Times New Roman"/>
                <w:color w:val="000000" w:themeColor="text1"/>
                <w:sz w:val="28"/>
                <w:szCs w:val="28"/>
              </w:rPr>
            </w:pPr>
            <w:r w:rsidRPr="002C2A67">
              <w:rPr>
                <w:rFonts w:ascii="Times New Roman" w:hAnsi="Times New Roman"/>
                <w:color w:val="000000" w:themeColor="text1"/>
                <w:sz w:val="28"/>
                <w:szCs w:val="28"/>
              </w:rPr>
              <w:t>В том числе</w:t>
            </w:r>
            <w:proofErr w:type="gramStart"/>
            <w:r w:rsidRPr="002C2A67">
              <w:rPr>
                <w:rFonts w:ascii="Times New Roman" w:hAnsi="Times New Roman"/>
                <w:color w:val="000000" w:themeColor="text1"/>
                <w:sz w:val="28"/>
                <w:szCs w:val="28"/>
              </w:rPr>
              <w:t xml:space="preserve"> :</w:t>
            </w:r>
            <w:proofErr w:type="gramEnd"/>
            <w:r w:rsidRPr="002C2A67">
              <w:rPr>
                <w:rFonts w:ascii="Times New Roman" w:hAnsi="Times New Roman"/>
                <w:color w:val="000000" w:themeColor="text1"/>
                <w:sz w:val="28"/>
                <w:szCs w:val="28"/>
              </w:rPr>
              <w:t xml:space="preserve"> п</w:t>
            </w:r>
            <w:r w:rsidR="006C2203" w:rsidRPr="002C2A67">
              <w:rPr>
                <w:rFonts w:ascii="Times New Roman" w:hAnsi="Times New Roman"/>
                <w:color w:val="000000" w:themeColor="text1"/>
                <w:sz w:val="28"/>
                <w:szCs w:val="28"/>
              </w:rPr>
              <w:t>ромежуточная аттестация</w:t>
            </w:r>
            <w:r w:rsidRPr="002C2A67">
              <w:rPr>
                <w:rFonts w:ascii="Times New Roman" w:hAnsi="Times New Roman"/>
                <w:color w:val="000000" w:themeColor="text1"/>
                <w:sz w:val="28"/>
                <w:szCs w:val="28"/>
              </w:rPr>
              <w:t xml:space="preserve"> в виде дифференцированного зачета</w:t>
            </w:r>
          </w:p>
        </w:tc>
        <w:tc>
          <w:tcPr>
            <w:tcW w:w="1673" w:type="dxa"/>
            <w:vAlign w:val="center"/>
          </w:tcPr>
          <w:p w:rsidR="006C2203" w:rsidRPr="002C2A67" w:rsidRDefault="00136B87" w:rsidP="00B52613">
            <w:pPr>
              <w:spacing w:after="0" w:line="240" w:lineRule="auto"/>
              <w:ind w:firstLine="5"/>
              <w:jc w:val="center"/>
              <w:rPr>
                <w:rFonts w:ascii="Times New Roman" w:hAnsi="Times New Roman"/>
                <w:color w:val="000000" w:themeColor="text1"/>
                <w:sz w:val="28"/>
                <w:szCs w:val="28"/>
              </w:rPr>
            </w:pPr>
            <w:r w:rsidRPr="002C2A67">
              <w:rPr>
                <w:rFonts w:ascii="Times New Roman" w:hAnsi="Times New Roman"/>
                <w:color w:val="000000" w:themeColor="text1"/>
                <w:sz w:val="28"/>
                <w:szCs w:val="28"/>
              </w:rPr>
              <w:t>4</w:t>
            </w:r>
          </w:p>
        </w:tc>
        <w:tc>
          <w:tcPr>
            <w:tcW w:w="1842" w:type="dxa"/>
          </w:tcPr>
          <w:p w:rsidR="006C2203" w:rsidRPr="002C2A67" w:rsidRDefault="006C2203" w:rsidP="00B52613">
            <w:pPr>
              <w:spacing w:after="0" w:line="240" w:lineRule="auto"/>
              <w:ind w:firstLine="5"/>
              <w:jc w:val="center"/>
              <w:rPr>
                <w:rFonts w:ascii="Times New Roman" w:hAnsi="Times New Roman"/>
                <w:bCs/>
                <w:color w:val="000000" w:themeColor="text1"/>
                <w:sz w:val="28"/>
                <w:szCs w:val="28"/>
              </w:rPr>
            </w:pPr>
          </w:p>
        </w:tc>
      </w:tr>
      <w:tr w:rsidR="002C2A67" w:rsidRPr="002C2A67" w:rsidTr="00AC551F">
        <w:trPr>
          <w:trHeight w:val="70"/>
        </w:trPr>
        <w:tc>
          <w:tcPr>
            <w:tcW w:w="11902" w:type="dxa"/>
            <w:gridSpan w:val="2"/>
          </w:tcPr>
          <w:p w:rsidR="006C2203" w:rsidRPr="002C2A67" w:rsidRDefault="006C2203" w:rsidP="00B52613">
            <w:pPr>
              <w:spacing w:after="0" w:line="240" w:lineRule="auto"/>
              <w:ind w:firstLine="709"/>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Всего:</w:t>
            </w:r>
          </w:p>
        </w:tc>
        <w:tc>
          <w:tcPr>
            <w:tcW w:w="1673" w:type="dxa"/>
            <w:vAlign w:val="center"/>
          </w:tcPr>
          <w:p w:rsidR="006C2203" w:rsidRPr="002C2A67" w:rsidRDefault="0030638B" w:rsidP="0030638B">
            <w:pPr>
              <w:spacing w:after="0" w:line="240" w:lineRule="auto"/>
              <w:ind w:firstLine="5"/>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t xml:space="preserve"> </w:t>
            </w:r>
            <w:r w:rsidR="00FE7BA7" w:rsidRPr="002C2A67">
              <w:rPr>
                <w:rFonts w:ascii="Times New Roman" w:hAnsi="Times New Roman"/>
                <w:b/>
                <w:bCs/>
                <w:color w:val="000000" w:themeColor="text1"/>
                <w:sz w:val="28"/>
                <w:szCs w:val="28"/>
              </w:rPr>
              <w:t>52</w:t>
            </w:r>
          </w:p>
        </w:tc>
        <w:tc>
          <w:tcPr>
            <w:tcW w:w="1842" w:type="dxa"/>
          </w:tcPr>
          <w:p w:rsidR="006C2203" w:rsidRPr="002C2A67" w:rsidRDefault="006C2203" w:rsidP="00B52613">
            <w:pPr>
              <w:spacing w:after="0" w:line="240" w:lineRule="auto"/>
              <w:rPr>
                <w:rFonts w:ascii="Times New Roman" w:hAnsi="Times New Roman"/>
                <w:bCs/>
                <w:color w:val="000000" w:themeColor="text1"/>
                <w:sz w:val="28"/>
                <w:szCs w:val="28"/>
              </w:rPr>
            </w:pPr>
          </w:p>
        </w:tc>
      </w:tr>
    </w:tbl>
    <w:p w:rsidR="006C2203" w:rsidRPr="002C2A67" w:rsidRDefault="006C2203" w:rsidP="00FE7BA7">
      <w:pPr>
        <w:spacing w:line="360" w:lineRule="auto"/>
        <w:ind w:firstLine="709"/>
        <w:rPr>
          <w:rFonts w:ascii="Times New Roman" w:hAnsi="Times New Roman"/>
          <w:i/>
          <w:color w:val="000000" w:themeColor="text1"/>
          <w:sz w:val="28"/>
          <w:szCs w:val="28"/>
        </w:rPr>
        <w:sectPr w:rsidR="006C2203" w:rsidRPr="002C2A67" w:rsidSect="00733AEF">
          <w:pgSz w:w="16840" w:h="11907" w:orient="landscape"/>
          <w:pgMar w:top="851" w:right="1134" w:bottom="851" w:left="992" w:header="709" w:footer="709" w:gutter="0"/>
          <w:cols w:space="720"/>
        </w:sectPr>
      </w:pPr>
    </w:p>
    <w:p w:rsidR="006C2203" w:rsidRPr="002C2A67" w:rsidRDefault="006C2203" w:rsidP="00AD5C86">
      <w:pPr>
        <w:spacing w:line="360" w:lineRule="auto"/>
        <w:ind w:firstLine="709"/>
        <w:jc w:val="center"/>
        <w:rPr>
          <w:rFonts w:ascii="Times New Roman" w:hAnsi="Times New Roman"/>
          <w:b/>
          <w:bCs/>
          <w:color w:val="000000" w:themeColor="text1"/>
          <w:sz w:val="28"/>
          <w:szCs w:val="28"/>
        </w:rPr>
      </w:pPr>
      <w:r w:rsidRPr="002C2A67">
        <w:rPr>
          <w:rFonts w:ascii="Times New Roman" w:hAnsi="Times New Roman"/>
          <w:b/>
          <w:bCs/>
          <w:color w:val="000000" w:themeColor="text1"/>
          <w:sz w:val="28"/>
          <w:szCs w:val="28"/>
        </w:rPr>
        <w:lastRenderedPageBreak/>
        <w:t>3. УСЛОВИЯ РЕАЛИЗАЦИИ УЧЕБНОЙ ДИСЦИПЛИНЫ</w:t>
      </w:r>
    </w:p>
    <w:p w:rsidR="006C2203" w:rsidRPr="002C2A67" w:rsidRDefault="006C2203" w:rsidP="00AD5C86">
      <w:pPr>
        <w:spacing w:before="240" w:after="0" w:line="360" w:lineRule="auto"/>
        <w:ind w:firstLine="709"/>
        <w:jc w:val="both"/>
        <w:rPr>
          <w:rFonts w:ascii="Times New Roman" w:hAnsi="Times New Roman"/>
          <w:bCs/>
          <w:color w:val="000000" w:themeColor="text1"/>
          <w:sz w:val="28"/>
          <w:szCs w:val="28"/>
        </w:rPr>
      </w:pPr>
      <w:r w:rsidRPr="002C2A67">
        <w:rPr>
          <w:rFonts w:ascii="Times New Roman" w:hAnsi="Times New Roman"/>
          <w:bCs/>
          <w:color w:val="000000" w:themeColor="text1"/>
          <w:sz w:val="28"/>
          <w:szCs w:val="28"/>
        </w:rPr>
        <w:t>3.1. Для реализации программы учебной дисциплины должны быть предусмотрены следующие специальные помещения:</w:t>
      </w:r>
    </w:p>
    <w:p w:rsidR="006C2203" w:rsidRPr="002C2A67" w:rsidRDefault="006C2203" w:rsidP="00AD5C86">
      <w:pPr>
        <w:spacing w:after="0" w:line="360" w:lineRule="auto"/>
        <w:ind w:firstLine="709"/>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Кабинет «Социально-экономических и управленческих дисциплин», оснащенный:</w:t>
      </w:r>
    </w:p>
    <w:p w:rsidR="006C2203" w:rsidRPr="002C2A67" w:rsidRDefault="006C2203" w:rsidP="00AD5C86">
      <w:pPr>
        <w:spacing w:after="0" w:line="360" w:lineRule="auto"/>
        <w:ind w:firstLine="709"/>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оборудованием: рабочие стол и стул по количеству </w:t>
      </w:r>
      <w:proofErr w:type="gramStart"/>
      <w:r w:rsidRPr="002C2A67">
        <w:rPr>
          <w:rFonts w:ascii="Times New Roman" w:hAnsi="Times New Roman"/>
          <w:color w:val="000000" w:themeColor="text1"/>
          <w:sz w:val="28"/>
          <w:szCs w:val="28"/>
        </w:rPr>
        <w:t>обучающихся</w:t>
      </w:r>
      <w:proofErr w:type="gramEnd"/>
      <w:r w:rsidRPr="002C2A67">
        <w:rPr>
          <w:rFonts w:ascii="Times New Roman" w:hAnsi="Times New Roman"/>
          <w:color w:val="000000" w:themeColor="text1"/>
          <w:sz w:val="28"/>
          <w:szCs w:val="28"/>
        </w:rPr>
        <w:t xml:space="preserve">, рабочее место преподавателя; </w:t>
      </w:r>
    </w:p>
    <w:p w:rsidR="006C2203" w:rsidRPr="002C2A67" w:rsidRDefault="006C2203" w:rsidP="00AD5C86">
      <w:pPr>
        <w:spacing w:after="0" w:line="360" w:lineRule="auto"/>
        <w:ind w:firstLine="709"/>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техническими средствами обучения: персональный компьютер, принтер, проектор, интерактивная приставка к доске или интерактивная доска.</w:t>
      </w:r>
    </w:p>
    <w:p w:rsidR="006C2203" w:rsidRPr="002C2A67" w:rsidRDefault="006C2203" w:rsidP="00AD5C86">
      <w:pPr>
        <w:spacing w:before="240" w:after="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3.2. Информационное обеспечение реализации программы</w:t>
      </w:r>
    </w:p>
    <w:p w:rsidR="006C2203" w:rsidRPr="002C2A67" w:rsidRDefault="006C2203" w:rsidP="00AD5C86">
      <w:pPr>
        <w:spacing w:after="0" w:line="360" w:lineRule="auto"/>
        <w:ind w:firstLine="709"/>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2C2A67">
        <w:rPr>
          <w:rFonts w:ascii="Times New Roman" w:hAnsi="Times New Roman"/>
          <w:color w:val="000000" w:themeColor="text1"/>
          <w:sz w:val="28"/>
          <w:szCs w:val="28"/>
        </w:rPr>
        <w:t>выбирается не менее одного издания</w:t>
      </w:r>
      <w:proofErr w:type="gramEnd"/>
      <w:r w:rsidRPr="002C2A67">
        <w:rPr>
          <w:rFonts w:ascii="Times New Roman" w:hAnsi="Times New Roman"/>
          <w:color w:val="000000" w:themeColor="text1"/>
          <w:sz w:val="28"/>
          <w:szCs w:val="28"/>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6C2203" w:rsidRPr="002C2A67" w:rsidRDefault="006C2203" w:rsidP="00AD5C86">
      <w:pPr>
        <w:spacing w:before="240" w:after="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3.2.1. Основные печатные издания</w:t>
      </w:r>
    </w:p>
    <w:p w:rsidR="006C2203" w:rsidRPr="002C2A67" w:rsidRDefault="006C2203" w:rsidP="00AD5C86">
      <w:pPr>
        <w:pStyle w:val="a7"/>
        <w:numPr>
          <w:ilvl w:val="0"/>
          <w:numId w:val="2"/>
        </w:numPr>
        <w:spacing w:after="0" w:line="360" w:lineRule="auto"/>
        <w:ind w:left="0" w:firstLine="709"/>
        <w:jc w:val="both"/>
        <w:rPr>
          <w:color w:val="000000" w:themeColor="text1"/>
          <w:sz w:val="28"/>
          <w:szCs w:val="28"/>
        </w:rPr>
      </w:pPr>
      <w:proofErr w:type="spellStart"/>
      <w:r w:rsidRPr="002C2A67">
        <w:rPr>
          <w:color w:val="000000" w:themeColor="text1"/>
          <w:sz w:val="28"/>
          <w:szCs w:val="28"/>
        </w:rPr>
        <w:t>Мокий</w:t>
      </w:r>
      <w:proofErr w:type="spellEnd"/>
      <w:r w:rsidRPr="002C2A67">
        <w:rPr>
          <w:color w:val="000000" w:themeColor="text1"/>
          <w:sz w:val="28"/>
          <w:szCs w:val="28"/>
        </w:rPr>
        <w:t>, М. С. Экономика организации: учебник и практикум для среднего профессионального образования / М. С. </w:t>
      </w:r>
      <w:proofErr w:type="spellStart"/>
      <w:r w:rsidRPr="002C2A67">
        <w:rPr>
          <w:color w:val="000000" w:themeColor="text1"/>
          <w:sz w:val="28"/>
          <w:szCs w:val="28"/>
        </w:rPr>
        <w:t>Мокий</w:t>
      </w:r>
      <w:proofErr w:type="spellEnd"/>
      <w:r w:rsidRPr="002C2A67">
        <w:rPr>
          <w:color w:val="000000" w:themeColor="text1"/>
          <w:sz w:val="28"/>
          <w:szCs w:val="28"/>
        </w:rPr>
        <w:t>, О. В. </w:t>
      </w:r>
      <w:proofErr w:type="spellStart"/>
      <w:r w:rsidRPr="002C2A67">
        <w:rPr>
          <w:color w:val="000000" w:themeColor="text1"/>
          <w:sz w:val="28"/>
          <w:szCs w:val="28"/>
        </w:rPr>
        <w:t>Азоева</w:t>
      </w:r>
      <w:proofErr w:type="spellEnd"/>
      <w:r w:rsidRPr="002C2A67">
        <w:rPr>
          <w:color w:val="000000" w:themeColor="text1"/>
          <w:sz w:val="28"/>
          <w:szCs w:val="28"/>
        </w:rPr>
        <w:t>, В. С. Ивановский; под редакцией М. С. </w:t>
      </w:r>
      <w:proofErr w:type="spellStart"/>
      <w:r w:rsidRPr="002C2A67">
        <w:rPr>
          <w:color w:val="000000" w:themeColor="text1"/>
          <w:sz w:val="28"/>
          <w:szCs w:val="28"/>
        </w:rPr>
        <w:t>Мокия</w:t>
      </w:r>
      <w:proofErr w:type="spellEnd"/>
      <w:r w:rsidRPr="002C2A67">
        <w:rPr>
          <w:color w:val="000000" w:themeColor="text1"/>
          <w:sz w:val="28"/>
          <w:szCs w:val="28"/>
        </w:rPr>
        <w:t xml:space="preserve">. — 4-е изд., </w:t>
      </w:r>
      <w:proofErr w:type="spellStart"/>
      <w:r w:rsidRPr="002C2A67">
        <w:rPr>
          <w:color w:val="000000" w:themeColor="text1"/>
          <w:sz w:val="28"/>
          <w:szCs w:val="28"/>
        </w:rPr>
        <w:t>перераб</w:t>
      </w:r>
      <w:proofErr w:type="spellEnd"/>
      <w:r w:rsidRPr="002C2A67">
        <w:rPr>
          <w:color w:val="000000" w:themeColor="text1"/>
          <w:sz w:val="28"/>
          <w:szCs w:val="28"/>
        </w:rPr>
        <w:t xml:space="preserve">. и доп. — Москва :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2022. — 297 с. — (Профессиональное образование). — ISBN 978-5-534-13970-9.</w:t>
      </w:r>
    </w:p>
    <w:p w:rsidR="006C2203" w:rsidRPr="002C2A67" w:rsidRDefault="006C2203" w:rsidP="00AD5C86">
      <w:pPr>
        <w:pStyle w:val="a7"/>
        <w:numPr>
          <w:ilvl w:val="0"/>
          <w:numId w:val="2"/>
        </w:numPr>
        <w:spacing w:after="0" w:line="360" w:lineRule="auto"/>
        <w:ind w:left="0" w:firstLine="709"/>
        <w:jc w:val="both"/>
        <w:rPr>
          <w:color w:val="000000" w:themeColor="text1"/>
          <w:sz w:val="28"/>
          <w:szCs w:val="28"/>
        </w:rPr>
      </w:pPr>
      <w:r w:rsidRPr="002C2A67">
        <w:rPr>
          <w:color w:val="000000" w:themeColor="text1"/>
          <w:sz w:val="28"/>
          <w:szCs w:val="28"/>
        </w:rPr>
        <w:t>Основы экономики организации: учебник и практикум для среднего профессионального образования / Л. А. </w:t>
      </w:r>
      <w:proofErr w:type="spellStart"/>
      <w:r w:rsidRPr="002C2A67">
        <w:rPr>
          <w:color w:val="000000" w:themeColor="text1"/>
          <w:sz w:val="28"/>
          <w:szCs w:val="28"/>
        </w:rPr>
        <w:t>Чалдаева</w:t>
      </w:r>
      <w:proofErr w:type="spellEnd"/>
      <w:r w:rsidRPr="002C2A67">
        <w:rPr>
          <w:color w:val="000000" w:themeColor="text1"/>
          <w:sz w:val="28"/>
          <w:szCs w:val="28"/>
        </w:rPr>
        <w:t xml:space="preserve"> [и др.] ; под редакцией Л. А. </w:t>
      </w:r>
      <w:proofErr w:type="spellStart"/>
      <w:r w:rsidRPr="002C2A67">
        <w:rPr>
          <w:color w:val="000000" w:themeColor="text1"/>
          <w:sz w:val="28"/>
          <w:szCs w:val="28"/>
        </w:rPr>
        <w:t>Чалдаевой</w:t>
      </w:r>
      <w:proofErr w:type="spellEnd"/>
      <w:r w:rsidRPr="002C2A67">
        <w:rPr>
          <w:color w:val="000000" w:themeColor="text1"/>
          <w:sz w:val="28"/>
          <w:szCs w:val="28"/>
        </w:rPr>
        <w:t>, А. В. </w:t>
      </w:r>
      <w:proofErr w:type="spellStart"/>
      <w:r w:rsidRPr="002C2A67">
        <w:rPr>
          <w:color w:val="000000" w:themeColor="text1"/>
          <w:sz w:val="28"/>
          <w:szCs w:val="28"/>
        </w:rPr>
        <w:t>Шарковой</w:t>
      </w:r>
      <w:proofErr w:type="spellEnd"/>
      <w:r w:rsidRPr="002C2A67">
        <w:rPr>
          <w:color w:val="000000" w:themeColor="text1"/>
          <w:sz w:val="28"/>
          <w:szCs w:val="28"/>
        </w:rPr>
        <w:t xml:space="preserve">. — 3-е изд., </w:t>
      </w:r>
      <w:proofErr w:type="spellStart"/>
      <w:r w:rsidRPr="002C2A67">
        <w:rPr>
          <w:color w:val="000000" w:themeColor="text1"/>
          <w:sz w:val="28"/>
          <w:szCs w:val="28"/>
        </w:rPr>
        <w:t>перераб</w:t>
      </w:r>
      <w:proofErr w:type="spellEnd"/>
      <w:r w:rsidRPr="002C2A67">
        <w:rPr>
          <w:color w:val="000000" w:themeColor="text1"/>
          <w:sz w:val="28"/>
          <w:szCs w:val="28"/>
        </w:rPr>
        <w:t xml:space="preserve">. и доп. — </w:t>
      </w:r>
      <w:r w:rsidRPr="002C2A67">
        <w:rPr>
          <w:color w:val="000000" w:themeColor="text1"/>
          <w:sz w:val="28"/>
          <w:szCs w:val="28"/>
        </w:rPr>
        <w:lastRenderedPageBreak/>
        <w:t xml:space="preserve">Москва :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2022. — 344 с. — (Профессиональное образование). — ISBN 978-5-534-14874-9.</w:t>
      </w:r>
    </w:p>
    <w:p w:rsidR="006C2203" w:rsidRPr="002C2A67" w:rsidRDefault="006C2203" w:rsidP="00AD5C86">
      <w:pPr>
        <w:pStyle w:val="a7"/>
        <w:numPr>
          <w:ilvl w:val="0"/>
          <w:numId w:val="2"/>
        </w:numPr>
        <w:spacing w:after="0" w:line="360" w:lineRule="auto"/>
        <w:ind w:left="0" w:firstLine="709"/>
        <w:jc w:val="both"/>
        <w:rPr>
          <w:color w:val="000000" w:themeColor="text1"/>
          <w:sz w:val="28"/>
          <w:szCs w:val="28"/>
        </w:rPr>
      </w:pPr>
      <w:r w:rsidRPr="002C2A67">
        <w:rPr>
          <w:color w:val="000000" w:themeColor="text1"/>
          <w:sz w:val="28"/>
          <w:szCs w:val="28"/>
        </w:rPr>
        <w:t>Основы экономики организации. Практикум: учебное пособие для среднего профессионального образования / Л. А. </w:t>
      </w:r>
      <w:proofErr w:type="spellStart"/>
      <w:r w:rsidRPr="002C2A67">
        <w:rPr>
          <w:color w:val="000000" w:themeColor="text1"/>
          <w:sz w:val="28"/>
          <w:szCs w:val="28"/>
        </w:rPr>
        <w:t>Чалдаева</w:t>
      </w:r>
      <w:proofErr w:type="spellEnd"/>
      <w:r w:rsidRPr="002C2A67">
        <w:rPr>
          <w:color w:val="000000" w:themeColor="text1"/>
          <w:sz w:val="28"/>
          <w:szCs w:val="28"/>
        </w:rPr>
        <w:t xml:space="preserve"> [и др.] ; под редакцией Л. А. </w:t>
      </w:r>
      <w:proofErr w:type="spellStart"/>
      <w:r w:rsidRPr="002C2A67">
        <w:rPr>
          <w:color w:val="000000" w:themeColor="text1"/>
          <w:sz w:val="28"/>
          <w:szCs w:val="28"/>
        </w:rPr>
        <w:t>Чалдаевой</w:t>
      </w:r>
      <w:proofErr w:type="spellEnd"/>
      <w:r w:rsidRPr="002C2A67">
        <w:rPr>
          <w:color w:val="000000" w:themeColor="text1"/>
          <w:sz w:val="28"/>
          <w:szCs w:val="28"/>
        </w:rPr>
        <w:t>, А. В. </w:t>
      </w:r>
      <w:proofErr w:type="spellStart"/>
      <w:r w:rsidRPr="002C2A67">
        <w:rPr>
          <w:color w:val="000000" w:themeColor="text1"/>
          <w:sz w:val="28"/>
          <w:szCs w:val="28"/>
        </w:rPr>
        <w:t>Шарковой</w:t>
      </w:r>
      <w:proofErr w:type="spellEnd"/>
      <w:r w:rsidRPr="002C2A67">
        <w:rPr>
          <w:color w:val="000000" w:themeColor="text1"/>
          <w:sz w:val="28"/>
          <w:szCs w:val="28"/>
        </w:rPr>
        <w:t xml:space="preserve">. — Москва: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2022. — 299 с. — (Профессиональное образование). — ISBN 978-5-9916-9279-3.</w:t>
      </w:r>
    </w:p>
    <w:p w:rsidR="006C2203" w:rsidRPr="002C2A67" w:rsidRDefault="006C2203" w:rsidP="00AD5C86">
      <w:pPr>
        <w:pStyle w:val="a7"/>
        <w:numPr>
          <w:ilvl w:val="0"/>
          <w:numId w:val="2"/>
        </w:numPr>
        <w:spacing w:after="0" w:line="360" w:lineRule="auto"/>
        <w:ind w:left="0" w:firstLine="709"/>
        <w:jc w:val="both"/>
        <w:rPr>
          <w:color w:val="000000" w:themeColor="text1"/>
          <w:sz w:val="28"/>
          <w:szCs w:val="28"/>
        </w:rPr>
      </w:pPr>
      <w:r w:rsidRPr="002C2A67">
        <w:rPr>
          <w:color w:val="000000" w:themeColor="text1"/>
          <w:sz w:val="28"/>
          <w:szCs w:val="28"/>
        </w:rPr>
        <w:t>Экономика организации: учебник для среднего профессионального образования / Е. Н. </w:t>
      </w:r>
      <w:proofErr w:type="spellStart"/>
      <w:r w:rsidRPr="002C2A67">
        <w:rPr>
          <w:color w:val="000000" w:themeColor="text1"/>
          <w:sz w:val="28"/>
          <w:szCs w:val="28"/>
        </w:rPr>
        <w:t>Клочкова</w:t>
      </w:r>
      <w:proofErr w:type="spellEnd"/>
      <w:r w:rsidRPr="002C2A67">
        <w:rPr>
          <w:color w:val="000000" w:themeColor="text1"/>
          <w:sz w:val="28"/>
          <w:szCs w:val="28"/>
        </w:rPr>
        <w:t>, В. И. Кузнецов, Т. Е. Платонова, Е. С. </w:t>
      </w:r>
      <w:proofErr w:type="spellStart"/>
      <w:r w:rsidRPr="002C2A67">
        <w:rPr>
          <w:color w:val="000000" w:themeColor="text1"/>
          <w:sz w:val="28"/>
          <w:szCs w:val="28"/>
        </w:rPr>
        <w:t>Дарда</w:t>
      </w:r>
      <w:proofErr w:type="spellEnd"/>
      <w:r w:rsidRPr="002C2A67">
        <w:rPr>
          <w:color w:val="000000" w:themeColor="text1"/>
          <w:sz w:val="28"/>
          <w:szCs w:val="28"/>
        </w:rPr>
        <w:t> ; под редакцией Е. Н. </w:t>
      </w:r>
      <w:proofErr w:type="spellStart"/>
      <w:r w:rsidRPr="002C2A67">
        <w:rPr>
          <w:color w:val="000000" w:themeColor="text1"/>
          <w:sz w:val="28"/>
          <w:szCs w:val="28"/>
        </w:rPr>
        <w:t>Клочковой</w:t>
      </w:r>
      <w:proofErr w:type="spellEnd"/>
      <w:r w:rsidRPr="002C2A67">
        <w:rPr>
          <w:color w:val="000000" w:themeColor="text1"/>
          <w:sz w:val="28"/>
          <w:szCs w:val="28"/>
        </w:rPr>
        <w:t xml:space="preserve">. — 2-е изд., </w:t>
      </w:r>
      <w:proofErr w:type="spellStart"/>
      <w:r w:rsidRPr="002C2A67">
        <w:rPr>
          <w:color w:val="000000" w:themeColor="text1"/>
          <w:sz w:val="28"/>
          <w:szCs w:val="28"/>
        </w:rPr>
        <w:t>перераб</w:t>
      </w:r>
      <w:proofErr w:type="spellEnd"/>
      <w:r w:rsidRPr="002C2A67">
        <w:rPr>
          <w:color w:val="000000" w:themeColor="text1"/>
          <w:sz w:val="28"/>
          <w:szCs w:val="28"/>
        </w:rPr>
        <w:t xml:space="preserve">. и доп. — Москва :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2022. — 382 с. — (Профессиональное образование). — ISBN 978-5-534-13799-6.</w:t>
      </w:r>
    </w:p>
    <w:p w:rsidR="006C2203" w:rsidRPr="002C2A67" w:rsidRDefault="006C2203" w:rsidP="00AD5C86">
      <w:pPr>
        <w:pStyle w:val="a7"/>
        <w:numPr>
          <w:ilvl w:val="0"/>
          <w:numId w:val="2"/>
        </w:numPr>
        <w:spacing w:after="0" w:line="360" w:lineRule="auto"/>
        <w:ind w:left="0" w:firstLine="709"/>
        <w:jc w:val="both"/>
        <w:rPr>
          <w:color w:val="000000" w:themeColor="text1"/>
          <w:sz w:val="28"/>
          <w:szCs w:val="28"/>
        </w:rPr>
      </w:pPr>
      <w:r w:rsidRPr="002C2A67">
        <w:rPr>
          <w:color w:val="000000" w:themeColor="text1"/>
          <w:sz w:val="28"/>
          <w:szCs w:val="28"/>
        </w:rPr>
        <w:t xml:space="preserve">Экономика организации: учебник и практикум для среднего профессионального образования / А. В. </w:t>
      </w:r>
      <w:proofErr w:type="spellStart"/>
      <w:r w:rsidRPr="002C2A67">
        <w:rPr>
          <w:color w:val="000000" w:themeColor="text1"/>
          <w:sz w:val="28"/>
          <w:szCs w:val="28"/>
        </w:rPr>
        <w:t>Колышкин</w:t>
      </w:r>
      <w:proofErr w:type="spellEnd"/>
      <w:r w:rsidRPr="002C2A67">
        <w:rPr>
          <w:color w:val="000000" w:themeColor="text1"/>
          <w:sz w:val="28"/>
          <w:szCs w:val="28"/>
        </w:rPr>
        <w:t xml:space="preserve"> [и др.] ; под редакцией А. В. </w:t>
      </w:r>
      <w:proofErr w:type="spellStart"/>
      <w:r w:rsidRPr="002C2A67">
        <w:rPr>
          <w:color w:val="000000" w:themeColor="text1"/>
          <w:sz w:val="28"/>
          <w:szCs w:val="28"/>
        </w:rPr>
        <w:t>Колышкина</w:t>
      </w:r>
      <w:proofErr w:type="spellEnd"/>
      <w:r w:rsidRPr="002C2A67">
        <w:rPr>
          <w:color w:val="000000" w:themeColor="text1"/>
          <w:sz w:val="28"/>
          <w:szCs w:val="28"/>
        </w:rPr>
        <w:t xml:space="preserve">, С. А. Смирнова. — Москва: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2022. — 498 с. — (Профессиональное образование). — ISBN 978-5-534-06278-6.</w:t>
      </w:r>
    </w:p>
    <w:p w:rsidR="006C2203" w:rsidRPr="002C2A67" w:rsidRDefault="006C2203" w:rsidP="00AD5C86">
      <w:pPr>
        <w:spacing w:before="240" w:after="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3.2.2. Основные электронные издания</w:t>
      </w:r>
    </w:p>
    <w:p w:rsidR="006C2203" w:rsidRPr="002C2A67" w:rsidRDefault="006C2203" w:rsidP="00AD5C86">
      <w:pPr>
        <w:pStyle w:val="a7"/>
        <w:numPr>
          <w:ilvl w:val="0"/>
          <w:numId w:val="3"/>
        </w:numPr>
        <w:spacing w:after="0" w:line="360" w:lineRule="auto"/>
        <w:ind w:left="0" w:firstLine="709"/>
        <w:jc w:val="both"/>
        <w:rPr>
          <w:color w:val="000000" w:themeColor="text1"/>
          <w:sz w:val="28"/>
          <w:szCs w:val="28"/>
        </w:rPr>
      </w:pPr>
      <w:proofErr w:type="spellStart"/>
      <w:r w:rsidRPr="002C2A67">
        <w:rPr>
          <w:color w:val="000000" w:themeColor="text1"/>
          <w:sz w:val="28"/>
          <w:szCs w:val="28"/>
        </w:rPr>
        <w:t>Мокий</w:t>
      </w:r>
      <w:proofErr w:type="spellEnd"/>
      <w:r w:rsidRPr="002C2A67">
        <w:rPr>
          <w:color w:val="000000" w:themeColor="text1"/>
          <w:sz w:val="28"/>
          <w:szCs w:val="28"/>
        </w:rPr>
        <w:t>, М. С. Экономика организации: учебник и практикум для среднего профессионального образования / М. С. </w:t>
      </w:r>
      <w:proofErr w:type="spellStart"/>
      <w:r w:rsidRPr="002C2A67">
        <w:rPr>
          <w:color w:val="000000" w:themeColor="text1"/>
          <w:sz w:val="28"/>
          <w:szCs w:val="28"/>
        </w:rPr>
        <w:t>Мокий</w:t>
      </w:r>
      <w:proofErr w:type="spellEnd"/>
      <w:r w:rsidRPr="002C2A67">
        <w:rPr>
          <w:color w:val="000000" w:themeColor="text1"/>
          <w:sz w:val="28"/>
          <w:szCs w:val="28"/>
        </w:rPr>
        <w:t>, О. В. </w:t>
      </w:r>
      <w:proofErr w:type="spellStart"/>
      <w:r w:rsidRPr="002C2A67">
        <w:rPr>
          <w:color w:val="000000" w:themeColor="text1"/>
          <w:sz w:val="28"/>
          <w:szCs w:val="28"/>
        </w:rPr>
        <w:t>Азоева</w:t>
      </w:r>
      <w:proofErr w:type="spellEnd"/>
      <w:r w:rsidRPr="002C2A67">
        <w:rPr>
          <w:color w:val="000000" w:themeColor="text1"/>
          <w:sz w:val="28"/>
          <w:szCs w:val="28"/>
        </w:rPr>
        <w:t>, В. С. Ивановский ; под редакцией М. С. </w:t>
      </w:r>
      <w:proofErr w:type="spellStart"/>
      <w:r w:rsidRPr="002C2A67">
        <w:rPr>
          <w:color w:val="000000" w:themeColor="text1"/>
          <w:sz w:val="28"/>
          <w:szCs w:val="28"/>
        </w:rPr>
        <w:t>Мокия</w:t>
      </w:r>
      <w:proofErr w:type="spellEnd"/>
      <w:r w:rsidRPr="002C2A67">
        <w:rPr>
          <w:color w:val="000000" w:themeColor="text1"/>
          <w:sz w:val="28"/>
          <w:szCs w:val="28"/>
        </w:rPr>
        <w:t xml:space="preserve">. — 4-е изд., </w:t>
      </w:r>
      <w:proofErr w:type="spellStart"/>
      <w:r w:rsidRPr="002C2A67">
        <w:rPr>
          <w:color w:val="000000" w:themeColor="text1"/>
          <w:sz w:val="28"/>
          <w:szCs w:val="28"/>
        </w:rPr>
        <w:t>перераб</w:t>
      </w:r>
      <w:proofErr w:type="spellEnd"/>
      <w:r w:rsidRPr="002C2A67">
        <w:rPr>
          <w:color w:val="000000" w:themeColor="text1"/>
          <w:sz w:val="28"/>
          <w:szCs w:val="28"/>
        </w:rPr>
        <w:t xml:space="preserve">. и доп. — Москва :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xml:space="preserve">, 2022. — 297 с. — (Профессиональное образование). — ISBN 978-5-534-13970-9. — Текст: электронный // Образовательная платформа </w:t>
      </w:r>
      <w:proofErr w:type="spellStart"/>
      <w:r w:rsidRPr="002C2A67">
        <w:rPr>
          <w:color w:val="000000" w:themeColor="text1"/>
          <w:sz w:val="28"/>
          <w:szCs w:val="28"/>
        </w:rPr>
        <w:t>Юрайт</w:t>
      </w:r>
      <w:proofErr w:type="spellEnd"/>
      <w:r w:rsidRPr="002C2A67">
        <w:rPr>
          <w:color w:val="000000" w:themeColor="text1"/>
          <w:sz w:val="28"/>
          <w:szCs w:val="28"/>
        </w:rPr>
        <w:t xml:space="preserve"> [сайт]. — URL: https://urait.ru/bcode/469434.</w:t>
      </w:r>
    </w:p>
    <w:p w:rsidR="006C2203" w:rsidRPr="002C2A67" w:rsidRDefault="006C2203" w:rsidP="00AD5C86">
      <w:pPr>
        <w:pStyle w:val="a7"/>
        <w:numPr>
          <w:ilvl w:val="0"/>
          <w:numId w:val="3"/>
        </w:numPr>
        <w:spacing w:after="0" w:line="360" w:lineRule="auto"/>
        <w:ind w:left="0" w:firstLine="709"/>
        <w:jc w:val="both"/>
        <w:rPr>
          <w:color w:val="000000" w:themeColor="text1"/>
          <w:sz w:val="28"/>
          <w:szCs w:val="28"/>
        </w:rPr>
      </w:pPr>
      <w:r w:rsidRPr="002C2A67">
        <w:rPr>
          <w:color w:val="000000" w:themeColor="text1"/>
          <w:sz w:val="28"/>
          <w:szCs w:val="28"/>
        </w:rPr>
        <w:t>Основы экономики организации: учебник и практикум для среднего профессионального образования / Л. А. </w:t>
      </w:r>
      <w:proofErr w:type="spellStart"/>
      <w:r w:rsidRPr="002C2A67">
        <w:rPr>
          <w:color w:val="000000" w:themeColor="text1"/>
          <w:sz w:val="28"/>
          <w:szCs w:val="28"/>
        </w:rPr>
        <w:t>Чалдаева</w:t>
      </w:r>
      <w:proofErr w:type="spellEnd"/>
      <w:r w:rsidRPr="002C2A67">
        <w:rPr>
          <w:color w:val="000000" w:themeColor="text1"/>
          <w:sz w:val="28"/>
          <w:szCs w:val="28"/>
        </w:rPr>
        <w:t xml:space="preserve"> [и др.] ; под редакцией Л. А. </w:t>
      </w:r>
      <w:proofErr w:type="spellStart"/>
      <w:r w:rsidRPr="002C2A67">
        <w:rPr>
          <w:color w:val="000000" w:themeColor="text1"/>
          <w:sz w:val="28"/>
          <w:szCs w:val="28"/>
        </w:rPr>
        <w:t>Чалдаевой</w:t>
      </w:r>
      <w:proofErr w:type="spellEnd"/>
      <w:r w:rsidRPr="002C2A67">
        <w:rPr>
          <w:color w:val="000000" w:themeColor="text1"/>
          <w:sz w:val="28"/>
          <w:szCs w:val="28"/>
        </w:rPr>
        <w:t>, А. В. </w:t>
      </w:r>
      <w:proofErr w:type="spellStart"/>
      <w:r w:rsidRPr="002C2A67">
        <w:rPr>
          <w:color w:val="000000" w:themeColor="text1"/>
          <w:sz w:val="28"/>
          <w:szCs w:val="28"/>
        </w:rPr>
        <w:t>Шарковой</w:t>
      </w:r>
      <w:proofErr w:type="spellEnd"/>
      <w:r w:rsidRPr="002C2A67">
        <w:rPr>
          <w:color w:val="000000" w:themeColor="text1"/>
          <w:sz w:val="28"/>
          <w:szCs w:val="28"/>
        </w:rPr>
        <w:t xml:space="preserve">. — 3-е изд., </w:t>
      </w:r>
      <w:proofErr w:type="spellStart"/>
      <w:r w:rsidRPr="002C2A67">
        <w:rPr>
          <w:color w:val="000000" w:themeColor="text1"/>
          <w:sz w:val="28"/>
          <w:szCs w:val="28"/>
        </w:rPr>
        <w:t>перераб</w:t>
      </w:r>
      <w:proofErr w:type="spellEnd"/>
      <w:r w:rsidRPr="002C2A67">
        <w:rPr>
          <w:color w:val="000000" w:themeColor="text1"/>
          <w:sz w:val="28"/>
          <w:szCs w:val="28"/>
        </w:rPr>
        <w:t xml:space="preserve">. и доп. — Москва :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xml:space="preserve">, 2022. — 344 с. — (Профессиональное </w:t>
      </w:r>
      <w:r w:rsidRPr="002C2A67">
        <w:rPr>
          <w:color w:val="000000" w:themeColor="text1"/>
          <w:sz w:val="28"/>
          <w:szCs w:val="28"/>
        </w:rPr>
        <w:lastRenderedPageBreak/>
        <w:t xml:space="preserve">образование). — ISBN 978-5-534-14874-9. — Текст: электронный // Образовательная платформа </w:t>
      </w:r>
      <w:proofErr w:type="spellStart"/>
      <w:r w:rsidRPr="002C2A67">
        <w:rPr>
          <w:color w:val="000000" w:themeColor="text1"/>
          <w:sz w:val="28"/>
          <w:szCs w:val="28"/>
        </w:rPr>
        <w:t>Юрайт</w:t>
      </w:r>
      <w:proofErr w:type="spellEnd"/>
      <w:r w:rsidRPr="002C2A67">
        <w:rPr>
          <w:color w:val="000000" w:themeColor="text1"/>
          <w:sz w:val="28"/>
          <w:szCs w:val="28"/>
        </w:rPr>
        <w:t xml:space="preserve"> [сайт]. — URL: https://urait.ru/bcode/484242.</w:t>
      </w:r>
    </w:p>
    <w:p w:rsidR="006C2203" w:rsidRPr="002C2A67" w:rsidRDefault="006C2203" w:rsidP="00AD5C86">
      <w:pPr>
        <w:pStyle w:val="a7"/>
        <w:numPr>
          <w:ilvl w:val="0"/>
          <w:numId w:val="3"/>
        </w:numPr>
        <w:spacing w:after="0" w:line="360" w:lineRule="auto"/>
        <w:ind w:left="0" w:firstLine="709"/>
        <w:jc w:val="both"/>
        <w:rPr>
          <w:color w:val="000000" w:themeColor="text1"/>
          <w:sz w:val="28"/>
          <w:szCs w:val="28"/>
        </w:rPr>
      </w:pPr>
      <w:r w:rsidRPr="002C2A67">
        <w:rPr>
          <w:color w:val="000000" w:themeColor="text1"/>
          <w:sz w:val="28"/>
          <w:szCs w:val="28"/>
        </w:rPr>
        <w:t>Основы экономики организации. Практикум: учебное пособие для среднего профессионального образования / Л. А. </w:t>
      </w:r>
      <w:proofErr w:type="spellStart"/>
      <w:r w:rsidRPr="002C2A67">
        <w:rPr>
          <w:color w:val="000000" w:themeColor="text1"/>
          <w:sz w:val="28"/>
          <w:szCs w:val="28"/>
        </w:rPr>
        <w:t>Чалдаева</w:t>
      </w:r>
      <w:proofErr w:type="spellEnd"/>
      <w:r w:rsidRPr="002C2A67">
        <w:rPr>
          <w:color w:val="000000" w:themeColor="text1"/>
          <w:sz w:val="28"/>
          <w:szCs w:val="28"/>
        </w:rPr>
        <w:t xml:space="preserve"> [и др.] ; под редакцией Л. А. </w:t>
      </w:r>
      <w:proofErr w:type="spellStart"/>
      <w:r w:rsidRPr="002C2A67">
        <w:rPr>
          <w:color w:val="000000" w:themeColor="text1"/>
          <w:sz w:val="28"/>
          <w:szCs w:val="28"/>
        </w:rPr>
        <w:t>Чалдаевой</w:t>
      </w:r>
      <w:proofErr w:type="spellEnd"/>
      <w:r w:rsidRPr="002C2A67">
        <w:rPr>
          <w:color w:val="000000" w:themeColor="text1"/>
          <w:sz w:val="28"/>
          <w:szCs w:val="28"/>
        </w:rPr>
        <w:t>, А. В. </w:t>
      </w:r>
      <w:proofErr w:type="spellStart"/>
      <w:r w:rsidRPr="002C2A67">
        <w:rPr>
          <w:color w:val="000000" w:themeColor="text1"/>
          <w:sz w:val="28"/>
          <w:szCs w:val="28"/>
        </w:rPr>
        <w:t>Шарковой</w:t>
      </w:r>
      <w:proofErr w:type="spellEnd"/>
      <w:r w:rsidRPr="002C2A67">
        <w:rPr>
          <w:color w:val="000000" w:themeColor="text1"/>
          <w:sz w:val="28"/>
          <w:szCs w:val="28"/>
        </w:rPr>
        <w:t xml:space="preserve">. — Москва: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xml:space="preserve">, 2022. — 299 с. — (Профессиональное образование). — ISBN 978-5-9916-9279-3. — Текст: электронный // Образовательная платформа </w:t>
      </w:r>
      <w:proofErr w:type="spellStart"/>
      <w:r w:rsidRPr="002C2A67">
        <w:rPr>
          <w:color w:val="000000" w:themeColor="text1"/>
          <w:sz w:val="28"/>
          <w:szCs w:val="28"/>
        </w:rPr>
        <w:t>Юрайт</w:t>
      </w:r>
      <w:proofErr w:type="spellEnd"/>
      <w:r w:rsidRPr="002C2A67">
        <w:rPr>
          <w:color w:val="000000" w:themeColor="text1"/>
          <w:sz w:val="28"/>
          <w:szCs w:val="28"/>
        </w:rPr>
        <w:t xml:space="preserve"> [сайт]. — URL: https://urait.ru/bcode/471048.</w:t>
      </w:r>
    </w:p>
    <w:p w:rsidR="006C2203" w:rsidRPr="002C2A67" w:rsidRDefault="006C2203" w:rsidP="00AD5C86">
      <w:pPr>
        <w:pStyle w:val="a7"/>
        <w:numPr>
          <w:ilvl w:val="0"/>
          <w:numId w:val="3"/>
        </w:numPr>
        <w:spacing w:after="0" w:line="360" w:lineRule="auto"/>
        <w:ind w:left="0" w:firstLine="709"/>
        <w:jc w:val="both"/>
        <w:rPr>
          <w:color w:val="000000" w:themeColor="text1"/>
          <w:sz w:val="28"/>
          <w:szCs w:val="28"/>
        </w:rPr>
      </w:pPr>
      <w:r w:rsidRPr="002C2A67">
        <w:rPr>
          <w:color w:val="000000" w:themeColor="text1"/>
          <w:sz w:val="28"/>
          <w:szCs w:val="28"/>
        </w:rPr>
        <w:t>Экономика организации: учебник для среднего профессионального образования / Е. Н. </w:t>
      </w:r>
      <w:proofErr w:type="spellStart"/>
      <w:r w:rsidRPr="002C2A67">
        <w:rPr>
          <w:color w:val="000000" w:themeColor="text1"/>
          <w:sz w:val="28"/>
          <w:szCs w:val="28"/>
        </w:rPr>
        <w:t>Клочкова</w:t>
      </w:r>
      <w:proofErr w:type="spellEnd"/>
      <w:r w:rsidRPr="002C2A67">
        <w:rPr>
          <w:color w:val="000000" w:themeColor="text1"/>
          <w:sz w:val="28"/>
          <w:szCs w:val="28"/>
        </w:rPr>
        <w:t>, В. И. Кузнецов, Т. Е. Платонова, Е. С. </w:t>
      </w:r>
      <w:proofErr w:type="spellStart"/>
      <w:r w:rsidRPr="002C2A67">
        <w:rPr>
          <w:color w:val="000000" w:themeColor="text1"/>
          <w:sz w:val="28"/>
          <w:szCs w:val="28"/>
        </w:rPr>
        <w:t>Дарда</w:t>
      </w:r>
      <w:proofErr w:type="spellEnd"/>
      <w:r w:rsidRPr="002C2A67">
        <w:rPr>
          <w:color w:val="000000" w:themeColor="text1"/>
          <w:sz w:val="28"/>
          <w:szCs w:val="28"/>
        </w:rPr>
        <w:t> ; под редакцией Е. Н. </w:t>
      </w:r>
      <w:proofErr w:type="spellStart"/>
      <w:r w:rsidRPr="002C2A67">
        <w:rPr>
          <w:color w:val="000000" w:themeColor="text1"/>
          <w:sz w:val="28"/>
          <w:szCs w:val="28"/>
        </w:rPr>
        <w:t>Клочковой</w:t>
      </w:r>
      <w:proofErr w:type="spellEnd"/>
      <w:r w:rsidRPr="002C2A67">
        <w:rPr>
          <w:color w:val="000000" w:themeColor="text1"/>
          <w:sz w:val="28"/>
          <w:szCs w:val="28"/>
        </w:rPr>
        <w:t xml:space="preserve">. — 2-е изд., </w:t>
      </w:r>
      <w:proofErr w:type="spellStart"/>
      <w:r w:rsidRPr="002C2A67">
        <w:rPr>
          <w:color w:val="000000" w:themeColor="text1"/>
          <w:sz w:val="28"/>
          <w:szCs w:val="28"/>
        </w:rPr>
        <w:t>перераб</w:t>
      </w:r>
      <w:proofErr w:type="spellEnd"/>
      <w:r w:rsidRPr="002C2A67">
        <w:rPr>
          <w:color w:val="000000" w:themeColor="text1"/>
          <w:sz w:val="28"/>
          <w:szCs w:val="28"/>
        </w:rPr>
        <w:t xml:space="preserve">. и доп. — Москва :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xml:space="preserve">, 2022. — 382 с. — (Профессиональное образование). — ISBN 978-5-534-13799-6. — Текст: электронный // Образовательная платформа </w:t>
      </w:r>
      <w:proofErr w:type="spellStart"/>
      <w:r w:rsidRPr="002C2A67">
        <w:rPr>
          <w:color w:val="000000" w:themeColor="text1"/>
          <w:sz w:val="28"/>
          <w:szCs w:val="28"/>
        </w:rPr>
        <w:t>Юрайт</w:t>
      </w:r>
      <w:proofErr w:type="spellEnd"/>
      <w:r w:rsidRPr="002C2A67">
        <w:rPr>
          <w:color w:val="000000" w:themeColor="text1"/>
          <w:sz w:val="28"/>
          <w:szCs w:val="28"/>
        </w:rPr>
        <w:t xml:space="preserve"> [сайт]. — URL: </w:t>
      </w:r>
      <w:hyperlink r:id="rId9" w:history="1">
        <w:r w:rsidRPr="002C2A67">
          <w:rPr>
            <w:rStyle w:val="a6"/>
            <w:color w:val="000000" w:themeColor="text1"/>
            <w:sz w:val="28"/>
            <w:szCs w:val="28"/>
          </w:rPr>
          <w:t>https://urait.ru/bcode/469692</w:t>
        </w:r>
      </w:hyperlink>
      <w:r w:rsidRPr="002C2A67">
        <w:rPr>
          <w:color w:val="000000" w:themeColor="text1"/>
          <w:sz w:val="28"/>
          <w:szCs w:val="28"/>
        </w:rPr>
        <w:t>.</w:t>
      </w:r>
    </w:p>
    <w:p w:rsidR="006C2203" w:rsidRPr="002C2A67" w:rsidRDefault="006C2203" w:rsidP="00AD5C86">
      <w:pPr>
        <w:pStyle w:val="a7"/>
        <w:numPr>
          <w:ilvl w:val="0"/>
          <w:numId w:val="3"/>
        </w:numPr>
        <w:spacing w:after="0" w:line="360" w:lineRule="auto"/>
        <w:ind w:left="0" w:firstLine="709"/>
        <w:jc w:val="both"/>
        <w:rPr>
          <w:color w:val="000000" w:themeColor="text1"/>
          <w:sz w:val="28"/>
          <w:szCs w:val="28"/>
        </w:rPr>
      </w:pPr>
      <w:r w:rsidRPr="002C2A67">
        <w:rPr>
          <w:color w:val="000000" w:themeColor="text1"/>
          <w:sz w:val="28"/>
          <w:szCs w:val="28"/>
        </w:rPr>
        <w:t xml:space="preserve">Экономика организации: учебник и практикум для среднего профессионального образования / А. В. </w:t>
      </w:r>
      <w:proofErr w:type="spellStart"/>
      <w:r w:rsidRPr="002C2A67">
        <w:rPr>
          <w:color w:val="000000" w:themeColor="text1"/>
          <w:sz w:val="28"/>
          <w:szCs w:val="28"/>
        </w:rPr>
        <w:t>Колышкин</w:t>
      </w:r>
      <w:proofErr w:type="spellEnd"/>
      <w:r w:rsidRPr="002C2A67">
        <w:rPr>
          <w:color w:val="000000" w:themeColor="text1"/>
          <w:sz w:val="28"/>
          <w:szCs w:val="28"/>
        </w:rPr>
        <w:t xml:space="preserve"> [и др.] ; под редакцией А. В. </w:t>
      </w:r>
      <w:proofErr w:type="spellStart"/>
      <w:r w:rsidRPr="002C2A67">
        <w:rPr>
          <w:color w:val="000000" w:themeColor="text1"/>
          <w:sz w:val="28"/>
          <w:szCs w:val="28"/>
        </w:rPr>
        <w:t>Колышкина</w:t>
      </w:r>
      <w:proofErr w:type="spellEnd"/>
      <w:r w:rsidRPr="002C2A67">
        <w:rPr>
          <w:color w:val="000000" w:themeColor="text1"/>
          <w:sz w:val="28"/>
          <w:szCs w:val="28"/>
        </w:rPr>
        <w:t xml:space="preserve">, С. А. Смирнова. — Москва: Издательство </w:t>
      </w:r>
      <w:proofErr w:type="spellStart"/>
      <w:r w:rsidRPr="002C2A67">
        <w:rPr>
          <w:color w:val="000000" w:themeColor="text1"/>
          <w:sz w:val="28"/>
          <w:szCs w:val="28"/>
        </w:rPr>
        <w:t>Юрайт</w:t>
      </w:r>
      <w:proofErr w:type="spellEnd"/>
      <w:r w:rsidRPr="002C2A67">
        <w:rPr>
          <w:color w:val="000000" w:themeColor="text1"/>
          <w:sz w:val="28"/>
          <w:szCs w:val="28"/>
        </w:rPr>
        <w:t xml:space="preserve">, 2022. — 498 с. — (Профессиональное образование). — ISBN 978-5-534-06278-6. — Текст: электронный // Образовательная платформа </w:t>
      </w:r>
      <w:proofErr w:type="spellStart"/>
      <w:r w:rsidRPr="002C2A67">
        <w:rPr>
          <w:color w:val="000000" w:themeColor="text1"/>
          <w:sz w:val="28"/>
          <w:szCs w:val="28"/>
        </w:rPr>
        <w:t>Юрайт</w:t>
      </w:r>
      <w:proofErr w:type="spellEnd"/>
      <w:r w:rsidRPr="002C2A67">
        <w:rPr>
          <w:color w:val="000000" w:themeColor="text1"/>
          <w:sz w:val="28"/>
          <w:szCs w:val="28"/>
        </w:rPr>
        <w:t xml:space="preserve"> [сайт]. — URL: https://urait.ru/bcode/474223.</w:t>
      </w:r>
    </w:p>
    <w:p w:rsidR="006C2203" w:rsidRPr="002C2A67" w:rsidRDefault="006C2203" w:rsidP="00AD5C86">
      <w:pPr>
        <w:spacing w:before="240" w:after="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3.2.3. Дополнительные источники</w:t>
      </w:r>
    </w:p>
    <w:p w:rsidR="006C2203" w:rsidRPr="002C2A67" w:rsidRDefault="006C2203" w:rsidP="00AD5C86">
      <w:pPr>
        <w:spacing w:after="0" w:line="360" w:lineRule="auto"/>
        <w:ind w:firstLine="709"/>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1.</w:t>
      </w:r>
      <w:r w:rsidRPr="002C2A67">
        <w:rPr>
          <w:rFonts w:ascii="Times New Roman" w:hAnsi="Times New Roman"/>
          <w:color w:val="000000" w:themeColor="text1"/>
          <w:sz w:val="28"/>
          <w:szCs w:val="28"/>
        </w:rPr>
        <w:tab/>
        <w:t>Кондратьева И.В. Экономика предприятия. Учебное пособие – Лань, 2022. – 232с.</w:t>
      </w:r>
    </w:p>
    <w:p w:rsidR="006C2203" w:rsidRPr="002C2A67" w:rsidRDefault="006C2203" w:rsidP="00AD5C86">
      <w:pPr>
        <w:spacing w:after="0" w:line="360" w:lineRule="auto"/>
        <w:ind w:firstLine="709"/>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2. </w:t>
      </w:r>
      <w:proofErr w:type="spellStart"/>
      <w:r w:rsidRPr="002C2A67">
        <w:rPr>
          <w:rFonts w:ascii="Times New Roman" w:hAnsi="Times New Roman"/>
          <w:color w:val="000000" w:themeColor="text1"/>
          <w:sz w:val="28"/>
          <w:szCs w:val="28"/>
        </w:rPr>
        <w:t>Маслевич</w:t>
      </w:r>
      <w:proofErr w:type="spellEnd"/>
      <w:r w:rsidRPr="002C2A67">
        <w:rPr>
          <w:rFonts w:ascii="Times New Roman" w:hAnsi="Times New Roman"/>
          <w:color w:val="000000" w:themeColor="text1"/>
          <w:sz w:val="28"/>
          <w:szCs w:val="28"/>
        </w:rPr>
        <w:t xml:space="preserve">, Т. П. Экономика организации: учебник для бакалавров / </w:t>
      </w:r>
      <w:r w:rsidRPr="002C2A67">
        <w:rPr>
          <w:rFonts w:ascii="Times New Roman" w:hAnsi="Times New Roman"/>
          <w:color w:val="000000" w:themeColor="text1"/>
          <w:sz w:val="28"/>
          <w:szCs w:val="28"/>
        </w:rPr>
        <w:br/>
        <w:t xml:space="preserve">Т.П. </w:t>
      </w:r>
      <w:proofErr w:type="spellStart"/>
      <w:r w:rsidRPr="002C2A67">
        <w:rPr>
          <w:rFonts w:ascii="Times New Roman" w:hAnsi="Times New Roman"/>
          <w:color w:val="000000" w:themeColor="text1"/>
          <w:sz w:val="28"/>
          <w:szCs w:val="28"/>
        </w:rPr>
        <w:t>Маслевич</w:t>
      </w:r>
      <w:proofErr w:type="spellEnd"/>
      <w:proofErr w:type="gramStart"/>
      <w:r w:rsidRPr="002C2A67">
        <w:rPr>
          <w:rFonts w:ascii="Times New Roman" w:hAnsi="Times New Roman"/>
          <w:color w:val="000000" w:themeColor="text1"/>
          <w:sz w:val="28"/>
          <w:szCs w:val="28"/>
        </w:rPr>
        <w:t xml:space="preserve"> ;</w:t>
      </w:r>
      <w:proofErr w:type="gramEnd"/>
      <w:r w:rsidRPr="002C2A67">
        <w:rPr>
          <w:rFonts w:ascii="Times New Roman" w:hAnsi="Times New Roman"/>
          <w:color w:val="000000" w:themeColor="text1"/>
          <w:sz w:val="28"/>
          <w:szCs w:val="28"/>
        </w:rPr>
        <w:t xml:space="preserve"> под ред. Е. Н. Косаревой. - Москва: Дашков и</w:t>
      </w:r>
      <w:proofErr w:type="gramStart"/>
      <w:r w:rsidRPr="002C2A67">
        <w:rPr>
          <w:rFonts w:ascii="Times New Roman" w:hAnsi="Times New Roman"/>
          <w:color w:val="000000" w:themeColor="text1"/>
          <w:sz w:val="28"/>
          <w:szCs w:val="28"/>
        </w:rPr>
        <w:t xml:space="preserve"> К</w:t>
      </w:r>
      <w:proofErr w:type="gramEnd"/>
      <w:r w:rsidRPr="002C2A67">
        <w:rPr>
          <w:rFonts w:ascii="Times New Roman" w:hAnsi="Times New Roman"/>
          <w:color w:val="000000" w:themeColor="text1"/>
          <w:sz w:val="28"/>
          <w:szCs w:val="28"/>
        </w:rPr>
        <w:t xml:space="preserve">, 2019. - 330 с. </w:t>
      </w:r>
    </w:p>
    <w:p w:rsidR="006C2203" w:rsidRPr="002C2A67" w:rsidRDefault="006C2203" w:rsidP="00AD5C86">
      <w:pPr>
        <w:spacing w:after="0" w:line="360" w:lineRule="auto"/>
        <w:ind w:firstLine="709"/>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lastRenderedPageBreak/>
        <w:t>3. Фридман, А. М. Экономика организации: учебник / А. М. Фридман. — Москва: РИОР</w:t>
      </w:r>
      <w:proofErr w:type="gramStart"/>
      <w:r w:rsidRPr="002C2A67">
        <w:rPr>
          <w:rFonts w:ascii="Times New Roman" w:hAnsi="Times New Roman"/>
          <w:color w:val="000000" w:themeColor="text1"/>
          <w:sz w:val="28"/>
          <w:szCs w:val="28"/>
        </w:rPr>
        <w:t xml:space="preserve"> :</w:t>
      </w:r>
      <w:proofErr w:type="gramEnd"/>
      <w:r w:rsidRPr="002C2A67">
        <w:rPr>
          <w:rFonts w:ascii="Times New Roman" w:hAnsi="Times New Roman"/>
          <w:color w:val="000000" w:themeColor="text1"/>
          <w:sz w:val="28"/>
          <w:szCs w:val="28"/>
        </w:rPr>
        <w:t xml:space="preserve"> ИНФРА-М, 2022. — 239 </w:t>
      </w:r>
      <w:proofErr w:type="gramStart"/>
      <w:r w:rsidRPr="002C2A67">
        <w:rPr>
          <w:rFonts w:ascii="Times New Roman" w:hAnsi="Times New Roman"/>
          <w:color w:val="000000" w:themeColor="text1"/>
          <w:sz w:val="28"/>
          <w:szCs w:val="28"/>
        </w:rPr>
        <w:t>с</w:t>
      </w:r>
      <w:proofErr w:type="gramEnd"/>
      <w:r w:rsidRPr="002C2A67">
        <w:rPr>
          <w:rFonts w:ascii="Times New Roman" w:hAnsi="Times New Roman"/>
          <w:color w:val="000000" w:themeColor="text1"/>
          <w:sz w:val="28"/>
          <w:szCs w:val="28"/>
        </w:rPr>
        <w:t xml:space="preserve">. — (Среднее профессиональное образование). </w:t>
      </w:r>
    </w:p>
    <w:p w:rsidR="006C2203" w:rsidRPr="002C2A67" w:rsidRDefault="006C2203" w:rsidP="00AD5C86">
      <w:pPr>
        <w:spacing w:before="240" w:line="360" w:lineRule="auto"/>
        <w:ind w:firstLine="709"/>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 xml:space="preserve">4. КОНТРОЛЬ И ОЦЕНКА РЕЗУЛЬТАТОВ ОСВОЕНИЯ </w:t>
      </w:r>
      <w:r w:rsidRPr="002C2A67">
        <w:rPr>
          <w:rFonts w:ascii="Times New Roman" w:hAnsi="Times New Roman"/>
          <w:b/>
          <w:color w:val="000000" w:themeColor="text1"/>
          <w:sz w:val="28"/>
          <w:szCs w:val="28"/>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4454"/>
        <w:gridCol w:w="2458"/>
      </w:tblGrid>
      <w:tr w:rsidR="002C2A67" w:rsidRPr="002C2A67" w:rsidTr="00256A3F">
        <w:trPr>
          <w:trHeight w:val="604"/>
        </w:trPr>
        <w:tc>
          <w:tcPr>
            <w:tcW w:w="1389" w:type="pct"/>
            <w:vAlign w:val="center"/>
          </w:tcPr>
          <w:p w:rsidR="006C2203" w:rsidRPr="002C2A67" w:rsidRDefault="006C2203" w:rsidP="001556FB">
            <w:pPr>
              <w:spacing w:before="40" w:after="40" w:line="240" w:lineRule="auto"/>
              <w:ind w:firstLine="142"/>
              <w:jc w:val="center"/>
              <w:rPr>
                <w:rFonts w:ascii="Times New Roman" w:hAnsi="Times New Roman"/>
                <w:b/>
                <w:bCs/>
                <w:iCs/>
                <w:color w:val="000000" w:themeColor="text1"/>
                <w:sz w:val="24"/>
                <w:szCs w:val="24"/>
              </w:rPr>
            </w:pPr>
            <w:r w:rsidRPr="002C2A67">
              <w:rPr>
                <w:rFonts w:ascii="Times New Roman" w:hAnsi="Times New Roman"/>
                <w:b/>
                <w:bCs/>
                <w:iCs/>
                <w:color w:val="000000" w:themeColor="text1"/>
                <w:sz w:val="24"/>
                <w:szCs w:val="24"/>
              </w:rPr>
              <w:t>Результаты обучения</w:t>
            </w:r>
          </w:p>
        </w:tc>
        <w:tc>
          <w:tcPr>
            <w:tcW w:w="2327" w:type="pct"/>
            <w:vAlign w:val="center"/>
          </w:tcPr>
          <w:p w:rsidR="006C2203" w:rsidRPr="002C2A67" w:rsidRDefault="006C2203" w:rsidP="001556FB">
            <w:pPr>
              <w:spacing w:before="40" w:after="40" w:line="240" w:lineRule="auto"/>
              <w:ind w:firstLine="142"/>
              <w:jc w:val="center"/>
              <w:rPr>
                <w:rFonts w:ascii="Times New Roman" w:hAnsi="Times New Roman"/>
                <w:b/>
                <w:bCs/>
                <w:iCs/>
                <w:color w:val="000000" w:themeColor="text1"/>
                <w:sz w:val="24"/>
                <w:szCs w:val="24"/>
              </w:rPr>
            </w:pPr>
            <w:r w:rsidRPr="002C2A67">
              <w:rPr>
                <w:rFonts w:ascii="Times New Roman" w:hAnsi="Times New Roman"/>
                <w:b/>
                <w:bCs/>
                <w:iCs/>
                <w:color w:val="000000" w:themeColor="text1"/>
                <w:sz w:val="24"/>
                <w:szCs w:val="24"/>
              </w:rPr>
              <w:t>Критерии оценки</w:t>
            </w:r>
          </w:p>
        </w:tc>
        <w:tc>
          <w:tcPr>
            <w:tcW w:w="1284" w:type="pct"/>
            <w:vAlign w:val="center"/>
          </w:tcPr>
          <w:p w:rsidR="006C2203" w:rsidRPr="002C2A67" w:rsidRDefault="006C2203" w:rsidP="002F2F14">
            <w:pPr>
              <w:spacing w:before="40" w:after="40" w:line="360" w:lineRule="auto"/>
              <w:jc w:val="center"/>
              <w:rPr>
                <w:rFonts w:ascii="Times New Roman" w:hAnsi="Times New Roman"/>
                <w:b/>
                <w:bCs/>
                <w:iCs/>
                <w:color w:val="000000" w:themeColor="text1"/>
                <w:sz w:val="24"/>
                <w:szCs w:val="24"/>
              </w:rPr>
            </w:pPr>
            <w:r w:rsidRPr="002C2A67">
              <w:rPr>
                <w:rFonts w:ascii="Times New Roman" w:hAnsi="Times New Roman"/>
                <w:b/>
                <w:bCs/>
                <w:iCs/>
                <w:color w:val="000000" w:themeColor="text1"/>
                <w:sz w:val="24"/>
                <w:szCs w:val="24"/>
              </w:rPr>
              <w:t>Методы оценки</w:t>
            </w:r>
          </w:p>
        </w:tc>
      </w:tr>
      <w:tr w:rsidR="002C2A67" w:rsidRPr="002C2A67" w:rsidTr="00256A3F">
        <w:trPr>
          <w:trHeight w:val="604"/>
        </w:trPr>
        <w:tc>
          <w:tcPr>
            <w:tcW w:w="5000" w:type="pct"/>
            <w:gridSpan w:val="3"/>
            <w:vAlign w:val="center"/>
          </w:tcPr>
          <w:p w:rsidR="006C2203" w:rsidRPr="002C2A67" w:rsidRDefault="006C2203" w:rsidP="001556FB">
            <w:pPr>
              <w:spacing w:before="40" w:after="40" w:line="240" w:lineRule="auto"/>
              <w:ind w:firstLine="142"/>
              <w:jc w:val="both"/>
              <w:rPr>
                <w:rFonts w:ascii="Times New Roman" w:hAnsi="Times New Roman"/>
                <w:b/>
                <w:bCs/>
                <w:i/>
                <w:color w:val="000000" w:themeColor="text1"/>
                <w:sz w:val="24"/>
                <w:szCs w:val="24"/>
              </w:rPr>
            </w:pPr>
            <w:r w:rsidRPr="002C2A67">
              <w:rPr>
                <w:rFonts w:ascii="Times New Roman" w:hAnsi="Times New Roman"/>
                <w:b/>
                <w:bCs/>
                <w:iCs/>
                <w:color w:val="000000" w:themeColor="text1"/>
                <w:sz w:val="24"/>
                <w:szCs w:val="24"/>
              </w:rPr>
              <w:t>Перечень знаний, осваиваемых в рамках дисциплины</w:t>
            </w:r>
            <w:r w:rsidRPr="002C2A67">
              <w:rPr>
                <w:rFonts w:ascii="Times New Roman" w:hAnsi="Times New Roman"/>
                <w:b/>
                <w:bCs/>
                <w:i/>
                <w:color w:val="000000" w:themeColor="text1"/>
                <w:sz w:val="24"/>
                <w:szCs w:val="24"/>
              </w:rPr>
              <w:t>:</w:t>
            </w:r>
          </w:p>
        </w:tc>
      </w:tr>
      <w:tr w:rsidR="002C2A67" w:rsidRPr="002C2A67" w:rsidTr="00C8145C">
        <w:trPr>
          <w:trHeight w:val="6667"/>
        </w:trPr>
        <w:tc>
          <w:tcPr>
            <w:tcW w:w="1389" w:type="pct"/>
          </w:tcPr>
          <w:p w:rsidR="00256A3F" w:rsidRPr="002C2A67" w:rsidRDefault="00256A3F"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базовые понятия дисциплины;</w:t>
            </w:r>
          </w:p>
          <w:p w:rsidR="00256A3F" w:rsidRPr="002C2A67" w:rsidRDefault="00256A3F"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общую характеристику трудовых ресурсов;</w:t>
            </w:r>
          </w:p>
          <w:p w:rsidR="00256A3F" w:rsidRPr="002C2A67" w:rsidRDefault="00256A3F"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понятие, сущность и роль научно-технического прогресса в развитии организации;</w:t>
            </w:r>
          </w:p>
          <w:p w:rsidR="00256A3F" w:rsidRPr="002C2A67" w:rsidRDefault="00256A3F"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основные экономические показатели организации;</w:t>
            </w:r>
          </w:p>
          <w:p w:rsidR="00256A3F" w:rsidRPr="002C2A67" w:rsidRDefault="00256A3F"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основные организационно-правовые формы предприятий;</w:t>
            </w:r>
          </w:p>
          <w:p w:rsidR="00256A3F" w:rsidRPr="002C2A67" w:rsidRDefault="00256A3F"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основные направления инновационной политики</w:t>
            </w:r>
          </w:p>
          <w:p w:rsidR="00256A3F" w:rsidRPr="002C2A67" w:rsidRDefault="00256A3F" w:rsidP="001556FB">
            <w:pPr>
              <w:spacing w:before="40" w:after="40" w:line="240" w:lineRule="auto"/>
              <w:ind w:firstLine="142"/>
              <w:jc w:val="both"/>
              <w:rPr>
                <w:rFonts w:ascii="Times New Roman" w:hAnsi="Times New Roman"/>
                <w:bCs/>
                <w:i/>
                <w:color w:val="000000" w:themeColor="text1"/>
                <w:sz w:val="24"/>
                <w:szCs w:val="24"/>
              </w:rPr>
            </w:pPr>
          </w:p>
        </w:tc>
        <w:tc>
          <w:tcPr>
            <w:tcW w:w="2327" w:type="pct"/>
            <w:vMerge w:val="restart"/>
          </w:tcPr>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Оценка устных ответов, учащихся:</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Отметка "5" ставится, если студент: </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полно излагает изученный материал; </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 излагает материал последовательно и правильно с точки зрения норм литературного языка.</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Отметка "3" ставится, если студент обнаруживает знание и понимание основных положений темы, но: </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излагает материал неполно и допускает неточности в определении понятий или формулировке; </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 не умеет достаточно глубоко и доказательно обосновать свои суждения и привести свои примеры;</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 излагает материал непоследовательно и допускает ошибки в языковом оформлении </w:t>
            </w:r>
            <w:proofErr w:type="gramStart"/>
            <w:r w:rsidRPr="002C2A67">
              <w:rPr>
                <w:rFonts w:ascii="Times New Roman" w:hAnsi="Times New Roman"/>
                <w:bCs/>
                <w:iCs/>
                <w:color w:val="000000" w:themeColor="text1"/>
                <w:sz w:val="24"/>
                <w:szCs w:val="24"/>
              </w:rPr>
              <w:t>излагаемого</w:t>
            </w:r>
            <w:proofErr w:type="gramEnd"/>
            <w:r w:rsidRPr="002C2A67">
              <w:rPr>
                <w:rFonts w:ascii="Times New Roman" w:hAnsi="Times New Roman"/>
                <w:bCs/>
                <w:iCs/>
                <w:color w:val="000000" w:themeColor="text1"/>
                <w:sz w:val="24"/>
                <w:szCs w:val="24"/>
              </w:rPr>
              <w:t>.</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w:t>
            </w:r>
            <w:r w:rsidRPr="002C2A67">
              <w:rPr>
                <w:rFonts w:ascii="Times New Roman" w:hAnsi="Times New Roman"/>
                <w:bCs/>
                <w:iCs/>
                <w:color w:val="000000" w:themeColor="text1"/>
                <w:sz w:val="24"/>
                <w:szCs w:val="24"/>
              </w:rPr>
              <w:lastRenderedPageBreak/>
              <w:t xml:space="preserve">искажающие их смысл, беспорядочно и неуверенно излагает материал. </w:t>
            </w:r>
          </w:p>
          <w:p w:rsidR="00256A3F" w:rsidRPr="002C2A67" w:rsidRDefault="00256A3F" w:rsidP="001556FB">
            <w:pPr>
              <w:spacing w:before="40" w:after="40" w:line="240" w:lineRule="auto"/>
              <w:ind w:firstLine="142"/>
              <w:jc w:val="both"/>
              <w:rPr>
                <w:rFonts w:ascii="Times New Roman" w:hAnsi="Times New Roman"/>
                <w:bCs/>
                <w:iCs/>
                <w:color w:val="000000" w:themeColor="text1"/>
                <w:sz w:val="24"/>
                <w:szCs w:val="24"/>
              </w:rPr>
            </w:pPr>
            <w:proofErr w:type="gramStart"/>
            <w:r w:rsidRPr="002C2A67">
              <w:rPr>
                <w:rFonts w:ascii="Times New Roman" w:hAnsi="Times New Roman"/>
                <w:bCs/>
                <w:iCs/>
                <w:color w:val="000000" w:themeColor="text1"/>
                <w:sz w:val="24"/>
                <w:szCs w:val="24"/>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Оценка письменных ответов, учащихся:</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Отметка "5" ставится, если студент: </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 студен соблюдает установленный алгоритм решения заданий; </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обнаруживает понимание материала, может применить знания на практике; </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 все расчеты выполнены арифметически верно.</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Отметка "3" ставится, если студент обнаруживает знание и понимание основных положений темы, но: </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 решение не полное (менее 60%); </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 в решении заданий допущено большое количество арифметических ошибок;</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 решение задания непоследовательно и допускает ошибки в языковом оформлении излагаемого.</w:t>
            </w:r>
          </w:p>
          <w:p w:rsidR="00256A3F" w:rsidRPr="002C2A67" w:rsidRDefault="00256A3F" w:rsidP="00256A3F">
            <w:pPr>
              <w:spacing w:after="0" w:line="240" w:lineRule="auto"/>
              <w:ind w:firstLine="142"/>
              <w:jc w:val="both"/>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p>
        </w:tc>
        <w:tc>
          <w:tcPr>
            <w:tcW w:w="1284" w:type="pct"/>
          </w:tcPr>
          <w:p w:rsidR="00256A3F" w:rsidRPr="002C2A67" w:rsidRDefault="00256A3F" w:rsidP="001556FB">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lastRenderedPageBreak/>
              <w:t>Проведение устных и письменных опросов;</w:t>
            </w:r>
          </w:p>
          <w:p w:rsidR="00256A3F" w:rsidRPr="002C2A67" w:rsidRDefault="00256A3F" w:rsidP="001556FB">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Проверка выполнения </w:t>
            </w:r>
            <w:proofErr w:type="gramStart"/>
            <w:r w:rsidRPr="002C2A67">
              <w:rPr>
                <w:rFonts w:ascii="Times New Roman" w:hAnsi="Times New Roman"/>
                <w:bCs/>
                <w:iCs/>
                <w:color w:val="000000" w:themeColor="text1"/>
                <w:sz w:val="24"/>
                <w:szCs w:val="24"/>
              </w:rPr>
              <w:t>обучающимися</w:t>
            </w:r>
            <w:proofErr w:type="gramEnd"/>
            <w:r w:rsidRPr="002C2A67">
              <w:rPr>
                <w:rFonts w:ascii="Times New Roman" w:hAnsi="Times New Roman"/>
                <w:bCs/>
                <w:iCs/>
                <w:color w:val="000000" w:themeColor="text1"/>
                <w:sz w:val="24"/>
                <w:szCs w:val="24"/>
              </w:rPr>
              <w:t xml:space="preserve"> домашних заданий;</w:t>
            </w:r>
          </w:p>
          <w:p w:rsidR="00256A3F" w:rsidRPr="002C2A67" w:rsidRDefault="00256A3F" w:rsidP="001556FB">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Проведение текущего, рубежного и промежуточного контроля.</w:t>
            </w:r>
          </w:p>
        </w:tc>
      </w:tr>
      <w:tr w:rsidR="002C2A67" w:rsidRPr="002C2A67" w:rsidTr="00256A3F">
        <w:trPr>
          <w:trHeight w:val="896"/>
        </w:trPr>
        <w:tc>
          <w:tcPr>
            <w:tcW w:w="1389" w:type="pct"/>
          </w:tcPr>
          <w:p w:rsidR="006C2203" w:rsidRPr="002C2A67" w:rsidRDefault="006C2203" w:rsidP="001556FB">
            <w:pPr>
              <w:spacing w:before="40" w:after="40" w:line="240" w:lineRule="auto"/>
              <w:ind w:firstLine="142"/>
              <w:jc w:val="both"/>
              <w:rPr>
                <w:rFonts w:ascii="Times New Roman" w:hAnsi="Times New Roman"/>
                <w:b/>
                <w:iCs/>
                <w:color w:val="000000" w:themeColor="text1"/>
                <w:sz w:val="24"/>
                <w:szCs w:val="24"/>
              </w:rPr>
            </w:pPr>
            <w:r w:rsidRPr="002C2A67">
              <w:rPr>
                <w:rFonts w:ascii="Times New Roman" w:hAnsi="Times New Roman"/>
                <w:b/>
                <w:iCs/>
                <w:color w:val="000000" w:themeColor="text1"/>
                <w:sz w:val="24"/>
                <w:szCs w:val="24"/>
              </w:rPr>
              <w:t>Перечень умений, осваиваемых в рамках дисциплины:</w:t>
            </w:r>
          </w:p>
          <w:p w:rsidR="006C2203" w:rsidRPr="002C2A67" w:rsidRDefault="006C2203"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 xml:space="preserve"> производить расчеты по основным и оборотным средствам предприятия;</w:t>
            </w:r>
          </w:p>
          <w:p w:rsidR="006C2203" w:rsidRPr="002C2A67" w:rsidRDefault="006C2203"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 xml:space="preserve"> составлять простейший бизнес-план задаваемого предприятия;</w:t>
            </w:r>
          </w:p>
          <w:p w:rsidR="006C2203" w:rsidRPr="002C2A67" w:rsidRDefault="006C2203"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 xml:space="preserve">осуществлять простейшие расчеты по </w:t>
            </w:r>
            <w:r w:rsidRPr="002C2A67">
              <w:rPr>
                <w:rFonts w:ascii="Times New Roman" w:hAnsi="Times New Roman"/>
                <w:bCs/>
                <w:color w:val="000000" w:themeColor="text1"/>
                <w:sz w:val="24"/>
                <w:szCs w:val="24"/>
              </w:rPr>
              <w:lastRenderedPageBreak/>
              <w:t>кадрам и заработной плате;</w:t>
            </w:r>
          </w:p>
          <w:p w:rsidR="006C2203" w:rsidRPr="002C2A67" w:rsidRDefault="006C2203"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рассчитывать издержки производства и себестоимости продукции (услуг) по заданным параметрам;</w:t>
            </w:r>
          </w:p>
          <w:p w:rsidR="006C2203" w:rsidRPr="002C2A67" w:rsidRDefault="006C2203" w:rsidP="001556FB">
            <w:pPr>
              <w:spacing w:before="40" w:after="40" w:line="240" w:lineRule="auto"/>
              <w:ind w:firstLine="142"/>
              <w:jc w:val="both"/>
              <w:rPr>
                <w:rFonts w:ascii="Times New Roman" w:hAnsi="Times New Roman"/>
                <w:bCs/>
                <w:color w:val="000000" w:themeColor="text1"/>
                <w:sz w:val="24"/>
                <w:szCs w:val="24"/>
              </w:rPr>
            </w:pPr>
            <w:r w:rsidRPr="002C2A67">
              <w:rPr>
                <w:rFonts w:ascii="Times New Roman" w:hAnsi="Times New Roman"/>
                <w:bCs/>
                <w:color w:val="000000" w:themeColor="text1"/>
                <w:sz w:val="24"/>
                <w:szCs w:val="24"/>
              </w:rPr>
              <w:t>рассчитывать цену на продукцию;</w:t>
            </w:r>
          </w:p>
          <w:p w:rsidR="006C2203" w:rsidRPr="002C2A67" w:rsidRDefault="006C2203" w:rsidP="001556FB">
            <w:pPr>
              <w:spacing w:before="40" w:after="40" w:line="240" w:lineRule="auto"/>
              <w:ind w:firstLine="142"/>
              <w:jc w:val="both"/>
              <w:rPr>
                <w:rFonts w:ascii="Times New Roman" w:hAnsi="Times New Roman"/>
                <w:bCs/>
                <w:i/>
                <w:color w:val="000000" w:themeColor="text1"/>
                <w:sz w:val="24"/>
                <w:szCs w:val="24"/>
              </w:rPr>
            </w:pPr>
            <w:r w:rsidRPr="002C2A67">
              <w:rPr>
                <w:rFonts w:ascii="Times New Roman" w:hAnsi="Times New Roman"/>
                <w:bCs/>
                <w:color w:val="000000" w:themeColor="text1"/>
                <w:sz w:val="24"/>
                <w:szCs w:val="24"/>
              </w:rPr>
              <w:t xml:space="preserve">оценивать эффективность </w:t>
            </w:r>
            <w:r w:rsidRPr="002C2A67">
              <w:rPr>
                <w:rFonts w:ascii="Times New Roman" w:hAnsi="Times New Roman"/>
                <w:bCs/>
                <w:color w:val="000000" w:themeColor="text1"/>
                <w:sz w:val="24"/>
                <w:szCs w:val="24"/>
              </w:rPr>
              <w:br/>
              <w:t>деятельности организации</w:t>
            </w:r>
          </w:p>
        </w:tc>
        <w:tc>
          <w:tcPr>
            <w:tcW w:w="2327" w:type="pct"/>
            <w:vMerge/>
          </w:tcPr>
          <w:p w:rsidR="006C2203" w:rsidRPr="002C2A67" w:rsidRDefault="006C2203" w:rsidP="00AD5C86">
            <w:pPr>
              <w:spacing w:before="40" w:after="40" w:line="360" w:lineRule="auto"/>
              <w:ind w:firstLine="709"/>
              <w:rPr>
                <w:rFonts w:ascii="Times New Roman" w:hAnsi="Times New Roman"/>
                <w:bCs/>
                <w:iCs/>
                <w:color w:val="000000" w:themeColor="text1"/>
                <w:sz w:val="24"/>
                <w:szCs w:val="24"/>
              </w:rPr>
            </w:pPr>
          </w:p>
        </w:tc>
        <w:tc>
          <w:tcPr>
            <w:tcW w:w="1284" w:type="pct"/>
          </w:tcPr>
          <w:p w:rsidR="006C2203" w:rsidRPr="002C2A67" w:rsidRDefault="006C2203" w:rsidP="001556FB">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Оценка результатов выполнения практических работ</w:t>
            </w:r>
          </w:p>
          <w:p w:rsidR="006C2203" w:rsidRPr="002C2A67" w:rsidRDefault="006C2203" w:rsidP="001556FB">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Оценка правильности и аргументированности применения ценовой политики</w:t>
            </w:r>
          </w:p>
          <w:p w:rsidR="006C2203" w:rsidRPr="002C2A67" w:rsidRDefault="006C2203" w:rsidP="001556FB">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Зачетная работа</w:t>
            </w:r>
          </w:p>
        </w:tc>
      </w:tr>
      <w:tr w:rsidR="00256A3F" w:rsidRPr="002C2A67" w:rsidTr="00256A3F">
        <w:trPr>
          <w:trHeight w:val="896"/>
        </w:trPr>
        <w:tc>
          <w:tcPr>
            <w:tcW w:w="1389" w:type="pct"/>
          </w:tcPr>
          <w:p w:rsidR="00256A3F" w:rsidRPr="002C2A67" w:rsidRDefault="00C00704" w:rsidP="00256A3F">
            <w:pPr>
              <w:pStyle w:val="ae"/>
              <w:rPr>
                <w:rFonts w:ascii="Times New Roman" w:hAnsi="Times New Roman"/>
                <w:b/>
                <w:iCs/>
                <w:color w:val="000000" w:themeColor="text1"/>
              </w:rPr>
            </w:pPr>
            <w:r w:rsidRPr="002C2A67">
              <w:rPr>
                <w:rFonts w:ascii="Times New Roman" w:hAnsi="Times New Roman" w:cs="Times New Roman"/>
                <w:color w:val="000000" w:themeColor="text1"/>
              </w:rPr>
              <w:lastRenderedPageBreak/>
              <w:t>ПК 1.4. Производить расчеты технико-экономического обоснования предлагаемого проекта</w:t>
            </w:r>
          </w:p>
        </w:tc>
        <w:tc>
          <w:tcPr>
            <w:tcW w:w="2327" w:type="pct"/>
          </w:tcPr>
          <w:p w:rsidR="00256A3F" w:rsidRPr="002C2A67" w:rsidRDefault="00E45EFA" w:rsidP="00E45EFA">
            <w:pPr>
              <w:spacing w:after="40" w:line="240" w:lineRule="auto"/>
              <w:ind w:firstLine="3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 xml:space="preserve">Оценка </w:t>
            </w:r>
            <w:proofErr w:type="gramStart"/>
            <w:r w:rsidRPr="002C2A67">
              <w:rPr>
                <w:rFonts w:ascii="Times New Roman" w:hAnsi="Times New Roman"/>
                <w:bCs/>
                <w:iCs/>
                <w:color w:val="000000" w:themeColor="text1"/>
                <w:sz w:val="24"/>
                <w:szCs w:val="24"/>
              </w:rPr>
              <w:t>полученный</w:t>
            </w:r>
            <w:proofErr w:type="gramEnd"/>
            <w:r w:rsidRPr="002C2A67">
              <w:rPr>
                <w:rFonts w:ascii="Times New Roman" w:hAnsi="Times New Roman"/>
                <w:bCs/>
                <w:iCs/>
                <w:color w:val="000000" w:themeColor="text1"/>
                <w:sz w:val="24"/>
                <w:szCs w:val="24"/>
              </w:rPr>
              <w:t xml:space="preserve"> знаний и умений по формируемым профессиональным компетенция по универсальной </w:t>
            </w:r>
            <w:proofErr w:type="spellStart"/>
            <w:r w:rsidRPr="002C2A67">
              <w:rPr>
                <w:rFonts w:ascii="Times New Roman" w:hAnsi="Times New Roman"/>
                <w:bCs/>
                <w:iCs/>
                <w:color w:val="000000" w:themeColor="text1"/>
                <w:sz w:val="24"/>
                <w:szCs w:val="24"/>
              </w:rPr>
              <w:t>пятибальной</w:t>
            </w:r>
            <w:proofErr w:type="spellEnd"/>
            <w:r w:rsidRPr="002C2A67">
              <w:rPr>
                <w:rFonts w:ascii="Times New Roman" w:hAnsi="Times New Roman"/>
                <w:bCs/>
                <w:iCs/>
                <w:color w:val="000000" w:themeColor="text1"/>
                <w:sz w:val="24"/>
                <w:szCs w:val="24"/>
              </w:rPr>
              <w:t xml:space="preserve"> шкале оценивания </w:t>
            </w:r>
          </w:p>
        </w:tc>
        <w:tc>
          <w:tcPr>
            <w:tcW w:w="1284" w:type="pct"/>
          </w:tcPr>
          <w:p w:rsidR="002F2F14" w:rsidRPr="002C2A67" w:rsidRDefault="002F2F14" w:rsidP="002F2F14">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Проведение устных и письменных опросов;</w:t>
            </w:r>
          </w:p>
          <w:p w:rsidR="002F2F14" w:rsidRPr="002C2A67" w:rsidRDefault="002F2F14" w:rsidP="002F2F14">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Проверка домашних заданий;</w:t>
            </w:r>
          </w:p>
          <w:p w:rsidR="00256A3F" w:rsidRPr="002C2A67" w:rsidRDefault="002F2F14" w:rsidP="002F2F14">
            <w:pPr>
              <w:spacing w:before="40" w:after="40" w:line="240" w:lineRule="auto"/>
              <w:ind w:firstLine="65"/>
              <w:rPr>
                <w:rFonts w:ascii="Times New Roman" w:hAnsi="Times New Roman"/>
                <w:bCs/>
                <w:iCs/>
                <w:color w:val="000000" w:themeColor="text1"/>
                <w:sz w:val="24"/>
                <w:szCs w:val="24"/>
              </w:rPr>
            </w:pPr>
            <w:r w:rsidRPr="002C2A67">
              <w:rPr>
                <w:rFonts w:ascii="Times New Roman" w:hAnsi="Times New Roman"/>
                <w:bCs/>
                <w:iCs/>
                <w:color w:val="000000" w:themeColor="text1"/>
                <w:sz w:val="24"/>
                <w:szCs w:val="24"/>
              </w:rPr>
              <w:t>Проведение текущего и промежуточного контроля</w:t>
            </w:r>
          </w:p>
        </w:tc>
      </w:tr>
    </w:tbl>
    <w:p w:rsidR="006C2203" w:rsidRPr="002C2A67" w:rsidRDefault="006C2203" w:rsidP="00AD5C86">
      <w:pPr>
        <w:spacing w:line="360" w:lineRule="auto"/>
        <w:ind w:firstLine="709"/>
        <w:rPr>
          <w:rFonts w:ascii="Times New Roman" w:hAnsi="Times New Roman"/>
          <w:color w:val="000000" w:themeColor="text1"/>
          <w:sz w:val="28"/>
          <w:szCs w:val="28"/>
        </w:rPr>
      </w:pPr>
    </w:p>
    <w:sectPr w:rsidR="006C2203" w:rsidRPr="002C2A6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0CB" w:rsidRDefault="00ED20CB" w:rsidP="006C2203">
      <w:pPr>
        <w:spacing w:after="0" w:line="240" w:lineRule="auto"/>
      </w:pPr>
      <w:r>
        <w:separator/>
      </w:r>
    </w:p>
  </w:endnote>
  <w:endnote w:type="continuationSeparator" w:id="0">
    <w:p w:rsidR="00ED20CB" w:rsidRDefault="00ED20CB" w:rsidP="006C2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0CB" w:rsidRDefault="00ED20CB" w:rsidP="006C2203">
      <w:pPr>
        <w:spacing w:after="0" w:line="240" w:lineRule="auto"/>
      </w:pPr>
      <w:r>
        <w:separator/>
      </w:r>
    </w:p>
  </w:footnote>
  <w:footnote w:type="continuationSeparator" w:id="0">
    <w:p w:rsidR="00ED20CB" w:rsidRDefault="00ED20CB" w:rsidP="006C2203">
      <w:pPr>
        <w:spacing w:after="0" w:line="240" w:lineRule="auto"/>
      </w:pPr>
      <w:r>
        <w:continuationSeparator/>
      </w:r>
    </w:p>
  </w:footnote>
  <w:footnote w:id="1">
    <w:p w:rsidR="006C2203" w:rsidRPr="00E37AE5" w:rsidRDefault="006C2203" w:rsidP="006C2203">
      <w:pPr>
        <w:pStyle w:val="a3"/>
        <w:suppressAutoHyphens/>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1D5"/>
    <w:multiLevelType w:val="hybridMultilevel"/>
    <w:tmpl w:val="A9E8D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E21049"/>
    <w:multiLevelType w:val="hybridMultilevel"/>
    <w:tmpl w:val="CA96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A821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0F9"/>
    <w:rsid w:val="00023DF1"/>
    <w:rsid w:val="00035F63"/>
    <w:rsid w:val="00067996"/>
    <w:rsid w:val="0010418B"/>
    <w:rsid w:val="00134BE1"/>
    <w:rsid w:val="00136B87"/>
    <w:rsid w:val="001556FB"/>
    <w:rsid w:val="00156EB6"/>
    <w:rsid w:val="00182361"/>
    <w:rsid w:val="001870DE"/>
    <w:rsid w:val="001E5AEC"/>
    <w:rsid w:val="001F5269"/>
    <w:rsid w:val="00216E92"/>
    <w:rsid w:val="00246B2D"/>
    <w:rsid w:val="00256A3F"/>
    <w:rsid w:val="002600F9"/>
    <w:rsid w:val="002C2A67"/>
    <w:rsid w:val="002F2F14"/>
    <w:rsid w:val="0030638B"/>
    <w:rsid w:val="00306EC8"/>
    <w:rsid w:val="00382B94"/>
    <w:rsid w:val="003B7C6B"/>
    <w:rsid w:val="003C202C"/>
    <w:rsid w:val="00426072"/>
    <w:rsid w:val="00443056"/>
    <w:rsid w:val="004536B7"/>
    <w:rsid w:val="0046404E"/>
    <w:rsid w:val="00474323"/>
    <w:rsid w:val="004D1B19"/>
    <w:rsid w:val="00562BD3"/>
    <w:rsid w:val="00564AE1"/>
    <w:rsid w:val="00581902"/>
    <w:rsid w:val="005840DD"/>
    <w:rsid w:val="00605227"/>
    <w:rsid w:val="0065625F"/>
    <w:rsid w:val="00657718"/>
    <w:rsid w:val="00693CBB"/>
    <w:rsid w:val="006C2203"/>
    <w:rsid w:val="00701150"/>
    <w:rsid w:val="007178F0"/>
    <w:rsid w:val="00805347"/>
    <w:rsid w:val="008512C8"/>
    <w:rsid w:val="008666C5"/>
    <w:rsid w:val="008B6FC2"/>
    <w:rsid w:val="008C590F"/>
    <w:rsid w:val="008D0032"/>
    <w:rsid w:val="008D4B72"/>
    <w:rsid w:val="008D5E36"/>
    <w:rsid w:val="008E401E"/>
    <w:rsid w:val="00900E57"/>
    <w:rsid w:val="00910E55"/>
    <w:rsid w:val="0095630A"/>
    <w:rsid w:val="00976B37"/>
    <w:rsid w:val="00996BAB"/>
    <w:rsid w:val="009C0EBF"/>
    <w:rsid w:val="00A72E91"/>
    <w:rsid w:val="00A8270D"/>
    <w:rsid w:val="00AC551F"/>
    <w:rsid w:val="00AD5C86"/>
    <w:rsid w:val="00B251DC"/>
    <w:rsid w:val="00B36C9A"/>
    <w:rsid w:val="00B52613"/>
    <w:rsid w:val="00B71E6C"/>
    <w:rsid w:val="00B73F81"/>
    <w:rsid w:val="00B74E73"/>
    <w:rsid w:val="00B92889"/>
    <w:rsid w:val="00B9290E"/>
    <w:rsid w:val="00B97D5B"/>
    <w:rsid w:val="00BB72B9"/>
    <w:rsid w:val="00C00704"/>
    <w:rsid w:val="00D35119"/>
    <w:rsid w:val="00D5667E"/>
    <w:rsid w:val="00DD1F16"/>
    <w:rsid w:val="00E024C9"/>
    <w:rsid w:val="00E37AE5"/>
    <w:rsid w:val="00E45EFA"/>
    <w:rsid w:val="00E55AB7"/>
    <w:rsid w:val="00ED20CB"/>
    <w:rsid w:val="00EE2830"/>
    <w:rsid w:val="00EF5D87"/>
    <w:rsid w:val="00F1767C"/>
    <w:rsid w:val="00F61E0A"/>
    <w:rsid w:val="00F7364E"/>
    <w:rsid w:val="00FB622E"/>
    <w:rsid w:val="00FE7BA7"/>
    <w:rsid w:val="00FF3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203"/>
    <w:rPr>
      <w:rFonts w:ascii="Calibri" w:eastAsia="Times New Roman" w:hAnsi="Calibri" w:cs="Times New Roman"/>
      <w:lang w:eastAsia="ru-RU"/>
    </w:rPr>
  </w:style>
  <w:style w:type="paragraph" w:styleId="2">
    <w:name w:val="heading 2"/>
    <w:basedOn w:val="a"/>
    <w:next w:val="a"/>
    <w:link w:val="20"/>
    <w:uiPriority w:val="99"/>
    <w:qFormat/>
    <w:rsid w:val="006C2203"/>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C2203"/>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6C2203"/>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C2203"/>
    <w:rPr>
      <w:rFonts w:ascii="Times New Roman" w:eastAsia="Times New Roman" w:hAnsi="Times New Roman" w:cs="Times New Roman"/>
      <w:sz w:val="20"/>
      <w:szCs w:val="20"/>
      <w:lang w:val="en-US" w:eastAsia="x-none"/>
    </w:rPr>
  </w:style>
  <w:style w:type="character" w:styleId="a5">
    <w:name w:val="footnote reference"/>
    <w:uiPriority w:val="99"/>
    <w:rsid w:val="006C2203"/>
    <w:rPr>
      <w:rFonts w:cs="Times New Roman"/>
      <w:vertAlign w:val="superscript"/>
    </w:rPr>
  </w:style>
  <w:style w:type="character" w:styleId="a6">
    <w:name w:val="Hyperlink"/>
    <w:uiPriority w:val="99"/>
    <w:rsid w:val="006C2203"/>
    <w:rPr>
      <w:rFonts w:cs="Times New Roman"/>
      <w:color w:val="0000FF"/>
      <w:u w:val="single"/>
    </w:rPr>
  </w:style>
  <w:style w:type="paragraph" w:styleId="a7">
    <w:name w:val="List Paragraph"/>
    <w:aliases w:val="Содержание. 2 уровень,List Paragraph"/>
    <w:basedOn w:val="a"/>
    <w:link w:val="a8"/>
    <w:qFormat/>
    <w:rsid w:val="006C2203"/>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List Paragraph Знак"/>
    <w:link w:val="a7"/>
    <w:qFormat/>
    <w:locked/>
    <w:rsid w:val="006C2203"/>
    <w:rPr>
      <w:rFonts w:ascii="Times New Roman" w:eastAsia="Times New Roman" w:hAnsi="Times New Roman" w:cs="Times New Roman"/>
      <w:sz w:val="24"/>
      <w:szCs w:val="24"/>
      <w:lang w:val="x-none" w:eastAsia="x-none"/>
    </w:rPr>
  </w:style>
  <w:style w:type="character" w:styleId="a9">
    <w:name w:val="Emphasis"/>
    <w:qFormat/>
    <w:rsid w:val="006C2203"/>
    <w:rPr>
      <w:rFonts w:cs="Times New Roman"/>
      <w:i/>
    </w:rPr>
  </w:style>
  <w:style w:type="paragraph" w:styleId="aa">
    <w:name w:val="No Spacing"/>
    <w:link w:val="ab"/>
    <w:uiPriority w:val="99"/>
    <w:qFormat/>
    <w:rsid w:val="006C2203"/>
    <w:pPr>
      <w:spacing w:after="0" w:line="240" w:lineRule="auto"/>
    </w:pPr>
  </w:style>
  <w:style w:type="paragraph" w:styleId="ac">
    <w:name w:val="header"/>
    <w:basedOn w:val="a"/>
    <w:link w:val="ad"/>
    <w:uiPriority w:val="99"/>
    <w:unhideWhenUsed/>
    <w:rsid w:val="006C2203"/>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d">
    <w:name w:val="Верхний колонтитул Знак"/>
    <w:basedOn w:val="a0"/>
    <w:link w:val="ac"/>
    <w:uiPriority w:val="99"/>
    <w:rsid w:val="006C2203"/>
    <w:rPr>
      <w:rFonts w:ascii="Times New Roman" w:eastAsia="Times New Roman" w:hAnsi="Times New Roman" w:cs="Times New Roman"/>
    </w:rPr>
  </w:style>
  <w:style w:type="character" w:customStyle="1" w:styleId="ab">
    <w:name w:val="Без интервала Знак"/>
    <w:link w:val="aa"/>
    <w:uiPriority w:val="99"/>
    <w:locked/>
    <w:rsid w:val="006C2203"/>
  </w:style>
  <w:style w:type="paragraph" w:customStyle="1" w:styleId="ae">
    <w:name w:val="Прижатый влево"/>
    <w:basedOn w:val="a"/>
    <w:next w:val="a"/>
    <w:uiPriority w:val="99"/>
    <w:rsid w:val="00256A3F"/>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
    <w:name w:val="Гипертекстовая ссылка"/>
    <w:basedOn w:val="a0"/>
    <w:uiPriority w:val="99"/>
    <w:rsid w:val="007178F0"/>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203"/>
    <w:rPr>
      <w:rFonts w:ascii="Calibri" w:eastAsia="Times New Roman" w:hAnsi="Calibri" w:cs="Times New Roman"/>
      <w:lang w:eastAsia="ru-RU"/>
    </w:rPr>
  </w:style>
  <w:style w:type="paragraph" w:styleId="2">
    <w:name w:val="heading 2"/>
    <w:basedOn w:val="a"/>
    <w:next w:val="a"/>
    <w:link w:val="20"/>
    <w:uiPriority w:val="99"/>
    <w:qFormat/>
    <w:rsid w:val="006C2203"/>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C2203"/>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6C2203"/>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C2203"/>
    <w:rPr>
      <w:rFonts w:ascii="Times New Roman" w:eastAsia="Times New Roman" w:hAnsi="Times New Roman" w:cs="Times New Roman"/>
      <w:sz w:val="20"/>
      <w:szCs w:val="20"/>
      <w:lang w:val="en-US" w:eastAsia="x-none"/>
    </w:rPr>
  </w:style>
  <w:style w:type="character" w:styleId="a5">
    <w:name w:val="footnote reference"/>
    <w:uiPriority w:val="99"/>
    <w:rsid w:val="006C2203"/>
    <w:rPr>
      <w:rFonts w:cs="Times New Roman"/>
      <w:vertAlign w:val="superscript"/>
    </w:rPr>
  </w:style>
  <w:style w:type="character" w:styleId="a6">
    <w:name w:val="Hyperlink"/>
    <w:uiPriority w:val="99"/>
    <w:rsid w:val="006C2203"/>
    <w:rPr>
      <w:rFonts w:cs="Times New Roman"/>
      <w:color w:val="0000FF"/>
      <w:u w:val="single"/>
    </w:rPr>
  </w:style>
  <w:style w:type="paragraph" w:styleId="a7">
    <w:name w:val="List Paragraph"/>
    <w:aliases w:val="Содержание. 2 уровень,List Paragraph"/>
    <w:basedOn w:val="a"/>
    <w:link w:val="a8"/>
    <w:qFormat/>
    <w:rsid w:val="006C2203"/>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List Paragraph Знак"/>
    <w:link w:val="a7"/>
    <w:qFormat/>
    <w:locked/>
    <w:rsid w:val="006C2203"/>
    <w:rPr>
      <w:rFonts w:ascii="Times New Roman" w:eastAsia="Times New Roman" w:hAnsi="Times New Roman" w:cs="Times New Roman"/>
      <w:sz w:val="24"/>
      <w:szCs w:val="24"/>
      <w:lang w:val="x-none" w:eastAsia="x-none"/>
    </w:rPr>
  </w:style>
  <w:style w:type="character" w:styleId="a9">
    <w:name w:val="Emphasis"/>
    <w:qFormat/>
    <w:rsid w:val="006C2203"/>
    <w:rPr>
      <w:rFonts w:cs="Times New Roman"/>
      <w:i/>
    </w:rPr>
  </w:style>
  <w:style w:type="paragraph" w:styleId="aa">
    <w:name w:val="No Spacing"/>
    <w:link w:val="ab"/>
    <w:uiPriority w:val="99"/>
    <w:qFormat/>
    <w:rsid w:val="006C2203"/>
    <w:pPr>
      <w:spacing w:after="0" w:line="240" w:lineRule="auto"/>
    </w:pPr>
  </w:style>
  <w:style w:type="paragraph" w:styleId="ac">
    <w:name w:val="header"/>
    <w:basedOn w:val="a"/>
    <w:link w:val="ad"/>
    <w:uiPriority w:val="99"/>
    <w:unhideWhenUsed/>
    <w:rsid w:val="006C2203"/>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d">
    <w:name w:val="Верхний колонтитул Знак"/>
    <w:basedOn w:val="a0"/>
    <w:link w:val="ac"/>
    <w:uiPriority w:val="99"/>
    <w:rsid w:val="006C2203"/>
    <w:rPr>
      <w:rFonts w:ascii="Times New Roman" w:eastAsia="Times New Roman" w:hAnsi="Times New Roman" w:cs="Times New Roman"/>
    </w:rPr>
  </w:style>
  <w:style w:type="character" w:customStyle="1" w:styleId="ab">
    <w:name w:val="Без интервала Знак"/>
    <w:link w:val="aa"/>
    <w:uiPriority w:val="99"/>
    <w:locked/>
    <w:rsid w:val="006C2203"/>
  </w:style>
  <w:style w:type="paragraph" w:customStyle="1" w:styleId="ae">
    <w:name w:val="Прижатый влево"/>
    <w:basedOn w:val="a"/>
    <w:next w:val="a"/>
    <w:uiPriority w:val="99"/>
    <w:rsid w:val="00256A3F"/>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
    <w:name w:val="Гипертекстовая ссылка"/>
    <w:basedOn w:val="a0"/>
    <w:uiPriority w:val="99"/>
    <w:rsid w:val="007178F0"/>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3171">
      <w:bodyDiv w:val="1"/>
      <w:marLeft w:val="0"/>
      <w:marRight w:val="0"/>
      <w:marTop w:val="0"/>
      <w:marBottom w:val="0"/>
      <w:divBdr>
        <w:top w:val="none" w:sz="0" w:space="0" w:color="auto"/>
        <w:left w:val="none" w:sz="0" w:space="0" w:color="auto"/>
        <w:bottom w:val="none" w:sz="0" w:space="0" w:color="auto"/>
        <w:right w:val="none" w:sz="0" w:space="0" w:color="auto"/>
      </w:divBdr>
    </w:div>
    <w:div w:id="177435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4696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0E9C5-48DC-481A-BC13-3E4B973C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2630</Words>
  <Characters>14995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dcterms:created xsi:type="dcterms:W3CDTF">2023-09-21T13:47:00Z</dcterms:created>
  <dcterms:modified xsi:type="dcterms:W3CDTF">2024-09-24T11:33:00Z</dcterms:modified>
</cp:coreProperties>
</file>