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25" w:rsidRPr="00883BB6" w:rsidRDefault="00C10925" w:rsidP="00E410C5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3BB6">
        <w:rPr>
          <w:sz w:val="28"/>
          <w:szCs w:val="28"/>
        </w:rPr>
        <w:t>бюджетное профессиональное образовательное учреждение</w:t>
      </w:r>
    </w:p>
    <w:p w:rsidR="00C10925" w:rsidRPr="00883BB6" w:rsidRDefault="00C10925" w:rsidP="00E410C5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3BB6">
        <w:rPr>
          <w:sz w:val="28"/>
          <w:szCs w:val="28"/>
        </w:rPr>
        <w:t>Вологодской области «Вологодский колледж технологии и дизайна»</w:t>
      </w:r>
    </w:p>
    <w:p w:rsidR="00C10925" w:rsidRPr="00883BB6" w:rsidRDefault="00C10925" w:rsidP="00E410C5">
      <w:pPr>
        <w:contextualSpacing/>
        <w:jc w:val="center"/>
        <w:rPr>
          <w:sz w:val="28"/>
          <w:szCs w:val="28"/>
        </w:rPr>
      </w:pPr>
    </w:p>
    <w:p w:rsidR="00C10925" w:rsidRDefault="00C1092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Default="00E410C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Pr="00883BB6" w:rsidRDefault="00E410C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Pr="00F742AB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E410C5" w:rsidRPr="00F742AB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E410C5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 xml:space="preserve">БПОУ </w:t>
      </w:r>
      <w:proofErr w:type="gramStart"/>
      <w:r w:rsidRPr="00F742AB">
        <w:rPr>
          <w:sz w:val="28"/>
          <w:szCs w:val="28"/>
        </w:rPr>
        <w:t>ВО</w:t>
      </w:r>
      <w:proofErr w:type="gramEnd"/>
      <w:r w:rsidRPr="00F742AB">
        <w:rPr>
          <w:sz w:val="28"/>
          <w:szCs w:val="28"/>
        </w:rPr>
        <w:t xml:space="preserve"> «Вологодский колледж технологии и дизайна»</w:t>
      </w:r>
    </w:p>
    <w:p w:rsidR="00AD025F" w:rsidRPr="00AD025F" w:rsidRDefault="00BB71D5" w:rsidP="0059751E">
      <w:pPr>
        <w:ind w:left="5812" w:hanging="14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C10925" w:rsidRPr="00883BB6" w:rsidRDefault="00C10925" w:rsidP="00E410C5">
      <w:pPr>
        <w:ind w:left="5670"/>
        <w:contextualSpacing/>
        <w:rPr>
          <w:b/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contextualSpacing/>
        <w:jc w:val="center"/>
        <w:rPr>
          <w:b/>
          <w:sz w:val="28"/>
          <w:szCs w:val="28"/>
        </w:rPr>
      </w:pPr>
      <w:r w:rsidRPr="00883BB6">
        <w:rPr>
          <w:b/>
          <w:sz w:val="28"/>
          <w:szCs w:val="28"/>
        </w:rPr>
        <w:t xml:space="preserve">РАБОЧАЯ ПРОГРАММА </w:t>
      </w:r>
    </w:p>
    <w:p w:rsidR="00E410C5" w:rsidRPr="00883BB6" w:rsidRDefault="0055305A" w:rsidP="00E410C5">
      <w:pPr>
        <w:contextualSpacing/>
        <w:jc w:val="center"/>
        <w:rPr>
          <w:b/>
          <w:sz w:val="28"/>
          <w:szCs w:val="28"/>
        </w:rPr>
      </w:pPr>
      <w:r w:rsidRPr="0012194F">
        <w:rPr>
          <w:b/>
          <w:bCs/>
          <w:sz w:val="28"/>
          <w:szCs w:val="28"/>
        </w:rPr>
        <w:t>УЧЕБНОЙ ДИСЦИПЛИНЫ</w:t>
      </w:r>
    </w:p>
    <w:p w:rsidR="00C10925" w:rsidRPr="00E410C5" w:rsidRDefault="0032625C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jc w:val="center"/>
        <w:outlineLvl w:val="0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ОП.12</w:t>
      </w:r>
      <w:r w:rsidR="00E410C5" w:rsidRPr="00E410C5">
        <w:rPr>
          <w:sz w:val="28"/>
          <w:szCs w:val="28"/>
          <w:lang w:eastAsia="x-none"/>
        </w:rPr>
        <w:t xml:space="preserve"> СТИЛИ И НАПРАВЛЕНИЯ В ИСКУССТВЕ ОФОРМЛЕНИЯ ИНТЕРЬЕР</w:t>
      </w:r>
      <w:r w:rsidR="0055305A">
        <w:rPr>
          <w:sz w:val="28"/>
          <w:szCs w:val="28"/>
          <w:lang w:eastAsia="x-none"/>
        </w:rPr>
        <w:t>А</w:t>
      </w:r>
    </w:p>
    <w:p w:rsidR="00C10925" w:rsidRPr="0032625C" w:rsidRDefault="00C10925" w:rsidP="00E410C5">
      <w:pPr>
        <w:contextualSpacing/>
        <w:jc w:val="center"/>
        <w:rPr>
          <w:sz w:val="28"/>
          <w:szCs w:val="28"/>
          <w:lang w:val="x-none"/>
        </w:rPr>
      </w:pPr>
    </w:p>
    <w:p w:rsidR="00E410C5" w:rsidRDefault="00E410C5" w:rsidP="00E410C5">
      <w:pPr>
        <w:contextualSpacing/>
        <w:jc w:val="center"/>
        <w:rPr>
          <w:sz w:val="28"/>
          <w:szCs w:val="28"/>
        </w:rPr>
      </w:pPr>
    </w:p>
    <w:p w:rsidR="0055305A" w:rsidRDefault="0055305A" w:rsidP="00E410C5">
      <w:pPr>
        <w:contextualSpacing/>
        <w:jc w:val="center"/>
        <w:rPr>
          <w:sz w:val="28"/>
          <w:szCs w:val="28"/>
        </w:rPr>
      </w:pPr>
    </w:p>
    <w:p w:rsidR="0055305A" w:rsidRPr="00883BB6" w:rsidRDefault="0055305A" w:rsidP="00E410C5">
      <w:pPr>
        <w:contextualSpacing/>
        <w:jc w:val="center"/>
        <w:rPr>
          <w:sz w:val="28"/>
          <w:szCs w:val="28"/>
        </w:rPr>
      </w:pPr>
    </w:p>
    <w:p w:rsidR="00C10925" w:rsidRPr="00E410C5" w:rsidRDefault="0055305A" w:rsidP="00E410C5">
      <w:pPr>
        <w:contextualSpacing/>
        <w:jc w:val="center"/>
        <w:rPr>
          <w:color w:val="000000"/>
          <w:sz w:val="28"/>
          <w:szCs w:val="28"/>
        </w:rPr>
      </w:pPr>
      <w:r w:rsidRPr="00E410C5">
        <w:rPr>
          <w:color w:val="000000"/>
          <w:sz w:val="28"/>
          <w:szCs w:val="28"/>
        </w:rPr>
        <w:t>С</w:t>
      </w:r>
      <w:r w:rsidR="00C10925" w:rsidRPr="00E410C5">
        <w:rPr>
          <w:color w:val="000000"/>
          <w:sz w:val="28"/>
          <w:szCs w:val="28"/>
        </w:rPr>
        <w:t>пециальност</w:t>
      </w:r>
      <w:r w:rsidR="00E410C5" w:rsidRPr="00E410C5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 w:rsidR="00C10925" w:rsidRPr="00E410C5">
        <w:rPr>
          <w:sz w:val="28"/>
          <w:szCs w:val="28"/>
        </w:rPr>
        <w:t>54.02.01 Дизайн (по отраслям)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olor w:val="0070C0"/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C10925" w:rsidRPr="00883BB6" w:rsidRDefault="00BB71D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</w:t>
      </w:r>
    </w:p>
    <w:p w:rsidR="00C10925" w:rsidRPr="00883BB6" w:rsidRDefault="00C10925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jc w:val="both"/>
        <w:outlineLvl w:val="0"/>
        <w:rPr>
          <w:i/>
          <w:color w:val="FF0000"/>
          <w:sz w:val="28"/>
          <w:szCs w:val="28"/>
        </w:rPr>
      </w:pPr>
      <w:r w:rsidRPr="00883BB6">
        <w:rPr>
          <w:bCs/>
          <w:sz w:val="28"/>
          <w:szCs w:val="28"/>
        </w:rPr>
        <w:lastRenderedPageBreak/>
        <w:t>Рабочая</w:t>
      </w:r>
      <w:r w:rsidRPr="00883BB6">
        <w:rPr>
          <w:bCs/>
          <w:i/>
          <w:sz w:val="28"/>
          <w:szCs w:val="28"/>
        </w:rPr>
        <w:t xml:space="preserve"> </w:t>
      </w:r>
      <w:r w:rsidRPr="00883BB6">
        <w:rPr>
          <w:sz w:val="28"/>
          <w:szCs w:val="28"/>
        </w:rPr>
        <w:t>программа учебно</w:t>
      </w:r>
      <w:r w:rsidR="0059751E">
        <w:rPr>
          <w:sz w:val="28"/>
          <w:szCs w:val="28"/>
        </w:rPr>
        <w:t>го</w:t>
      </w:r>
      <w:r w:rsidRPr="00883BB6">
        <w:rPr>
          <w:sz w:val="28"/>
          <w:szCs w:val="28"/>
        </w:rPr>
        <w:t xml:space="preserve"> </w:t>
      </w:r>
      <w:r w:rsidR="0059751E">
        <w:rPr>
          <w:sz w:val="28"/>
          <w:szCs w:val="28"/>
        </w:rPr>
        <w:t>предмета</w:t>
      </w:r>
      <w:r w:rsidRPr="00883BB6">
        <w:rPr>
          <w:caps/>
          <w:sz w:val="28"/>
          <w:szCs w:val="28"/>
        </w:rPr>
        <w:t xml:space="preserve"> </w:t>
      </w:r>
      <w:r w:rsidRPr="00883BB6">
        <w:rPr>
          <w:sz w:val="28"/>
          <w:szCs w:val="28"/>
          <w:lang w:eastAsia="x-none"/>
        </w:rPr>
        <w:t>ОП</w:t>
      </w:r>
      <w:r w:rsidR="00E410C5">
        <w:rPr>
          <w:sz w:val="28"/>
          <w:szCs w:val="28"/>
          <w:lang w:eastAsia="x-none"/>
        </w:rPr>
        <w:t>.</w:t>
      </w:r>
      <w:r w:rsidR="0032625C">
        <w:rPr>
          <w:sz w:val="28"/>
          <w:szCs w:val="28"/>
          <w:lang w:eastAsia="x-none"/>
        </w:rPr>
        <w:t>12</w:t>
      </w:r>
      <w:r w:rsidRPr="00883BB6">
        <w:rPr>
          <w:sz w:val="28"/>
          <w:szCs w:val="28"/>
          <w:lang w:eastAsia="x-none"/>
        </w:rPr>
        <w:t xml:space="preserve"> Стили и направления в искусстве оформления интерьер</w:t>
      </w:r>
      <w:r w:rsidR="0055305A">
        <w:rPr>
          <w:sz w:val="28"/>
          <w:szCs w:val="28"/>
          <w:lang w:eastAsia="x-none"/>
        </w:rPr>
        <w:t>а</w:t>
      </w:r>
      <w:r w:rsidRPr="00883BB6">
        <w:rPr>
          <w:sz w:val="28"/>
          <w:szCs w:val="28"/>
          <w:lang w:eastAsia="x-none"/>
        </w:rPr>
        <w:t xml:space="preserve"> </w:t>
      </w:r>
      <w:r w:rsidR="0055305A" w:rsidRPr="00382FFF">
        <w:rPr>
          <w:rFonts w:eastAsia="Calibri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:rsidR="00C10925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rPr>
          <w:sz w:val="28"/>
          <w:szCs w:val="28"/>
        </w:rPr>
      </w:pPr>
    </w:p>
    <w:p w:rsidR="00E410C5" w:rsidRPr="00E410C5" w:rsidRDefault="00E410C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  <w:highlight w:val="cyan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>Разработчик: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proofErr w:type="spellStart"/>
      <w:r w:rsidRPr="00883BB6">
        <w:rPr>
          <w:sz w:val="28"/>
          <w:szCs w:val="28"/>
        </w:rPr>
        <w:t>Клинковская</w:t>
      </w:r>
      <w:proofErr w:type="spellEnd"/>
      <w:r w:rsidRPr="00883BB6">
        <w:rPr>
          <w:sz w:val="28"/>
          <w:szCs w:val="28"/>
        </w:rPr>
        <w:t xml:space="preserve"> Т.Н</w:t>
      </w:r>
      <w:r w:rsidR="0059751E" w:rsidRPr="00883BB6">
        <w:rPr>
          <w:sz w:val="28"/>
          <w:szCs w:val="28"/>
        </w:rPr>
        <w:t>, преподавателя</w:t>
      </w:r>
      <w:r w:rsidRPr="00883BB6">
        <w:rPr>
          <w:sz w:val="28"/>
          <w:szCs w:val="28"/>
        </w:rPr>
        <w:t xml:space="preserve"> БПОУ </w:t>
      </w:r>
      <w:proofErr w:type="gramStart"/>
      <w:r w:rsidRPr="00883BB6">
        <w:rPr>
          <w:sz w:val="28"/>
          <w:szCs w:val="28"/>
        </w:rPr>
        <w:t>ВО</w:t>
      </w:r>
      <w:proofErr w:type="gramEnd"/>
      <w:r w:rsidRPr="00883BB6">
        <w:rPr>
          <w:sz w:val="28"/>
          <w:szCs w:val="28"/>
        </w:rPr>
        <w:t xml:space="preserve"> «Вологодский колледж технологии и дизайна»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AD025F" w:rsidRPr="00AD025F" w:rsidRDefault="0055305A" w:rsidP="00D6267A">
      <w:pPr>
        <w:shd w:val="clear" w:color="auto" w:fill="FFFFFF"/>
        <w:suppressAutoHyphens/>
        <w:spacing w:after="200" w:line="276" w:lineRule="auto"/>
        <w:jc w:val="both"/>
        <w:rPr>
          <w:rFonts w:eastAsia="Calibri"/>
          <w:sz w:val="28"/>
          <w:szCs w:val="28"/>
        </w:rPr>
      </w:pPr>
      <w:r w:rsidRPr="00382FFF">
        <w:rPr>
          <w:rFonts w:eastAsia="Calibri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382FFF">
        <w:rPr>
          <w:rFonts w:eastAsia="Calibri"/>
          <w:sz w:val="28"/>
          <w:szCs w:val="28"/>
        </w:rPr>
        <w:t>ВО</w:t>
      </w:r>
      <w:proofErr w:type="gramEnd"/>
      <w:r w:rsidRPr="00382FFF">
        <w:rPr>
          <w:rFonts w:eastAsia="Calibri"/>
          <w:sz w:val="28"/>
          <w:szCs w:val="28"/>
        </w:rPr>
        <w:t xml:space="preserve"> «Вологодский колледж технологии и дизайна», </w:t>
      </w:r>
      <w:r w:rsidR="00BB71D5">
        <w:rPr>
          <w:color w:val="000000"/>
          <w:sz w:val="28"/>
          <w:szCs w:val="28"/>
        </w:rPr>
        <w:t>протокол № 1 от 31.08.2022 г.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C10925" w:rsidRPr="00883BB6" w:rsidRDefault="00C10925" w:rsidP="00E410C5">
      <w:pPr>
        <w:contextualSpacing/>
        <w:rPr>
          <w:sz w:val="28"/>
          <w:szCs w:val="28"/>
        </w:rPr>
      </w:pPr>
    </w:p>
    <w:p w:rsidR="00C10925" w:rsidRPr="00E410C5" w:rsidRDefault="00C10925" w:rsidP="00E410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883BB6">
        <w:rPr>
          <w:rFonts w:ascii="Times New Roman" w:hAnsi="Times New Roman"/>
          <w:bCs w:val="0"/>
          <w:sz w:val="28"/>
          <w:szCs w:val="28"/>
        </w:rPr>
        <w:br w:type="page"/>
      </w:r>
      <w:r w:rsidRPr="00E410C5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C10925" w:rsidRPr="00883BB6" w:rsidRDefault="00C10925" w:rsidP="00E410C5">
      <w:pPr>
        <w:contextualSpacing/>
        <w:rPr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7"/>
        <w:gridCol w:w="496"/>
      </w:tblGrid>
      <w:tr w:rsidR="00C10925" w:rsidRPr="00883BB6" w:rsidTr="00E410C5">
        <w:trPr>
          <w:trHeight w:val="519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E410C5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0925" w:rsidRPr="00883BB6" w:rsidTr="00E410C5">
        <w:trPr>
          <w:trHeight w:val="826"/>
        </w:trPr>
        <w:tc>
          <w:tcPr>
            <w:tcW w:w="4879" w:type="pct"/>
            <w:hideMark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121" w:type="pct"/>
          </w:tcPr>
          <w:p w:rsidR="00C10925" w:rsidRPr="00883BB6" w:rsidRDefault="00690BFF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10925" w:rsidRPr="00883BB6" w:rsidTr="00E410C5">
        <w:trPr>
          <w:trHeight w:val="675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C10925" w:rsidRPr="00883BB6" w:rsidRDefault="00C10925" w:rsidP="00E410C5">
            <w:pPr>
              <w:pStyle w:val="1"/>
              <w:tabs>
                <w:tab w:val="num" w:pos="0"/>
              </w:tabs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8347DD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10925" w:rsidRPr="00883BB6" w:rsidTr="00E410C5">
        <w:trPr>
          <w:trHeight w:val="828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8347DD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Pr="00883BB6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Style w:val="FontStyle29"/>
          <w:bCs/>
          <w:sz w:val="28"/>
          <w:szCs w:val="28"/>
        </w:rPr>
      </w:pPr>
    </w:p>
    <w:p w:rsidR="00C10925" w:rsidRPr="00E410C5" w:rsidRDefault="00E410C5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="00C10925" w:rsidRPr="00E410C5">
        <w:rPr>
          <w:rStyle w:val="FontStyle29"/>
          <w:bCs/>
          <w:sz w:val="28"/>
          <w:szCs w:val="28"/>
        </w:rPr>
        <w:t>ПАСПОРТ РАБОЧЕЙ ПРОГРАММЫ УЧЕБНОЙ ДИСЦИПЛИНЫ</w:t>
      </w:r>
    </w:p>
    <w:p w:rsidR="00E410C5" w:rsidRDefault="0032625C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ОП.12</w:t>
      </w:r>
      <w:r w:rsidR="00E410C5" w:rsidRPr="00E410C5">
        <w:rPr>
          <w:sz w:val="28"/>
          <w:szCs w:val="28"/>
          <w:lang w:eastAsia="x-none"/>
        </w:rPr>
        <w:t xml:space="preserve"> СТИЛИ И НАПРАВЛЕНИЯ В ИСКУССТВЕ </w:t>
      </w:r>
    </w:p>
    <w:p w:rsidR="00E410C5" w:rsidRDefault="00E410C5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  <w:r w:rsidRPr="00E410C5">
        <w:rPr>
          <w:sz w:val="28"/>
          <w:szCs w:val="28"/>
          <w:lang w:eastAsia="x-none"/>
        </w:rPr>
        <w:t xml:space="preserve">ОФОРМЛЕНИЯ </w:t>
      </w:r>
      <w:proofErr w:type="gramStart"/>
      <w:r w:rsidRPr="00E410C5">
        <w:rPr>
          <w:sz w:val="28"/>
          <w:szCs w:val="28"/>
          <w:lang w:eastAsia="x-none"/>
        </w:rPr>
        <w:t>ИНТЕРЬЕРЕ</w:t>
      </w:r>
      <w:proofErr w:type="gramEnd"/>
    </w:p>
    <w:p w:rsidR="00E410C5" w:rsidRPr="00E410C5" w:rsidRDefault="00E410C5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</w:p>
    <w:p w:rsidR="0055305A" w:rsidRPr="0055305A" w:rsidRDefault="00C10925" w:rsidP="00511493">
      <w:pPr>
        <w:pStyle w:val="Style3"/>
        <w:widowControl/>
        <w:numPr>
          <w:ilvl w:val="1"/>
          <w:numId w:val="2"/>
        </w:numPr>
        <w:tabs>
          <w:tab w:val="left" w:pos="605"/>
        </w:tabs>
        <w:ind w:left="567"/>
        <w:contextualSpacing/>
        <w:rPr>
          <w:sz w:val="28"/>
          <w:szCs w:val="28"/>
        </w:rPr>
      </w:pPr>
      <w:r w:rsidRPr="0055305A">
        <w:rPr>
          <w:b/>
          <w:sz w:val="28"/>
          <w:szCs w:val="28"/>
        </w:rPr>
        <w:t>Область применения рабочей программы</w:t>
      </w:r>
      <w:r w:rsidR="0055305A" w:rsidRPr="0055305A">
        <w:rPr>
          <w:b/>
          <w:sz w:val="28"/>
          <w:szCs w:val="28"/>
        </w:rPr>
        <w:t xml:space="preserve"> </w:t>
      </w:r>
    </w:p>
    <w:p w:rsidR="0055305A" w:rsidRPr="0055305A" w:rsidRDefault="0055305A" w:rsidP="0055305A">
      <w:pPr>
        <w:pStyle w:val="Style3"/>
        <w:widowControl/>
        <w:tabs>
          <w:tab w:val="left" w:pos="605"/>
        </w:tabs>
        <w:ind w:firstLine="567"/>
        <w:contextualSpacing/>
        <w:rPr>
          <w:sz w:val="28"/>
          <w:szCs w:val="28"/>
        </w:rPr>
      </w:pPr>
      <w:r w:rsidRPr="0055305A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54.02.01 Дизайн (по отраслям), сформированной за счет часов вариативной части ФГОС СПО.</w:t>
      </w:r>
    </w:p>
    <w:p w:rsidR="0055305A" w:rsidRDefault="0055305A" w:rsidP="0055305A">
      <w:pPr>
        <w:pStyle w:val="Style19"/>
        <w:widowControl/>
        <w:tabs>
          <w:tab w:val="left" w:pos="605"/>
        </w:tabs>
        <w:spacing w:line="240" w:lineRule="auto"/>
        <w:ind w:firstLine="567"/>
        <w:jc w:val="both"/>
        <w:rPr>
          <w:sz w:val="28"/>
          <w:szCs w:val="28"/>
        </w:rPr>
      </w:pPr>
      <w:r w:rsidRPr="00FA6D47">
        <w:rPr>
          <w:sz w:val="28"/>
          <w:szCs w:val="28"/>
        </w:rPr>
        <w:t>Вариативная часть дает возможность расширения и углубления компетенций, установленных ФГОС СПО по специальности 54.02.01 Дизайн (по отраслям),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</w:t>
      </w:r>
      <w:proofErr w:type="gramStart"/>
      <w:r w:rsidRPr="00FA6D47">
        <w:rPr>
          <w:sz w:val="28"/>
          <w:szCs w:val="28"/>
        </w:rPr>
        <w:t>.</w:t>
      </w:r>
      <w:proofErr w:type="gramEnd"/>
      <w:r w:rsidRPr="00FA6D47">
        <w:rPr>
          <w:sz w:val="28"/>
          <w:szCs w:val="28"/>
        </w:rPr>
        <w:t xml:space="preserve"> </w:t>
      </w:r>
      <w:proofErr w:type="gramStart"/>
      <w:r w:rsidRPr="00FA6D47">
        <w:rPr>
          <w:sz w:val="28"/>
          <w:szCs w:val="28"/>
        </w:rPr>
        <w:t>р</w:t>
      </w:r>
      <w:proofErr w:type="gramEnd"/>
      <w:r w:rsidRPr="00FA6D47">
        <w:rPr>
          <w:sz w:val="28"/>
          <w:szCs w:val="28"/>
        </w:rPr>
        <w:t>ынка труда и возможностями продолжения образования.</w:t>
      </w: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contextualSpacing/>
        <w:jc w:val="both"/>
        <w:rPr>
          <w:b/>
          <w:sz w:val="28"/>
          <w:szCs w:val="28"/>
        </w:rPr>
      </w:pPr>
    </w:p>
    <w:p w:rsidR="00C10925" w:rsidRPr="00883BB6" w:rsidRDefault="00C10925" w:rsidP="00E410C5">
      <w:pPr>
        <w:pStyle w:val="Style19"/>
        <w:widowControl/>
        <w:numPr>
          <w:ilvl w:val="1"/>
          <w:numId w:val="2"/>
        </w:numPr>
        <w:tabs>
          <w:tab w:val="left" w:pos="605"/>
        </w:tabs>
        <w:spacing w:line="240" w:lineRule="auto"/>
        <w:contextualSpacing/>
        <w:jc w:val="both"/>
        <w:rPr>
          <w:b/>
          <w:bCs/>
          <w:sz w:val="28"/>
          <w:szCs w:val="28"/>
        </w:rPr>
      </w:pPr>
      <w:r w:rsidRPr="00883BB6">
        <w:rPr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E410C5">
        <w:rPr>
          <w:b/>
          <w:bCs/>
          <w:sz w:val="28"/>
          <w:szCs w:val="28"/>
        </w:rPr>
        <w:t>о профессионального образования</w:t>
      </w:r>
    </w:p>
    <w:p w:rsidR="00C10925" w:rsidRPr="00883BB6" w:rsidRDefault="00C10925" w:rsidP="00E410C5">
      <w:pPr>
        <w:pStyle w:val="a4"/>
        <w:ind w:left="0" w:firstLine="709"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 xml:space="preserve">Учебная дисциплина </w:t>
      </w:r>
      <w:r w:rsidRPr="00883BB6">
        <w:rPr>
          <w:sz w:val="28"/>
          <w:szCs w:val="28"/>
          <w:lang w:eastAsia="x-none"/>
        </w:rPr>
        <w:t>ОП</w:t>
      </w:r>
      <w:r w:rsidR="00E410C5">
        <w:rPr>
          <w:sz w:val="28"/>
          <w:szCs w:val="28"/>
          <w:lang w:eastAsia="x-none"/>
        </w:rPr>
        <w:t>.</w:t>
      </w:r>
      <w:r w:rsidRPr="00883BB6">
        <w:rPr>
          <w:sz w:val="28"/>
          <w:szCs w:val="28"/>
          <w:lang w:eastAsia="x-none"/>
        </w:rPr>
        <w:t xml:space="preserve">13 Стили и направления в искусстве оформления интерьере </w:t>
      </w:r>
      <w:r w:rsidRPr="00E410C5">
        <w:rPr>
          <w:sz w:val="28"/>
          <w:szCs w:val="28"/>
        </w:rPr>
        <w:t xml:space="preserve">входит в </w:t>
      </w:r>
      <w:r w:rsidR="00511493">
        <w:rPr>
          <w:sz w:val="28"/>
          <w:szCs w:val="28"/>
        </w:rPr>
        <w:t>обще</w:t>
      </w:r>
      <w:r w:rsidRPr="00E410C5">
        <w:rPr>
          <w:sz w:val="28"/>
          <w:szCs w:val="28"/>
        </w:rPr>
        <w:t>профессиональный</w:t>
      </w:r>
      <w:r w:rsidR="00E410C5" w:rsidRPr="00E410C5">
        <w:rPr>
          <w:sz w:val="28"/>
          <w:szCs w:val="28"/>
        </w:rPr>
        <w:t xml:space="preserve"> учебный</w:t>
      </w:r>
      <w:r w:rsidRPr="00E410C5">
        <w:rPr>
          <w:sz w:val="28"/>
          <w:szCs w:val="28"/>
        </w:rPr>
        <w:t xml:space="preserve"> цикл. </w:t>
      </w:r>
    </w:p>
    <w:p w:rsidR="00C10925" w:rsidRPr="00883BB6" w:rsidRDefault="00C10925" w:rsidP="00E410C5">
      <w:pPr>
        <w:pStyle w:val="Style19"/>
        <w:widowControl/>
        <w:tabs>
          <w:tab w:val="left" w:pos="605"/>
        </w:tabs>
        <w:spacing w:line="240" w:lineRule="auto"/>
        <w:contextualSpacing/>
        <w:jc w:val="both"/>
        <w:rPr>
          <w:b/>
          <w:sz w:val="28"/>
          <w:szCs w:val="28"/>
        </w:rPr>
      </w:pPr>
    </w:p>
    <w:p w:rsidR="00C10925" w:rsidRPr="00E410C5" w:rsidRDefault="00C10925" w:rsidP="00E410C5">
      <w:pPr>
        <w:pStyle w:val="Style19"/>
        <w:widowControl/>
        <w:numPr>
          <w:ilvl w:val="1"/>
          <w:numId w:val="3"/>
        </w:numPr>
        <w:tabs>
          <w:tab w:val="left" w:pos="605"/>
        </w:tabs>
        <w:spacing w:line="240" w:lineRule="auto"/>
        <w:contextualSpacing/>
        <w:jc w:val="both"/>
        <w:rPr>
          <w:b/>
          <w:sz w:val="28"/>
          <w:szCs w:val="28"/>
        </w:rPr>
      </w:pPr>
      <w:r w:rsidRPr="00883BB6">
        <w:rPr>
          <w:b/>
          <w:sz w:val="28"/>
          <w:szCs w:val="28"/>
        </w:rPr>
        <w:t xml:space="preserve"> Цели и задачи учебной дисциплины - требования к результа</w:t>
      </w:r>
      <w:r w:rsidR="00E410C5">
        <w:rPr>
          <w:b/>
          <w:sz w:val="28"/>
          <w:szCs w:val="28"/>
        </w:rPr>
        <w:t>там освоения учебной дисциплины</w:t>
      </w:r>
    </w:p>
    <w:p w:rsidR="00511493" w:rsidRPr="003E1F5F" w:rsidRDefault="00511493" w:rsidP="00511493">
      <w:pPr>
        <w:pStyle w:val="a4"/>
        <w:ind w:left="0" w:firstLine="709"/>
        <w:jc w:val="both"/>
        <w:rPr>
          <w:sz w:val="28"/>
          <w:szCs w:val="28"/>
        </w:rPr>
      </w:pPr>
      <w:r w:rsidRPr="003E1F5F">
        <w:rPr>
          <w:rStyle w:val="3"/>
          <w:rFonts w:eastAsia="Courier New"/>
          <w:sz w:val="28"/>
          <w:szCs w:val="28"/>
        </w:rPr>
        <w:t>В результате изучения учебной дисциплины</w:t>
      </w:r>
      <w:r w:rsidRPr="003E1F5F">
        <w:rPr>
          <w:sz w:val="28"/>
          <w:szCs w:val="28"/>
          <w:lang w:eastAsia="x-none"/>
        </w:rPr>
        <w:t xml:space="preserve"> ОП</w:t>
      </w:r>
      <w:r>
        <w:rPr>
          <w:sz w:val="28"/>
          <w:szCs w:val="28"/>
          <w:lang w:eastAsia="x-none"/>
        </w:rPr>
        <w:t>.</w:t>
      </w:r>
      <w:r w:rsidRPr="003E1F5F">
        <w:rPr>
          <w:sz w:val="28"/>
          <w:szCs w:val="28"/>
          <w:lang w:eastAsia="x-none"/>
        </w:rPr>
        <w:t xml:space="preserve">13 СТИЛИ И НАПРАВЛЕНИЯ В ИСКУССТВЕ ОФОРМЛЕНИЯ ИНТЕРЬЕРЕ </w:t>
      </w:r>
      <w:r w:rsidRPr="003E1F5F">
        <w:rPr>
          <w:rStyle w:val="3"/>
          <w:rFonts w:eastAsia="Courier New"/>
          <w:sz w:val="28"/>
          <w:szCs w:val="28"/>
        </w:rPr>
        <w:t>обучающийся должен демонстрировать</w:t>
      </w:r>
      <w:r>
        <w:rPr>
          <w:rStyle w:val="3"/>
          <w:rFonts w:eastAsia="Courier New"/>
          <w:sz w:val="28"/>
          <w:szCs w:val="28"/>
        </w:rPr>
        <w:t>: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1 понимани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факторов, определяющих гармонизацию элементов в оформление интерьера, 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2 целостно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и систематизированно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о различных художественных приемах, способных подчеркнуть выбранный дизайнерский стиль; формирование знаний у обучающихся по приемам отделки предметов арт-дизайна, подчеркивающих стилевые особенности интерьера.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3E1F5F">
        <w:rPr>
          <w:rStyle w:val="FontStyle38"/>
          <w:sz w:val="28"/>
          <w:szCs w:val="28"/>
        </w:rPr>
        <w:t>В результате освоения учебной дисциплины обучающиеся должны: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7D4647">
        <w:rPr>
          <w:b/>
          <w:sz w:val="28"/>
          <w:szCs w:val="28"/>
        </w:rPr>
        <w:t>знать:</w:t>
      </w:r>
      <w:r w:rsidRPr="003E1F5F">
        <w:rPr>
          <w:sz w:val="28"/>
          <w:szCs w:val="28"/>
        </w:rPr>
        <w:t xml:space="preserve"> 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основные понятия дисциплины; 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основные декоративные техники;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традиционные технологии декора арт-объектов интерьера; 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современные материалы для декора интерьера;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декоративные приемы оформления в различных стилях и направлениях;</w:t>
      </w:r>
    </w:p>
    <w:p w:rsidR="00511493" w:rsidRPr="00321CCC" w:rsidRDefault="00511493" w:rsidP="005114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современные тенденции в области дизайна;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теоретические основы композиционного построения в графическом и в объемно-пространственном дизайне</w:t>
      </w:r>
      <w:r w:rsidRPr="00C857CF">
        <w:rPr>
          <w:sz w:val="28"/>
          <w:szCs w:val="28"/>
        </w:rPr>
        <w:t xml:space="preserve"> </w:t>
      </w:r>
      <w:r w:rsidRPr="00321CCC">
        <w:rPr>
          <w:sz w:val="28"/>
          <w:szCs w:val="28"/>
        </w:rPr>
        <w:t>основные характерные черты различных периодов развития предметного мира;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rStyle w:val="FontStyle38"/>
          <w:color w:val="FF0000"/>
          <w:sz w:val="28"/>
          <w:szCs w:val="28"/>
        </w:rPr>
      </w:pPr>
      <w:r w:rsidRPr="00C857CF">
        <w:rPr>
          <w:sz w:val="28"/>
          <w:szCs w:val="28"/>
        </w:rPr>
        <w:sym w:font="Symbol" w:char="F0B7"/>
      </w:r>
      <w:r w:rsidRPr="00C857CF">
        <w:rPr>
          <w:sz w:val="28"/>
          <w:szCs w:val="28"/>
        </w:rPr>
        <w:t xml:space="preserve"> </w:t>
      </w:r>
      <w:r w:rsidRPr="00321CCC">
        <w:rPr>
          <w:sz w:val="28"/>
          <w:szCs w:val="28"/>
        </w:rPr>
        <w:t>современное состояние дизайна в различных областях экономической деятельности</w:t>
      </w:r>
    </w:p>
    <w:p w:rsidR="00511493" w:rsidRPr="007D4647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D4918">
        <w:rPr>
          <w:b/>
          <w:sz w:val="28"/>
          <w:szCs w:val="28"/>
        </w:rPr>
        <w:t>уметь: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lastRenderedPageBreak/>
        <w:sym w:font="Symbol" w:char="F0B7"/>
      </w:r>
      <w:r w:rsidRPr="003E1F5F">
        <w:rPr>
          <w:sz w:val="28"/>
          <w:szCs w:val="28"/>
        </w:rPr>
        <w:t xml:space="preserve"> выполнять декорирование современного интерьера на основе использования декоративных приемов оформления в различных стилях и направлениях; 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моделировать пространство посредством средств декора;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выполнять подбор декорирующих материалов; 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подбирать элементы декора в соответствии со стилем интерьера.</w:t>
      </w:r>
    </w:p>
    <w:p w:rsidR="00511493" w:rsidRPr="007D4647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7D4647">
        <w:rPr>
          <w:sz w:val="28"/>
          <w:szCs w:val="28"/>
        </w:rPr>
        <w:t>В результате освоения учебной дисцип</w:t>
      </w:r>
      <w:r>
        <w:rPr>
          <w:sz w:val="28"/>
          <w:szCs w:val="28"/>
        </w:rPr>
        <w:t>лины обучающийся должен овладеть:</w:t>
      </w:r>
      <w:r w:rsidRPr="007D4647">
        <w:rPr>
          <w:sz w:val="28"/>
          <w:szCs w:val="28"/>
        </w:rPr>
        <w:t xml:space="preserve"> </w:t>
      </w:r>
    </w:p>
    <w:p w:rsidR="00511493" w:rsidRPr="00511493" w:rsidRDefault="00511493" w:rsidP="00511493">
      <w:pPr>
        <w:jc w:val="both"/>
        <w:rPr>
          <w:b/>
          <w:sz w:val="28"/>
          <w:szCs w:val="28"/>
        </w:rPr>
      </w:pPr>
      <w:r w:rsidRPr="00511493">
        <w:rPr>
          <w:b/>
          <w:sz w:val="28"/>
          <w:szCs w:val="28"/>
        </w:rPr>
        <w:t>общими компетенциями: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r w:rsidRPr="00511493">
        <w:rPr>
          <w:rStyle w:val="211pt"/>
          <w:rFonts w:eastAsiaTheme="minorHAnsi"/>
          <w:sz w:val="28"/>
          <w:szCs w:val="28"/>
        </w:rPr>
        <w:t>профессиональными компетенциями: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1.1. Разрабатывать техническое задание согласно требованиям заказчика;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2.5. Разрабатывать эталон (макет в масштабе) изделия;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 xml:space="preserve">ПК 4.2. Составлять конкретные технические задания для реализации </w:t>
      </w:r>
      <w:proofErr w:type="gramStart"/>
      <w:r w:rsidRPr="00511493">
        <w:rPr>
          <w:sz w:val="28"/>
          <w:szCs w:val="28"/>
        </w:rPr>
        <w:t>дизайн-проекта</w:t>
      </w:r>
      <w:proofErr w:type="gramEnd"/>
      <w:r w:rsidRPr="00511493">
        <w:rPr>
          <w:sz w:val="28"/>
          <w:szCs w:val="28"/>
        </w:rPr>
        <w:t xml:space="preserve"> на основе технологических карт;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4.3. Контролировать сроки и качество выполненных заданий;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4.4. Осуществлять прием и сдачу работы в соответствии с техническим заданием.</w:t>
      </w:r>
    </w:p>
    <w:p w:rsidR="00511493" w:rsidRPr="003E1F5F" w:rsidRDefault="00511493" w:rsidP="00511493">
      <w:pPr>
        <w:ind w:left="993" w:hanging="993"/>
        <w:jc w:val="both"/>
        <w:rPr>
          <w:color w:val="000000" w:themeColor="text1"/>
          <w:sz w:val="28"/>
          <w:szCs w:val="28"/>
        </w:rPr>
      </w:pPr>
      <w:r w:rsidRPr="003E1F5F">
        <w:rPr>
          <w:b/>
          <w:color w:val="000000" w:themeColor="text1"/>
          <w:sz w:val="28"/>
          <w:szCs w:val="28"/>
        </w:rPr>
        <w:t>личностными (ЛР) результатами</w:t>
      </w:r>
      <w:r w:rsidRPr="003E1F5F">
        <w:rPr>
          <w:color w:val="000000" w:themeColor="text1"/>
          <w:sz w:val="28"/>
          <w:szCs w:val="28"/>
        </w:rPr>
        <w:t>: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sz w:val="28"/>
          <w:szCs w:val="28"/>
        </w:rPr>
        <w:t>ЛР11.</w:t>
      </w:r>
      <w:proofErr w:type="gramStart"/>
      <w:r w:rsidRPr="003E1F5F">
        <w:rPr>
          <w:sz w:val="28"/>
          <w:szCs w:val="28"/>
        </w:rPr>
        <w:t>Проявляющий</w:t>
      </w:r>
      <w:proofErr w:type="gramEnd"/>
      <w:r w:rsidRPr="003E1F5F">
        <w:rPr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13. </w:t>
      </w:r>
      <w:proofErr w:type="gramStart"/>
      <w:r w:rsidRPr="003E1F5F">
        <w:rPr>
          <w:color w:val="000000" w:themeColor="text1"/>
          <w:sz w:val="28"/>
          <w:szCs w:val="28"/>
        </w:rPr>
        <w:t>Выполняющий</w:t>
      </w:r>
      <w:proofErr w:type="gramEnd"/>
      <w:r w:rsidRPr="003E1F5F">
        <w:rPr>
          <w:color w:val="000000" w:themeColor="text1"/>
          <w:sz w:val="28"/>
          <w:szCs w:val="28"/>
        </w:rPr>
        <w:t xml:space="preserve"> профессиональные навыки в графическом дизайне.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14. Готовность </w:t>
      </w:r>
      <w:proofErr w:type="gramStart"/>
      <w:r w:rsidRPr="003E1F5F">
        <w:rPr>
          <w:color w:val="000000" w:themeColor="text1"/>
          <w:sz w:val="28"/>
          <w:szCs w:val="28"/>
        </w:rPr>
        <w:t>обучающегося</w:t>
      </w:r>
      <w:proofErr w:type="gramEnd"/>
      <w:r w:rsidRPr="003E1F5F">
        <w:rPr>
          <w:color w:val="000000" w:themeColor="text1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</w:t>
      </w:r>
      <w:r w:rsidRPr="003E1F5F">
        <w:rPr>
          <w:color w:val="000000" w:themeColor="text1"/>
          <w:sz w:val="28"/>
          <w:szCs w:val="28"/>
        </w:rPr>
        <w:lastRenderedPageBreak/>
        <w:t>на достижение поставленных задач, эффективно взаимодействующий с членами команды.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16. </w:t>
      </w:r>
      <w:proofErr w:type="gramStart"/>
      <w:r w:rsidRPr="003E1F5F">
        <w:rPr>
          <w:color w:val="000000" w:themeColor="text1"/>
          <w:sz w:val="28"/>
          <w:szCs w:val="28"/>
        </w:rPr>
        <w:t>Проявляющий</w:t>
      </w:r>
      <w:proofErr w:type="gramEnd"/>
      <w:r w:rsidRPr="003E1F5F">
        <w:rPr>
          <w:color w:val="000000" w:themeColor="text1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17. </w:t>
      </w:r>
      <w:proofErr w:type="gramStart"/>
      <w:r w:rsidRPr="003E1F5F">
        <w:rPr>
          <w:color w:val="000000" w:themeColor="text1"/>
          <w:sz w:val="28"/>
          <w:szCs w:val="28"/>
        </w:rPr>
        <w:t>Готовый</w:t>
      </w:r>
      <w:proofErr w:type="gramEnd"/>
      <w:r w:rsidRPr="003E1F5F">
        <w:rPr>
          <w:color w:val="000000" w:themeColor="text1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511493" w:rsidRPr="003E1F5F" w:rsidRDefault="00511493" w:rsidP="00511493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>
        <w:rPr>
          <w:rStyle w:val="FontStyle29"/>
          <w:bCs/>
          <w:color w:val="000000"/>
          <w:sz w:val="28"/>
          <w:szCs w:val="28"/>
        </w:rPr>
        <w:t>1.4 К</w:t>
      </w:r>
      <w:r w:rsidRPr="003E1F5F">
        <w:rPr>
          <w:rStyle w:val="FontStyle29"/>
          <w:bCs/>
          <w:color w:val="000000"/>
          <w:sz w:val="28"/>
          <w:szCs w:val="28"/>
        </w:rPr>
        <w:t>оличество часов на освоение программы учебной дисциплины: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sz w:val="28"/>
          <w:szCs w:val="28"/>
        </w:rPr>
      </w:pPr>
      <w:r>
        <w:rPr>
          <w:sz w:val="28"/>
          <w:szCs w:val="28"/>
        </w:rPr>
        <w:t>О</w:t>
      </w:r>
      <w:r w:rsidRPr="00CB2060">
        <w:rPr>
          <w:sz w:val="28"/>
          <w:szCs w:val="28"/>
        </w:rPr>
        <w:t>бъем образовательной программы составляет</w:t>
      </w:r>
      <w:r w:rsidRPr="003E1F5F">
        <w:rPr>
          <w:rStyle w:val="FontStyle38"/>
          <w:color w:val="000000"/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>-60</w:t>
      </w:r>
      <w:r w:rsidRPr="003E1F5F">
        <w:rPr>
          <w:rStyle w:val="FontStyle38"/>
          <w:sz w:val="28"/>
          <w:szCs w:val="28"/>
        </w:rPr>
        <w:t xml:space="preserve">часов, 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E1F5F">
        <w:rPr>
          <w:rStyle w:val="FontStyle38"/>
          <w:color w:val="000000"/>
          <w:sz w:val="28"/>
          <w:szCs w:val="28"/>
        </w:rPr>
        <w:t>в том числе: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E1F5F">
        <w:rPr>
          <w:rStyle w:val="FontStyle38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CB2060">
        <w:rPr>
          <w:sz w:val="28"/>
          <w:szCs w:val="28"/>
        </w:rPr>
        <w:t xml:space="preserve">абота обучающихся во взаимодействии с преподавателем </w:t>
      </w:r>
      <w:r>
        <w:rPr>
          <w:sz w:val="28"/>
          <w:szCs w:val="28"/>
        </w:rPr>
        <w:t>-</w:t>
      </w:r>
      <w:r>
        <w:rPr>
          <w:rStyle w:val="FontStyle38"/>
          <w:color w:val="000000"/>
          <w:sz w:val="28"/>
          <w:szCs w:val="28"/>
        </w:rPr>
        <w:t>60</w:t>
      </w:r>
      <w:r w:rsidRPr="003E1F5F">
        <w:rPr>
          <w:rStyle w:val="FontStyle38"/>
          <w:color w:val="000000"/>
          <w:sz w:val="28"/>
          <w:szCs w:val="28"/>
        </w:rPr>
        <w:t xml:space="preserve"> часов; 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Самостоятельная работа не предусмотрена.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1F5F">
        <w:rPr>
          <w:b/>
          <w:sz w:val="28"/>
          <w:szCs w:val="28"/>
        </w:rPr>
        <w:t>1.5. Основные образовательные технологии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При реализации рабочей программы используются следующие технологии: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sz w:val="28"/>
          <w:szCs w:val="28"/>
        </w:rPr>
      </w:pPr>
      <w:r w:rsidRPr="003E1F5F">
        <w:rPr>
          <w:sz w:val="28"/>
          <w:szCs w:val="28"/>
        </w:rPr>
        <w:t xml:space="preserve">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3E1F5F">
        <w:rPr>
          <w:sz w:val="28"/>
          <w:szCs w:val="28"/>
        </w:rPr>
        <w:t>деятельностного</w:t>
      </w:r>
      <w:proofErr w:type="spellEnd"/>
      <w:r w:rsidRPr="003E1F5F">
        <w:rPr>
          <w:sz w:val="28"/>
          <w:szCs w:val="28"/>
        </w:rPr>
        <w:t xml:space="preserve"> подхода к организации обучения.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3E1F5F">
        <w:rPr>
          <w:rStyle w:val="FontStyle29"/>
          <w:bCs/>
          <w:sz w:val="28"/>
          <w:szCs w:val="28"/>
        </w:rPr>
        <w:t>2. СТРУКТУРА И СОДЕРЖАНИЕ УЧЕБНОЙ ДИСЦИПЛИНЫ</w:t>
      </w:r>
      <w:r>
        <w:rPr>
          <w:rStyle w:val="FontStyle29"/>
          <w:bCs/>
          <w:sz w:val="28"/>
          <w:szCs w:val="28"/>
        </w:rPr>
        <w:t xml:space="preserve"> 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3E1F5F">
        <w:rPr>
          <w:sz w:val="28"/>
          <w:szCs w:val="28"/>
          <w:lang w:eastAsia="x-none"/>
        </w:rPr>
        <w:t>ОП</w:t>
      </w:r>
      <w:r>
        <w:rPr>
          <w:sz w:val="28"/>
          <w:szCs w:val="28"/>
          <w:lang w:eastAsia="x-none"/>
        </w:rPr>
        <w:t>.</w:t>
      </w:r>
      <w:r w:rsidR="0032625C">
        <w:rPr>
          <w:sz w:val="28"/>
          <w:szCs w:val="28"/>
          <w:lang w:eastAsia="x-none"/>
        </w:rPr>
        <w:t>12</w:t>
      </w:r>
      <w:r w:rsidRPr="003E1F5F">
        <w:rPr>
          <w:sz w:val="28"/>
          <w:szCs w:val="28"/>
          <w:lang w:eastAsia="x-none"/>
        </w:rPr>
        <w:t xml:space="preserve"> СТИЛИ И НАПРАВЛЕНИЯ В ИСКУССТВЕ ОФОРМЛЕНИЯ ИНТЕРЬЕРЕ</w:t>
      </w:r>
      <w:r w:rsidRPr="003E1F5F">
        <w:rPr>
          <w:rStyle w:val="FontStyle29"/>
          <w:bCs/>
          <w:sz w:val="28"/>
          <w:szCs w:val="28"/>
        </w:rPr>
        <w:t xml:space="preserve"> </w:t>
      </w:r>
    </w:p>
    <w:p w:rsidR="00511493" w:rsidRPr="003E1F5F" w:rsidRDefault="00511493" w:rsidP="005114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  <w:r w:rsidRPr="003E1F5F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100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482"/>
        <w:gridCol w:w="1553"/>
      </w:tblGrid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511493" w:rsidRDefault="00511493" w:rsidP="00511493">
            <w:pPr>
              <w:jc w:val="center"/>
              <w:rPr>
                <w:rStyle w:val="FontStyle29"/>
                <w:sz w:val="24"/>
              </w:rPr>
            </w:pPr>
            <w:r w:rsidRPr="00511493">
              <w:rPr>
                <w:rStyle w:val="FontStyle29"/>
                <w:sz w:val="24"/>
              </w:rPr>
              <w:t>Вид учебной работы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493" w:rsidRPr="00511493" w:rsidRDefault="00511493" w:rsidP="00511493">
            <w:pPr>
              <w:jc w:val="center"/>
              <w:rPr>
                <w:rStyle w:val="FontStyle31"/>
                <w:i w:val="0"/>
                <w:sz w:val="24"/>
              </w:rPr>
            </w:pPr>
            <w:r w:rsidRPr="00511493">
              <w:rPr>
                <w:rStyle w:val="FontStyle30"/>
                <w:b/>
                <w:i w:val="0"/>
                <w:sz w:val="24"/>
              </w:rPr>
              <w:t xml:space="preserve">Объем </w:t>
            </w:r>
            <w:r w:rsidRPr="00511493">
              <w:rPr>
                <w:rStyle w:val="FontStyle31"/>
                <w:i w:val="0"/>
                <w:sz w:val="24"/>
              </w:rPr>
              <w:t>часов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29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образовательной программы</w:t>
            </w:r>
            <w:r w:rsidRPr="00C65E29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60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29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во взаимодействии с преподавателем</w:t>
            </w:r>
            <w:r w:rsidRPr="00C65E29">
              <w:rPr>
                <w:sz w:val="28"/>
                <w:szCs w:val="28"/>
              </w:rPr>
              <w:t xml:space="preserve"> (всего),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511493" w:rsidRDefault="00511493" w:rsidP="00511493">
            <w:pPr>
              <w:jc w:val="center"/>
              <w:rPr>
                <w:rStyle w:val="FontStyle29"/>
                <w:b w:val="0"/>
                <w:sz w:val="28"/>
                <w:szCs w:val="28"/>
              </w:rPr>
            </w:pPr>
            <w:r w:rsidRPr="00511493">
              <w:rPr>
                <w:rStyle w:val="FontStyle29"/>
                <w:b w:val="0"/>
                <w:sz w:val="28"/>
                <w:szCs w:val="28"/>
              </w:rPr>
              <w:t>60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38"/>
                <w:sz w:val="28"/>
                <w:szCs w:val="28"/>
              </w:rPr>
            </w:pPr>
            <w:r w:rsidRPr="003E1F5F">
              <w:rPr>
                <w:rStyle w:val="FontStyle38"/>
                <w:sz w:val="28"/>
                <w:szCs w:val="28"/>
              </w:rPr>
              <w:t>в том числе: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sz w:val="28"/>
                <w:szCs w:val="28"/>
              </w:rPr>
            </w:pP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65E29">
              <w:rPr>
                <w:sz w:val="28"/>
                <w:szCs w:val="28"/>
              </w:rPr>
              <w:t>лекции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3E1F5F">
              <w:rPr>
                <w:color w:val="auto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291344" w:rsidRDefault="00171063" w:rsidP="00D626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71063" w:rsidRPr="003E1F5F" w:rsidTr="005533E9">
        <w:tc>
          <w:tcPr>
            <w:tcW w:w="10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71063" w:rsidRPr="003E1F5F" w:rsidRDefault="00171063" w:rsidP="00171063">
            <w:pPr>
              <w:rPr>
                <w:rStyle w:val="FontStyle38"/>
                <w:sz w:val="28"/>
                <w:szCs w:val="28"/>
              </w:rPr>
            </w:pPr>
            <w:r w:rsidRPr="005A4359">
              <w:rPr>
                <w:rStyle w:val="FontStyle29"/>
                <w:b w:val="0"/>
                <w:sz w:val="28"/>
                <w:szCs w:val="28"/>
              </w:rPr>
              <w:t>Промежуточная аттестация в форме</w:t>
            </w:r>
            <w:r w:rsidRPr="003E1F5F">
              <w:rPr>
                <w:rStyle w:val="FontStyle29"/>
                <w:sz w:val="28"/>
                <w:szCs w:val="28"/>
              </w:rPr>
              <w:t xml:space="preserve"> </w:t>
            </w:r>
            <w:r w:rsidRPr="003E1F5F">
              <w:rPr>
                <w:bCs/>
                <w:i/>
                <w:sz w:val="28"/>
                <w:szCs w:val="28"/>
              </w:rPr>
              <w:t xml:space="preserve"> </w:t>
            </w:r>
            <w:r w:rsidRPr="00511493">
              <w:rPr>
                <w:bCs/>
                <w:sz w:val="28"/>
                <w:szCs w:val="28"/>
              </w:rPr>
              <w:t>дифференцированного зачета</w:t>
            </w:r>
          </w:p>
        </w:tc>
      </w:tr>
    </w:tbl>
    <w:p w:rsidR="00511493" w:rsidRPr="003E1F5F" w:rsidRDefault="00511493" w:rsidP="00511493">
      <w:pPr>
        <w:spacing w:after="250"/>
        <w:rPr>
          <w:color w:val="FF0000"/>
          <w:sz w:val="28"/>
          <w:szCs w:val="28"/>
        </w:rPr>
      </w:pPr>
    </w:p>
    <w:p w:rsidR="00511493" w:rsidRPr="003E1F5F" w:rsidRDefault="00511493" w:rsidP="00511493">
      <w:pPr>
        <w:spacing w:after="250"/>
        <w:rPr>
          <w:sz w:val="28"/>
          <w:szCs w:val="28"/>
        </w:rPr>
      </w:pPr>
    </w:p>
    <w:p w:rsidR="00511493" w:rsidRPr="003E1F5F" w:rsidRDefault="00511493" w:rsidP="00511493">
      <w:pPr>
        <w:rPr>
          <w:sz w:val="28"/>
          <w:szCs w:val="28"/>
        </w:rPr>
        <w:sectPr w:rsidR="00511493" w:rsidRPr="003E1F5F">
          <w:pgSz w:w="11906" w:h="16838"/>
          <w:pgMar w:top="851" w:right="851" w:bottom="851" w:left="1418" w:header="709" w:footer="709" w:gutter="0"/>
          <w:cols w:space="720"/>
        </w:sectPr>
      </w:pPr>
    </w:p>
    <w:p w:rsidR="00511493" w:rsidRPr="003E1F5F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bCs/>
          <w:i/>
          <w:sz w:val="28"/>
          <w:szCs w:val="28"/>
          <w:lang w:eastAsia="x-none"/>
        </w:rPr>
      </w:pPr>
      <w:r w:rsidRPr="003E1F5F">
        <w:rPr>
          <w:b/>
          <w:sz w:val="28"/>
          <w:szCs w:val="28"/>
          <w:lang w:val="x-none" w:eastAsia="x-none"/>
        </w:rPr>
        <w:lastRenderedPageBreak/>
        <w:t>2.</w:t>
      </w:r>
      <w:r w:rsidRPr="003E1F5F">
        <w:rPr>
          <w:b/>
          <w:sz w:val="28"/>
          <w:szCs w:val="28"/>
          <w:lang w:eastAsia="x-none"/>
        </w:rPr>
        <w:t>2</w:t>
      </w:r>
      <w:r w:rsidRPr="003E1F5F">
        <w:rPr>
          <w:b/>
          <w:sz w:val="28"/>
          <w:szCs w:val="28"/>
          <w:lang w:val="x-none" w:eastAsia="x-none"/>
        </w:rPr>
        <w:t xml:space="preserve">. </w:t>
      </w:r>
      <w:r w:rsidRPr="001B5AB7">
        <w:rPr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6530BD">
        <w:rPr>
          <w:bCs/>
          <w:i/>
          <w:sz w:val="20"/>
          <w:szCs w:val="20"/>
          <w:lang w:val="x-none" w:eastAsia="x-none"/>
        </w:rPr>
        <w:tab/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566"/>
        <w:gridCol w:w="6662"/>
        <w:gridCol w:w="710"/>
        <w:gridCol w:w="4469"/>
      </w:tblGrid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</w:pPr>
            <w:r w:rsidRPr="00511493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1063">
              <w:rPr>
                <w:b/>
                <w:bCs/>
              </w:rPr>
              <w:t>Содержание учебного материала, лабораторные и практические занятия,</w:t>
            </w:r>
          </w:p>
          <w:p w:rsidR="00511493" w:rsidRPr="00171063" w:rsidRDefault="00511493" w:rsidP="00511493">
            <w:pPr>
              <w:pStyle w:val="Default"/>
              <w:jc w:val="center"/>
            </w:pPr>
            <w:r w:rsidRPr="00171063">
              <w:rPr>
                <w:b/>
                <w:bCs/>
              </w:rPr>
              <w:t xml:space="preserve">внеаудиторная самостоятельная работа </w:t>
            </w:r>
            <w:proofErr w:type="gramStart"/>
            <w:r w:rsidRPr="0017106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  <w:rPr>
                <w:b/>
              </w:rPr>
            </w:pPr>
            <w:r w:rsidRPr="00511493">
              <w:rPr>
                <w:b/>
                <w:bCs/>
              </w:rPr>
              <w:t>Объем часов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1493"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511493" w:rsidRPr="00511493" w:rsidRDefault="00511493" w:rsidP="00511493">
            <w:pPr>
              <w:pStyle w:val="Default"/>
              <w:jc w:val="center"/>
            </w:pPr>
            <w:r w:rsidRPr="00511493">
              <w:rPr>
                <w:b/>
                <w:bCs/>
              </w:rPr>
              <w:t>(виды и формы деятельности)</w:t>
            </w:r>
          </w:p>
        </w:tc>
      </w:tr>
      <w:tr w:rsidR="00511493" w:rsidRPr="00511493" w:rsidTr="0051149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rPr>
                <w:b/>
              </w:rPr>
            </w:pPr>
            <w:r w:rsidRPr="00511493">
              <w:rPr>
                <w:b/>
              </w:rPr>
              <w:t>Введение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jc w:val="both"/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Default"/>
              <w:jc w:val="center"/>
            </w:pPr>
            <w:r w:rsidRPr="00511493">
              <w:t>12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/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ind w:firstLine="20"/>
              <w:jc w:val="both"/>
              <w:rPr>
                <w:bCs/>
              </w:rPr>
            </w:pPr>
            <w:r w:rsidRPr="00511493">
              <w:rPr>
                <w:bCs/>
              </w:rPr>
              <w:t>1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6605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i/>
              </w:rPr>
            </w:pPr>
            <w:r w:rsidRPr="00171063">
              <w:t>Цели и задачи, содержание дисциплины, формы контроля, учебно-методические материалы; понятийный аппарат дисциплины: определение, терминология. Место дисциплины «</w:t>
            </w:r>
            <w:r w:rsidRPr="00171063">
              <w:rPr>
                <w:lang w:eastAsia="x-none"/>
              </w:rPr>
              <w:t xml:space="preserve">Стили и направления в искусстве оформления интерьере» </w:t>
            </w:r>
            <w:r w:rsidRPr="00171063">
              <w:t>в изучении дизайна интерьера.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  <w:rPr>
                <w:color w:val="auto"/>
              </w:rPr>
            </w:pPr>
            <w:r w:rsidRPr="00511493">
              <w:rPr>
                <w:color w:val="auto"/>
              </w:rPr>
              <w:t>1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 xml:space="preserve">,10 </w:t>
            </w:r>
          </w:p>
          <w:p w:rsidR="00511493" w:rsidRPr="00511493" w:rsidRDefault="00511493" w:rsidP="00511493">
            <w:r w:rsidRPr="00511493">
              <w:t xml:space="preserve">ПК 4.2-ПК 4.4 </w:t>
            </w:r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c>
          <w:tcPr>
            <w:tcW w:w="3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171063">
              <w:rPr>
                <w:b/>
                <w:bCs/>
              </w:rPr>
              <w:t xml:space="preserve">Раздел 1. </w:t>
            </w:r>
            <w:r w:rsidRPr="00171063">
              <w:rPr>
                <w:b/>
              </w:rPr>
              <w:t>Стиль интерьера ранних цивилизаций и эпохи Античности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11493">
              <w:rPr>
                <w:bCs/>
              </w:rPr>
              <w:t>11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rPr>
          <w:trHeight w:val="32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1493">
              <w:rPr>
                <w:bCs/>
              </w:rPr>
              <w:t>Тема 1.1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bCs/>
              </w:rPr>
              <w:t xml:space="preserve"> </w:t>
            </w:r>
            <w:proofErr w:type="gramStart"/>
            <w:r w:rsidRPr="00511493">
              <w:rPr>
                <w:bCs/>
              </w:rPr>
              <w:t>Древний</w:t>
            </w:r>
            <w:proofErr w:type="gramEnd"/>
            <w:r w:rsidRPr="00511493">
              <w:rPr>
                <w:bCs/>
              </w:rPr>
              <w:t xml:space="preserve"> Египт</w:t>
            </w:r>
            <w:r>
              <w:rPr>
                <w:bCs/>
              </w:rPr>
              <w:t>а</w:t>
            </w:r>
          </w:p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spacing w:line="260" w:lineRule="exact"/>
              <w:ind w:left="100"/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  <w:r w:rsidRPr="00171063">
              <w:t xml:space="preserve">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jc w:val="both"/>
            </w:pPr>
            <w:r w:rsidRPr="00511493">
              <w:t>2-3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FF0000"/>
              </w:rPr>
            </w:pPr>
            <w:r w:rsidRPr="00171063">
              <w:rPr>
                <w:bCs/>
              </w:rPr>
              <w:t>Стили оформления и</w:t>
            </w:r>
            <w:r w:rsidRPr="00171063">
              <w:rPr>
                <w:color w:val="000000"/>
              </w:rPr>
              <w:t xml:space="preserve">нтерьера </w:t>
            </w:r>
            <w:r w:rsidRPr="00171063">
              <w:t xml:space="preserve">Древнего Египта. </w:t>
            </w:r>
            <w:r w:rsidRPr="00171063">
              <w:rPr>
                <w:color w:val="000000"/>
              </w:rPr>
              <w:t>Дворцовый и жилой интерьер.</w:t>
            </w:r>
            <w:r w:rsidRPr="00171063">
              <w:rPr>
                <w:bCs/>
              </w:rPr>
              <w:t xml:space="preserve"> Культовый интерьер. Египетская мебель.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</w:rPr>
              <w:t>Практические занятия</w:t>
            </w:r>
            <w:r w:rsidR="006605AE" w:rsidRPr="00171063">
              <w:rPr>
                <w:b/>
              </w:rPr>
              <w:t xml:space="preserve"> </w:t>
            </w:r>
            <w:r w:rsidRPr="00171063">
              <w:rPr>
                <w:b/>
              </w:rPr>
              <w:t>№1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r w:rsidRPr="00511493">
              <w:t>ЛР11,13,14,16,17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511493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.1,1.3,2.3,2.5.4.2,4.3,4.4</w:t>
            </w:r>
          </w:p>
          <w:p w:rsidR="00511493" w:rsidRPr="00511493" w:rsidRDefault="00511493" w:rsidP="00511493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rPr>
          <w:trHeight w:val="950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4-7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shd w:val="clear" w:color="auto" w:fill="FFFFFF"/>
              <w:textAlignment w:val="baseline"/>
              <w:rPr>
                <w:i/>
                <w:color w:val="FF0000"/>
              </w:rPr>
            </w:pPr>
            <w:r w:rsidRPr="00171063">
              <w:t>Выполнение эскиза орнамента из элементов оформления интерьера Древнего Египта.</w:t>
            </w:r>
            <w:r w:rsidRPr="00171063">
              <w:rPr>
                <w:color w:val="000000"/>
              </w:rPr>
              <w:t xml:space="preserve"> Выполнить комбинаторный орнамент в стиле М. </w:t>
            </w:r>
            <w:proofErr w:type="spellStart"/>
            <w:r w:rsidRPr="00171063">
              <w:rPr>
                <w:color w:val="000000"/>
              </w:rPr>
              <w:t>Эшера</w:t>
            </w:r>
            <w:proofErr w:type="spellEnd"/>
            <w:r w:rsidRPr="00171063">
              <w:rPr>
                <w:color w:val="00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color w:val="000000"/>
              </w:rPr>
            </w:pPr>
            <w:r w:rsidRPr="00511493">
              <w:rPr>
                <w:bCs/>
              </w:rPr>
              <w:t>Тема 1.2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Древней Греции </w:t>
            </w: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8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bCs/>
                <w:i w:val="0"/>
              </w:rPr>
              <w:t>Стили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 Древней Греции Дворцовый и жилой интерьер.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Культовый интерьер</w:t>
            </w:r>
            <w:proofErr w:type="gramStart"/>
            <w:r w:rsidRPr="00171063">
              <w:rPr>
                <w:rFonts w:ascii="Times New Roman" w:hAnsi="Times New Roman"/>
                <w:bCs/>
                <w:i w:val="0"/>
              </w:rPr>
              <w:t>.(</w:t>
            </w:r>
            <w:proofErr w:type="gramEnd"/>
            <w:r w:rsidRPr="00171063">
              <w:rPr>
                <w:rFonts w:ascii="Times New Roman" w:hAnsi="Times New Roman"/>
                <w:bCs/>
                <w:i w:val="0"/>
              </w:rPr>
              <w:t xml:space="preserve"> Особенности оформления стен, мебели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1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ind w:left="72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jc w:val="center"/>
            </w:pPr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511493">
            <w:r w:rsidRPr="00511493">
              <w:t xml:space="preserve">Практическая: художественное творчество, презентация результатов </w:t>
            </w:r>
            <w:r w:rsidRPr="00511493">
              <w:lastRenderedPageBreak/>
              <w:t>деятельности, взаимопроверка, самопроверка</w:t>
            </w: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9-10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t>Выполнение эскиза современного образца вазы в стиле оформления античной вазы</w:t>
            </w:r>
            <w:r w:rsidRPr="00171063">
              <w:rPr>
                <w:color w:val="000000"/>
              </w:rPr>
              <w:t xml:space="preserve"> Древней Греции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Cs/>
              </w:rPr>
              <w:lastRenderedPageBreak/>
              <w:t>Тема 1.3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 Древнего Рима 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11-12</w:t>
            </w:r>
          </w:p>
          <w:p w:rsidR="00511493" w:rsidRPr="00511493" w:rsidRDefault="00511493" w:rsidP="00511493">
            <w:pPr>
              <w:jc w:val="both"/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Cs/>
                <w:i w:val="0"/>
              </w:rPr>
              <w:t>Стили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 Древнего Рима Дворцовый и жилой интерьер.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Культовый интерьер. Особенности оформления стен, мебели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  <w:p w:rsidR="00511493" w:rsidRPr="00511493" w:rsidRDefault="00511493" w:rsidP="00511493"/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511493">
            <w:pPr>
              <w:jc w:val="center"/>
            </w:pPr>
            <w:r w:rsidRPr="00171063">
              <w:t>Раздел 2. Эпохи Средневековья и Возрождения-8+7=15часов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b/>
              </w:rPr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bCs/>
                <w:i w:val="0"/>
              </w:rPr>
              <w:t>Содержание</w:t>
            </w:r>
            <w:r w:rsidRPr="00171063">
              <w:rPr>
                <w:rFonts w:ascii="Times New Roman" w:hAnsi="Times New Roman"/>
                <w:b/>
                <w:i w:val="0"/>
              </w:rPr>
              <w:t xml:space="preserve"> 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8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1493">
              <w:rPr>
                <w:bCs/>
              </w:rPr>
              <w:t>Тема 2.1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</w:t>
            </w:r>
            <w:r w:rsidRPr="00511493">
              <w:rPr>
                <w:i/>
              </w:rPr>
              <w:t>Византии.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13-</w:t>
            </w:r>
            <w:r w:rsidRPr="00511493">
              <w:rPr>
                <w:rFonts w:ascii="Times New Roman" w:hAnsi="Times New Roman"/>
                <w:i w:val="0"/>
              </w:rPr>
              <w:t>14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Византии. Бытовая эстетика Византии. Мозаики Византии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  <w:r w:rsidRPr="00511493">
              <w:rPr>
                <w:bCs/>
              </w:rPr>
              <w:t>Тема 2.2</w:t>
            </w: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/>
              </w:rPr>
              <w:t xml:space="preserve">Эпоха </w:t>
            </w:r>
            <w:r w:rsidRPr="00511493">
              <w:rPr>
                <w:i/>
              </w:rPr>
              <w:t>Западной Европы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15-16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 xml:space="preserve">Средневековые интерьеры Западной Европы. Раннее средневековье, романский и готический периоды. 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/>
              </w:rPr>
              <w:t>Характерные элементы готического интерьера: заполнение окон (витражи), решение стен, полов. Готическая мебель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/>
        </w:tc>
      </w:tr>
      <w:tr w:rsidR="00511493" w:rsidRPr="00511493" w:rsidTr="00511493">
        <w:trPr>
          <w:trHeight w:val="19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511493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17-20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>Выполнение живописного эскиза гобелена на основе средневековых образцов орнамента.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/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  <w:r w:rsidRPr="00511493">
              <w:rPr>
                <w:bCs/>
              </w:rPr>
              <w:t>Тема 2.3</w:t>
            </w: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/>
              </w:rPr>
              <w:t xml:space="preserve">Эпоха </w:t>
            </w:r>
            <w:r w:rsidRPr="006605AE">
              <w:t>Ренессанс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21-24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эпохи Возрождения (Ренессанс)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rPr>
          <w:trHeight w:val="12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center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25-27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 xml:space="preserve">Выполнение живописного </w:t>
            </w:r>
            <w:proofErr w:type="gramStart"/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>эскиза текстильных образцов оформления интерьера данной эпохи</w:t>
            </w:r>
            <w:r w:rsidRPr="00171063">
              <w:rPr>
                <w:rFonts w:ascii="Times New Roman" w:hAnsi="Times New Roman"/>
                <w:i w:val="0"/>
              </w:rPr>
              <w:t xml:space="preserve"> Возрождения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/>
              <w:jc w:val="center"/>
              <w:rPr>
                <w:rFonts w:ascii="Times New Roman" w:hAnsi="Times New Roman"/>
                <w:i w:val="0"/>
              </w:rPr>
            </w:pPr>
            <w:r w:rsidRPr="006605AE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r w:rsidRPr="006605AE">
              <w:t>ЛР11,13,16,17ОК1-ОК7, ОК</w:t>
            </w:r>
            <w:proofErr w:type="gramStart"/>
            <w:r w:rsidRPr="006605AE">
              <w:t>9</w:t>
            </w:r>
            <w:proofErr w:type="gramEnd"/>
            <w:r w:rsidRPr="006605AE">
              <w:t>,10 ПК1.1,1.3,2.3,2.5.4.2,4.3,4.4</w:t>
            </w:r>
          </w:p>
          <w:p w:rsidR="00511493" w:rsidRPr="006605AE" w:rsidRDefault="00511493" w:rsidP="00511493">
            <w:r w:rsidRPr="006605AE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 xml:space="preserve">Раздел 3. Этнические стили 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bCs/>
                <w:i w:val="0"/>
              </w:rPr>
              <w:t>Содержание</w:t>
            </w:r>
            <w:r w:rsidRPr="00171063">
              <w:rPr>
                <w:rFonts w:ascii="Times New Roman" w:hAnsi="Times New Roman"/>
                <w:i w:val="0"/>
              </w:rPr>
              <w:t xml:space="preserve"> </w:t>
            </w:r>
            <w:r w:rsidRPr="00171063">
              <w:rPr>
                <w:rFonts w:ascii="Times New Roman" w:hAnsi="Times New Roman"/>
                <w:b/>
                <w:i w:val="0"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r w:rsidRPr="006605AE">
              <w:t>ЛР11,13,16, ОК1-ОК7, ОК</w:t>
            </w:r>
            <w:proofErr w:type="gramStart"/>
            <w:r w:rsidRPr="006605AE">
              <w:t>9</w:t>
            </w:r>
            <w:proofErr w:type="gramEnd"/>
            <w:r w:rsidRPr="006605AE">
              <w:t xml:space="preserve">,10 ПК1.1, </w:t>
            </w:r>
            <w:r w:rsidRPr="006605AE">
              <w:lastRenderedPageBreak/>
              <w:t>4.2,4.3,4.4</w:t>
            </w:r>
          </w:p>
          <w:p w:rsidR="00511493" w:rsidRPr="006605AE" w:rsidRDefault="00511493" w:rsidP="006605AE">
            <w:proofErr w:type="gramStart"/>
            <w:r w:rsidRPr="006605AE">
              <w:t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28-31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этнических стилей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Япония, Индия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6605AE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/>
        </w:tc>
      </w:tr>
      <w:tr w:rsidR="00511493" w:rsidRPr="00511493" w:rsidTr="006605AE">
        <w:trPr>
          <w:trHeight w:val="175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</w:t>
            </w:r>
            <w:r w:rsidR="006605AE" w:rsidRPr="00171063">
              <w:rPr>
                <w:rFonts w:ascii="Times New Roman" w:hAnsi="Times New Roman"/>
                <w:b/>
                <w:i w:val="0"/>
              </w:rPr>
              <w:t xml:space="preserve"> </w:t>
            </w:r>
            <w:r w:rsidRPr="00171063">
              <w:rPr>
                <w:rFonts w:ascii="Times New Roman" w:hAnsi="Times New Roman"/>
                <w:b/>
                <w:i w:val="0"/>
              </w:rPr>
              <w:t>№5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ЛР11,13,16,17</w:t>
            </w:r>
          </w:p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ОК1-ОК7, ОК</w:t>
            </w:r>
            <w:proofErr w:type="gramStart"/>
            <w:r w:rsidRPr="006605AE">
              <w:rPr>
                <w:sz w:val="22"/>
                <w:szCs w:val="22"/>
              </w:rPr>
              <w:t>9</w:t>
            </w:r>
            <w:proofErr w:type="gramEnd"/>
            <w:r w:rsidRPr="006605AE">
              <w:rPr>
                <w:sz w:val="22"/>
                <w:szCs w:val="22"/>
              </w:rPr>
              <w:t>,10 ПК1.1,1.3,2.3,2.5.4.2,4.3,4.4</w:t>
            </w:r>
          </w:p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32-34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 xml:space="preserve">Выполнение стилистического решения предмета интерьера, </w:t>
            </w:r>
            <w:proofErr w:type="gramStart"/>
            <w:r w:rsidRPr="00171063">
              <w:rPr>
                <w:rFonts w:ascii="Times New Roman" w:hAnsi="Times New Roman"/>
                <w:i w:val="0"/>
              </w:rPr>
              <w:t>согласно</w:t>
            </w:r>
            <w:proofErr w:type="gramEnd"/>
            <w:r w:rsidRPr="00171063">
              <w:rPr>
                <w:rFonts w:ascii="Times New Roman" w:hAnsi="Times New Roman"/>
                <w:i w:val="0"/>
              </w:rPr>
              <w:t xml:space="preserve"> выбранной страны (Япония)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6605AE">
        <w:trPr>
          <w:trHeight w:val="217"/>
        </w:trPr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 xml:space="preserve">Раздел 4. Стиль интерьера в Новое время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35-40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color w:val="00000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Стиль барокко, рококо, классицизм, ампир.  Интерьеры XVII, XVIII, XIX вв. в странах Европы.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6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6605AE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 4.2,4.3,4.4</w:t>
            </w:r>
          </w:p>
          <w:p w:rsidR="00511493" w:rsidRPr="00511493" w:rsidRDefault="00511493" w:rsidP="006605AE">
            <w:proofErr w:type="gramStart"/>
            <w:r w:rsidRPr="00511493">
              <w:t>Коллоквиум (в ходе коллоквиума обучающимися представляются презентации,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/>
              </w:rPr>
              <w:t xml:space="preserve">Художественно-исторические стили интерьеров Западной Цивилизации. Барокко и рококо. Характерные особенности формирования предметно-пространственной среды культовых и светских жилых и общественных интерьеров. Эстетика интерьеров Мебель эпохи барокко. Рококо. Культовый и светский интерьеры. Мебель стиля рококо. Интерьер </w:t>
            </w:r>
            <w:proofErr w:type="spellStart"/>
            <w:r w:rsidRPr="00171063">
              <w:rPr>
                <w:rFonts w:ascii="Times New Roman" w:hAnsi="Times New Roman"/>
                <w:i w:val="0"/>
                <w:color w:val="000000"/>
              </w:rPr>
              <w:t>Дериктории</w:t>
            </w:r>
            <w:proofErr w:type="spellEnd"/>
            <w:r w:rsidRPr="00171063">
              <w:rPr>
                <w:rFonts w:ascii="Times New Roman" w:hAnsi="Times New Roman"/>
                <w:i w:val="0"/>
                <w:color w:val="000000"/>
              </w:rPr>
              <w:t xml:space="preserve">. Интерьер </w:t>
            </w:r>
            <w:proofErr w:type="spellStart"/>
            <w:r w:rsidRPr="00171063">
              <w:rPr>
                <w:rFonts w:ascii="Times New Roman" w:hAnsi="Times New Roman"/>
                <w:i w:val="0"/>
                <w:color w:val="000000"/>
              </w:rPr>
              <w:t>Регинства</w:t>
            </w:r>
            <w:proofErr w:type="spellEnd"/>
            <w:r w:rsidRPr="00171063">
              <w:rPr>
                <w:rFonts w:ascii="Times New Roman" w:hAnsi="Times New Roman"/>
                <w:i w:val="0"/>
                <w:color w:val="00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</w:rPr>
              <w:t>Практические занятия</w:t>
            </w:r>
            <w:r w:rsidR="006605AE" w:rsidRPr="00171063">
              <w:rPr>
                <w:b/>
              </w:rPr>
              <w:t xml:space="preserve"> </w:t>
            </w:r>
            <w:r w:rsidRPr="00171063">
              <w:rPr>
                <w:b/>
              </w:rPr>
              <w:t>№6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41-44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</w:pPr>
            <w:r w:rsidRPr="00171063">
              <w:t xml:space="preserve">Разработка живописного эскиза люстры на основе выбранной темы </w:t>
            </w:r>
            <w:r w:rsidRPr="00171063">
              <w:rPr>
                <w:color w:val="000000"/>
              </w:rPr>
              <w:t>барокко. Рококо.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  <w:r w:rsidRPr="00511493"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ЛР11,13,14,16,17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6605AE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6605AE" w:rsidRDefault="00511493" w:rsidP="006605AE">
            <w:pPr>
              <w:rPr>
                <w:b/>
              </w:rPr>
            </w:pPr>
            <w:r w:rsidRPr="006605AE">
              <w:rPr>
                <w:b/>
              </w:rPr>
              <w:t xml:space="preserve">Раздел 5. Стили интерьеров ХХ века и начала третьего тысячелетия.                             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/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color w:val="000000"/>
              </w:rPr>
            </w:pPr>
            <w:r w:rsidRPr="00511493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511493" w:rsidRPr="00511493" w:rsidRDefault="00511493" w:rsidP="00511493">
            <w:r w:rsidRPr="00511493">
              <w:t>45-50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 xml:space="preserve">Интерьеры конца XIX-начала ХХ вв. в Европе и США (модерн, неоклассика). Западноевропейские интерьеры первой половины ХХ века (функционализм, футуризм, экспрессионизм, </w:t>
            </w:r>
            <w:proofErr w:type="spellStart"/>
            <w:r w:rsidRPr="00511493">
              <w:t>Баухауз</w:t>
            </w:r>
            <w:proofErr w:type="spellEnd"/>
            <w:r w:rsidRPr="00511493">
              <w:t xml:space="preserve">, группа "Де Стиль"). Творчество </w:t>
            </w:r>
            <w:proofErr w:type="spellStart"/>
            <w:r w:rsidRPr="00511493">
              <w:t>Ле</w:t>
            </w:r>
            <w:proofErr w:type="spellEnd"/>
            <w:r w:rsidRPr="00511493">
              <w:t xml:space="preserve"> Корбюзье, </w:t>
            </w:r>
            <w:proofErr w:type="spellStart"/>
            <w:r w:rsidRPr="00511493">
              <w:t>Ф.Л.Райта</w:t>
            </w:r>
            <w:proofErr w:type="spellEnd"/>
            <w:r w:rsidRPr="00511493">
              <w:t xml:space="preserve">, Л. </w:t>
            </w:r>
            <w:proofErr w:type="spellStart"/>
            <w:r w:rsidRPr="00511493">
              <w:t>Мис</w:t>
            </w:r>
            <w:proofErr w:type="spellEnd"/>
            <w:r w:rsidRPr="00511493">
              <w:t xml:space="preserve"> </w:t>
            </w:r>
            <w:proofErr w:type="spellStart"/>
            <w:r w:rsidRPr="00511493">
              <w:t>ван</w:t>
            </w:r>
            <w:proofErr w:type="spellEnd"/>
            <w:r w:rsidRPr="00511493">
              <w:t xml:space="preserve"> дер </w:t>
            </w:r>
            <w:proofErr w:type="spellStart"/>
            <w:r w:rsidRPr="00511493">
              <w:t>Роэ</w:t>
            </w:r>
            <w:proofErr w:type="spellEnd"/>
            <w:r w:rsidRPr="00511493">
              <w:t xml:space="preserve">, </w:t>
            </w:r>
            <w:proofErr w:type="spellStart"/>
            <w:r w:rsidRPr="00511493">
              <w:t>В.Гропиуса</w:t>
            </w:r>
            <w:proofErr w:type="spellEnd"/>
            <w:r w:rsidRPr="00511493">
              <w:t xml:space="preserve">, </w:t>
            </w:r>
            <w:proofErr w:type="spellStart"/>
            <w:r w:rsidRPr="00511493">
              <w:t>А.Аалто</w:t>
            </w:r>
            <w:proofErr w:type="spellEnd"/>
            <w:r w:rsidRPr="00511493">
              <w:t xml:space="preserve">. Советские интерьеры 1920-1930-х годов. </w:t>
            </w:r>
          </w:p>
          <w:p w:rsidR="00511493" w:rsidRPr="00511493" w:rsidRDefault="00511493" w:rsidP="006605AE">
            <w:r w:rsidRPr="00511493">
              <w:t xml:space="preserve">Интерьеры середины второй половины ХХ века </w:t>
            </w:r>
            <w:r w:rsidRPr="00511493">
              <w:lastRenderedPageBreak/>
              <w:t>неоклассицизм и др. Современная эклектика. Стили будущего. Постмодерн. Стиль «кантри». Высокотехнологичный "</w:t>
            </w:r>
            <w:proofErr w:type="gramStart"/>
            <w:r w:rsidRPr="00511493">
              <w:t>хай-тек</w:t>
            </w:r>
            <w:proofErr w:type="gramEnd"/>
            <w:r w:rsidRPr="00511493">
              <w:t xml:space="preserve">", </w:t>
            </w:r>
            <w:proofErr w:type="spellStart"/>
            <w:r w:rsidRPr="00511493">
              <w:t>лофт</w:t>
            </w:r>
            <w:proofErr w:type="spellEnd"/>
            <w:r w:rsidRPr="00511493">
              <w:t xml:space="preserve">, </w:t>
            </w:r>
            <w:r w:rsidR="006605AE">
              <w:t xml:space="preserve">минимализм., </w:t>
            </w:r>
            <w:proofErr w:type="spellStart"/>
            <w:r w:rsidR="006605AE">
              <w:t>экостиль</w:t>
            </w:r>
            <w:proofErr w:type="spellEnd"/>
            <w:r w:rsidR="006605AE">
              <w:t>, поп-арт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lastRenderedPageBreak/>
              <w:t>6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6605AE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 4.2,4.3,4.4</w:t>
            </w:r>
          </w:p>
          <w:p w:rsidR="00511493" w:rsidRPr="00511493" w:rsidRDefault="00511493" w:rsidP="006605AE">
            <w:proofErr w:type="gramStart"/>
            <w:r w:rsidRPr="00511493">
              <w:t xml:space="preserve">Коллоквиум (в ходе коллоквиума обучающимися представляются проекты, доклады, рефераты) Познавательная: конспектирование, </w:t>
            </w:r>
            <w:r w:rsidRPr="00511493">
              <w:lastRenderedPageBreak/>
              <w:t>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6605AE">
        <w:trPr>
          <w:trHeight w:val="15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511493">
              <w:rPr>
                <w:rFonts w:ascii="Times New Roman" w:hAnsi="Times New Roman"/>
                <w:b/>
                <w:i w:val="0"/>
              </w:rPr>
              <w:t>Практические занятия</w:t>
            </w:r>
            <w:r w:rsidR="006605AE">
              <w:rPr>
                <w:rFonts w:ascii="Times New Roman" w:hAnsi="Times New Roman"/>
                <w:b/>
                <w:i w:val="0"/>
              </w:rPr>
              <w:t xml:space="preserve"> </w:t>
            </w:r>
            <w:r w:rsidRPr="006605AE">
              <w:rPr>
                <w:rFonts w:ascii="Times New Roman" w:hAnsi="Times New Roman"/>
                <w:b/>
                <w:i w:val="0"/>
              </w:rPr>
              <w:t>№7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pPr>
              <w:rPr>
                <w:b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r w:rsidRPr="00511493">
              <w:t>51-54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 xml:space="preserve">Изучив аналоги стилевых особенностей оформления интерьера, представить стилистическое решение образцов колористических решений для помещения (зал, </w:t>
            </w:r>
            <w:proofErr w:type="spellStart"/>
            <w:r w:rsidRPr="00511493">
              <w:t>гостинная</w:t>
            </w:r>
            <w:proofErr w:type="gramStart"/>
            <w:r w:rsidRPr="00511493">
              <w:t>,д</w:t>
            </w:r>
            <w:proofErr w:type="gramEnd"/>
            <w:r w:rsidRPr="00511493">
              <w:t>етская</w:t>
            </w:r>
            <w:proofErr w:type="spellEnd"/>
            <w:r w:rsidRPr="00511493">
              <w:t xml:space="preserve"> комната) Выполнить в графическом дизайне</w:t>
            </w:r>
            <w:r w:rsidRPr="00511493">
              <w:rPr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511493">
              <w:rPr>
                <w:bCs/>
                <w:color w:val="333333"/>
                <w:shd w:val="clear" w:color="auto" w:fill="FFFFFF"/>
              </w:rPr>
              <w:t>CorelDRAW</w:t>
            </w:r>
            <w:proofErr w:type="spellEnd"/>
            <w:r w:rsidRPr="00511493">
              <w:t xml:space="preserve"> современный вариант предметов и элементов интерьера в виде коллажа колористической палитры предметов и элементов </w:t>
            </w:r>
            <w:r w:rsidR="006605AE" w:rsidRPr="00511493">
              <w:t>интерьера</w:t>
            </w:r>
            <w:r w:rsidRPr="00511493">
              <w:t xml:space="preserve"> данной эпохи.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i/>
                <w:color w:val="FF0000"/>
              </w:rPr>
            </w:pPr>
            <w:r w:rsidRPr="00511493">
              <w:t>4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ЛР11,13,14,16,17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6605AE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/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both"/>
            </w:pPr>
            <w:r w:rsidRPr="00511493">
              <w:rPr>
                <w:b/>
              </w:rPr>
              <w:t>Практические занятия</w:t>
            </w:r>
            <w:r w:rsidR="006605AE">
              <w:rPr>
                <w:b/>
              </w:rPr>
              <w:t xml:space="preserve"> </w:t>
            </w:r>
            <w:r w:rsidRPr="00511493">
              <w:rPr>
                <w:b/>
              </w:rPr>
              <w:t>№8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Cs/>
                <w:color w:val="000000" w:themeColor="text1"/>
              </w:rPr>
              <w:t>Дифференцированный   зачет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55-60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both"/>
            </w:pPr>
            <w:r w:rsidRPr="00511493">
              <w:t xml:space="preserve">Изучив аналоги стилевых особенностей оформления </w:t>
            </w:r>
            <w:r w:rsidR="006605AE" w:rsidRPr="00511493">
              <w:t>интерьера, представить</w:t>
            </w:r>
            <w:r w:rsidRPr="00511493">
              <w:t xml:space="preserve"> образцы оформления интерьера данной эпохи в виде коллажа в </w:t>
            </w:r>
            <w:r w:rsidR="006605AE" w:rsidRPr="00511493">
              <w:t xml:space="preserve">программе </w:t>
            </w:r>
            <w:proofErr w:type="spellStart"/>
            <w:r w:rsidR="006605AE" w:rsidRPr="006605AE">
              <w:rPr>
                <w:color w:val="333333"/>
                <w:shd w:val="clear" w:color="auto" w:fill="FFFFFF"/>
              </w:rPr>
              <w:t>CorelDRAW</w:t>
            </w:r>
            <w:proofErr w:type="spellEnd"/>
            <w:r w:rsidRPr="006605AE">
              <w:rPr>
                <w:color w:val="333333"/>
                <w:shd w:val="clear" w:color="auto" w:fill="FFFFFF"/>
              </w:rPr>
              <w:t>.</w:t>
            </w:r>
            <w:r w:rsidRPr="00511493">
              <w:rPr>
                <w:color w:val="333333"/>
                <w:shd w:val="clear" w:color="auto" w:fill="FFFFFF"/>
              </w:rPr>
              <w:t xml:space="preserve"> </w:t>
            </w:r>
            <w:r w:rsidRPr="00511493">
              <w:t>Разработка  эскиза (ИКТ</w:t>
            </w:r>
            <w:proofErr w:type="gramStart"/>
            <w:r w:rsidRPr="00511493">
              <w:t>)и</w:t>
            </w:r>
            <w:proofErr w:type="gramEnd"/>
            <w:r w:rsidRPr="00511493">
              <w:t>нтерьера актуального или востребованного в наше время на основе исторических направлений и стилей 20 века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  <w:r w:rsidRPr="00511493">
              <w:t>6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6605AE">
        <w:trPr>
          <w:trHeight w:val="221"/>
        </w:trPr>
        <w:tc>
          <w:tcPr>
            <w:tcW w:w="3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D6267A">
            <w:pPr>
              <w:jc w:val="right"/>
              <w:rPr>
                <w:color w:val="000000"/>
              </w:rPr>
            </w:pPr>
            <w:r w:rsidRPr="00511493">
              <w:rPr>
                <w:b/>
              </w:rPr>
              <w:t>Итого аудиторных занятий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60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6"/>
        <w:gridCol w:w="709"/>
        <w:gridCol w:w="4466"/>
      </w:tblGrid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i/>
              </w:rPr>
            </w:pPr>
            <w:r w:rsidRPr="00511493">
              <w:rPr>
                <w:b/>
              </w:rPr>
              <w:t>В том числе:</w:t>
            </w:r>
          </w:p>
          <w:p w:rsidR="006605AE" w:rsidRPr="00511493" w:rsidRDefault="006605AE" w:rsidP="00D626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511493">
              <w:rPr>
                <w:b/>
              </w:rPr>
              <w:t>практических занятий</w:t>
            </w:r>
          </w:p>
        </w:tc>
        <w:tc>
          <w:tcPr>
            <w:tcW w:w="252" w:type="pct"/>
          </w:tcPr>
          <w:p w:rsidR="006605AE" w:rsidRPr="00D6267A" w:rsidRDefault="00171063" w:rsidP="006605A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</w:rPr>
            </w:pPr>
          </w:p>
        </w:tc>
      </w:tr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jc w:val="right"/>
              <w:rPr>
                <w:b/>
                <w:bCs/>
              </w:rPr>
            </w:pPr>
            <w:r w:rsidRPr="00511493"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252" w:type="pct"/>
          </w:tcPr>
          <w:p w:rsidR="006605AE" w:rsidRPr="00D6267A" w:rsidRDefault="006605AE" w:rsidP="006605AE">
            <w:pPr>
              <w:jc w:val="center"/>
              <w:rPr>
                <w:b/>
                <w:bCs/>
              </w:rPr>
            </w:pP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  <w:color w:val="FF0000"/>
              </w:rPr>
            </w:pPr>
          </w:p>
        </w:tc>
      </w:tr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jc w:val="right"/>
              <w:rPr>
                <w:b/>
                <w:bCs/>
              </w:rPr>
            </w:pPr>
            <w:r w:rsidRPr="00511493">
              <w:rPr>
                <w:b/>
              </w:rPr>
              <w:t>Всего часов</w:t>
            </w:r>
          </w:p>
        </w:tc>
        <w:tc>
          <w:tcPr>
            <w:tcW w:w="252" w:type="pct"/>
          </w:tcPr>
          <w:p w:rsidR="006605AE" w:rsidRPr="00D6267A" w:rsidRDefault="006605AE" w:rsidP="006605AE">
            <w:pPr>
              <w:jc w:val="center"/>
              <w:rPr>
                <w:b/>
                <w:bCs/>
              </w:rPr>
            </w:pPr>
            <w:r w:rsidRPr="00D6267A">
              <w:rPr>
                <w:b/>
                <w:bCs/>
              </w:rPr>
              <w:t>60</w:t>
            </w: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</w:rPr>
            </w:pPr>
          </w:p>
        </w:tc>
      </w:tr>
    </w:tbl>
    <w:p w:rsidR="00511493" w:rsidRDefault="00511493" w:rsidP="0051149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</w:rPr>
        <w:sectPr w:rsidR="00511493" w:rsidSect="00511493">
          <w:pgSz w:w="15840" w:h="12240" w:orient="landscape"/>
          <w:pgMar w:top="851" w:right="1134" w:bottom="851" w:left="851" w:header="720" w:footer="720" w:gutter="0"/>
          <w:cols w:space="720"/>
        </w:sectPr>
      </w:pPr>
      <w:r>
        <w:rPr>
          <w:b/>
        </w:rPr>
        <w:t xml:space="preserve">  </w:t>
      </w:r>
    </w:p>
    <w:p w:rsidR="00511493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3E1F5F">
        <w:rPr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3E1F5F">
        <w:rPr>
          <w:b/>
          <w:bCs/>
          <w:sz w:val="28"/>
          <w:szCs w:val="28"/>
        </w:rPr>
        <w:t>УЧЕБНОЙ ДИСЦИПЛИНЫ</w:t>
      </w:r>
    </w:p>
    <w:p w:rsidR="000A0A44" w:rsidRDefault="000A0A44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p w:rsidR="00511493" w:rsidRPr="003E1F5F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3E1F5F">
        <w:rPr>
          <w:b/>
          <w:sz w:val="28"/>
          <w:szCs w:val="28"/>
        </w:rPr>
        <w:t xml:space="preserve">3.1 </w:t>
      </w:r>
      <w:r w:rsidRPr="003E1F5F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A0A44" w:rsidRPr="000A0A44" w:rsidRDefault="000A0A44" w:rsidP="000A0A44">
      <w:pPr>
        <w:pStyle w:val="22"/>
        <w:spacing w:after="0" w:line="240" w:lineRule="auto"/>
        <w:ind w:firstLine="567"/>
        <w:jc w:val="both"/>
        <w:rPr>
          <w:rFonts w:eastAsia="Calibri"/>
          <w:b w:val="0"/>
          <w:bCs w:val="0"/>
          <w:color w:val="000000"/>
          <w:lang w:eastAsia="ru-RU"/>
        </w:rPr>
      </w:pPr>
      <w:r w:rsidRPr="000A0A44">
        <w:rPr>
          <w:rFonts w:eastAsia="Calibri"/>
          <w:b w:val="0"/>
          <w:bCs w:val="0"/>
          <w:color w:val="000000"/>
          <w:lang w:eastAsia="ru-RU"/>
        </w:rPr>
        <w:t>Реализация учебной дисциплины требует наличия учебного кабинета.</w:t>
      </w:r>
      <w:r w:rsidRPr="000A0A44">
        <w:rPr>
          <w:rFonts w:eastAsia="Calibri"/>
          <w:b w:val="0"/>
          <w:bCs w:val="0"/>
          <w:color w:val="000000"/>
          <w:lang w:eastAsia="ru-RU"/>
        </w:rPr>
        <w:tab/>
      </w:r>
    </w:p>
    <w:p w:rsidR="000A0A44" w:rsidRDefault="000A0A44" w:rsidP="000A0A44">
      <w:pPr>
        <w:pStyle w:val="22"/>
        <w:shd w:val="clear" w:color="auto" w:fill="auto"/>
        <w:spacing w:after="0" w:line="240" w:lineRule="auto"/>
        <w:jc w:val="both"/>
        <w:rPr>
          <w:rFonts w:eastAsia="Calibri"/>
          <w:b w:val="0"/>
          <w:bCs w:val="0"/>
          <w:color w:val="000000"/>
          <w:lang w:eastAsia="ru-RU"/>
        </w:rPr>
      </w:pPr>
      <w:r w:rsidRPr="000A0A44">
        <w:rPr>
          <w:rFonts w:eastAsia="Calibri"/>
          <w:b w:val="0"/>
          <w:bCs w:val="0"/>
          <w:color w:val="000000"/>
          <w:lang w:eastAsia="ru-RU"/>
        </w:rPr>
        <w:t>Оснащение учебного кабинета</w:t>
      </w:r>
    </w:p>
    <w:p w:rsidR="00511493" w:rsidRPr="003E1F5F" w:rsidRDefault="00511493" w:rsidP="000A0A44">
      <w:pPr>
        <w:pStyle w:val="22"/>
        <w:shd w:val="clear" w:color="auto" w:fill="auto"/>
        <w:spacing w:after="0" w:line="240" w:lineRule="auto"/>
        <w:jc w:val="both"/>
      </w:pPr>
      <w:r w:rsidRPr="003E1F5F">
        <w:t>Оборудование учебного кабинета:</w:t>
      </w:r>
    </w:p>
    <w:p w:rsidR="000A0A44" w:rsidRPr="000A0A44" w:rsidRDefault="00511493" w:rsidP="00B5275C">
      <w:pPr>
        <w:pStyle w:val="23"/>
        <w:numPr>
          <w:ilvl w:val="0"/>
          <w:numId w:val="10"/>
        </w:numPr>
        <w:shd w:val="clear" w:color="auto" w:fill="auto"/>
        <w:tabs>
          <w:tab w:val="left" w:pos="1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284" w:firstLine="0"/>
        <w:jc w:val="both"/>
        <w:rPr>
          <w:bCs/>
          <w:color w:val="FF0000"/>
        </w:rPr>
      </w:pPr>
      <w:r w:rsidRPr="000A0A44">
        <w:t xml:space="preserve">посадочные места по количеству </w:t>
      </w:r>
      <w:proofErr w:type="gramStart"/>
      <w:r w:rsidRPr="000A0A44">
        <w:t>обучающихся</w:t>
      </w:r>
      <w:proofErr w:type="gramEnd"/>
      <w:r w:rsidRPr="000A0A44">
        <w:t>;</w:t>
      </w:r>
      <w:r w:rsidR="000A0A44">
        <w:t xml:space="preserve"> </w:t>
      </w:r>
    </w:p>
    <w:p w:rsidR="00511493" w:rsidRPr="000A0A44" w:rsidRDefault="00511493" w:rsidP="00B5275C">
      <w:pPr>
        <w:pStyle w:val="23"/>
        <w:numPr>
          <w:ilvl w:val="0"/>
          <w:numId w:val="10"/>
        </w:numPr>
        <w:shd w:val="clear" w:color="auto" w:fill="auto"/>
        <w:tabs>
          <w:tab w:val="left" w:pos="1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284" w:firstLine="0"/>
        <w:jc w:val="both"/>
        <w:rPr>
          <w:bCs/>
          <w:color w:val="FF0000"/>
        </w:rPr>
      </w:pPr>
      <w:r w:rsidRPr="000A0A44">
        <w:t>рабочее место преподавателя,</w:t>
      </w:r>
      <w:r w:rsidRPr="000A0A44">
        <w:rPr>
          <w:bCs/>
          <w:color w:val="FF0000"/>
        </w:rPr>
        <w:t xml:space="preserve"> </w:t>
      </w:r>
      <w:r w:rsidRPr="000A0A44">
        <w:rPr>
          <w:bCs/>
          <w:color w:val="000000" w:themeColor="text1"/>
        </w:rPr>
        <w:t>оборудованное ПК.</w:t>
      </w:r>
    </w:p>
    <w:p w:rsidR="00511493" w:rsidRPr="003E1F5F" w:rsidRDefault="00511493" w:rsidP="00511493">
      <w:pPr>
        <w:pStyle w:val="22"/>
        <w:shd w:val="clear" w:color="auto" w:fill="auto"/>
        <w:spacing w:after="0" w:line="240" w:lineRule="auto"/>
        <w:jc w:val="both"/>
      </w:pPr>
      <w:r w:rsidRPr="003E1F5F">
        <w:t>Технические средства обучения:</w:t>
      </w:r>
    </w:p>
    <w:p w:rsidR="000A0A44" w:rsidRDefault="000A0A44" w:rsidP="000A0A44">
      <w:pPr>
        <w:pStyle w:val="23"/>
        <w:shd w:val="clear" w:color="auto" w:fill="auto"/>
        <w:spacing w:before="0" w:after="0" w:line="240" w:lineRule="auto"/>
        <w:ind w:firstLine="284"/>
        <w:jc w:val="both"/>
      </w:pPr>
      <w:r>
        <w:rPr>
          <w:rFonts w:eastAsia="Batang"/>
        </w:rPr>
        <w:t>- н</w:t>
      </w:r>
      <w:r w:rsidR="00511493" w:rsidRPr="003E1F5F">
        <w:rPr>
          <w:rFonts w:eastAsia="Batang"/>
        </w:rPr>
        <w:t>оутбук</w:t>
      </w:r>
      <w:r>
        <w:rPr>
          <w:rFonts w:eastAsia="Batang"/>
        </w:rPr>
        <w:t xml:space="preserve"> </w:t>
      </w:r>
      <w:r w:rsidRPr="003E1F5F">
        <w:rPr>
          <w:rFonts w:eastAsia="Batang"/>
          <w:lang w:val="en-US"/>
        </w:rPr>
        <w:t>ACER</w:t>
      </w:r>
      <w:r w:rsidRPr="003E1F5F">
        <w:rPr>
          <w:rFonts w:eastAsia="Batang"/>
        </w:rPr>
        <w:t xml:space="preserve"> Е</w:t>
      </w:r>
      <w:r w:rsidR="00511493" w:rsidRPr="003E1F5F">
        <w:rPr>
          <w:rFonts w:eastAsia="Batang"/>
        </w:rPr>
        <w:t>1-531</w:t>
      </w:r>
      <w:r w:rsidR="00511493" w:rsidRPr="003E1F5F">
        <w:rPr>
          <w:rFonts w:eastAsia="Batang"/>
          <w:lang w:val="en-US"/>
        </w:rPr>
        <w:t>G</w:t>
      </w:r>
      <w:r w:rsidR="00511493" w:rsidRPr="003E1F5F">
        <w:rPr>
          <w:rFonts w:eastAsia="Batang"/>
        </w:rPr>
        <w:t>-</w:t>
      </w:r>
      <w:r w:rsidR="00511493" w:rsidRPr="003E1F5F">
        <w:rPr>
          <w:rFonts w:eastAsia="Batang"/>
          <w:lang w:val="en-US"/>
        </w:rPr>
        <w:t>B</w:t>
      </w:r>
      <w:r w:rsidR="00511493" w:rsidRPr="003E1F5F">
        <w:rPr>
          <w:rFonts w:eastAsia="Batang"/>
        </w:rPr>
        <w:t>963</w:t>
      </w:r>
      <w:r w:rsidR="00511493" w:rsidRPr="003E1F5F">
        <w:rPr>
          <w:rFonts w:eastAsia="Batang"/>
          <w:lang w:val="en-US"/>
        </w:rPr>
        <w:t>G</w:t>
      </w:r>
      <w:r w:rsidR="00511493" w:rsidRPr="003E1F5F">
        <w:rPr>
          <w:rFonts w:eastAsia="Batang"/>
        </w:rPr>
        <w:t>32</w:t>
      </w:r>
      <w:r w:rsidR="00511493" w:rsidRPr="003E1F5F">
        <w:rPr>
          <w:rFonts w:eastAsia="Batang"/>
          <w:lang w:val="en-US"/>
        </w:rPr>
        <w:t>MNKS</w:t>
      </w:r>
      <w:r w:rsidR="00511493" w:rsidRPr="003E1F5F">
        <w:rPr>
          <w:rFonts w:eastAsia="Batang"/>
        </w:rPr>
        <w:t xml:space="preserve"> </w:t>
      </w:r>
      <w:r w:rsidR="00511493" w:rsidRPr="003E1F5F">
        <w:rPr>
          <w:rFonts w:eastAsia="Batang"/>
          <w:lang w:val="en-US"/>
        </w:rPr>
        <w:t>Pentium</w:t>
      </w:r>
      <w:r w:rsidR="00511493" w:rsidRPr="003E1F5F">
        <w:rPr>
          <w:rFonts w:eastAsia="Batang"/>
        </w:rPr>
        <w:t xml:space="preserve"> </w:t>
      </w:r>
      <w:r w:rsidR="00511493" w:rsidRPr="003E1F5F">
        <w:rPr>
          <w:rFonts w:eastAsia="Batang"/>
          <w:lang w:val="en-US"/>
        </w:rPr>
        <w:t>B</w:t>
      </w:r>
      <w:r w:rsidR="00511493" w:rsidRPr="003E1F5F">
        <w:rPr>
          <w:rFonts w:eastAsia="Batang"/>
        </w:rPr>
        <w:t>960 №4101340060</w:t>
      </w:r>
      <w:r w:rsidR="00511493" w:rsidRPr="003E1F5F">
        <w:t>;</w:t>
      </w:r>
    </w:p>
    <w:p w:rsidR="00511493" w:rsidRPr="003E1F5F" w:rsidRDefault="000A0A44" w:rsidP="000A0A44">
      <w:pPr>
        <w:pStyle w:val="23"/>
        <w:shd w:val="clear" w:color="auto" w:fill="auto"/>
        <w:spacing w:before="0" w:after="0" w:line="240" w:lineRule="auto"/>
        <w:ind w:firstLine="284"/>
        <w:jc w:val="both"/>
      </w:pPr>
      <w:r>
        <w:t>- и</w:t>
      </w:r>
      <w:r w:rsidR="00511493">
        <w:t>нтерактивная панель</w:t>
      </w:r>
      <w:r>
        <w:t>.</w:t>
      </w:r>
    </w:p>
    <w:p w:rsidR="00511493" w:rsidRPr="006530BD" w:rsidRDefault="00511493" w:rsidP="00511493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 обучения:</w:t>
      </w:r>
    </w:p>
    <w:p w:rsidR="00511493" w:rsidRPr="006530BD" w:rsidRDefault="00511493" w:rsidP="000A0A44">
      <w:pPr>
        <w:ind w:firstLine="284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:rsidR="00511493" w:rsidRDefault="00511493" w:rsidP="000A0A44">
      <w:pPr>
        <w:ind w:firstLine="284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пособия.</w:t>
      </w:r>
    </w:p>
    <w:p w:rsidR="000A0A44" w:rsidRPr="00BE3F9A" w:rsidRDefault="000A0A44" w:rsidP="00511493">
      <w:pPr>
        <w:ind w:firstLine="426"/>
        <w:jc w:val="both"/>
        <w:rPr>
          <w:sz w:val="28"/>
          <w:szCs w:val="28"/>
        </w:rPr>
      </w:pPr>
    </w:p>
    <w:p w:rsidR="00511493" w:rsidRDefault="00511493" w:rsidP="0051149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F5F">
        <w:rPr>
          <w:b/>
          <w:bCs/>
          <w:sz w:val="28"/>
          <w:szCs w:val="28"/>
        </w:rPr>
        <w:t>3.2. Информационное обеспечение обучения</w:t>
      </w:r>
    </w:p>
    <w:p w:rsidR="000E7831" w:rsidRPr="003E1F5F" w:rsidRDefault="000E7831" w:rsidP="0051149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11493" w:rsidRPr="003E1F5F" w:rsidRDefault="000A0A44" w:rsidP="00511493">
      <w:pPr>
        <w:autoSpaceDE w:val="0"/>
        <w:autoSpaceDN w:val="0"/>
        <w:adjustRightInd w:val="0"/>
        <w:spacing w:before="5"/>
        <w:jc w:val="both"/>
        <w:rPr>
          <w:b/>
          <w:sz w:val="28"/>
          <w:szCs w:val="28"/>
        </w:rPr>
      </w:pPr>
      <w:r w:rsidRPr="000A0A44">
        <w:rPr>
          <w:b/>
          <w:sz w:val="28"/>
          <w:szCs w:val="28"/>
        </w:rPr>
        <w:t>Основные источники:</w:t>
      </w:r>
    </w:p>
    <w:p w:rsidR="000E7831" w:rsidRPr="000E7831" w:rsidRDefault="000E7831" w:rsidP="000E7831">
      <w:pPr>
        <w:pStyle w:val="a4"/>
        <w:numPr>
          <w:ilvl w:val="0"/>
          <w:numId w:val="19"/>
        </w:numPr>
        <w:rPr>
          <w:sz w:val="28"/>
          <w:szCs w:val="28"/>
          <w:shd w:val="clear" w:color="auto" w:fill="FFFFFF"/>
        </w:rPr>
      </w:pPr>
      <w:proofErr w:type="spellStart"/>
      <w:r w:rsidRPr="000E7831">
        <w:rPr>
          <w:sz w:val="28"/>
          <w:szCs w:val="28"/>
        </w:rPr>
        <w:t>Смолицкая</w:t>
      </w:r>
      <w:proofErr w:type="spellEnd"/>
      <w:r w:rsidRPr="000E7831">
        <w:rPr>
          <w:sz w:val="28"/>
          <w:szCs w:val="28"/>
        </w:rPr>
        <w:t xml:space="preserve">, Т. А. Дизайн интерьеров: учебное пособие / Т. А. </w:t>
      </w:r>
      <w:proofErr w:type="spellStart"/>
      <w:r w:rsidRPr="000E7831">
        <w:rPr>
          <w:sz w:val="28"/>
          <w:szCs w:val="28"/>
        </w:rPr>
        <w:t>Смолицкая</w:t>
      </w:r>
      <w:proofErr w:type="spellEnd"/>
      <w:r w:rsidRPr="000E7831">
        <w:rPr>
          <w:sz w:val="28"/>
          <w:szCs w:val="28"/>
        </w:rPr>
        <w:t xml:space="preserve">. — Сочи: </w:t>
      </w:r>
      <w:proofErr w:type="spellStart"/>
      <w:r w:rsidRPr="000E7831">
        <w:rPr>
          <w:sz w:val="28"/>
          <w:szCs w:val="28"/>
        </w:rPr>
        <w:t>РосНОУ</w:t>
      </w:r>
      <w:proofErr w:type="spellEnd"/>
      <w:r w:rsidRPr="000E7831">
        <w:rPr>
          <w:sz w:val="28"/>
          <w:szCs w:val="28"/>
        </w:rPr>
        <w:t>, 2015. </w:t>
      </w:r>
      <w:proofErr w:type="gramStart"/>
      <w:r w:rsidRPr="000E7831">
        <w:rPr>
          <w:sz w:val="28"/>
          <w:szCs w:val="28"/>
          <w:shd w:val="clear" w:color="auto" w:fill="FFFFFF"/>
        </w:rPr>
        <w:t>(Источник:</w:t>
      </w:r>
      <w:proofErr w:type="gramEnd"/>
      <w:r w:rsidRPr="000E7831">
        <w:rPr>
          <w:sz w:val="28"/>
          <w:szCs w:val="28"/>
          <w:shd w:val="clear" w:color="auto" w:fill="FFFFFF"/>
        </w:rPr>
        <w:t xml:space="preserve"> </w:t>
      </w:r>
      <w:proofErr w:type="gramStart"/>
      <w:r w:rsidRPr="000E7831">
        <w:rPr>
          <w:sz w:val="28"/>
          <w:szCs w:val="28"/>
          <w:shd w:val="clear" w:color="auto" w:fill="FFFFFF"/>
        </w:rPr>
        <w:t>ЭБС Лань)</w:t>
      </w:r>
      <w:proofErr w:type="gramEnd"/>
    </w:p>
    <w:p w:rsidR="000E7831" w:rsidRPr="000E7831" w:rsidRDefault="000E7831" w:rsidP="000E7831">
      <w:pPr>
        <w:pStyle w:val="a4"/>
        <w:numPr>
          <w:ilvl w:val="0"/>
          <w:numId w:val="19"/>
        </w:numPr>
        <w:rPr>
          <w:sz w:val="28"/>
          <w:szCs w:val="28"/>
          <w:shd w:val="clear" w:color="auto" w:fill="FFFFFF"/>
        </w:rPr>
      </w:pPr>
      <w:r w:rsidRPr="000E7831">
        <w:rPr>
          <w:sz w:val="28"/>
          <w:szCs w:val="28"/>
        </w:rPr>
        <w:t>Володина Е. Б. Материаловедение: дизайн, архитектура: учебное пособие: в 2 томах. Том 1 / Е.Б. Володина. — Москва: ИНФРА-М, 2022. </w:t>
      </w:r>
      <w:proofErr w:type="gramStart"/>
      <w:r w:rsidRPr="000E7831">
        <w:rPr>
          <w:sz w:val="28"/>
          <w:szCs w:val="28"/>
          <w:shd w:val="clear" w:color="auto" w:fill="FFFFFF"/>
        </w:rPr>
        <w:t>(Источник:</w:t>
      </w:r>
      <w:proofErr w:type="gramEnd"/>
      <w:r w:rsidRPr="000E7831">
        <w:rPr>
          <w:sz w:val="28"/>
          <w:szCs w:val="28"/>
          <w:shd w:val="clear" w:color="auto" w:fill="FFFFFF"/>
        </w:rPr>
        <w:t xml:space="preserve"> </w:t>
      </w:r>
      <w:proofErr w:type="gramStart"/>
      <w:r w:rsidRPr="000E783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E783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E7831">
        <w:rPr>
          <w:sz w:val="28"/>
          <w:szCs w:val="28"/>
          <w:shd w:val="clear" w:color="auto" w:fill="FFFFFF"/>
        </w:rPr>
        <w:t>.</w:t>
      </w:r>
      <w:r w:rsidRPr="000E7831">
        <w:rPr>
          <w:sz w:val="28"/>
          <w:szCs w:val="28"/>
          <w:shd w:val="clear" w:color="auto" w:fill="FFFFFF"/>
          <w:lang w:val="en-US"/>
        </w:rPr>
        <w:t>com</w:t>
      </w:r>
      <w:r w:rsidRPr="000E7831">
        <w:rPr>
          <w:sz w:val="28"/>
          <w:szCs w:val="28"/>
          <w:shd w:val="clear" w:color="auto" w:fill="FFFFFF"/>
        </w:rPr>
        <w:t>)</w:t>
      </w:r>
      <w:proofErr w:type="gramEnd"/>
    </w:p>
    <w:p w:rsidR="000E7831" w:rsidRDefault="000E7831" w:rsidP="000E7831">
      <w:pPr>
        <w:pStyle w:val="a4"/>
        <w:numPr>
          <w:ilvl w:val="0"/>
          <w:numId w:val="19"/>
        </w:numPr>
        <w:rPr>
          <w:sz w:val="28"/>
          <w:szCs w:val="28"/>
          <w:shd w:val="clear" w:color="auto" w:fill="FFFFFF"/>
        </w:rPr>
      </w:pPr>
      <w:r w:rsidRPr="000E7831">
        <w:rPr>
          <w:sz w:val="28"/>
          <w:szCs w:val="28"/>
        </w:rPr>
        <w:t xml:space="preserve">Володина Е. Б. Материаловедение: дизайн, архитектура: учебное пособие: в 2 томах. Том 2 / Е.Б. Володина. — Москва: ИНФРА-М, 2022. </w:t>
      </w:r>
      <w:proofErr w:type="gramStart"/>
      <w:r w:rsidRPr="000E7831">
        <w:rPr>
          <w:sz w:val="28"/>
          <w:szCs w:val="28"/>
          <w:shd w:val="clear" w:color="auto" w:fill="FFFFFF"/>
        </w:rPr>
        <w:t>(Источник:</w:t>
      </w:r>
      <w:proofErr w:type="gramEnd"/>
      <w:r w:rsidRPr="000E7831">
        <w:rPr>
          <w:sz w:val="28"/>
          <w:szCs w:val="28"/>
          <w:shd w:val="clear" w:color="auto" w:fill="FFFFFF"/>
        </w:rPr>
        <w:t xml:space="preserve"> </w:t>
      </w:r>
      <w:proofErr w:type="gramStart"/>
      <w:r w:rsidRPr="000E783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E783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E7831">
        <w:rPr>
          <w:sz w:val="28"/>
          <w:szCs w:val="28"/>
          <w:shd w:val="clear" w:color="auto" w:fill="FFFFFF"/>
        </w:rPr>
        <w:t>.</w:t>
      </w:r>
      <w:r w:rsidRPr="000E7831">
        <w:rPr>
          <w:sz w:val="28"/>
          <w:szCs w:val="28"/>
          <w:shd w:val="clear" w:color="auto" w:fill="FFFFFF"/>
          <w:lang w:val="en-US"/>
        </w:rPr>
        <w:t>com</w:t>
      </w:r>
      <w:r w:rsidRPr="000E7831">
        <w:rPr>
          <w:sz w:val="28"/>
          <w:szCs w:val="28"/>
          <w:shd w:val="clear" w:color="auto" w:fill="FFFFFF"/>
        </w:rPr>
        <w:t>)</w:t>
      </w:r>
      <w:proofErr w:type="gramEnd"/>
    </w:p>
    <w:p w:rsidR="000E7831" w:rsidRPr="000E7831" w:rsidRDefault="000E7831" w:rsidP="000E7831">
      <w:pPr>
        <w:pStyle w:val="a4"/>
        <w:numPr>
          <w:ilvl w:val="0"/>
          <w:numId w:val="19"/>
        </w:numPr>
        <w:rPr>
          <w:sz w:val="28"/>
          <w:szCs w:val="28"/>
          <w:shd w:val="clear" w:color="auto" w:fill="FFFFFF"/>
        </w:rPr>
      </w:pPr>
      <w:bookmarkStart w:id="0" w:name="_GoBack"/>
      <w:bookmarkEnd w:id="0"/>
      <w:proofErr w:type="spellStart"/>
      <w:r w:rsidRPr="000E7831">
        <w:rPr>
          <w:sz w:val="28"/>
          <w:szCs w:val="28"/>
        </w:rPr>
        <w:t>Барташевич</w:t>
      </w:r>
      <w:proofErr w:type="spellEnd"/>
      <w:r w:rsidRPr="000E7831">
        <w:rPr>
          <w:sz w:val="28"/>
          <w:szCs w:val="28"/>
        </w:rPr>
        <w:t xml:space="preserve"> А. А. История интерьера и мебели: учебное пособие / А.А. </w:t>
      </w:r>
      <w:proofErr w:type="spellStart"/>
      <w:r w:rsidRPr="000E7831">
        <w:rPr>
          <w:sz w:val="28"/>
          <w:szCs w:val="28"/>
        </w:rPr>
        <w:t>Барташевич</w:t>
      </w:r>
      <w:proofErr w:type="spellEnd"/>
      <w:r w:rsidRPr="000E7831">
        <w:rPr>
          <w:sz w:val="28"/>
          <w:szCs w:val="28"/>
        </w:rPr>
        <w:t>. — Москва: ИНФРА-М, 2022. </w:t>
      </w:r>
      <w:proofErr w:type="gramStart"/>
      <w:r w:rsidRPr="000E7831">
        <w:rPr>
          <w:sz w:val="28"/>
          <w:szCs w:val="28"/>
        </w:rPr>
        <w:t>(Источник:</w:t>
      </w:r>
      <w:proofErr w:type="gramEnd"/>
      <w:r w:rsidRPr="000E7831">
        <w:rPr>
          <w:sz w:val="28"/>
          <w:szCs w:val="28"/>
        </w:rPr>
        <w:t xml:space="preserve"> </w:t>
      </w:r>
      <w:proofErr w:type="gramStart"/>
      <w:r w:rsidRPr="000E7831">
        <w:rPr>
          <w:sz w:val="28"/>
          <w:szCs w:val="28"/>
        </w:rPr>
        <w:t xml:space="preserve">ЭБС </w:t>
      </w:r>
      <w:proofErr w:type="spellStart"/>
      <w:r w:rsidRPr="000E7831">
        <w:rPr>
          <w:sz w:val="28"/>
          <w:szCs w:val="28"/>
          <w:lang w:val="en-US"/>
        </w:rPr>
        <w:t>Znanium</w:t>
      </w:r>
      <w:proofErr w:type="spellEnd"/>
      <w:r w:rsidRPr="000E7831">
        <w:rPr>
          <w:sz w:val="28"/>
          <w:szCs w:val="28"/>
        </w:rPr>
        <w:t>)</w:t>
      </w:r>
      <w:proofErr w:type="gramEnd"/>
    </w:p>
    <w:p w:rsidR="000E7831" w:rsidRDefault="000E7831" w:rsidP="000E7831">
      <w:pPr>
        <w:shd w:val="clear" w:color="auto" w:fill="FFFFFF"/>
        <w:ind w:left="720"/>
        <w:outlineLvl w:val="0"/>
        <w:rPr>
          <w:sz w:val="28"/>
          <w:szCs w:val="28"/>
        </w:rPr>
      </w:pPr>
    </w:p>
    <w:p w:rsidR="00511493" w:rsidRPr="009722B8" w:rsidRDefault="00511493" w:rsidP="000A0A44">
      <w:pPr>
        <w:shd w:val="clear" w:color="auto" w:fill="FFFFFF"/>
        <w:ind w:left="720"/>
        <w:outlineLvl w:val="0"/>
        <w:rPr>
          <w:kern w:val="36"/>
          <w:sz w:val="28"/>
          <w:szCs w:val="28"/>
        </w:rPr>
      </w:pPr>
      <w:r w:rsidRPr="009722B8">
        <w:rPr>
          <w:b/>
          <w:sz w:val="28"/>
          <w:szCs w:val="28"/>
        </w:rPr>
        <w:t xml:space="preserve">Дополнительные источники: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1. Большаков М.В. Декор и орнамент в книге. – М.: Книга, </w:t>
      </w:r>
      <w:r>
        <w:rPr>
          <w:sz w:val="28"/>
          <w:szCs w:val="28"/>
        </w:rPr>
        <w:t>2019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2. </w:t>
      </w:r>
      <w:proofErr w:type="spellStart"/>
      <w:r w:rsidRPr="00FD24FB">
        <w:rPr>
          <w:sz w:val="28"/>
          <w:szCs w:val="28"/>
        </w:rPr>
        <w:t>Гнедич</w:t>
      </w:r>
      <w:proofErr w:type="spellEnd"/>
      <w:r w:rsidRPr="00FD24FB">
        <w:rPr>
          <w:sz w:val="28"/>
          <w:szCs w:val="28"/>
        </w:rPr>
        <w:t xml:space="preserve"> П.П. Всеобщая история искусств. Живопись. Скульптура. Архитектура. – М., 20</w:t>
      </w:r>
      <w:r>
        <w:rPr>
          <w:sz w:val="28"/>
          <w:szCs w:val="28"/>
        </w:rPr>
        <w:t>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3. Иллюстрированная энциклопедия моды. Перевод на русский </w:t>
      </w:r>
      <w:proofErr w:type="spellStart"/>
      <w:r w:rsidRPr="00FD24FB">
        <w:rPr>
          <w:sz w:val="28"/>
          <w:szCs w:val="28"/>
        </w:rPr>
        <w:t>И.Ильинской</w:t>
      </w:r>
      <w:proofErr w:type="spellEnd"/>
      <w:r w:rsidRPr="00FD24FB">
        <w:rPr>
          <w:sz w:val="28"/>
          <w:szCs w:val="28"/>
        </w:rPr>
        <w:t xml:space="preserve"> и </w:t>
      </w:r>
      <w:proofErr w:type="spellStart"/>
      <w:r w:rsidRPr="00FD24FB">
        <w:rPr>
          <w:sz w:val="28"/>
          <w:szCs w:val="28"/>
        </w:rPr>
        <w:t>А.Лосевой</w:t>
      </w:r>
      <w:proofErr w:type="spellEnd"/>
      <w:r w:rsidRPr="00FD24FB">
        <w:rPr>
          <w:sz w:val="28"/>
          <w:szCs w:val="28"/>
        </w:rPr>
        <w:t xml:space="preserve">. - Прага: </w:t>
      </w:r>
      <w:proofErr w:type="spellStart"/>
      <w:r w:rsidRPr="00FD24FB">
        <w:rPr>
          <w:sz w:val="28"/>
          <w:szCs w:val="28"/>
        </w:rPr>
        <w:t>Артия</w:t>
      </w:r>
      <w:proofErr w:type="spellEnd"/>
      <w:r w:rsidRPr="00FD24FB">
        <w:rPr>
          <w:sz w:val="28"/>
          <w:szCs w:val="28"/>
        </w:rPr>
        <w:t xml:space="preserve">, </w:t>
      </w:r>
      <w:r>
        <w:rPr>
          <w:sz w:val="28"/>
          <w:szCs w:val="28"/>
        </w:rPr>
        <w:t>2019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4. Михайлов С.М., </w:t>
      </w:r>
      <w:proofErr w:type="spellStart"/>
      <w:r w:rsidRPr="00FD24FB">
        <w:rPr>
          <w:sz w:val="28"/>
          <w:szCs w:val="28"/>
        </w:rPr>
        <w:t>Кулеева</w:t>
      </w:r>
      <w:proofErr w:type="spellEnd"/>
      <w:r w:rsidRPr="00FD24FB">
        <w:rPr>
          <w:sz w:val="28"/>
          <w:szCs w:val="28"/>
        </w:rPr>
        <w:t xml:space="preserve"> Л.М. Основы дизайна. Учеб. для вузов</w:t>
      </w:r>
      <w:proofErr w:type="gramStart"/>
      <w:r w:rsidRPr="00FD24FB">
        <w:rPr>
          <w:sz w:val="28"/>
          <w:szCs w:val="28"/>
        </w:rPr>
        <w:t>/ П</w:t>
      </w:r>
      <w:proofErr w:type="gramEnd"/>
      <w:r w:rsidRPr="00FD24FB">
        <w:rPr>
          <w:sz w:val="28"/>
          <w:szCs w:val="28"/>
        </w:rPr>
        <w:t xml:space="preserve">од ред. С </w:t>
      </w:r>
      <w:proofErr w:type="spellStart"/>
      <w:r w:rsidRPr="00FD24FB">
        <w:rPr>
          <w:sz w:val="28"/>
          <w:szCs w:val="28"/>
        </w:rPr>
        <w:t>М.Михайлова</w:t>
      </w:r>
      <w:proofErr w:type="spellEnd"/>
      <w:r w:rsidRPr="00FD24FB">
        <w:rPr>
          <w:sz w:val="28"/>
          <w:szCs w:val="28"/>
        </w:rPr>
        <w:t>. М: Союз Дизайнеров, 20</w:t>
      </w:r>
      <w:r>
        <w:rPr>
          <w:sz w:val="28"/>
          <w:szCs w:val="28"/>
        </w:rPr>
        <w:t>19</w:t>
      </w:r>
      <w:r w:rsidRPr="00FD24FB">
        <w:rPr>
          <w:sz w:val="28"/>
          <w:szCs w:val="28"/>
        </w:rPr>
        <w:t>.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 5. Михайлов С.М. История дизайна. Том 2, </w:t>
      </w:r>
      <w:proofErr w:type="spellStart"/>
      <w:r w:rsidRPr="00FD24FB">
        <w:rPr>
          <w:sz w:val="28"/>
          <w:szCs w:val="28"/>
        </w:rPr>
        <w:t>Учебн</w:t>
      </w:r>
      <w:proofErr w:type="spellEnd"/>
      <w:r w:rsidRPr="00FD24FB">
        <w:rPr>
          <w:sz w:val="28"/>
          <w:szCs w:val="28"/>
        </w:rPr>
        <w:t>. для вузов. - М.: Союз Дизайнеров России, 20</w:t>
      </w:r>
      <w:r>
        <w:rPr>
          <w:sz w:val="28"/>
          <w:szCs w:val="28"/>
        </w:rPr>
        <w:t>18</w:t>
      </w:r>
      <w:r w:rsidRPr="00FD24FB">
        <w:rPr>
          <w:sz w:val="28"/>
          <w:szCs w:val="28"/>
        </w:rPr>
        <w:t>.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6. </w:t>
      </w:r>
      <w:proofErr w:type="spellStart"/>
      <w:r w:rsidRPr="00FD24FB">
        <w:rPr>
          <w:sz w:val="28"/>
          <w:szCs w:val="28"/>
        </w:rPr>
        <w:t>Сарабьянов</w:t>
      </w:r>
      <w:proofErr w:type="spellEnd"/>
      <w:r w:rsidRPr="00FD24FB">
        <w:rPr>
          <w:sz w:val="28"/>
          <w:szCs w:val="28"/>
        </w:rPr>
        <w:t xml:space="preserve"> Д.В. Стиль модерн. - М., </w:t>
      </w:r>
      <w:r>
        <w:rPr>
          <w:sz w:val="28"/>
          <w:szCs w:val="28"/>
        </w:rPr>
        <w:t>201</w:t>
      </w:r>
      <w:r w:rsidRPr="00FD24FB">
        <w:rPr>
          <w:sz w:val="28"/>
          <w:szCs w:val="28"/>
        </w:rPr>
        <w:t xml:space="preserve">9 </w:t>
      </w:r>
    </w:p>
    <w:p w:rsidR="00511493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7. Сокольникова Н. М., </w:t>
      </w:r>
      <w:proofErr w:type="spellStart"/>
      <w:r w:rsidRPr="00FD24FB">
        <w:rPr>
          <w:sz w:val="28"/>
          <w:szCs w:val="28"/>
        </w:rPr>
        <w:t>Крейн</w:t>
      </w:r>
      <w:proofErr w:type="spellEnd"/>
      <w:r w:rsidRPr="00FD24FB">
        <w:rPr>
          <w:sz w:val="28"/>
          <w:szCs w:val="28"/>
        </w:rPr>
        <w:t xml:space="preserve"> В. Н. История стилей в искусстве. М.: 20</w:t>
      </w:r>
      <w:r>
        <w:rPr>
          <w:sz w:val="28"/>
          <w:szCs w:val="28"/>
        </w:rPr>
        <w:t>18</w:t>
      </w:r>
      <w:r w:rsidRPr="00FD24FB">
        <w:rPr>
          <w:sz w:val="28"/>
          <w:szCs w:val="28"/>
        </w:rPr>
        <w:t xml:space="preserve">. </w:t>
      </w:r>
    </w:p>
    <w:p w:rsidR="00511493" w:rsidRPr="00CD7208" w:rsidRDefault="00511493" w:rsidP="000A0A44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931D2D">
        <w:rPr>
          <w:bCs/>
          <w:color w:val="222222"/>
          <w:sz w:val="28"/>
          <w:szCs w:val="28"/>
          <w:shd w:val="clear" w:color="auto" w:fill="FFFFFF"/>
        </w:rPr>
        <w:lastRenderedPageBreak/>
        <w:t>8.</w:t>
      </w:r>
      <w:r>
        <w:rPr>
          <w:bCs/>
          <w:color w:val="222222"/>
          <w:sz w:val="28"/>
          <w:szCs w:val="28"/>
          <w:shd w:val="clear" w:color="auto" w:fill="FFFFFF"/>
        </w:rPr>
        <w:t>Матюнина Дарья Сергеевна.</w:t>
      </w:r>
      <w:r w:rsidR="000A0A44">
        <w:rPr>
          <w:bCs/>
          <w:color w:val="222222"/>
          <w:sz w:val="28"/>
          <w:szCs w:val="28"/>
          <w:shd w:val="clear" w:color="auto" w:fill="FFFFFF"/>
        </w:rPr>
        <w:t xml:space="preserve"> </w:t>
      </w:r>
      <w:r w:rsidRPr="00CD7208">
        <w:rPr>
          <w:color w:val="222222"/>
          <w:sz w:val="28"/>
          <w:szCs w:val="28"/>
          <w:shd w:val="clear" w:color="auto" w:fill="FFFFFF"/>
        </w:rPr>
        <w:t>История интерьера [Текст]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Pr="00CD7208">
        <w:rPr>
          <w:color w:val="222222"/>
          <w:sz w:val="28"/>
          <w:szCs w:val="28"/>
          <w:shd w:val="clear" w:color="auto" w:fill="FFFFFF"/>
        </w:rPr>
        <w:t xml:space="preserve"> учебное пособие для студентов вузов по специальности "Дизайн архитектурной среды" / Д. С. </w:t>
      </w:r>
      <w:proofErr w:type="spellStart"/>
      <w:r w:rsidRPr="00CD7208">
        <w:rPr>
          <w:color w:val="222222"/>
          <w:sz w:val="28"/>
          <w:szCs w:val="28"/>
          <w:shd w:val="clear" w:color="auto" w:fill="FFFFFF"/>
        </w:rPr>
        <w:t>Матюнина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. - Москва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Pr="00CD7208">
        <w:rPr>
          <w:color w:val="222222"/>
          <w:sz w:val="28"/>
          <w:szCs w:val="28"/>
          <w:shd w:val="clear" w:color="auto" w:fill="FFFFFF"/>
        </w:rPr>
        <w:t xml:space="preserve"> Кул</w:t>
      </w:r>
      <w:r>
        <w:rPr>
          <w:color w:val="222222"/>
          <w:sz w:val="28"/>
          <w:szCs w:val="28"/>
          <w:shd w:val="clear" w:color="auto" w:fill="FFFFFF"/>
        </w:rPr>
        <w:t>ьтура</w:t>
      </w:r>
      <w:proofErr w:type="gramStart"/>
      <w:r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Академический проект, 2018</w:t>
      </w:r>
      <w:r w:rsidRPr="00CD7208">
        <w:rPr>
          <w:color w:val="222222"/>
          <w:sz w:val="28"/>
          <w:szCs w:val="28"/>
          <w:shd w:val="clear" w:color="auto" w:fill="FFFFFF"/>
        </w:rPr>
        <w:t>. - 565, [1] с. : ил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., </w:t>
      </w:r>
      <w:proofErr w:type="spellStart"/>
      <w:proofErr w:type="gramEnd"/>
      <w:r w:rsidRPr="00CD7208">
        <w:rPr>
          <w:color w:val="222222"/>
          <w:sz w:val="28"/>
          <w:szCs w:val="28"/>
          <w:shd w:val="clear" w:color="auto" w:fill="FFFFFF"/>
        </w:rPr>
        <w:t>цв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. ил.; 24 см. - (</w:t>
      </w:r>
      <w:proofErr w:type="spellStart"/>
      <w:r w:rsidRPr="00CD7208">
        <w:rPr>
          <w:color w:val="222222"/>
          <w:sz w:val="28"/>
          <w:szCs w:val="28"/>
          <w:shd w:val="clear" w:color="auto" w:fill="FFFFFF"/>
        </w:rPr>
        <w:t>Gaudeamus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) (Учебное пособие для вузов).; ISBN 978-5-8291-1011-6</w:t>
      </w:r>
    </w:p>
    <w:p w:rsidR="00511493" w:rsidRPr="00E25105" w:rsidRDefault="00511493" w:rsidP="000A0A44">
      <w:pPr>
        <w:pStyle w:val="Default"/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</w:t>
      </w:r>
      <w:r w:rsidRPr="00E25105">
        <w:rPr>
          <w:color w:val="auto"/>
          <w:sz w:val="28"/>
          <w:szCs w:val="28"/>
        </w:rPr>
        <w:t>Архитектурные термины. Иллюстрированный словарь</w:t>
      </w:r>
      <w:proofErr w:type="gramStart"/>
      <w:r w:rsidRPr="00E25105">
        <w:rPr>
          <w:color w:val="auto"/>
          <w:sz w:val="28"/>
          <w:szCs w:val="28"/>
        </w:rPr>
        <w:t>.П</w:t>
      </w:r>
      <w:proofErr w:type="gramEnd"/>
      <w:r w:rsidRPr="00E25105">
        <w:rPr>
          <w:color w:val="auto"/>
          <w:sz w:val="28"/>
          <w:szCs w:val="28"/>
        </w:rPr>
        <w:t>арнинаА.С.2019</w:t>
      </w:r>
    </w:p>
    <w:tbl>
      <w:tblPr>
        <w:tblW w:w="943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511493" w:rsidRPr="00E25105" w:rsidTr="00511493">
        <w:trPr>
          <w:trHeight w:val="2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11493" w:rsidRPr="00E25105" w:rsidRDefault="00511493" w:rsidP="00511493">
            <w:pPr>
              <w:rPr>
                <w:color w:val="24272C"/>
                <w:sz w:val="28"/>
                <w:szCs w:val="28"/>
              </w:rPr>
            </w:pPr>
            <w:proofErr w:type="spellStart"/>
            <w:r w:rsidRPr="00E25105">
              <w:rPr>
                <w:color w:val="24272C"/>
                <w:sz w:val="28"/>
                <w:szCs w:val="28"/>
              </w:rPr>
              <w:t>Стройиздат</w:t>
            </w:r>
            <w:proofErr w:type="spellEnd"/>
            <w:r w:rsidRPr="00E25105">
              <w:rPr>
                <w:color w:val="24272C"/>
                <w:sz w:val="28"/>
                <w:szCs w:val="28"/>
              </w:rPr>
              <w:t xml:space="preserve">. Москва. </w:t>
            </w:r>
            <w:r w:rsidRPr="00E25105">
              <w:rPr>
                <w:color w:val="24272C"/>
                <w:sz w:val="28"/>
                <w:szCs w:val="28"/>
                <w:lang w:val="en-US"/>
              </w:rPr>
              <w:t>20</w:t>
            </w:r>
            <w:r w:rsidRPr="00E25105">
              <w:rPr>
                <w:color w:val="24272C"/>
                <w:sz w:val="28"/>
                <w:szCs w:val="28"/>
              </w:rPr>
              <w:t>19</w:t>
            </w:r>
            <w:r w:rsidRPr="00E25105">
              <w:rPr>
                <w:color w:val="24272C"/>
                <w:sz w:val="28"/>
                <w:szCs w:val="28"/>
                <w:lang w:val="en-US"/>
              </w:rPr>
              <w:t xml:space="preserve"> 208 </w:t>
            </w:r>
            <w:r w:rsidRPr="00E25105">
              <w:rPr>
                <w:color w:val="24272C"/>
                <w:sz w:val="28"/>
                <w:szCs w:val="28"/>
              </w:rPr>
              <w:t>стр.</w:t>
            </w:r>
          </w:p>
        </w:tc>
      </w:tr>
    </w:tbl>
    <w:p w:rsidR="00511493" w:rsidRPr="000A0A44" w:rsidRDefault="00511493" w:rsidP="00511493">
      <w:pPr>
        <w:ind w:firstLine="284"/>
        <w:jc w:val="both"/>
        <w:rPr>
          <w:b/>
          <w:sz w:val="28"/>
          <w:szCs w:val="28"/>
        </w:rPr>
      </w:pPr>
      <w:r w:rsidRPr="000A0A44">
        <w:rPr>
          <w:b/>
          <w:sz w:val="28"/>
          <w:szCs w:val="28"/>
        </w:rPr>
        <w:t>Интернет-ресурсы</w:t>
      </w:r>
    </w:p>
    <w:p w:rsidR="00511493" w:rsidRPr="00FD24FB" w:rsidRDefault="00511493" w:rsidP="000A0A44">
      <w:pPr>
        <w:ind w:firstLine="284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1. WWW. Istmira.com </w:t>
      </w:r>
    </w:p>
    <w:p w:rsidR="00511493" w:rsidRPr="00FD24FB" w:rsidRDefault="00511493" w:rsidP="000A0A44">
      <w:pPr>
        <w:ind w:firstLine="284"/>
        <w:jc w:val="both"/>
        <w:rPr>
          <w:color w:val="FF0000"/>
          <w:sz w:val="28"/>
          <w:szCs w:val="28"/>
        </w:rPr>
      </w:pPr>
      <w:r w:rsidRPr="00FD24FB">
        <w:rPr>
          <w:sz w:val="28"/>
          <w:szCs w:val="28"/>
        </w:rPr>
        <w:t xml:space="preserve">2. trendsdiesign.ru </w:t>
      </w:r>
    </w:p>
    <w:p w:rsidR="00511493" w:rsidRPr="00C63FFC" w:rsidRDefault="00511493" w:rsidP="000A0A44">
      <w:pPr>
        <w:ind w:firstLine="284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3.</w:t>
      </w:r>
      <w:r w:rsidRPr="007B575B">
        <w:rPr>
          <w:rFonts w:eastAsia="Calibri"/>
          <w:color w:val="000000"/>
          <w:sz w:val="28"/>
          <w:szCs w:val="28"/>
        </w:rPr>
        <w:t>https://yandex.ru/video/preview/?text=Уроки%20CorelDRAW_%20создание%20узоров%</w:t>
      </w:r>
      <w:r w:rsidRPr="00C63FFC">
        <w:rPr>
          <w:rFonts w:eastAsia="Calibri"/>
          <w:color w:val="000000"/>
          <w:sz w:val="28"/>
          <w:szCs w:val="28"/>
        </w:rPr>
        <w:t>20с%20помощью%20тесселляции&amp;path=wizard&amp;parent-reqid=1645972448737057-10214814235368834519-vla1-4519-vla-l7-balancer-8080-BAL-3731&amp;wiz_type=vital&amp;filmId=1152505731369305293</w:t>
      </w:r>
      <w:r w:rsidRPr="00C63FFC">
        <w:rPr>
          <w:sz w:val="28"/>
          <w:szCs w:val="28"/>
        </w:rPr>
        <w:t xml:space="preserve"> </w:t>
      </w:r>
      <w:r w:rsidRPr="00C63FFC">
        <w:rPr>
          <w:rFonts w:eastAsia="Calibri"/>
          <w:color w:val="000000"/>
          <w:sz w:val="28"/>
          <w:szCs w:val="28"/>
        </w:rPr>
        <w:t xml:space="preserve">Уроки </w:t>
      </w:r>
      <w:proofErr w:type="spellStart"/>
      <w:r w:rsidRPr="00C63FFC">
        <w:rPr>
          <w:rFonts w:eastAsia="Calibri"/>
          <w:color w:val="000000"/>
          <w:sz w:val="28"/>
          <w:szCs w:val="28"/>
        </w:rPr>
        <w:t>CorelDRAW</w:t>
      </w:r>
      <w:proofErr w:type="spellEnd"/>
      <w:r w:rsidRPr="00C63FFC">
        <w:rPr>
          <w:rFonts w:eastAsia="Calibri"/>
          <w:color w:val="000000"/>
          <w:sz w:val="28"/>
          <w:szCs w:val="28"/>
        </w:rPr>
        <w:t xml:space="preserve">_ 4.создание узоров с помощью </w:t>
      </w:r>
      <w:proofErr w:type="spellStart"/>
      <w:r w:rsidRPr="00C63FFC">
        <w:rPr>
          <w:rFonts w:eastAsia="Calibri"/>
          <w:color w:val="000000"/>
          <w:sz w:val="28"/>
          <w:szCs w:val="28"/>
        </w:rPr>
        <w:t>тесселляции</w:t>
      </w:r>
      <w:proofErr w:type="spellEnd"/>
    </w:p>
    <w:p w:rsidR="00511493" w:rsidRPr="00C63FFC" w:rsidRDefault="00511493" w:rsidP="000A0A44">
      <w:pPr>
        <w:ind w:firstLine="284"/>
        <w:rPr>
          <w:rFonts w:eastAsia="Calibri"/>
          <w:color w:val="000000"/>
          <w:sz w:val="28"/>
          <w:szCs w:val="28"/>
        </w:rPr>
      </w:pPr>
      <w:r w:rsidRPr="00C63FFC">
        <w:rPr>
          <w:rFonts w:eastAsia="Calibri"/>
          <w:color w:val="000000"/>
          <w:sz w:val="28"/>
          <w:szCs w:val="28"/>
        </w:rPr>
        <w:t>https://yandex.ru/video/preview/?text=Уроки%20CorelDRAW_%20создание%20узоров%20с%20помощью%20тесселляции&amp;path=wizard&amp;parent-reqid=1645972448737057-10214814235368834519-vla1-4519-vla-l7-balancer-8080-BAL-3731&amp;wiz_type=vital&amp;filmId=2121463125838619055</w:t>
      </w:r>
      <w:r w:rsidRPr="00C63FFC">
        <w:rPr>
          <w:sz w:val="28"/>
          <w:szCs w:val="28"/>
        </w:rPr>
        <w:t xml:space="preserve"> </w:t>
      </w:r>
      <w:r w:rsidRPr="00C63FFC">
        <w:rPr>
          <w:rFonts w:eastAsia="Calibri"/>
          <w:color w:val="000000"/>
          <w:sz w:val="28"/>
          <w:szCs w:val="28"/>
        </w:rPr>
        <w:t xml:space="preserve">Уроки </w:t>
      </w:r>
      <w:proofErr w:type="spellStart"/>
      <w:r w:rsidRPr="00C63FFC">
        <w:rPr>
          <w:rFonts w:eastAsia="Calibri"/>
          <w:color w:val="000000"/>
          <w:sz w:val="28"/>
          <w:szCs w:val="28"/>
        </w:rPr>
        <w:t>CorelDRAW</w:t>
      </w:r>
      <w:proofErr w:type="spellEnd"/>
      <w:r w:rsidRPr="00C63FFC">
        <w:rPr>
          <w:rFonts w:eastAsia="Calibri"/>
          <w:color w:val="000000"/>
          <w:sz w:val="28"/>
          <w:szCs w:val="28"/>
        </w:rPr>
        <w:t xml:space="preserve">_ создание узоров с помощью </w:t>
      </w:r>
      <w:proofErr w:type="spellStart"/>
      <w:r w:rsidRPr="00C63FFC">
        <w:rPr>
          <w:rFonts w:eastAsia="Calibri"/>
          <w:color w:val="000000"/>
          <w:sz w:val="28"/>
          <w:szCs w:val="28"/>
        </w:rPr>
        <w:t>тесселляции</w:t>
      </w:r>
      <w:proofErr w:type="spellEnd"/>
      <w:r w:rsidRPr="00C63FFC">
        <w:rPr>
          <w:rFonts w:eastAsia="Calibri"/>
          <w:color w:val="000000"/>
          <w:sz w:val="28"/>
          <w:szCs w:val="28"/>
        </w:rPr>
        <w:t>.</w:t>
      </w:r>
    </w:p>
    <w:p w:rsidR="00511493" w:rsidRPr="00C63FFC" w:rsidRDefault="00511493" w:rsidP="000A0A44">
      <w:pPr>
        <w:pStyle w:val="a4"/>
        <w:ind w:left="0" w:firstLine="284"/>
        <w:contextualSpacing/>
        <w:jc w:val="both"/>
        <w:rPr>
          <w:sz w:val="28"/>
          <w:szCs w:val="28"/>
        </w:rPr>
      </w:pPr>
      <w:r w:rsidRPr="00C63FFC">
        <w:rPr>
          <w:rFonts w:eastAsia="Calibri"/>
          <w:color w:val="000000"/>
          <w:sz w:val="28"/>
          <w:szCs w:val="28"/>
        </w:rPr>
        <w:t>5.</w:t>
      </w:r>
      <w:r w:rsidRPr="00C63FFC">
        <w:rPr>
          <w:sz w:val="28"/>
          <w:szCs w:val="28"/>
        </w:rPr>
        <w:t xml:space="preserve"> Инженерная 3d-компьютерная графика в 2 т. Том 2: учебник и практикум для СПО / А. Л. Хейфец, А. Н. </w:t>
      </w:r>
      <w:proofErr w:type="spellStart"/>
      <w:r w:rsidRPr="00C63FFC">
        <w:rPr>
          <w:sz w:val="28"/>
          <w:szCs w:val="28"/>
        </w:rPr>
        <w:t>Логиновский</w:t>
      </w:r>
      <w:proofErr w:type="spellEnd"/>
      <w:r w:rsidRPr="00C63FFC">
        <w:rPr>
          <w:sz w:val="28"/>
          <w:szCs w:val="28"/>
        </w:rPr>
        <w:t xml:space="preserve">, И. В. </w:t>
      </w:r>
      <w:proofErr w:type="spellStart"/>
      <w:r w:rsidRPr="00C63FFC">
        <w:rPr>
          <w:sz w:val="28"/>
          <w:szCs w:val="28"/>
        </w:rPr>
        <w:t>Буторина</w:t>
      </w:r>
      <w:proofErr w:type="spellEnd"/>
      <w:r w:rsidRPr="00C63FFC">
        <w:rPr>
          <w:sz w:val="28"/>
          <w:szCs w:val="28"/>
        </w:rPr>
        <w:t xml:space="preserve">, В. Н. Васильева; под ред. А. Л. Хейфеца. — 3-е изд., </w:t>
      </w:r>
      <w:proofErr w:type="spellStart"/>
      <w:r w:rsidRPr="00C63FFC">
        <w:rPr>
          <w:sz w:val="28"/>
          <w:szCs w:val="28"/>
        </w:rPr>
        <w:t>перераб</w:t>
      </w:r>
      <w:proofErr w:type="spellEnd"/>
      <w:r w:rsidRPr="00C63FFC">
        <w:rPr>
          <w:sz w:val="28"/>
          <w:szCs w:val="28"/>
        </w:rPr>
        <w:t xml:space="preserve">. и доп. — Москва: </w:t>
      </w:r>
      <w:proofErr w:type="gramStart"/>
      <w:r w:rsidRPr="00C63FFC">
        <w:rPr>
          <w:sz w:val="28"/>
          <w:szCs w:val="28"/>
        </w:rPr>
        <w:t xml:space="preserve">Издательство </w:t>
      </w:r>
      <w:proofErr w:type="spellStart"/>
      <w:r w:rsidRPr="00C63FFC">
        <w:rPr>
          <w:sz w:val="28"/>
          <w:szCs w:val="28"/>
        </w:rPr>
        <w:t>Юрайт</w:t>
      </w:r>
      <w:proofErr w:type="spellEnd"/>
      <w:r w:rsidRPr="00C63FFC">
        <w:rPr>
          <w:sz w:val="28"/>
          <w:szCs w:val="28"/>
        </w:rPr>
        <w:t>, 2019. — 279 с. — (Серия:</w:t>
      </w:r>
      <w:proofErr w:type="gramEnd"/>
      <w:r w:rsidRPr="00C63FFC">
        <w:rPr>
          <w:sz w:val="28"/>
          <w:szCs w:val="28"/>
        </w:rPr>
        <w:t xml:space="preserve"> </w:t>
      </w:r>
      <w:proofErr w:type="gramStart"/>
      <w:r w:rsidRPr="00C63FFC">
        <w:rPr>
          <w:sz w:val="28"/>
          <w:szCs w:val="28"/>
        </w:rPr>
        <w:t>Профессиональное образование).</w:t>
      </w:r>
      <w:proofErr w:type="gramEnd"/>
      <w:r w:rsidRPr="00C63FFC">
        <w:rPr>
          <w:sz w:val="28"/>
          <w:szCs w:val="28"/>
        </w:rPr>
        <w:t xml:space="preserve"> — ISBN 978-5-534-07974-6. </w:t>
      </w:r>
    </w:p>
    <w:p w:rsidR="00511493" w:rsidRPr="00C63FFC" w:rsidRDefault="00511493" w:rsidP="00511493">
      <w:pPr>
        <w:rPr>
          <w:rFonts w:eastAsia="Calibri"/>
          <w:color w:val="000000"/>
          <w:sz w:val="28"/>
          <w:szCs w:val="28"/>
        </w:rPr>
        <w:sectPr w:rsidR="00511493" w:rsidRPr="00C63FFC">
          <w:pgSz w:w="12240" w:h="15840"/>
          <w:pgMar w:top="1134" w:right="850" w:bottom="1134" w:left="1701" w:header="720" w:footer="720" w:gutter="0"/>
          <w:cols w:space="720"/>
        </w:sectPr>
      </w:pPr>
    </w:p>
    <w:p w:rsidR="00511493" w:rsidRPr="003E1F5F" w:rsidRDefault="00511493" w:rsidP="00511493">
      <w:pPr>
        <w:pStyle w:val="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E1F5F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511493" w:rsidRPr="003E1F5F" w:rsidRDefault="00511493" w:rsidP="00511493">
      <w:pPr>
        <w:rPr>
          <w:sz w:val="28"/>
          <w:szCs w:val="28"/>
        </w:rPr>
      </w:pPr>
    </w:p>
    <w:p w:rsidR="00511493" w:rsidRPr="003E1F5F" w:rsidRDefault="00511493" w:rsidP="00511493">
      <w:pPr>
        <w:ind w:firstLine="644"/>
        <w:jc w:val="both"/>
        <w:rPr>
          <w:color w:val="000000"/>
          <w:sz w:val="28"/>
          <w:szCs w:val="28"/>
        </w:rPr>
      </w:pPr>
      <w:proofErr w:type="gramStart"/>
      <w:r w:rsidRPr="003E1F5F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3E1F5F">
        <w:rPr>
          <w:sz w:val="28"/>
          <w:szCs w:val="28"/>
        </w:rPr>
        <w:t>дифференцированного зачета</w:t>
      </w:r>
      <w:r w:rsidRPr="003E1F5F">
        <w:rPr>
          <w:color w:val="000000"/>
          <w:sz w:val="28"/>
          <w:szCs w:val="28"/>
        </w:rPr>
        <w:t xml:space="preserve"> по завершению изучения учебной дисциплины</w:t>
      </w:r>
      <w:proofErr w:type="gramEnd"/>
    </w:p>
    <w:p w:rsidR="00511493" w:rsidRPr="003E1F5F" w:rsidRDefault="00511493" w:rsidP="00511493">
      <w:pPr>
        <w:jc w:val="both"/>
        <w:rPr>
          <w:sz w:val="28"/>
          <w:szCs w:val="28"/>
          <w:lang w:eastAsia="x-none"/>
        </w:rPr>
      </w:pPr>
      <w:r w:rsidRPr="003E1F5F">
        <w:rPr>
          <w:sz w:val="28"/>
          <w:szCs w:val="28"/>
          <w:lang w:eastAsia="x-none"/>
        </w:rPr>
        <w:t>ОП.</w:t>
      </w:r>
      <w:r w:rsidR="0032625C">
        <w:rPr>
          <w:sz w:val="28"/>
          <w:szCs w:val="28"/>
          <w:lang w:eastAsia="x-none"/>
        </w:rPr>
        <w:t>12</w:t>
      </w:r>
      <w:r w:rsidR="000A0A44" w:rsidRPr="003E1F5F">
        <w:rPr>
          <w:sz w:val="28"/>
          <w:szCs w:val="28"/>
          <w:lang w:eastAsia="x-none"/>
        </w:rPr>
        <w:t xml:space="preserve"> СТИЛИ И НАПРАВЛЕНИЯ В ИСКУССТВЕ ОФОРМЛЕНИЯ ИНТЕРЬЕРЕ</w:t>
      </w:r>
      <w:r w:rsidRPr="003E1F5F">
        <w:rPr>
          <w:sz w:val="28"/>
          <w:szCs w:val="28"/>
          <w:lang w:eastAsia="x-none"/>
        </w:rPr>
        <w:t>.</w:t>
      </w:r>
    </w:p>
    <w:p w:rsidR="00511493" w:rsidRPr="003E1F5F" w:rsidRDefault="00511493" w:rsidP="00511493">
      <w:pPr>
        <w:jc w:val="both"/>
        <w:rPr>
          <w:sz w:val="28"/>
          <w:szCs w:val="28"/>
        </w:rPr>
      </w:pPr>
      <w:r w:rsidRPr="003E1F5F">
        <w:rPr>
          <w:sz w:val="28"/>
          <w:szCs w:val="28"/>
        </w:rPr>
        <w:t xml:space="preserve">  Для текущего контроля успеваемости и промежуточной аттестации разработаны </w:t>
      </w:r>
      <w:r>
        <w:rPr>
          <w:sz w:val="28"/>
          <w:szCs w:val="28"/>
        </w:rPr>
        <w:t>контрольно-оценочные средства (Ф</w:t>
      </w:r>
      <w:r w:rsidRPr="003E1F5F">
        <w:rPr>
          <w:sz w:val="28"/>
          <w:szCs w:val="28"/>
        </w:rPr>
        <w:t xml:space="preserve">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  <w:bCs/>
              </w:rPr>
              <w:t>Результаты обучения</w:t>
            </w:r>
          </w:p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0A0A44">
              <w:rPr>
                <w:b/>
                <w:bCs/>
              </w:rPr>
              <w:t>(освоенные умения, усвоенные знания,</w:t>
            </w:r>
            <w:proofErr w:type="gramEnd"/>
          </w:p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widowControl w:val="0"/>
              <w:rPr>
                <w:b/>
                <w:bCs/>
              </w:rPr>
            </w:pPr>
            <w:r w:rsidRPr="000A0A44">
              <w:rPr>
                <w:rStyle w:val="FontStyle38"/>
                <w:sz w:val="24"/>
              </w:rPr>
              <w:t>Умения: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выполнять декорирование современного интерьера на основе использования декоративных приемов оформления в различных стилях и направлениях;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моделировать пространство посредством средств декора;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выполнять подбор декорирующих материалов;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-подбирать элементы декора в соответствии со стилем интерьера.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 владеть: понятийным аппаратом, определяющим специфику искусства в различные эпохи мировой культуры;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>• навыками анализа взаимосвязи между различными художественными традициями и течениями в искусстве;</w:t>
            </w:r>
          </w:p>
          <w:p w:rsidR="00511493" w:rsidRPr="000A0A44" w:rsidRDefault="00511493" w:rsidP="000A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 • методами получения, хранения и переработки информации о педагогической деятельности в сфере декоративно-прикладного искусства и дизайна.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выполнение практических  заданий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устный опрос</w:t>
            </w:r>
          </w:p>
          <w:p w:rsidR="00511493" w:rsidRPr="000A0A44" w:rsidRDefault="00511493" w:rsidP="00511493">
            <w:pPr>
              <w:widowControl w:val="0"/>
              <w:ind w:left="432"/>
              <w:jc w:val="both"/>
              <w:rPr>
                <w:bCs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rPr>
                <w:rStyle w:val="FontStyle29"/>
                <w:bCs/>
                <w:sz w:val="24"/>
              </w:rPr>
              <w:t>Знания: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jc w:val="both"/>
              <w:rPr>
                <w:bCs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 </w:t>
            </w:r>
            <w:r w:rsidRPr="000A0A44">
              <w:sym w:font="Symbol" w:char="F0B7"/>
            </w:r>
            <w:r w:rsidRPr="000A0A44">
              <w:t xml:space="preserve"> основные понятия дисциплины;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основные декоративные техники;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</w:t>
            </w:r>
            <w:r w:rsidRPr="000A0A44">
              <w:sym w:font="Symbol" w:char="F0B7"/>
            </w:r>
            <w:r w:rsidRPr="000A0A44">
              <w:t xml:space="preserve"> традиционные технологии декора арт-объектов интерьера; 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современные материалы для декора интерьера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</w:t>
            </w:r>
            <w:r w:rsidRPr="000A0A44">
              <w:sym w:font="Symbol" w:char="F0B7"/>
            </w:r>
            <w:r w:rsidRPr="000A0A44">
              <w:t xml:space="preserve"> декоративные приемы оформления в различных стилях и направлениях;</w:t>
            </w:r>
          </w:p>
          <w:p w:rsidR="00511493" w:rsidRPr="000A0A44" w:rsidRDefault="00511493" w:rsidP="005114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A0A44">
              <w:sym w:font="Symbol" w:char="F0B7"/>
            </w:r>
            <w:r w:rsidRPr="000A0A44">
              <w:t xml:space="preserve"> современные тенденции в области дизайна;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теоретические основы композиционного построения в графическом и в объемно-пространственном дизайне основные характерные черты различных периодов развития предметного мира;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lastRenderedPageBreak/>
              <w:sym w:font="Symbol" w:char="F0B7"/>
            </w:r>
            <w:r w:rsidRPr="000A0A44">
              <w:t xml:space="preserve"> современное состояние дизайна в различных областях экономической деятельности;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lastRenderedPageBreak/>
              <w:t>тестирование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A0A44">
              <w:rPr>
                <w:b/>
              </w:rPr>
              <w:lastRenderedPageBreak/>
              <w:t>Общие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tabs>
                <w:tab w:val="num" w:pos="432"/>
              </w:tabs>
              <w:ind w:left="432"/>
              <w:jc w:val="both"/>
              <w:rPr>
                <w:bCs/>
                <w:i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03. Планировать и реализовывать собственное профессиональное и личностное развитие;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04. Работать в коллективе и команде, эффективно взаимодействовать с коллегами, руководством, клиентами;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09. Использовать информационные технологии в профессиональной деятельности;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10. Пользоваться профессиональной документацией на госуд</w:t>
            </w:r>
            <w:r w:rsidR="000A0A44" w:rsidRPr="000A0A44">
              <w:t>арственном и иностранном языках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устный или 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оценка выполнения заданий на практическом занятии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A0A44">
              <w:rPr>
                <w:b/>
              </w:rPr>
              <w:t>Профессиональные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jc w:val="both"/>
              <w:rPr>
                <w:bCs/>
                <w:i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r w:rsidRPr="000A0A44">
              <w:t xml:space="preserve">  ПК 1.1. Разрабатывать техническое задание согласно требованиям заказчика;</w:t>
            </w:r>
          </w:p>
          <w:p w:rsidR="00511493" w:rsidRPr="000A0A44" w:rsidRDefault="00511493" w:rsidP="00511493">
            <w:r w:rsidRPr="000A0A44">
              <w:t>ПК 1.3. Осуществлять процесс дизайнерского проектирования с применением специализированных компьютерных программ;</w:t>
            </w:r>
          </w:p>
          <w:p w:rsidR="00511493" w:rsidRPr="000A0A44" w:rsidRDefault="00511493" w:rsidP="00511493">
            <w:r w:rsidRPr="000A0A44"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      </w:r>
          </w:p>
          <w:p w:rsidR="00511493" w:rsidRPr="000A0A44" w:rsidRDefault="00511493" w:rsidP="00511493">
            <w:r w:rsidRPr="000A0A44">
              <w:t>ПК 2.5. Разрабатывать эталон (макет в масштабе) изделия;</w:t>
            </w:r>
          </w:p>
          <w:p w:rsidR="00511493" w:rsidRPr="000A0A44" w:rsidRDefault="00511493" w:rsidP="00511493">
            <w:r w:rsidRPr="000A0A44">
              <w:t xml:space="preserve">ПК 4.2. Составлять конкретные технические задания для реализации </w:t>
            </w:r>
            <w:proofErr w:type="gramStart"/>
            <w:r w:rsidRPr="000A0A44">
              <w:t>дизайн-проекта</w:t>
            </w:r>
            <w:proofErr w:type="gramEnd"/>
            <w:r w:rsidRPr="000A0A44">
              <w:t xml:space="preserve"> на основе технологических карт;</w:t>
            </w:r>
          </w:p>
          <w:p w:rsidR="00511493" w:rsidRPr="000A0A44" w:rsidRDefault="00511493" w:rsidP="00511493">
            <w:r w:rsidRPr="000A0A44">
              <w:t>ПК 4.3. Контролировать сроки и качество выполненных заданий;</w:t>
            </w:r>
          </w:p>
          <w:p w:rsidR="00511493" w:rsidRPr="000A0A44" w:rsidRDefault="00511493" w:rsidP="000A0A44">
            <w:r w:rsidRPr="000A0A44">
              <w:t>ПК 4.4. Осуществлять прием и сдачу работы в соответствии с техническим заданием.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устный или 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оценка выполнения заданий на практическом занятии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511493" w:rsidRPr="003E1F5F" w:rsidRDefault="00511493" w:rsidP="0051149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11493" w:rsidRPr="003E1F5F" w:rsidRDefault="00511493" w:rsidP="00511493">
      <w:pPr>
        <w:ind w:firstLine="709"/>
        <w:jc w:val="both"/>
        <w:rPr>
          <w:sz w:val="28"/>
          <w:szCs w:val="28"/>
        </w:rPr>
      </w:pPr>
      <w:r w:rsidRPr="003E1F5F">
        <w:rPr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91"/>
        <w:gridCol w:w="2318"/>
        <w:gridCol w:w="2973"/>
      </w:tblGrid>
      <w:tr w:rsidR="00511493" w:rsidRPr="000A0A44" w:rsidTr="000A0A44">
        <w:trPr>
          <w:trHeight w:val="20"/>
          <w:jc w:val="center"/>
        </w:trPr>
        <w:tc>
          <w:tcPr>
            <w:tcW w:w="4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вербальный аналог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отлично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хорошо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удовлетворительно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не удовлетворительно</w:t>
            </w:r>
          </w:p>
        </w:tc>
      </w:tr>
    </w:tbl>
    <w:p w:rsidR="00511493" w:rsidRPr="00883BB6" w:rsidRDefault="00511493" w:rsidP="0051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883BB6">
        <w:rPr>
          <w:sz w:val="28"/>
          <w:szCs w:val="28"/>
        </w:rPr>
        <w:t xml:space="preserve"> </w:t>
      </w:r>
    </w:p>
    <w:p w:rsidR="00E92B3B" w:rsidRPr="00883BB6" w:rsidRDefault="00E92B3B" w:rsidP="00511493">
      <w:pPr>
        <w:pStyle w:val="Style24"/>
        <w:widowControl/>
        <w:spacing w:line="240" w:lineRule="auto"/>
        <w:ind w:firstLine="720"/>
        <w:contextualSpacing/>
        <w:jc w:val="both"/>
        <w:rPr>
          <w:sz w:val="28"/>
          <w:szCs w:val="28"/>
        </w:rPr>
      </w:pPr>
    </w:p>
    <w:sectPr w:rsidR="00E92B3B" w:rsidRPr="00883BB6" w:rsidSect="00511493">
      <w:footerReference w:type="default" r:id="rId9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A2" w:rsidRDefault="00374EA2" w:rsidP="00E410C5">
      <w:r>
        <w:separator/>
      </w:r>
    </w:p>
  </w:endnote>
  <w:endnote w:type="continuationSeparator" w:id="0">
    <w:p w:rsidR="00374EA2" w:rsidRDefault="00374EA2" w:rsidP="00E4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480094"/>
      <w:docPartObj>
        <w:docPartGallery w:val="Page Numbers (Bottom of Page)"/>
        <w:docPartUnique/>
      </w:docPartObj>
    </w:sdtPr>
    <w:sdtEndPr/>
    <w:sdtContent>
      <w:p w:rsidR="00511493" w:rsidRDefault="005114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831">
          <w:rPr>
            <w:noProof/>
          </w:rPr>
          <w:t>14</w:t>
        </w:r>
        <w:r>
          <w:fldChar w:fldCharType="end"/>
        </w:r>
      </w:p>
    </w:sdtContent>
  </w:sdt>
  <w:p w:rsidR="00511493" w:rsidRDefault="0051149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A2" w:rsidRDefault="00374EA2" w:rsidP="00E410C5">
      <w:r>
        <w:separator/>
      </w:r>
    </w:p>
  </w:footnote>
  <w:footnote w:type="continuationSeparator" w:id="0">
    <w:p w:rsidR="00374EA2" w:rsidRDefault="00374EA2" w:rsidP="00E41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47A0506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0BE6BA0"/>
    <w:multiLevelType w:val="hybridMultilevel"/>
    <w:tmpl w:val="53ECD53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9A820F06"/>
    <w:lvl w:ilvl="0" w:tplc="C94628C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606449"/>
    <w:multiLevelType w:val="hybridMultilevel"/>
    <w:tmpl w:val="24DC8F2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C7E08"/>
    <w:multiLevelType w:val="hybridMultilevel"/>
    <w:tmpl w:val="79786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C432C"/>
    <w:multiLevelType w:val="hybridMultilevel"/>
    <w:tmpl w:val="EF30B52C"/>
    <w:lvl w:ilvl="0" w:tplc="F9CA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EF74151"/>
    <w:multiLevelType w:val="hybridMultilevel"/>
    <w:tmpl w:val="0646E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DF0705"/>
    <w:multiLevelType w:val="hybridMultilevel"/>
    <w:tmpl w:val="03226D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F4039"/>
    <w:multiLevelType w:val="hybridMultilevel"/>
    <w:tmpl w:val="17520BD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D47D5C"/>
    <w:multiLevelType w:val="hybridMultilevel"/>
    <w:tmpl w:val="0A12C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6FF4315C"/>
    <w:multiLevelType w:val="multilevel"/>
    <w:tmpl w:val="ACA814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7"/>
  </w:num>
  <w:num w:numId="11">
    <w:abstractNumId w:val="0"/>
  </w:num>
  <w:num w:numId="12">
    <w:abstractNumId w:val="6"/>
  </w:num>
  <w:num w:numId="13">
    <w:abstractNumId w:val="8"/>
  </w:num>
  <w:num w:numId="14">
    <w:abstractNumId w:val="13"/>
  </w:num>
  <w:num w:numId="15">
    <w:abstractNumId w:val="4"/>
  </w:num>
  <w:num w:numId="16">
    <w:abstractNumId w:val="12"/>
  </w:num>
  <w:num w:numId="17">
    <w:abstractNumId w:val="7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A7"/>
    <w:rsid w:val="00032540"/>
    <w:rsid w:val="000A0A44"/>
    <w:rsid w:val="000E7831"/>
    <w:rsid w:val="00117016"/>
    <w:rsid w:val="00171063"/>
    <w:rsid w:val="001B29E1"/>
    <w:rsid w:val="001B2BA0"/>
    <w:rsid w:val="0027191B"/>
    <w:rsid w:val="00281C4E"/>
    <w:rsid w:val="002D1728"/>
    <w:rsid w:val="003251E1"/>
    <w:rsid w:val="0032625C"/>
    <w:rsid w:val="003524D4"/>
    <w:rsid w:val="00355C1B"/>
    <w:rsid w:val="00374EA2"/>
    <w:rsid w:val="00397953"/>
    <w:rsid w:val="003B6198"/>
    <w:rsid w:val="003C50A6"/>
    <w:rsid w:val="004228AF"/>
    <w:rsid w:val="00443394"/>
    <w:rsid w:val="00475E1D"/>
    <w:rsid w:val="00477472"/>
    <w:rsid w:val="004A03A5"/>
    <w:rsid w:val="004A5099"/>
    <w:rsid w:val="004E0F08"/>
    <w:rsid w:val="00511493"/>
    <w:rsid w:val="0055305A"/>
    <w:rsid w:val="0059751E"/>
    <w:rsid w:val="005F1D15"/>
    <w:rsid w:val="006605AE"/>
    <w:rsid w:val="006627A8"/>
    <w:rsid w:val="00690BFF"/>
    <w:rsid w:val="006F09C5"/>
    <w:rsid w:val="007C7806"/>
    <w:rsid w:val="007D3FED"/>
    <w:rsid w:val="00801EFC"/>
    <w:rsid w:val="008347DD"/>
    <w:rsid w:val="0087455C"/>
    <w:rsid w:val="00883BB6"/>
    <w:rsid w:val="00897ECA"/>
    <w:rsid w:val="008D19ED"/>
    <w:rsid w:val="009176A7"/>
    <w:rsid w:val="009214C1"/>
    <w:rsid w:val="0093154A"/>
    <w:rsid w:val="00976824"/>
    <w:rsid w:val="00984D08"/>
    <w:rsid w:val="009B79FD"/>
    <w:rsid w:val="009C64CB"/>
    <w:rsid w:val="00A12669"/>
    <w:rsid w:val="00A82080"/>
    <w:rsid w:val="00A95F23"/>
    <w:rsid w:val="00A963A5"/>
    <w:rsid w:val="00AD025F"/>
    <w:rsid w:val="00AF087D"/>
    <w:rsid w:val="00B249FD"/>
    <w:rsid w:val="00B60D24"/>
    <w:rsid w:val="00B91391"/>
    <w:rsid w:val="00B94BAA"/>
    <w:rsid w:val="00BA02A0"/>
    <w:rsid w:val="00BB71D5"/>
    <w:rsid w:val="00BB7B81"/>
    <w:rsid w:val="00BD17FC"/>
    <w:rsid w:val="00C10925"/>
    <w:rsid w:val="00C759C4"/>
    <w:rsid w:val="00D23340"/>
    <w:rsid w:val="00D43836"/>
    <w:rsid w:val="00D45B76"/>
    <w:rsid w:val="00D4794D"/>
    <w:rsid w:val="00D6267A"/>
    <w:rsid w:val="00DB7BEE"/>
    <w:rsid w:val="00DE337B"/>
    <w:rsid w:val="00E05385"/>
    <w:rsid w:val="00E068CA"/>
    <w:rsid w:val="00E410C5"/>
    <w:rsid w:val="00E92B3B"/>
    <w:rsid w:val="00F41848"/>
    <w:rsid w:val="00F50054"/>
    <w:rsid w:val="00F76B6D"/>
    <w:rsid w:val="00F91CF5"/>
    <w:rsid w:val="00FB2AEB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9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nhideWhenUsed/>
    <w:qFormat/>
    <w:rsid w:val="00C10925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9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C109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092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semiHidden/>
    <w:unhideWhenUsed/>
    <w:rsid w:val="00C10925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semiHidden/>
    <w:rsid w:val="00C109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C10925"/>
    <w:pPr>
      <w:ind w:left="708"/>
    </w:pPr>
  </w:style>
  <w:style w:type="paragraph" w:customStyle="1" w:styleId="Style3">
    <w:name w:val="Style3"/>
    <w:basedOn w:val="a"/>
    <w:rsid w:val="00C10925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rsid w:val="00C10925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10925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Default">
    <w:name w:val="Default"/>
    <w:rsid w:val="00C109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C10925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C1092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0">
    <w:name w:val="Font Style30"/>
    <w:rsid w:val="00C10925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C10925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3">
    <w:name w:val="Основной текст (3)"/>
    <w:basedOn w:val="a0"/>
    <w:rsid w:val="00C109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C109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uiPriority w:val="99"/>
    <w:semiHidden/>
    <w:unhideWhenUsed/>
    <w:rsid w:val="00C10925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locked/>
    <w:rsid w:val="00FB2AE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_"/>
    <w:link w:val="23"/>
    <w:locked/>
    <w:rsid w:val="00FB2A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B2AEB"/>
    <w:pPr>
      <w:widowControl w:val="0"/>
      <w:shd w:val="clear" w:color="auto" w:fill="FFFFFF"/>
      <w:spacing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3">
    <w:name w:val="Основной текст2"/>
    <w:basedOn w:val="a"/>
    <w:link w:val="a7"/>
    <w:rsid w:val="00FB2AEB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5975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9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nhideWhenUsed/>
    <w:qFormat/>
    <w:rsid w:val="00C10925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9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C109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092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semiHidden/>
    <w:unhideWhenUsed/>
    <w:rsid w:val="00C10925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semiHidden/>
    <w:rsid w:val="00C109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C10925"/>
    <w:pPr>
      <w:ind w:left="708"/>
    </w:pPr>
  </w:style>
  <w:style w:type="paragraph" w:customStyle="1" w:styleId="Style3">
    <w:name w:val="Style3"/>
    <w:basedOn w:val="a"/>
    <w:rsid w:val="00C10925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rsid w:val="00C10925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10925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Default">
    <w:name w:val="Default"/>
    <w:rsid w:val="00C109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C10925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C1092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0">
    <w:name w:val="Font Style30"/>
    <w:rsid w:val="00C10925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C10925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3">
    <w:name w:val="Основной текст (3)"/>
    <w:basedOn w:val="a0"/>
    <w:rsid w:val="00C109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C109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uiPriority w:val="99"/>
    <w:semiHidden/>
    <w:unhideWhenUsed/>
    <w:rsid w:val="00C10925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locked/>
    <w:rsid w:val="00FB2AE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_"/>
    <w:link w:val="23"/>
    <w:locked/>
    <w:rsid w:val="00FB2A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B2AEB"/>
    <w:pPr>
      <w:widowControl w:val="0"/>
      <w:shd w:val="clear" w:color="auto" w:fill="FFFFFF"/>
      <w:spacing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3">
    <w:name w:val="Основной текст2"/>
    <w:basedOn w:val="a"/>
    <w:link w:val="a7"/>
    <w:rsid w:val="00FB2AEB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5975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2B963-226A-4E6B-8A04-359EBDE0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15</Pages>
  <Words>3381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2019-12-06T15:08:00Z</dcterms:created>
  <dcterms:modified xsi:type="dcterms:W3CDTF">2022-12-16T13:43:00Z</dcterms:modified>
</cp:coreProperties>
</file>