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0E0" w:rsidRDefault="004300E0" w:rsidP="004300E0">
      <w:pPr>
        <w:pStyle w:val="a6"/>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бюджетное профессиональное образовательное учреждение</w:t>
      </w:r>
    </w:p>
    <w:p w:rsidR="004300E0" w:rsidRDefault="004300E0" w:rsidP="004300E0">
      <w:pPr>
        <w:pStyle w:val="a6"/>
        <w:spacing w:line="360" w:lineRule="auto"/>
        <w:ind w:firstLine="709"/>
        <w:jc w:val="center"/>
        <w:rPr>
          <w:rFonts w:ascii="Times New Roman" w:hAnsi="Times New Roman" w:cs="Times New Roman"/>
          <w:caps/>
          <w:sz w:val="28"/>
          <w:szCs w:val="28"/>
        </w:rPr>
      </w:pPr>
      <w:r>
        <w:rPr>
          <w:rFonts w:ascii="Times New Roman" w:hAnsi="Times New Roman" w:cs="Times New Roman"/>
          <w:sz w:val="28"/>
          <w:szCs w:val="28"/>
        </w:rPr>
        <w:t>Вологодской области «Вологодский колледж технологии и дизайна»</w:t>
      </w:r>
    </w:p>
    <w:p w:rsidR="004300E0" w:rsidRDefault="004300E0" w:rsidP="004300E0">
      <w:pPr>
        <w:pStyle w:val="a6"/>
        <w:spacing w:line="360" w:lineRule="auto"/>
        <w:ind w:firstLine="709"/>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3"/>
        <w:tabs>
          <w:tab w:val="clear" w:pos="9355"/>
          <w:tab w:val="right" w:pos="10065"/>
        </w:tabs>
        <w:ind w:left="5387" w:hanging="142"/>
        <w:rPr>
          <w:sz w:val="28"/>
          <w:szCs w:val="28"/>
        </w:rPr>
      </w:pPr>
      <w:r>
        <w:rPr>
          <w:sz w:val="28"/>
          <w:szCs w:val="28"/>
        </w:rPr>
        <w:t>УТВЕРЖДЕНО</w:t>
      </w:r>
    </w:p>
    <w:p w:rsidR="004300E0" w:rsidRDefault="004300E0" w:rsidP="004300E0">
      <w:pPr>
        <w:pStyle w:val="a3"/>
        <w:tabs>
          <w:tab w:val="clear" w:pos="9355"/>
          <w:tab w:val="right" w:pos="10065"/>
        </w:tabs>
        <w:ind w:left="5387" w:hanging="142"/>
        <w:rPr>
          <w:sz w:val="28"/>
          <w:szCs w:val="28"/>
        </w:rPr>
      </w:pPr>
      <w:r>
        <w:rPr>
          <w:sz w:val="28"/>
          <w:szCs w:val="28"/>
        </w:rPr>
        <w:t xml:space="preserve">приказом директора </w:t>
      </w:r>
    </w:p>
    <w:p w:rsidR="004300E0" w:rsidRDefault="004300E0" w:rsidP="004300E0">
      <w:pPr>
        <w:pStyle w:val="a3"/>
        <w:tabs>
          <w:tab w:val="clear" w:pos="9355"/>
          <w:tab w:val="right" w:pos="10065"/>
        </w:tabs>
        <w:ind w:left="5387" w:hanging="142"/>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4300E0" w:rsidRDefault="004300E0" w:rsidP="004300E0">
      <w:pPr>
        <w:pStyle w:val="a3"/>
        <w:tabs>
          <w:tab w:val="clear" w:pos="9355"/>
          <w:tab w:val="right" w:pos="10065"/>
        </w:tabs>
        <w:ind w:left="5387" w:hanging="142"/>
        <w:rPr>
          <w:sz w:val="28"/>
          <w:szCs w:val="28"/>
        </w:rPr>
      </w:pPr>
      <w:r>
        <w:rPr>
          <w:sz w:val="28"/>
          <w:szCs w:val="28"/>
        </w:rPr>
        <w:t>колледж технологии и дизайна»</w:t>
      </w:r>
    </w:p>
    <w:p w:rsidR="004300E0" w:rsidRDefault="004300E0" w:rsidP="004300E0">
      <w:pPr>
        <w:pStyle w:val="a6"/>
        <w:tabs>
          <w:tab w:val="right" w:pos="10065"/>
        </w:tabs>
        <w:ind w:left="5387" w:hanging="142"/>
        <w:rPr>
          <w:rFonts w:ascii="Times New Roman" w:hAnsi="Times New Roman" w:cs="Times New Roman"/>
          <w:sz w:val="28"/>
          <w:szCs w:val="28"/>
        </w:rPr>
      </w:pPr>
      <w:r>
        <w:rPr>
          <w:rFonts w:ascii="Times New Roman" w:eastAsia="Calibri" w:hAnsi="Times New Roman" w:cs="Times New Roman"/>
          <w:sz w:val="28"/>
          <w:szCs w:val="28"/>
        </w:rPr>
        <w:t>от 22.06.2023 г. № 514</w:t>
      </w: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C20C3E" w:rsidRDefault="00C20C3E"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9B0779" w:rsidRPr="009B0779" w:rsidRDefault="009B0779" w:rsidP="009B0779">
      <w:pPr>
        <w:spacing w:line="312" w:lineRule="auto"/>
        <w:contextualSpacing/>
        <w:jc w:val="center"/>
        <w:rPr>
          <w:rFonts w:ascii="Times New Roman" w:hAnsi="Times New Roman"/>
          <w:b/>
          <w:sz w:val="28"/>
          <w:szCs w:val="28"/>
        </w:rPr>
      </w:pPr>
      <w:r w:rsidRPr="009B0779">
        <w:rPr>
          <w:rFonts w:ascii="Times New Roman" w:hAnsi="Times New Roman"/>
          <w:b/>
          <w:sz w:val="28"/>
          <w:szCs w:val="28"/>
        </w:rPr>
        <w:t xml:space="preserve">МЕТОДИЧЕСКИЕ РЕКОМЕНДАЦИИ </w:t>
      </w:r>
    </w:p>
    <w:p w:rsidR="009B0779" w:rsidRPr="009B0779" w:rsidRDefault="009B0779" w:rsidP="009B0779">
      <w:pPr>
        <w:spacing w:line="312" w:lineRule="auto"/>
        <w:contextualSpacing/>
        <w:jc w:val="center"/>
        <w:rPr>
          <w:rFonts w:ascii="Times New Roman" w:hAnsi="Times New Roman"/>
          <w:b/>
          <w:sz w:val="28"/>
          <w:szCs w:val="28"/>
        </w:rPr>
      </w:pPr>
      <w:r w:rsidRPr="009B0779">
        <w:rPr>
          <w:rFonts w:ascii="Times New Roman" w:hAnsi="Times New Roman"/>
          <w:b/>
          <w:sz w:val="28"/>
          <w:szCs w:val="28"/>
        </w:rPr>
        <w:t xml:space="preserve">ПО ВЫПОЛНЕНИЮ ПРАКТИЧЕСКИХ </w:t>
      </w:r>
      <w:r w:rsidR="00F75F49">
        <w:rPr>
          <w:rFonts w:ascii="Times New Roman" w:hAnsi="Times New Roman"/>
          <w:b/>
          <w:sz w:val="28"/>
          <w:szCs w:val="28"/>
        </w:rPr>
        <w:t>ЗАНЯТИЙ</w:t>
      </w:r>
    </w:p>
    <w:p w:rsidR="004300E0" w:rsidRDefault="004300E0" w:rsidP="009B0779">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 ДИСЦИПЛИНЫ</w:t>
      </w:r>
    </w:p>
    <w:p w:rsidR="004300E0" w:rsidRDefault="004300E0" w:rsidP="009B0779">
      <w:pPr>
        <w:pStyle w:val="2"/>
        <w:spacing w:line="360" w:lineRule="auto"/>
        <w:jc w:val="center"/>
        <w:rPr>
          <w:rFonts w:ascii="Times New Roman" w:hAnsi="Times New Roman"/>
          <w:i w:val="0"/>
          <w:iCs w:val="0"/>
          <w:lang w:val="ru-RU"/>
        </w:rPr>
      </w:pPr>
      <w:bookmarkStart w:id="0" w:name="_Toc127808681"/>
      <w:bookmarkStart w:id="1" w:name="_Toc127808077"/>
      <w:bookmarkStart w:id="2" w:name="_Toc127807973"/>
      <w:bookmarkStart w:id="3" w:name="_Toc127803160"/>
      <w:bookmarkStart w:id="4" w:name="_Toc127799004"/>
      <w:bookmarkStart w:id="5" w:name="_Toc115872882"/>
      <w:bookmarkStart w:id="6" w:name="_Toc115862329"/>
      <w:bookmarkStart w:id="7" w:name="_Toc115858237"/>
      <w:bookmarkStart w:id="8" w:name="_Toc115858176"/>
      <w:bookmarkStart w:id="9" w:name="_Toc115857311"/>
      <w:bookmarkStart w:id="10" w:name="_Toc115855470"/>
      <w:r>
        <w:rPr>
          <w:rFonts w:ascii="Times New Roman" w:hAnsi="Times New Roman"/>
          <w:i w:val="0"/>
          <w:iCs w:val="0"/>
        </w:rPr>
        <w:t>ОП.0</w:t>
      </w:r>
      <w:r w:rsidR="00EC055B">
        <w:rPr>
          <w:rFonts w:ascii="Times New Roman" w:hAnsi="Times New Roman"/>
          <w:i w:val="0"/>
          <w:iCs w:val="0"/>
          <w:lang w:val="ru-RU"/>
        </w:rPr>
        <w:t>2</w:t>
      </w:r>
      <w:r>
        <w:rPr>
          <w:rFonts w:ascii="Times New Roman" w:hAnsi="Times New Roman"/>
          <w:i w:val="0"/>
          <w:iCs w:val="0"/>
        </w:rPr>
        <w:t xml:space="preserve"> ЭКОНОМИКА ОРГАНИЗАЦИИ</w:t>
      </w:r>
      <w:bookmarkEnd w:id="0"/>
      <w:bookmarkEnd w:id="1"/>
      <w:bookmarkEnd w:id="2"/>
      <w:bookmarkEnd w:id="3"/>
      <w:bookmarkEnd w:id="4"/>
      <w:bookmarkEnd w:id="5"/>
      <w:bookmarkEnd w:id="6"/>
      <w:bookmarkEnd w:id="7"/>
      <w:bookmarkEnd w:id="8"/>
      <w:bookmarkEnd w:id="9"/>
      <w:bookmarkEnd w:id="10"/>
    </w:p>
    <w:p w:rsidR="004300E0" w:rsidRDefault="004300E0" w:rsidP="009B0779">
      <w:pPr>
        <w:spacing w:line="360" w:lineRule="auto"/>
        <w:jc w:val="center"/>
        <w:rPr>
          <w:rFonts w:ascii="Times New Roman" w:hAnsi="Times New Roman"/>
          <w:b/>
          <w:sz w:val="28"/>
          <w:szCs w:val="28"/>
        </w:rPr>
      </w:pPr>
      <w:r>
        <w:rPr>
          <w:rFonts w:ascii="Times New Roman" w:hAnsi="Times New Roman"/>
          <w:sz w:val="28"/>
          <w:szCs w:val="28"/>
        </w:rPr>
        <w:t xml:space="preserve">Специальность </w:t>
      </w:r>
      <w:r w:rsidR="004F1378">
        <w:rPr>
          <w:rFonts w:ascii="Times New Roman" w:hAnsi="Times New Roman"/>
          <w:sz w:val="28"/>
          <w:szCs w:val="28"/>
        </w:rPr>
        <w:t>54.02.01 Дизайн (по отраслям)</w:t>
      </w:r>
    </w:p>
    <w:p w:rsidR="004300E0" w:rsidRDefault="004300E0" w:rsidP="004300E0">
      <w:pPr>
        <w:pStyle w:val="a6"/>
        <w:tabs>
          <w:tab w:val="center" w:pos="4960"/>
          <w:tab w:val="left" w:pos="8874"/>
        </w:tabs>
        <w:spacing w:line="360" w:lineRule="auto"/>
        <w:ind w:firstLine="709"/>
        <w:rPr>
          <w:rFonts w:ascii="Times New Roman" w:hAnsi="Times New Roman" w:cs="Times New Roman"/>
          <w:sz w:val="28"/>
          <w:szCs w:val="28"/>
        </w:rPr>
      </w:pPr>
    </w:p>
    <w:p w:rsidR="004300E0" w:rsidRDefault="004300E0" w:rsidP="004300E0">
      <w:pPr>
        <w:pStyle w:val="a6"/>
        <w:spacing w:line="360" w:lineRule="auto"/>
        <w:ind w:firstLine="709"/>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p>
    <w:p w:rsidR="00B131DE" w:rsidRDefault="00B131DE" w:rsidP="004300E0">
      <w:pPr>
        <w:pStyle w:val="a6"/>
        <w:spacing w:line="360" w:lineRule="auto"/>
        <w:ind w:firstLine="709"/>
        <w:jc w:val="center"/>
        <w:rPr>
          <w:rFonts w:ascii="Times New Roman" w:hAnsi="Times New Roman" w:cs="Times New Roman"/>
          <w:sz w:val="28"/>
          <w:szCs w:val="28"/>
        </w:rPr>
      </w:pPr>
    </w:p>
    <w:p w:rsidR="004300E0" w:rsidRDefault="004300E0" w:rsidP="004300E0">
      <w:pPr>
        <w:pStyle w:val="a6"/>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Вологда</w:t>
      </w:r>
    </w:p>
    <w:p w:rsidR="004300E0" w:rsidRDefault="004300E0" w:rsidP="004300E0">
      <w:pPr>
        <w:pStyle w:val="a6"/>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2023</w:t>
      </w:r>
    </w:p>
    <w:p w:rsidR="00B131DE" w:rsidRDefault="00B131DE" w:rsidP="004300E0">
      <w:pPr>
        <w:pStyle w:val="a6"/>
        <w:spacing w:line="360" w:lineRule="auto"/>
        <w:ind w:firstLine="709"/>
        <w:jc w:val="center"/>
        <w:rPr>
          <w:rFonts w:ascii="Times New Roman" w:hAnsi="Times New Roman" w:cs="Times New Roman"/>
          <w:sz w:val="28"/>
          <w:szCs w:val="28"/>
        </w:rPr>
      </w:pPr>
    </w:p>
    <w:p w:rsidR="00B131DE" w:rsidRDefault="00B131DE" w:rsidP="004300E0">
      <w:pPr>
        <w:pStyle w:val="a6"/>
        <w:spacing w:line="360" w:lineRule="auto"/>
        <w:ind w:firstLine="709"/>
        <w:jc w:val="center"/>
        <w:rPr>
          <w:rFonts w:ascii="Times New Roman" w:hAnsi="Times New Roman" w:cs="Times New Roman"/>
          <w:sz w:val="28"/>
          <w:szCs w:val="28"/>
        </w:rPr>
      </w:pPr>
      <w:bookmarkStart w:id="11" w:name="_GoBack"/>
      <w:bookmarkEnd w:id="11"/>
    </w:p>
    <w:p w:rsidR="004300E0" w:rsidRDefault="004300E0" w:rsidP="001D55C8">
      <w:pPr>
        <w:pStyle w:val="a6"/>
        <w:ind w:firstLine="709"/>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300E0" w:rsidRDefault="004300E0" w:rsidP="001D55C8">
      <w:pPr>
        <w:pStyle w:val="a6"/>
        <w:ind w:firstLine="709"/>
        <w:rPr>
          <w:rFonts w:ascii="Times New Roman" w:hAnsi="Times New Roman" w:cs="Times New Roman"/>
          <w:sz w:val="28"/>
          <w:szCs w:val="28"/>
        </w:rPr>
      </w:pPr>
    </w:p>
    <w:p w:rsidR="004300E0" w:rsidRDefault="004300E0" w:rsidP="001D55C8">
      <w:pPr>
        <w:pStyle w:val="a6"/>
        <w:ind w:firstLine="709"/>
        <w:rPr>
          <w:rFonts w:ascii="Times New Roman" w:hAnsi="Times New Roman" w:cs="Times New Roman"/>
          <w:sz w:val="28"/>
          <w:szCs w:val="28"/>
        </w:rPr>
      </w:pPr>
    </w:p>
    <w:p w:rsidR="004300E0" w:rsidRDefault="004300E0" w:rsidP="001D55C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Разработчик: </w:t>
      </w:r>
    </w:p>
    <w:p w:rsidR="004300E0" w:rsidRDefault="004300E0" w:rsidP="001D55C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Тимошина С.В., методист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rsidR="004300E0" w:rsidRDefault="004300E0" w:rsidP="001D55C8">
      <w:pPr>
        <w:pStyle w:val="a6"/>
        <w:ind w:firstLine="709"/>
        <w:rPr>
          <w:rFonts w:ascii="Times New Roman" w:hAnsi="Times New Roman" w:cs="Times New Roman"/>
          <w:sz w:val="28"/>
          <w:szCs w:val="28"/>
        </w:rPr>
      </w:pPr>
    </w:p>
    <w:p w:rsidR="004300E0" w:rsidRDefault="004300E0" w:rsidP="001D55C8">
      <w:pPr>
        <w:pStyle w:val="a6"/>
        <w:ind w:firstLine="709"/>
        <w:rPr>
          <w:rFonts w:ascii="Times New Roman" w:hAnsi="Times New Roman" w:cs="Times New Roman"/>
          <w:sz w:val="28"/>
          <w:szCs w:val="28"/>
        </w:rPr>
      </w:pPr>
    </w:p>
    <w:p w:rsidR="004300E0" w:rsidRDefault="004300E0" w:rsidP="001D55C8">
      <w:pPr>
        <w:pStyle w:val="a6"/>
        <w:ind w:firstLine="709"/>
        <w:jc w:val="both"/>
        <w:rPr>
          <w:rFonts w:ascii="Times New Roman" w:hAnsi="Times New Roman" w:cs="Times New Roman"/>
          <w:sz w:val="28"/>
          <w:szCs w:val="28"/>
        </w:rPr>
      </w:pPr>
      <w:r>
        <w:rPr>
          <w:rFonts w:ascii="Times New Roman" w:hAnsi="Times New Roman" w:cs="Times New Roman"/>
          <w:sz w:val="28"/>
          <w:szCs w:val="28"/>
        </w:rPr>
        <w:t>Рассмотрен</w:t>
      </w:r>
      <w:r w:rsidR="00415476">
        <w:rPr>
          <w:rFonts w:ascii="Times New Roman" w:hAnsi="Times New Roman" w:cs="Times New Roman"/>
          <w:sz w:val="28"/>
          <w:szCs w:val="28"/>
        </w:rPr>
        <w:t>ы</w:t>
      </w:r>
      <w:r>
        <w:rPr>
          <w:rFonts w:ascii="Times New Roman" w:hAnsi="Times New Roman" w:cs="Times New Roman"/>
          <w:sz w:val="28"/>
          <w:szCs w:val="28"/>
        </w:rPr>
        <w:t xml:space="preserve"> и рекомендован</w:t>
      </w:r>
      <w:r w:rsidR="00415476">
        <w:rPr>
          <w:rFonts w:ascii="Times New Roman" w:hAnsi="Times New Roman" w:cs="Times New Roman"/>
          <w:sz w:val="28"/>
          <w:szCs w:val="28"/>
        </w:rPr>
        <w:t>ы</w:t>
      </w:r>
      <w:r>
        <w:rPr>
          <w:rFonts w:ascii="Times New Roman" w:hAnsi="Times New Roman" w:cs="Times New Roman"/>
          <w:sz w:val="28"/>
          <w:szCs w:val="28"/>
        </w:rPr>
        <w:t xml:space="preserve">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ротокол № 11 от 1</w:t>
      </w:r>
      <w:r w:rsidR="004F1378">
        <w:rPr>
          <w:rFonts w:ascii="Times New Roman" w:eastAsia="Calibri" w:hAnsi="Times New Roman" w:cs="Times New Roman"/>
          <w:sz w:val="28"/>
          <w:szCs w:val="28"/>
        </w:rPr>
        <w:t>5</w:t>
      </w:r>
      <w:r>
        <w:rPr>
          <w:rFonts w:ascii="Times New Roman" w:eastAsia="Calibri" w:hAnsi="Times New Roman" w:cs="Times New Roman"/>
          <w:sz w:val="28"/>
          <w:szCs w:val="28"/>
        </w:rPr>
        <w:t>.06.2023 г.</w:t>
      </w:r>
      <w:r>
        <w:rPr>
          <w:rFonts w:ascii="Times New Roman" w:hAnsi="Times New Roman" w:cs="Times New Roman"/>
          <w:sz w:val="28"/>
          <w:szCs w:val="28"/>
        </w:rPr>
        <w:t xml:space="preserve"> </w:t>
      </w:r>
    </w:p>
    <w:p w:rsidR="004300E0" w:rsidRDefault="004300E0" w:rsidP="004300E0">
      <w:pPr>
        <w:pStyle w:val="a6"/>
        <w:spacing w:line="360" w:lineRule="auto"/>
        <w:ind w:firstLine="709"/>
        <w:jc w:val="both"/>
        <w:rPr>
          <w:rFonts w:ascii="Times New Roman" w:hAnsi="Times New Roman" w:cs="Times New Roman"/>
          <w:sz w:val="28"/>
          <w:szCs w:val="28"/>
        </w:rPr>
      </w:pPr>
    </w:p>
    <w:p w:rsidR="004300E0" w:rsidRDefault="004300E0" w:rsidP="004300E0">
      <w:pPr>
        <w:pStyle w:val="a6"/>
        <w:spacing w:line="360" w:lineRule="auto"/>
        <w:ind w:firstLine="709"/>
        <w:jc w:val="both"/>
        <w:rPr>
          <w:rFonts w:ascii="Times New Roman" w:hAnsi="Times New Roman" w:cs="Times New Roman"/>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1D55C8" w:rsidRDefault="001D55C8"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745707" w:rsidRDefault="00745707" w:rsidP="004300E0">
      <w:pPr>
        <w:spacing w:line="360" w:lineRule="auto"/>
        <w:ind w:firstLine="709"/>
        <w:rPr>
          <w:rFonts w:ascii="Times New Roman" w:hAnsi="Times New Roman"/>
          <w:b/>
          <w:i/>
          <w:sz w:val="28"/>
          <w:szCs w:val="28"/>
        </w:rPr>
      </w:pPr>
    </w:p>
    <w:p w:rsidR="00745707" w:rsidRDefault="00745707" w:rsidP="004300E0">
      <w:pPr>
        <w:spacing w:line="360" w:lineRule="auto"/>
        <w:ind w:firstLine="709"/>
        <w:rPr>
          <w:rFonts w:ascii="Times New Roman" w:hAnsi="Times New Roman"/>
          <w:b/>
          <w:i/>
          <w:sz w:val="28"/>
          <w:szCs w:val="28"/>
        </w:rPr>
      </w:pPr>
    </w:p>
    <w:p w:rsidR="00745707" w:rsidRDefault="00745707" w:rsidP="004300E0">
      <w:pPr>
        <w:spacing w:line="360" w:lineRule="auto"/>
        <w:ind w:firstLine="709"/>
        <w:rPr>
          <w:rFonts w:ascii="Times New Roman" w:hAnsi="Times New Roman"/>
          <w:b/>
          <w:i/>
          <w:sz w:val="28"/>
          <w:szCs w:val="28"/>
        </w:rPr>
      </w:pPr>
    </w:p>
    <w:p w:rsidR="00745707" w:rsidRDefault="00745707"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line="360" w:lineRule="auto"/>
        <w:ind w:firstLine="709"/>
        <w:rPr>
          <w:rFonts w:ascii="Times New Roman" w:hAnsi="Times New Roman"/>
          <w:b/>
          <w:i/>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r>
        <w:rPr>
          <w:rFonts w:ascii="Times New Roman" w:hAnsi="Times New Roman"/>
          <w:b/>
          <w:sz w:val="28"/>
          <w:szCs w:val="28"/>
        </w:rPr>
        <w:t>СОДЕРЖАНИЕ</w:t>
      </w: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gridCol w:w="1515"/>
      </w:tblGrid>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4300E0">
            <w:pPr>
              <w:suppressAutoHyphens/>
              <w:spacing w:line="360" w:lineRule="auto"/>
              <w:ind w:left="644"/>
              <w:rPr>
                <w:rFonts w:ascii="Times New Roman" w:hAnsi="Times New Roman"/>
                <w:b/>
                <w:sz w:val="28"/>
                <w:szCs w:val="28"/>
                <w:lang w:eastAsia="en-US"/>
              </w:rPr>
            </w:pPr>
            <w:r>
              <w:rPr>
                <w:rFonts w:ascii="Times New Roman" w:hAnsi="Times New Roman"/>
                <w:b/>
                <w:sz w:val="28"/>
                <w:szCs w:val="28"/>
                <w:lang w:eastAsia="en-US"/>
              </w:rPr>
              <w:t xml:space="preserve">Раздел </w:t>
            </w:r>
          </w:p>
        </w:tc>
        <w:tc>
          <w:tcPr>
            <w:tcW w:w="1515" w:type="dxa"/>
            <w:tcBorders>
              <w:top w:val="single" w:sz="4" w:space="0" w:color="auto"/>
              <w:left w:val="single" w:sz="4" w:space="0" w:color="auto"/>
              <w:bottom w:val="single" w:sz="4" w:space="0" w:color="auto"/>
              <w:right w:val="single" w:sz="4" w:space="0" w:color="auto"/>
            </w:tcBorders>
            <w:hideMark/>
          </w:tcPr>
          <w:p w:rsidR="004300E0" w:rsidRDefault="004300E0">
            <w:pPr>
              <w:spacing w:line="360" w:lineRule="auto"/>
              <w:ind w:hanging="76"/>
              <w:rPr>
                <w:rFonts w:ascii="Times New Roman" w:hAnsi="Times New Roman"/>
                <w:sz w:val="28"/>
                <w:szCs w:val="28"/>
                <w:lang w:eastAsia="en-US"/>
              </w:rPr>
            </w:pPr>
            <w:r>
              <w:rPr>
                <w:rFonts w:ascii="Times New Roman" w:hAnsi="Times New Roman"/>
                <w:sz w:val="28"/>
                <w:szCs w:val="28"/>
                <w:lang w:eastAsia="en-US"/>
              </w:rPr>
              <w:t>Страницы</w:t>
            </w:r>
          </w:p>
        </w:tc>
      </w:tr>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4300E0" w:rsidP="00B8496B">
            <w:pPr>
              <w:numPr>
                <w:ilvl w:val="0"/>
                <w:numId w:val="1"/>
              </w:numPr>
              <w:suppressAutoHyphens/>
              <w:spacing w:line="360" w:lineRule="auto"/>
              <w:ind w:hanging="644"/>
              <w:rPr>
                <w:rFonts w:ascii="Times New Roman" w:hAnsi="Times New Roman"/>
                <w:b/>
                <w:sz w:val="28"/>
                <w:szCs w:val="28"/>
                <w:lang w:eastAsia="en-US"/>
              </w:rPr>
            </w:pPr>
            <w:r>
              <w:rPr>
                <w:rFonts w:ascii="Times New Roman" w:hAnsi="Times New Roman"/>
                <w:b/>
                <w:sz w:val="28"/>
                <w:szCs w:val="28"/>
                <w:lang w:eastAsia="en-US"/>
              </w:rPr>
              <w:t>ОБЩАЯ ХАРАКТЕРИСТИКА УЧЕБНОЙ ДИСЦИПЛИНЫ</w:t>
            </w:r>
          </w:p>
        </w:tc>
        <w:tc>
          <w:tcPr>
            <w:tcW w:w="1515" w:type="dxa"/>
            <w:tcBorders>
              <w:top w:val="single" w:sz="4" w:space="0" w:color="auto"/>
              <w:left w:val="single" w:sz="4" w:space="0" w:color="auto"/>
              <w:bottom w:val="single" w:sz="4" w:space="0" w:color="auto"/>
              <w:right w:val="single" w:sz="4" w:space="0" w:color="auto"/>
            </w:tcBorders>
            <w:hideMark/>
          </w:tcPr>
          <w:p w:rsidR="004300E0" w:rsidRDefault="004300E0">
            <w:pPr>
              <w:spacing w:line="360" w:lineRule="auto"/>
              <w:ind w:hanging="10"/>
              <w:jc w:val="center"/>
              <w:rPr>
                <w:rFonts w:ascii="Times New Roman" w:hAnsi="Times New Roman"/>
                <w:b/>
                <w:sz w:val="28"/>
                <w:szCs w:val="28"/>
                <w:lang w:eastAsia="en-US"/>
              </w:rPr>
            </w:pPr>
            <w:r>
              <w:rPr>
                <w:rFonts w:ascii="Times New Roman" w:hAnsi="Times New Roman"/>
                <w:b/>
                <w:sz w:val="28"/>
                <w:szCs w:val="28"/>
                <w:lang w:eastAsia="en-US"/>
              </w:rPr>
              <w:t>4</w:t>
            </w:r>
          </w:p>
        </w:tc>
      </w:tr>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B8496B" w:rsidP="00967C3C">
            <w:pPr>
              <w:numPr>
                <w:ilvl w:val="0"/>
                <w:numId w:val="1"/>
              </w:numPr>
              <w:suppressAutoHyphens/>
              <w:spacing w:line="360" w:lineRule="auto"/>
              <w:ind w:hanging="644"/>
              <w:rPr>
                <w:rFonts w:ascii="Times New Roman" w:hAnsi="Times New Roman"/>
                <w:b/>
                <w:sz w:val="28"/>
                <w:szCs w:val="28"/>
                <w:lang w:eastAsia="en-US"/>
              </w:rPr>
            </w:pPr>
            <w:r>
              <w:rPr>
                <w:rFonts w:ascii="Times New Roman" w:hAnsi="Times New Roman"/>
                <w:b/>
                <w:sz w:val="28"/>
                <w:szCs w:val="28"/>
                <w:lang w:eastAsia="en-US"/>
              </w:rPr>
              <w:t>ФОРМИРУЕМЫЕ КОМПЕТЕНЦИИ</w:t>
            </w:r>
          </w:p>
        </w:tc>
        <w:tc>
          <w:tcPr>
            <w:tcW w:w="1515" w:type="dxa"/>
            <w:tcBorders>
              <w:top w:val="single" w:sz="4" w:space="0" w:color="auto"/>
              <w:left w:val="single" w:sz="4" w:space="0" w:color="auto"/>
              <w:bottom w:val="single" w:sz="4" w:space="0" w:color="auto"/>
              <w:right w:val="single" w:sz="4" w:space="0" w:color="auto"/>
            </w:tcBorders>
          </w:tcPr>
          <w:p w:rsidR="004300E0" w:rsidRDefault="00302FFD" w:rsidP="00EC5EF8">
            <w:pPr>
              <w:spacing w:line="360" w:lineRule="auto"/>
              <w:ind w:hanging="10"/>
              <w:jc w:val="center"/>
              <w:rPr>
                <w:rFonts w:ascii="Times New Roman" w:hAnsi="Times New Roman"/>
                <w:b/>
                <w:sz w:val="28"/>
                <w:szCs w:val="28"/>
                <w:lang w:eastAsia="en-US"/>
              </w:rPr>
            </w:pPr>
            <w:r>
              <w:rPr>
                <w:rFonts w:ascii="Times New Roman" w:hAnsi="Times New Roman"/>
                <w:b/>
                <w:sz w:val="28"/>
                <w:szCs w:val="28"/>
                <w:lang w:eastAsia="en-US"/>
              </w:rPr>
              <w:t>5</w:t>
            </w:r>
          </w:p>
        </w:tc>
      </w:tr>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1D55C8" w:rsidP="001D55C8">
            <w:pPr>
              <w:numPr>
                <w:ilvl w:val="0"/>
                <w:numId w:val="1"/>
              </w:numPr>
              <w:suppressAutoHyphens/>
              <w:spacing w:line="360" w:lineRule="auto"/>
              <w:ind w:hanging="644"/>
              <w:rPr>
                <w:rFonts w:ascii="Times New Roman" w:hAnsi="Times New Roman"/>
                <w:b/>
                <w:sz w:val="28"/>
                <w:szCs w:val="28"/>
                <w:lang w:eastAsia="en-US"/>
              </w:rPr>
            </w:pPr>
            <w:r>
              <w:rPr>
                <w:rFonts w:ascii="Times New Roman" w:hAnsi="Times New Roman"/>
                <w:b/>
                <w:sz w:val="28"/>
                <w:szCs w:val="28"/>
                <w:lang w:eastAsia="en-US"/>
              </w:rPr>
              <w:t>ОПИСАНИЕ ПРАКТИЧЕСКИХ ЗАНЯТИЙ</w:t>
            </w:r>
          </w:p>
        </w:tc>
        <w:tc>
          <w:tcPr>
            <w:tcW w:w="1515" w:type="dxa"/>
            <w:tcBorders>
              <w:top w:val="single" w:sz="4" w:space="0" w:color="auto"/>
              <w:left w:val="single" w:sz="4" w:space="0" w:color="auto"/>
              <w:bottom w:val="single" w:sz="4" w:space="0" w:color="auto"/>
              <w:right w:val="single" w:sz="4" w:space="0" w:color="auto"/>
            </w:tcBorders>
            <w:hideMark/>
          </w:tcPr>
          <w:p w:rsidR="004300E0" w:rsidRDefault="00302FFD">
            <w:pPr>
              <w:spacing w:line="360" w:lineRule="auto"/>
              <w:ind w:hanging="10"/>
              <w:jc w:val="center"/>
              <w:rPr>
                <w:rFonts w:ascii="Times New Roman" w:hAnsi="Times New Roman"/>
                <w:b/>
                <w:sz w:val="28"/>
                <w:szCs w:val="28"/>
                <w:lang w:eastAsia="en-US"/>
              </w:rPr>
            </w:pPr>
            <w:r>
              <w:rPr>
                <w:rFonts w:ascii="Times New Roman" w:hAnsi="Times New Roman"/>
                <w:b/>
                <w:sz w:val="28"/>
                <w:szCs w:val="28"/>
                <w:lang w:eastAsia="en-US"/>
              </w:rPr>
              <w:t>6</w:t>
            </w:r>
          </w:p>
        </w:tc>
      </w:tr>
      <w:tr w:rsidR="004300E0" w:rsidTr="004300E0">
        <w:tc>
          <w:tcPr>
            <w:tcW w:w="8232" w:type="dxa"/>
            <w:tcBorders>
              <w:top w:val="single" w:sz="4" w:space="0" w:color="auto"/>
              <w:left w:val="single" w:sz="4" w:space="0" w:color="auto"/>
              <w:bottom w:val="single" w:sz="4" w:space="0" w:color="auto"/>
              <w:right w:val="single" w:sz="4" w:space="0" w:color="auto"/>
            </w:tcBorders>
            <w:hideMark/>
          </w:tcPr>
          <w:p w:rsidR="004300E0" w:rsidRDefault="002A0F41" w:rsidP="00967C3C">
            <w:pPr>
              <w:numPr>
                <w:ilvl w:val="0"/>
                <w:numId w:val="1"/>
              </w:numPr>
              <w:suppressAutoHyphens/>
              <w:spacing w:line="360" w:lineRule="auto"/>
              <w:ind w:hanging="644"/>
              <w:rPr>
                <w:rFonts w:ascii="Times New Roman" w:hAnsi="Times New Roman"/>
                <w:b/>
                <w:sz w:val="28"/>
                <w:szCs w:val="28"/>
                <w:lang w:eastAsia="en-US"/>
              </w:rPr>
            </w:pPr>
            <w:r>
              <w:rPr>
                <w:rFonts w:ascii="Times New Roman" w:hAnsi="Times New Roman"/>
                <w:b/>
                <w:sz w:val="28"/>
                <w:szCs w:val="28"/>
                <w:lang w:eastAsia="en-US"/>
              </w:rPr>
              <w:t>СПИСОК ИСПОЛЬЗУЕМОЙ ЛИТЕРАТУРЫ</w:t>
            </w:r>
          </w:p>
        </w:tc>
        <w:tc>
          <w:tcPr>
            <w:tcW w:w="1515" w:type="dxa"/>
            <w:tcBorders>
              <w:top w:val="single" w:sz="4" w:space="0" w:color="auto"/>
              <w:left w:val="single" w:sz="4" w:space="0" w:color="auto"/>
              <w:bottom w:val="single" w:sz="4" w:space="0" w:color="auto"/>
              <w:right w:val="single" w:sz="4" w:space="0" w:color="auto"/>
            </w:tcBorders>
            <w:hideMark/>
          </w:tcPr>
          <w:p w:rsidR="004300E0" w:rsidRDefault="00302FFD">
            <w:pPr>
              <w:spacing w:line="360" w:lineRule="auto"/>
              <w:ind w:hanging="10"/>
              <w:jc w:val="center"/>
              <w:rPr>
                <w:rFonts w:ascii="Times New Roman" w:hAnsi="Times New Roman"/>
                <w:b/>
                <w:sz w:val="28"/>
                <w:szCs w:val="28"/>
                <w:lang w:eastAsia="en-US"/>
              </w:rPr>
            </w:pPr>
            <w:r>
              <w:rPr>
                <w:rFonts w:ascii="Times New Roman" w:hAnsi="Times New Roman"/>
                <w:b/>
                <w:sz w:val="28"/>
                <w:szCs w:val="28"/>
                <w:lang w:eastAsia="en-US"/>
              </w:rPr>
              <w:t>31</w:t>
            </w:r>
          </w:p>
        </w:tc>
      </w:tr>
    </w:tbl>
    <w:p w:rsidR="004300E0" w:rsidRDefault="004300E0" w:rsidP="004300E0">
      <w:pPr>
        <w:spacing w:after="0" w:line="360" w:lineRule="auto"/>
        <w:ind w:firstLine="709"/>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2A0F41" w:rsidRDefault="002A0F41" w:rsidP="004300E0">
      <w:pPr>
        <w:spacing w:after="0" w:line="360" w:lineRule="auto"/>
        <w:ind w:firstLine="709"/>
        <w:jc w:val="center"/>
        <w:rPr>
          <w:rFonts w:ascii="Times New Roman" w:hAnsi="Times New Roman"/>
          <w:b/>
          <w:sz w:val="28"/>
          <w:szCs w:val="28"/>
        </w:rPr>
      </w:pPr>
    </w:p>
    <w:p w:rsidR="002A38F7" w:rsidRDefault="002A38F7" w:rsidP="004300E0">
      <w:pPr>
        <w:spacing w:after="0" w:line="360" w:lineRule="auto"/>
        <w:ind w:firstLine="709"/>
        <w:jc w:val="center"/>
        <w:rPr>
          <w:rFonts w:ascii="Times New Roman" w:hAnsi="Times New Roman"/>
          <w:b/>
          <w:sz w:val="28"/>
          <w:szCs w:val="28"/>
        </w:rPr>
      </w:pPr>
    </w:p>
    <w:p w:rsidR="002A0F41" w:rsidRDefault="002A0F41" w:rsidP="004300E0">
      <w:pPr>
        <w:spacing w:after="0" w:line="360" w:lineRule="auto"/>
        <w:ind w:firstLine="709"/>
        <w:jc w:val="center"/>
        <w:rPr>
          <w:rFonts w:ascii="Times New Roman" w:hAnsi="Times New Roman"/>
          <w:b/>
          <w:sz w:val="28"/>
          <w:szCs w:val="28"/>
        </w:rPr>
      </w:pPr>
    </w:p>
    <w:p w:rsidR="00B54823" w:rsidRDefault="00B54823" w:rsidP="004300E0">
      <w:pPr>
        <w:spacing w:after="0" w:line="360" w:lineRule="auto"/>
        <w:ind w:firstLine="709"/>
        <w:jc w:val="center"/>
        <w:rPr>
          <w:rFonts w:ascii="Times New Roman" w:hAnsi="Times New Roman"/>
          <w:b/>
          <w:sz w:val="28"/>
          <w:szCs w:val="28"/>
        </w:rPr>
      </w:pPr>
    </w:p>
    <w:p w:rsidR="00B54823" w:rsidRDefault="00B54823" w:rsidP="004300E0">
      <w:pPr>
        <w:spacing w:after="0" w:line="360" w:lineRule="auto"/>
        <w:ind w:firstLine="709"/>
        <w:jc w:val="center"/>
        <w:rPr>
          <w:rFonts w:ascii="Times New Roman" w:hAnsi="Times New Roman"/>
          <w:b/>
          <w:sz w:val="28"/>
          <w:szCs w:val="28"/>
        </w:rPr>
      </w:pPr>
    </w:p>
    <w:p w:rsidR="00D07CEB" w:rsidRDefault="00D07CEB" w:rsidP="004300E0">
      <w:pPr>
        <w:spacing w:after="0" w:line="360" w:lineRule="auto"/>
        <w:ind w:firstLine="709"/>
        <w:jc w:val="center"/>
        <w:rPr>
          <w:rFonts w:ascii="Times New Roman" w:hAnsi="Times New Roman"/>
          <w:b/>
          <w:sz w:val="28"/>
          <w:szCs w:val="28"/>
        </w:rPr>
      </w:pPr>
    </w:p>
    <w:p w:rsidR="00D07CEB" w:rsidRDefault="00D07CEB"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p>
    <w:p w:rsidR="004300E0" w:rsidRDefault="004300E0" w:rsidP="004300E0">
      <w:pPr>
        <w:spacing w:after="0" w:line="360" w:lineRule="auto"/>
        <w:ind w:firstLine="709"/>
        <w:jc w:val="center"/>
        <w:rPr>
          <w:rFonts w:ascii="Times New Roman" w:hAnsi="Times New Roman"/>
          <w:b/>
          <w:sz w:val="28"/>
          <w:szCs w:val="28"/>
        </w:rPr>
      </w:pPr>
      <w:r>
        <w:rPr>
          <w:rFonts w:ascii="Times New Roman" w:hAnsi="Times New Roman"/>
          <w:b/>
          <w:sz w:val="28"/>
          <w:szCs w:val="28"/>
        </w:rPr>
        <w:t>1. ОБЩАЯ ХАРАКТЕРИСТИКА УЧЕБНОЙ ДИСЦИПЛИНЫ</w:t>
      </w:r>
    </w:p>
    <w:p w:rsidR="004300E0" w:rsidRDefault="004300E0" w:rsidP="004300E0">
      <w:pPr>
        <w:spacing w:line="360" w:lineRule="auto"/>
        <w:ind w:firstLine="709"/>
        <w:jc w:val="center"/>
        <w:rPr>
          <w:rFonts w:ascii="Times New Roman" w:hAnsi="Times New Roman"/>
          <w:b/>
          <w:sz w:val="28"/>
          <w:szCs w:val="28"/>
        </w:rPr>
      </w:pPr>
      <w:r>
        <w:rPr>
          <w:rFonts w:ascii="Times New Roman" w:hAnsi="Times New Roman"/>
          <w:b/>
          <w:sz w:val="28"/>
          <w:szCs w:val="28"/>
        </w:rPr>
        <w:t>«ОП.0</w:t>
      </w:r>
      <w:r w:rsidR="00745707">
        <w:rPr>
          <w:rFonts w:ascii="Times New Roman" w:hAnsi="Times New Roman"/>
          <w:b/>
          <w:sz w:val="28"/>
          <w:szCs w:val="28"/>
        </w:rPr>
        <w:t>2</w:t>
      </w:r>
      <w:r>
        <w:rPr>
          <w:rFonts w:ascii="Times New Roman" w:hAnsi="Times New Roman"/>
          <w:b/>
          <w:sz w:val="28"/>
          <w:szCs w:val="28"/>
        </w:rPr>
        <w:t xml:space="preserve"> ЭКОНОМИКА ОРГАНИЗАЦИИ»</w:t>
      </w:r>
    </w:p>
    <w:p w:rsidR="00745707" w:rsidRPr="002C2A67" w:rsidRDefault="00745707" w:rsidP="00745707">
      <w:pPr>
        <w:spacing w:before="240" w:after="0" w:line="360" w:lineRule="auto"/>
        <w:ind w:firstLine="709"/>
        <w:jc w:val="both"/>
        <w:rPr>
          <w:rFonts w:ascii="Times New Roman" w:hAnsi="Times New Roman"/>
          <w:color w:val="000000" w:themeColor="text1"/>
          <w:sz w:val="28"/>
          <w:szCs w:val="28"/>
        </w:rPr>
      </w:pPr>
      <w:r w:rsidRPr="002C2A67">
        <w:rPr>
          <w:rFonts w:ascii="Times New Roman" w:hAnsi="Times New Roman"/>
          <w:b/>
          <w:color w:val="000000" w:themeColor="text1"/>
          <w:sz w:val="28"/>
          <w:szCs w:val="28"/>
        </w:rPr>
        <w:t xml:space="preserve">1.1. Место дисциплины в структуре основной образовательной программы: </w:t>
      </w:r>
    </w:p>
    <w:p w:rsidR="00745707" w:rsidRPr="002C2A67" w:rsidRDefault="00745707" w:rsidP="00745707">
      <w:pPr>
        <w:ind w:firstLine="708"/>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Учебная дисциплина «Экономика организации» является обязательной частью общепрофессионального цикла примерной образовательной программы в соответствии  с ФГОС СПО по специальности 54.02.01 Дизайн (по отраслям). Особое значение дисциплина имеет при формировании и развитии компетенций </w:t>
      </w: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01, ОК 02, ОК 03, ОК 04, ОК 05, а также ПК 1.4 (ПК 1.4. </w:t>
      </w:r>
      <w:proofErr w:type="gramStart"/>
      <w:r w:rsidRPr="002C2A67">
        <w:rPr>
          <w:rFonts w:ascii="Times New Roman" w:hAnsi="Times New Roman"/>
          <w:color w:val="000000" w:themeColor="text1"/>
          <w:sz w:val="28"/>
          <w:szCs w:val="28"/>
        </w:rPr>
        <w:t>Производить расчеты технико-экономического обоснования предлагаемого проекта).</w:t>
      </w:r>
      <w:proofErr w:type="gramEnd"/>
    </w:p>
    <w:p w:rsidR="00745707" w:rsidRPr="002C2A67" w:rsidRDefault="00745707" w:rsidP="00745707">
      <w:pPr>
        <w:ind w:firstLine="851"/>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Согласно ст. 1.5 ФГОС СПО по специальности 54.02.01 Дизайн (по отраслям): 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745707" w:rsidRPr="002C2A67" w:rsidRDefault="00745707" w:rsidP="00745707">
      <w:pPr>
        <w:jc w:val="both"/>
        <w:rPr>
          <w:rFonts w:ascii="Times New Roman" w:hAnsi="Times New Roman"/>
          <w:color w:val="000000" w:themeColor="text1"/>
          <w:sz w:val="28"/>
          <w:szCs w:val="28"/>
        </w:rPr>
      </w:pPr>
      <w:bookmarkStart w:id="12" w:name="sub_1103"/>
      <w:r w:rsidRPr="002C2A67">
        <w:rPr>
          <w:rFonts w:ascii="Times New Roman" w:hAnsi="Times New Roman"/>
          <w:color w:val="000000" w:themeColor="text1"/>
          <w:sz w:val="28"/>
          <w:szCs w:val="28"/>
        </w:rPr>
        <w:t>Согласно ст. 1.5 ФГОС СПО по специальности 54.02.01 Дизайн (по отраслям)</w:t>
      </w:r>
      <w:proofErr w:type="gramStart"/>
      <w:r w:rsidRPr="002C2A67">
        <w:rPr>
          <w:rFonts w:ascii="Times New Roman" w:hAnsi="Times New Roman"/>
          <w:color w:val="000000" w:themeColor="text1"/>
          <w:sz w:val="28"/>
          <w:szCs w:val="28"/>
        </w:rPr>
        <w:t xml:space="preserve"> :</w:t>
      </w:r>
      <w:proofErr w:type="gramEnd"/>
      <w:r w:rsidRPr="002C2A67">
        <w:rPr>
          <w:rFonts w:ascii="Times New Roman" w:hAnsi="Times New Roman"/>
          <w:color w:val="000000" w:themeColor="text1"/>
          <w:sz w:val="28"/>
          <w:szCs w:val="28"/>
        </w:rPr>
        <w:t xml:space="preserve"> 1.3. Образовательная программа, реализуемая на базе основного общего образования, разрабатывается образовательной организацией на основе требований </w:t>
      </w:r>
      <w:r w:rsidRPr="002C2A67">
        <w:rPr>
          <w:rStyle w:val="af8"/>
          <w:rFonts w:ascii="Times New Roman" w:hAnsi="Times New Roman"/>
          <w:color w:val="000000" w:themeColor="text1"/>
          <w:sz w:val="28"/>
          <w:szCs w:val="28"/>
        </w:rPr>
        <w:t>федерального государственного образовательного стандарта</w:t>
      </w:r>
      <w:r w:rsidRPr="002C2A67">
        <w:rPr>
          <w:rFonts w:ascii="Times New Roman" w:hAnsi="Times New Roman"/>
          <w:color w:val="000000" w:themeColor="text1"/>
          <w:sz w:val="28"/>
          <w:szCs w:val="28"/>
        </w:rPr>
        <w:t xml:space="preserve"> среднего общего образования</w:t>
      </w:r>
      <w:r w:rsidRPr="002C2A67">
        <w:rPr>
          <w:rFonts w:ascii="Times New Roman" w:hAnsi="Times New Roman"/>
          <w:color w:val="000000" w:themeColor="text1"/>
          <w:sz w:val="28"/>
          <w:szCs w:val="28"/>
          <w:vertAlign w:val="superscript"/>
        </w:rPr>
        <w:t> </w:t>
      </w:r>
      <w:hyperlink w:anchor="sub_2222" w:history="1">
        <w:r w:rsidRPr="002C2A67">
          <w:rPr>
            <w:rStyle w:val="af8"/>
            <w:rFonts w:ascii="Times New Roman" w:hAnsi="Times New Roman"/>
            <w:color w:val="000000" w:themeColor="text1"/>
            <w:sz w:val="28"/>
            <w:szCs w:val="28"/>
            <w:vertAlign w:val="superscript"/>
          </w:rPr>
          <w:t>2</w:t>
        </w:r>
      </w:hyperlink>
      <w:r w:rsidRPr="002C2A67">
        <w:rPr>
          <w:rFonts w:ascii="Times New Roman" w:hAnsi="Times New Roman"/>
          <w:color w:val="000000" w:themeColor="text1"/>
          <w:sz w:val="28"/>
          <w:szCs w:val="28"/>
        </w:rPr>
        <w:t xml:space="preserve"> и ФГОС СПО с учетом получаемой специальности.</w:t>
      </w:r>
    </w:p>
    <w:bookmarkEnd w:id="12"/>
    <w:p w:rsidR="00745707" w:rsidRPr="002C2A67" w:rsidRDefault="00745707" w:rsidP="00745707">
      <w:pPr>
        <w:ind w:firstLine="851"/>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745707" w:rsidRPr="002C2A67" w:rsidRDefault="00745707" w:rsidP="00745707">
      <w:pPr>
        <w:ind w:firstLine="851"/>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745707" w:rsidRPr="002C2A67" w:rsidRDefault="00745707" w:rsidP="00745707">
      <w:pPr>
        <w:ind w:firstLine="851"/>
        <w:jc w:val="both"/>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Обучение по</w:t>
      </w:r>
      <w:proofErr w:type="gramEnd"/>
      <w:r w:rsidRPr="002C2A67">
        <w:rPr>
          <w:rFonts w:ascii="Times New Roman" w:hAnsi="Times New Roman"/>
          <w:color w:val="000000" w:themeColor="text1"/>
          <w:sz w:val="28"/>
          <w:szCs w:val="28"/>
        </w:rPr>
        <w:t xml:space="preserve"> образовательной программе в образовательной организации осуществляется в очной форме. </w:t>
      </w:r>
    </w:p>
    <w:p w:rsidR="00745707" w:rsidRDefault="00745707" w:rsidP="00745707">
      <w:pPr>
        <w:spacing w:before="240" w:after="240" w:line="360" w:lineRule="auto"/>
        <w:ind w:firstLine="709"/>
        <w:jc w:val="both"/>
        <w:rPr>
          <w:rFonts w:ascii="Times New Roman" w:hAnsi="Times New Roman"/>
          <w:b/>
          <w:color w:val="000000" w:themeColor="text1"/>
          <w:sz w:val="28"/>
          <w:szCs w:val="28"/>
        </w:rPr>
      </w:pPr>
    </w:p>
    <w:p w:rsidR="00B54823" w:rsidRPr="002C2A67" w:rsidRDefault="00B54823" w:rsidP="00745707">
      <w:pPr>
        <w:spacing w:before="240" w:after="240" w:line="360" w:lineRule="auto"/>
        <w:ind w:firstLine="709"/>
        <w:jc w:val="both"/>
        <w:rPr>
          <w:rFonts w:ascii="Times New Roman" w:hAnsi="Times New Roman"/>
          <w:b/>
          <w:color w:val="000000" w:themeColor="text1"/>
          <w:sz w:val="28"/>
          <w:szCs w:val="28"/>
        </w:rPr>
      </w:pPr>
    </w:p>
    <w:p w:rsidR="00745707" w:rsidRPr="002C2A67" w:rsidRDefault="00745707" w:rsidP="00745707">
      <w:pPr>
        <w:spacing w:before="240" w:after="240" w:line="360" w:lineRule="auto"/>
        <w:ind w:firstLine="709"/>
        <w:jc w:val="both"/>
        <w:rPr>
          <w:rFonts w:ascii="Times New Roman" w:hAnsi="Times New Roman"/>
          <w:b/>
          <w:color w:val="000000" w:themeColor="text1"/>
          <w:sz w:val="28"/>
          <w:szCs w:val="28"/>
        </w:rPr>
      </w:pPr>
    </w:p>
    <w:p w:rsidR="00745707" w:rsidRPr="002C2A67" w:rsidRDefault="00745707" w:rsidP="00745707">
      <w:pPr>
        <w:spacing w:before="240" w:after="24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t>1.2. Цель и планируемые результаты освоения дисциплины:</w:t>
      </w:r>
    </w:p>
    <w:p w:rsidR="00745707" w:rsidRPr="002C2A67" w:rsidRDefault="00745707" w:rsidP="00745707">
      <w:pPr>
        <w:spacing w:line="360" w:lineRule="auto"/>
        <w:ind w:firstLine="709"/>
        <w:rPr>
          <w:rFonts w:ascii="Times New Roman" w:hAnsi="Times New Roman"/>
          <w:color w:val="000000" w:themeColor="text1"/>
          <w:sz w:val="28"/>
          <w:szCs w:val="28"/>
          <w:lang w:eastAsia="en-US"/>
        </w:rPr>
      </w:pPr>
      <w:r w:rsidRPr="002C2A67">
        <w:rPr>
          <w:rFonts w:ascii="Times New Roman" w:hAnsi="Times New Roman"/>
          <w:color w:val="000000" w:themeColor="text1"/>
          <w:sz w:val="28"/>
          <w:szCs w:val="28"/>
        </w:rPr>
        <w:t xml:space="preserve">В рамках программы учебной дисциплины </w:t>
      </w:r>
      <w:proofErr w:type="gramStart"/>
      <w:r w:rsidRPr="002C2A67">
        <w:rPr>
          <w:rFonts w:ascii="Times New Roman" w:hAnsi="Times New Roman"/>
          <w:color w:val="000000" w:themeColor="text1"/>
          <w:sz w:val="28"/>
          <w:szCs w:val="28"/>
        </w:rPr>
        <w:t>обучающимися</w:t>
      </w:r>
      <w:proofErr w:type="gramEnd"/>
      <w:r w:rsidRPr="002C2A67">
        <w:rPr>
          <w:rFonts w:ascii="Times New Roman" w:hAnsi="Times New Roman"/>
          <w:color w:val="000000" w:themeColor="text1"/>
          <w:sz w:val="28"/>
          <w:szCs w:val="28"/>
        </w:rPr>
        <w:t xml:space="preserve">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3861"/>
        <w:gridCol w:w="3453"/>
      </w:tblGrid>
      <w:tr w:rsidR="00745707" w:rsidRPr="002C2A67" w:rsidTr="00EC634F">
        <w:trPr>
          <w:trHeight w:val="649"/>
        </w:trPr>
        <w:tc>
          <w:tcPr>
            <w:tcW w:w="1589" w:type="dxa"/>
            <w:vAlign w:val="center"/>
            <w:hideMark/>
          </w:tcPr>
          <w:p w:rsidR="00745707" w:rsidRPr="002C2A67" w:rsidRDefault="00745707" w:rsidP="00EC634F">
            <w:pPr>
              <w:spacing w:after="0" w:line="240" w:lineRule="auto"/>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Код</w:t>
            </w:r>
          </w:p>
          <w:p w:rsidR="00745707" w:rsidRPr="002C2A67" w:rsidRDefault="00745707" w:rsidP="00EC634F">
            <w:pPr>
              <w:spacing w:after="0" w:line="240" w:lineRule="auto"/>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ПК,</w:t>
            </w:r>
          </w:p>
          <w:p w:rsidR="00745707" w:rsidRPr="002C2A67" w:rsidRDefault="00745707" w:rsidP="00EC634F">
            <w:pPr>
              <w:spacing w:after="0" w:line="240" w:lineRule="auto"/>
              <w:jc w:val="center"/>
              <w:rPr>
                <w:rFonts w:ascii="Times New Roman" w:hAnsi="Times New Roman"/>
                <w:b/>
                <w:color w:val="000000" w:themeColor="text1"/>
                <w:sz w:val="28"/>
                <w:szCs w:val="28"/>
              </w:rPr>
            </w:pPr>
            <w:proofErr w:type="gramStart"/>
            <w:r w:rsidRPr="002C2A67">
              <w:rPr>
                <w:rFonts w:ascii="Times New Roman" w:hAnsi="Times New Roman"/>
                <w:b/>
                <w:color w:val="000000" w:themeColor="text1"/>
                <w:sz w:val="28"/>
                <w:szCs w:val="28"/>
              </w:rPr>
              <w:t>ОК</w:t>
            </w:r>
            <w:proofErr w:type="gramEnd"/>
          </w:p>
        </w:tc>
        <w:tc>
          <w:tcPr>
            <w:tcW w:w="4189" w:type="dxa"/>
            <w:vAlign w:val="center"/>
            <w:hideMark/>
          </w:tcPr>
          <w:p w:rsidR="00745707" w:rsidRPr="002C2A67" w:rsidRDefault="00745707" w:rsidP="00EC634F">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Умения</w:t>
            </w:r>
          </w:p>
        </w:tc>
        <w:tc>
          <w:tcPr>
            <w:tcW w:w="3686" w:type="dxa"/>
            <w:vAlign w:val="center"/>
            <w:hideMark/>
          </w:tcPr>
          <w:p w:rsidR="00745707" w:rsidRPr="002C2A67" w:rsidRDefault="00745707" w:rsidP="00EC634F">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Знания</w:t>
            </w:r>
          </w:p>
        </w:tc>
      </w:tr>
      <w:tr w:rsidR="00745707" w:rsidRPr="002C2A67" w:rsidTr="00EC634F">
        <w:trPr>
          <w:trHeight w:val="212"/>
        </w:trPr>
        <w:tc>
          <w:tcPr>
            <w:tcW w:w="1589" w:type="dxa"/>
          </w:tcPr>
          <w:p w:rsidR="00745707" w:rsidRPr="002C2A67" w:rsidRDefault="00745707"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01</w:t>
            </w:r>
          </w:p>
          <w:p w:rsidR="00745707" w:rsidRPr="002C2A67" w:rsidRDefault="00745707"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02</w:t>
            </w:r>
          </w:p>
          <w:p w:rsidR="00745707" w:rsidRPr="002C2A67" w:rsidRDefault="00745707"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03</w:t>
            </w:r>
          </w:p>
          <w:p w:rsidR="00745707" w:rsidRPr="002C2A67" w:rsidRDefault="00745707"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04</w:t>
            </w:r>
          </w:p>
          <w:p w:rsidR="00745707" w:rsidRPr="002C2A67" w:rsidRDefault="00745707"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05</w:t>
            </w:r>
          </w:p>
          <w:p w:rsidR="00745707" w:rsidRPr="002C2A67" w:rsidRDefault="00745707" w:rsidP="00EC634F">
            <w:pPr>
              <w:spacing w:after="0"/>
              <w:rPr>
                <w:rFonts w:ascii="Times New Roman" w:hAnsi="Times New Roman"/>
                <w:i/>
                <w:color w:val="000000" w:themeColor="text1"/>
                <w:sz w:val="28"/>
                <w:szCs w:val="28"/>
              </w:rPr>
            </w:pPr>
          </w:p>
        </w:tc>
        <w:tc>
          <w:tcPr>
            <w:tcW w:w="4189" w:type="dxa"/>
          </w:tcPr>
          <w:p w:rsidR="00745707" w:rsidRPr="002C2A67" w:rsidRDefault="00745707"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 производить расчеты по основным и оборотным средствам предприятия;</w:t>
            </w:r>
          </w:p>
          <w:p w:rsidR="00745707" w:rsidRPr="002C2A67" w:rsidRDefault="00745707"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составлять простейший бизнес-план задаваемого предприятия;</w:t>
            </w:r>
          </w:p>
          <w:p w:rsidR="00745707" w:rsidRPr="002C2A67" w:rsidRDefault="00745707"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осуществлять простейшие расчеты по кадрам и заработной плате;</w:t>
            </w:r>
          </w:p>
          <w:p w:rsidR="00745707" w:rsidRPr="002C2A67" w:rsidRDefault="00745707"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рассчитывать издержки производства и себестоимости продукции (услуг) по заданным параметрам;</w:t>
            </w:r>
          </w:p>
          <w:p w:rsidR="00745707" w:rsidRPr="002C2A67" w:rsidRDefault="00745707"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рассчитывать цену на продукцию;</w:t>
            </w:r>
          </w:p>
          <w:p w:rsidR="00745707" w:rsidRPr="002C2A67" w:rsidRDefault="00745707"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оценивать эффективность деятельности организации</w:t>
            </w:r>
          </w:p>
        </w:tc>
        <w:tc>
          <w:tcPr>
            <w:tcW w:w="3686" w:type="dxa"/>
          </w:tcPr>
          <w:p w:rsidR="00745707" w:rsidRPr="002C2A67" w:rsidRDefault="00745707"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базовые понятия дисциплины;</w:t>
            </w:r>
          </w:p>
          <w:p w:rsidR="00745707" w:rsidRPr="002C2A67" w:rsidRDefault="00745707"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общую характеристику трудовых ресурсов;</w:t>
            </w:r>
          </w:p>
          <w:p w:rsidR="00745707" w:rsidRPr="002C2A67" w:rsidRDefault="00745707"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понятие, сущность и роль научно-технического прогресса в развитии организации;</w:t>
            </w:r>
          </w:p>
          <w:p w:rsidR="00745707" w:rsidRPr="002C2A67" w:rsidRDefault="00745707"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основные экономические показатели организации;</w:t>
            </w:r>
          </w:p>
          <w:p w:rsidR="00745707" w:rsidRPr="002C2A67" w:rsidRDefault="00745707"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основные организационно-правовые формы предприятий;</w:t>
            </w:r>
          </w:p>
          <w:p w:rsidR="00745707" w:rsidRPr="002C2A67" w:rsidRDefault="00745707"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основные направления инновационной политики</w:t>
            </w:r>
          </w:p>
        </w:tc>
      </w:tr>
      <w:tr w:rsidR="00745707" w:rsidRPr="002C2A67" w:rsidTr="00EC634F">
        <w:trPr>
          <w:trHeight w:val="212"/>
        </w:trPr>
        <w:tc>
          <w:tcPr>
            <w:tcW w:w="1589" w:type="dxa"/>
          </w:tcPr>
          <w:p w:rsidR="00745707" w:rsidRPr="002C2A67" w:rsidRDefault="00745707" w:rsidP="00EC634F">
            <w:pPr>
              <w:pStyle w:val="aa"/>
              <w:rPr>
                <w:rFonts w:ascii="Times New Roman" w:hAnsi="Times New Roman" w:cs="Times New Roman"/>
                <w:b/>
                <w:iCs/>
                <w:color w:val="000000" w:themeColor="text1"/>
                <w:sz w:val="28"/>
                <w:szCs w:val="28"/>
              </w:rPr>
            </w:pPr>
            <w:r w:rsidRPr="002C2A67">
              <w:rPr>
                <w:rFonts w:ascii="Times New Roman" w:hAnsi="Times New Roman" w:cs="Times New Roman"/>
                <w:color w:val="000000" w:themeColor="text1"/>
                <w:sz w:val="28"/>
                <w:szCs w:val="28"/>
              </w:rPr>
              <w:t>ПК 1.4. Производить расчеты технико-экономического обоснования предлагаемого проекта</w:t>
            </w:r>
          </w:p>
        </w:tc>
        <w:tc>
          <w:tcPr>
            <w:tcW w:w="4189" w:type="dxa"/>
          </w:tcPr>
          <w:p w:rsidR="00745707" w:rsidRPr="002C2A67" w:rsidRDefault="00745707"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производить расчеты по обоснованию рентабельности, актуальности, востребованности, по основным и оборотным средствам предприятия;</w:t>
            </w:r>
          </w:p>
          <w:p w:rsidR="00745707" w:rsidRPr="002C2A67" w:rsidRDefault="00745707" w:rsidP="00EC634F">
            <w:pPr>
              <w:spacing w:after="40" w:line="240" w:lineRule="auto"/>
              <w:ind w:firstLine="35"/>
              <w:rPr>
                <w:rFonts w:ascii="Times New Roman" w:hAnsi="Times New Roman"/>
                <w:bCs/>
                <w:iCs/>
                <w:color w:val="000000" w:themeColor="text1"/>
                <w:sz w:val="28"/>
                <w:szCs w:val="28"/>
              </w:rPr>
            </w:pPr>
            <w:r w:rsidRPr="002C2A67">
              <w:rPr>
                <w:rFonts w:ascii="Times New Roman" w:hAnsi="Times New Roman"/>
                <w:color w:val="000000" w:themeColor="text1"/>
                <w:sz w:val="28"/>
                <w:szCs w:val="28"/>
              </w:rPr>
              <w:t>составлять простейший бизнес-план выполнения проекта</w:t>
            </w:r>
          </w:p>
        </w:tc>
        <w:tc>
          <w:tcPr>
            <w:tcW w:w="3686" w:type="dxa"/>
          </w:tcPr>
          <w:p w:rsidR="00745707" w:rsidRPr="002C2A67" w:rsidRDefault="00745707"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lang w:eastAsia="en-US"/>
              </w:rPr>
              <w:t>полное освоение  курса теории и практики данной дисциплины (</w:t>
            </w:r>
            <w:r w:rsidRPr="002C2A67">
              <w:rPr>
                <w:rFonts w:ascii="Times New Roman" w:hAnsi="Times New Roman"/>
                <w:color w:val="000000" w:themeColor="text1"/>
                <w:sz w:val="28"/>
                <w:szCs w:val="28"/>
              </w:rPr>
              <w:t>расчеты по обоснованию рентабельности, актуальности, востребованности, по основным и оборотным средствам предприятия;</w:t>
            </w:r>
          </w:p>
          <w:p w:rsidR="00745707" w:rsidRPr="002C2A67" w:rsidRDefault="00745707" w:rsidP="00EC634F">
            <w:pPr>
              <w:spacing w:after="0"/>
              <w:ind w:firstLine="34"/>
              <w:rPr>
                <w:rFonts w:ascii="Times New Roman" w:hAnsi="Times New Roman"/>
                <w:color w:val="000000" w:themeColor="text1"/>
                <w:sz w:val="28"/>
                <w:szCs w:val="28"/>
                <w:lang w:eastAsia="en-US"/>
              </w:rPr>
            </w:pPr>
            <w:r w:rsidRPr="002C2A67">
              <w:rPr>
                <w:rFonts w:ascii="Times New Roman" w:hAnsi="Times New Roman"/>
                <w:color w:val="000000" w:themeColor="text1"/>
                <w:sz w:val="28"/>
                <w:szCs w:val="28"/>
              </w:rPr>
              <w:t xml:space="preserve">составлять простейший бизнес-план выполнения </w:t>
            </w:r>
            <w:r w:rsidRPr="002C2A67">
              <w:rPr>
                <w:rFonts w:ascii="Times New Roman" w:hAnsi="Times New Roman"/>
                <w:color w:val="000000" w:themeColor="text1"/>
                <w:sz w:val="28"/>
                <w:szCs w:val="28"/>
              </w:rPr>
              <w:lastRenderedPageBreak/>
              <w:t>проекта</w:t>
            </w:r>
            <w:r w:rsidRPr="002C2A67">
              <w:rPr>
                <w:rFonts w:ascii="Times New Roman" w:hAnsi="Times New Roman"/>
                <w:bCs/>
                <w:iCs/>
                <w:color w:val="000000" w:themeColor="text1"/>
                <w:sz w:val="28"/>
                <w:szCs w:val="28"/>
              </w:rPr>
              <w:t>)</w:t>
            </w:r>
          </w:p>
        </w:tc>
      </w:tr>
    </w:tbl>
    <w:p w:rsidR="00745707" w:rsidRPr="002C2A67" w:rsidRDefault="00745707" w:rsidP="00745707">
      <w:pPr>
        <w:spacing w:after="0" w:line="240" w:lineRule="auto"/>
        <w:ind w:firstLine="709"/>
        <w:rPr>
          <w:rFonts w:ascii="Times New Roman" w:hAnsi="Times New Roman"/>
          <w:iCs/>
          <w:color w:val="000000" w:themeColor="text1"/>
          <w:sz w:val="28"/>
          <w:szCs w:val="28"/>
        </w:rPr>
      </w:pPr>
    </w:p>
    <w:p w:rsidR="00745707" w:rsidRPr="002C2A67" w:rsidRDefault="00745707" w:rsidP="00745707">
      <w:pPr>
        <w:spacing w:after="0" w:line="240" w:lineRule="auto"/>
        <w:ind w:firstLine="709"/>
        <w:rPr>
          <w:rFonts w:ascii="Times New Roman" w:hAnsi="Times New Roman"/>
          <w:iCs/>
          <w:color w:val="000000" w:themeColor="text1"/>
          <w:sz w:val="28"/>
          <w:szCs w:val="28"/>
        </w:rPr>
      </w:pPr>
      <w:r w:rsidRPr="002C2A67">
        <w:rPr>
          <w:rFonts w:ascii="Times New Roman" w:hAnsi="Times New Roman"/>
          <w:iCs/>
          <w:color w:val="000000" w:themeColor="text1"/>
          <w:sz w:val="28"/>
          <w:szCs w:val="28"/>
        </w:rPr>
        <w:t>Промежуточная аттестация - дифференциальный зачет.</w:t>
      </w:r>
    </w:p>
    <w:p w:rsidR="00745707" w:rsidRPr="002C2A67" w:rsidRDefault="00745707" w:rsidP="00745707">
      <w:pPr>
        <w:spacing w:after="0" w:line="240" w:lineRule="auto"/>
        <w:ind w:firstLine="709"/>
        <w:rPr>
          <w:rFonts w:ascii="Times New Roman" w:hAnsi="Times New Roman"/>
          <w:iCs/>
          <w:color w:val="000000" w:themeColor="text1"/>
          <w:sz w:val="28"/>
          <w:szCs w:val="28"/>
        </w:rPr>
      </w:pPr>
    </w:p>
    <w:p w:rsidR="00745707" w:rsidRPr="002C2A67" w:rsidRDefault="00745707" w:rsidP="00745707">
      <w:pPr>
        <w:spacing w:after="0" w:line="240" w:lineRule="auto"/>
        <w:ind w:firstLine="709"/>
        <w:rPr>
          <w:rFonts w:ascii="Times New Roman" w:hAnsi="Times New Roman"/>
          <w:b/>
          <w:color w:val="000000" w:themeColor="text1"/>
          <w:sz w:val="28"/>
          <w:szCs w:val="28"/>
        </w:rPr>
      </w:pPr>
    </w:p>
    <w:p w:rsidR="00745707" w:rsidRPr="002C2A67" w:rsidRDefault="00745707" w:rsidP="00745707">
      <w:pPr>
        <w:spacing w:line="360" w:lineRule="auto"/>
        <w:ind w:firstLine="709"/>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2. СТРУКТУРА И СОДЕРЖАНИЕ УЧЕБНОЙ ДИСЦИПЛИНЫ</w:t>
      </w:r>
    </w:p>
    <w:p w:rsidR="00745707" w:rsidRPr="002C2A67" w:rsidRDefault="00745707" w:rsidP="00745707">
      <w:pPr>
        <w:spacing w:before="240" w:after="24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5707" w:rsidRPr="002C2A67" w:rsidTr="00EC634F">
        <w:trPr>
          <w:trHeight w:val="490"/>
        </w:trPr>
        <w:tc>
          <w:tcPr>
            <w:tcW w:w="3685" w:type="pct"/>
            <w:vAlign w:val="center"/>
          </w:tcPr>
          <w:p w:rsidR="00745707" w:rsidRPr="002C2A67" w:rsidRDefault="00745707" w:rsidP="00EC634F">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Вид учебной работы</w:t>
            </w:r>
          </w:p>
        </w:tc>
        <w:tc>
          <w:tcPr>
            <w:tcW w:w="1315" w:type="pct"/>
            <w:vAlign w:val="center"/>
          </w:tcPr>
          <w:p w:rsidR="00745707" w:rsidRPr="002C2A67" w:rsidRDefault="00745707" w:rsidP="00EC634F">
            <w:pPr>
              <w:spacing w:after="0" w:line="240" w:lineRule="auto"/>
              <w:ind w:firstLine="34"/>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Объем в часах</w:t>
            </w:r>
          </w:p>
        </w:tc>
      </w:tr>
      <w:tr w:rsidR="00745707" w:rsidRPr="002C2A67" w:rsidTr="00EC634F">
        <w:trPr>
          <w:trHeight w:val="490"/>
        </w:trPr>
        <w:tc>
          <w:tcPr>
            <w:tcW w:w="3685" w:type="pct"/>
            <w:vAlign w:val="center"/>
          </w:tcPr>
          <w:p w:rsidR="00745707" w:rsidRPr="002C2A67" w:rsidRDefault="00745707" w:rsidP="00EC634F">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Объем образовательной программы учебной дисциплины</w:t>
            </w:r>
          </w:p>
        </w:tc>
        <w:tc>
          <w:tcPr>
            <w:tcW w:w="1315" w:type="pct"/>
            <w:vAlign w:val="center"/>
          </w:tcPr>
          <w:p w:rsidR="00745707" w:rsidRPr="002C2A67" w:rsidRDefault="00745707" w:rsidP="00EC634F">
            <w:pPr>
              <w:spacing w:after="0" w:line="240" w:lineRule="auto"/>
              <w:ind w:firstLine="34"/>
              <w:jc w:val="center"/>
              <w:rPr>
                <w:rFonts w:ascii="Times New Roman" w:hAnsi="Times New Roman"/>
                <w:b/>
                <w:bCs/>
                <w:iCs/>
                <w:color w:val="000000" w:themeColor="text1"/>
                <w:sz w:val="28"/>
                <w:szCs w:val="28"/>
              </w:rPr>
            </w:pPr>
            <w:r w:rsidRPr="002C2A67">
              <w:rPr>
                <w:rFonts w:ascii="Times New Roman" w:hAnsi="Times New Roman"/>
                <w:b/>
                <w:bCs/>
                <w:iCs/>
                <w:color w:val="000000" w:themeColor="text1"/>
                <w:sz w:val="28"/>
                <w:szCs w:val="28"/>
              </w:rPr>
              <w:t xml:space="preserve"> 52</w:t>
            </w:r>
          </w:p>
        </w:tc>
      </w:tr>
      <w:tr w:rsidR="00745707" w:rsidRPr="002C2A67" w:rsidTr="00EC634F">
        <w:trPr>
          <w:trHeight w:val="490"/>
        </w:trPr>
        <w:tc>
          <w:tcPr>
            <w:tcW w:w="3685" w:type="pct"/>
            <w:shd w:val="clear" w:color="auto" w:fill="auto"/>
            <w:vAlign w:val="center"/>
          </w:tcPr>
          <w:p w:rsidR="00745707" w:rsidRPr="002C2A67" w:rsidRDefault="00745707" w:rsidP="00EC634F">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в </w:t>
            </w:r>
            <w:proofErr w:type="spellStart"/>
            <w:r w:rsidRPr="002C2A67">
              <w:rPr>
                <w:rFonts w:ascii="Times New Roman" w:hAnsi="Times New Roman"/>
                <w:color w:val="000000" w:themeColor="text1"/>
                <w:sz w:val="28"/>
                <w:szCs w:val="28"/>
              </w:rPr>
              <w:t>т.ч</w:t>
            </w:r>
            <w:proofErr w:type="spellEnd"/>
            <w:r w:rsidRPr="002C2A67">
              <w:rPr>
                <w:rFonts w:ascii="Times New Roman" w:hAnsi="Times New Roman"/>
                <w:color w:val="000000" w:themeColor="text1"/>
                <w:sz w:val="28"/>
                <w:szCs w:val="28"/>
              </w:rPr>
              <w:t>. в форме практической подготовки</w:t>
            </w:r>
          </w:p>
        </w:tc>
        <w:tc>
          <w:tcPr>
            <w:tcW w:w="1315" w:type="pct"/>
            <w:shd w:val="clear" w:color="auto" w:fill="auto"/>
            <w:vAlign w:val="center"/>
          </w:tcPr>
          <w:p w:rsidR="00745707" w:rsidRPr="002C2A67" w:rsidRDefault="00745707" w:rsidP="00EC634F">
            <w:pPr>
              <w:spacing w:after="0" w:line="240" w:lineRule="auto"/>
              <w:ind w:firstLine="34"/>
              <w:jc w:val="center"/>
              <w:rPr>
                <w:rFonts w:ascii="Times New Roman" w:hAnsi="Times New Roman"/>
                <w:b/>
                <w:bCs/>
                <w:iCs/>
                <w:color w:val="000000" w:themeColor="text1"/>
                <w:sz w:val="28"/>
                <w:szCs w:val="28"/>
              </w:rPr>
            </w:pPr>
            <w:r w:rsidRPr="002C2A67">
              <w:rPr>
                <w:rFonts w:ascii="Times New Roman" w:hAnsi="Times New Roman"/>
                <w:b/>
                <w:bCs/>
                <w:iCs/>
                <w:color w:val="000000" w:themeColor="text1"/>
                <w:sz w:val="28"/>
                <w:szCs w:val="28"/>
              </w:rPr>
              <w:t xml:space="preserve"> 26</w:t>
            </w:r>
          </w:p>
        </w:tc>
      </w:tr>
      <w:tr w:rsidR="00745707" w:rsidRPr="002C2A67" w:rsidTr="00EC634F">
        <w:trPr>
          <w:trHeight w:val="336"/>
        </w:trPr>
        <w:tc>
          <w:tcPr>
            <w:tcW w:w="5000" w:type="pct"/>
            <w:gridSpan w:val="2"/>
            <w:vAlign w:val="center"/>
          </w:tcPr>
          <w:p w:rsidR="00745707" w:rsidRPr="002C2A67" w:rsidRDefault="00745707" w:rsidP="00EC634F">
            <w:pPr>
              <w:spacing w:after="0" w:line="240" w:lineRule="auto"/>
              <w:ind w:firstLine="142"/>
              <w:rPr>
                <w:rFonts w:ascii="Times New Roman" w:hAnsi="Times New Roman"/>
                <w:iCs/>
                <w:color w:val="000000" w:themeColor="text1"/>
                <w:sz w:val="28"/>
                <w:szCs w:val="28"/>
              </w:rPr>
            </w:pPr>
            <w:r w:rsidRPr="002C2A67">
              <w:rPr>
                <w:rFonts w:ascii="Times New Roman" w:hAnsi="Times New Roman"/>
                <w:color w:val="000000" w:themeColor="text1"/>
                <w:sz w:val="28"/>
                <w:szCs w:val="28"/>
              </w:rPr>
              <w:t>в т. ч.:</w:t>
            </w:r>
          </w:p>
        </w:tc>
      </w:tr>
      <w:tr w:rsidR="00745707" w:rsidRPr="002C2A67" w:rsidTr="00EC634F">
        <w:trPr>
          <w:trHeight w:val="490"/>
        </w:trPr>
        <w:tc>
          <w:tcPr>
            <w:tcW w:w="3685" w:type="pct"/>
            <w:vAlign w:val="center"/>
          </w:tcPr>
          <w:p w:rsidR="00745707" w:rsidRPr="002C2A67" w:rsidRDefault="00745707" w:rsidP="00EC634F">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теоретическое обучение</w:t>
            </w:r>
          </w:p>
        </w:tc>
        <w:tc>
          <w:tcPr>
            <w:tcW w:w="1315" w:type="pct"/>
            <w:vAlign w:val="center"/>
          </w:tcPr>
          <w:p w:rsidR="00745707" w:rsidRPr="002C2A67" w:rsidRDefault="00745707" w:rsidP="00EC634F">
            <w:pPr>
              <w:spacing w:after="0" w:line="240" w:lineRule="auto"/>
              <w:ind w:firstLine="34"/>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 xml:space="preserve"> 26</w:t>
            </w:r>
          </w:p>
        </w:tc>
      </w:tr>
      <w:tr w:rsidR="00745707" w:rsidRPr="002C2A67" w:rsidTr="00EC634F">
        <w:trPr>
          <w:trHeight w:val="490"/>
        </w:trPr>
        <w:tc>
          <w:tcPr>
            <w:tcW w:w="3685" w:type="pct"/>
            <w:vAlign w:val="center"/>
          </w:tcPr>
          <w:p w:rsidR="00745707" w:rsidRPr="002C2A67" w:rsidRDefault="00745707" w:rsidP="00EC634F">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практические занятия</w:t>
            </w:r>
          </w:p>
        </w:tc>
        <w:tc>
          <w:tcPr>
            <w:tcW w:w="1315" w:type="pct"/>
            <w:vAlign w:val="center"/>
          </w:tcPr>
          <w:p w:rsidR="00745707" w:rsidRPr="002C2A67" w:rsidRDefault="00745707" w:rsidP="00EC634F">
            <w:pPr>
              <w:spacing w:after="0" w:line="240" w:lineRule="auto"/>
              <w:ind w:firstLine="34"/>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 xml:space="preserve"> 24</w:t>
            </w:r>
          </w:p>
        </w:tc>
      </w:tr>
      <w:tr w:rsidR="00745707" w:rsidRPr="002C2A67" w:rsidTr="00EC634F">
        <w:trPr>
          <w:trHeight w:val="267"/>
        </w:trPr>
        <w:tc>
          <w:tcPr>
            <w:tcW w:w="3685" w:type="pct"/>
            <w:vAlign w:val="center"/>
          </w:tcPr>
          <w:p w:rsidR="00745707" w:rsidRPr="002C2A67" w:rsidRDefault="00745707" w:rsidP="00EC634F">
            <w:pPr>
              <w:spacing w:after="0" w:line="240" w:lineRule="auto"/>
              <w:ind w:firstLine="142"/>
              <w:rPr>
                <w:rFonts w:ascii="Times New Roman" w:hAnsi="Times New Roman"/>
                <w:i/>
                <w:color w:val="000000" w:themeColor="text1"/>
                <w:sz w:val="28"/>
                <w:szCs w:val="28"/>
              </w:rPr>
            </w:pPr>
            <w:r w:rsidRPr="002C2A67">
              <w:rPr>
                <w:rFonts w:ascii="Times New Roman" w:hAnsi="Times New Roman"/>
                <w:i/>
                <w:color w:val="000000" w:themeColor="text1"/>
                <w:sz w:val="28"/>
                <w:szCs w:val="28"/>
              </w:rPr>
              <w:t>Самостоятельная работа</w:t>
            </w:r>
            <w:r w:rsidRPr="002C2A67">
              <w:rPr>
                <w:rFonts w:ascii="Times New Roman" w:hAnsi="Times New Roman"/>
                <w:b/>
                <w:i/>
                <w:color w:val="000000" w:themeColor="text1"/>
                <w:sz w:val="28"/>
                <w:szCs w:val="28"/>
                <w:vertAlign w:val="superscript"/>
              </w:rPr>
              <w:footnoteReference w:id="1"/>
            </w:r>
            <w:r w:rsidRPr="002C2A67">
              <w:rPr>
                <w:rFonts w:ascii="Times New Roman" w:hAnsi="Times New Roman"/>
                <w:i/>
                <w:color w:val="000000" w:themeColor="text1"/>
                <w:sz w:val="28"/>
                <w:szCs w:val="28"/>
              </w:rPr>
              <w:t xml:space="preserve">  </w:t>
            </w:r>
          </w:p>
        </w:tc>
        <w:tc>
          <w:tcPr>
            <w:tcW w:w="1315" w:type="pct"/>
            <w:vAlign w:val="center"/>
          </w:tcPr>
          <w:p w:rsidR="00745707" w:rsidRPr="002C2A67" w:rsidRDefault="00745707" w:rsidP="00EC634F">
            <w:pPr>
              <w:spacing w:after="0" w:line="240" w:lineRule="auto"/>
              <w:ind w:firstLine="34"/>
              <w:jc w:val="center"/>
              <w:rPr>
                <w:rFonts w:ascii="Times New Roman" w:hAnsi="Times New Roman"/>
                <w:iCs/>
                <w:color w:val="000000" w:themeColor="text1"/>
                <w:sz w:val="28"/>
                <w:szCs w:val="28"/>
              </w:rPr>
            </w:pPr>
            <w:r w:rsidRPr="002C2A67">
              <w:rPr>
                <w:rFonts w:ascii="Times New Roman" w:hAnsi="Times New Roman"/>
                <w:iCs/>
                <w:color w:val="000000" w:themeColor="text1"/>
                <w:sz w:val="28"/>
                <w:szCs w:val="28"/>
              </w:rPr>
              <w:t>-</w:t>
            </w:r>
          </w:p>
        </w:tc>
      </w:tr>
      <w:tr w:rsidR="00745707" w:rsidRPr="002C2A67" w:rsidTr="00EC634F">
        <w:trPr>
          <w:trHeight w:val="331"/>
        </w:trPr>
        <w:tc>
          <w:tcPr>
            <w:tcW w:w="3685" w:type="pct"/>
            <w:vAlign w:val="center"/>
          </w:tcPr>
          <w:p w:rsidR="00745707" w:rsidRPr="002C2A67" w:rsidRDefault="00745707" w:rsidP="00EC634F">
            <w:pPr>
              <w:spacing w:after="0" w:line="240" w:lineRule="auto"/>
              <w:ind w:firstLine="142"/>
              <w:rPr>
                <w:rFonts w:ascii="Times New Roman" w:hAnsi="Times New Roman"/>
                <w:iCs/>
                <w:color w:val="000000" w:themeColor="text1"/>
                <w:sz w:val="28"/>
                <w:szCs w:val="28"/>
              </w:rPr>
            </w:pPr>
            <w:r w:rsidRPr="002C2A67">
              <w:rPr>
                <w:rFonts w:ascii="Times New Roman" w:hAnsi="Times New Roman"/>
                <w:iCs/>
                <w:color w:val="000000" w:themeColor="text1"/>
                <w:sz w:val="28"/>
                <w:szCs w:val="28"/>
              </w:rPr>
              <w:t>Промежуточная аттестация</w:t>
            </w:r>
          </w:p>
          <w:p w:rsidR="00745707" w:rsidRPr="002C2A67" w:rsidRDefault="00745707" w:rsidP="00EC634F">
            <w:pPr>
              <w:spacing w:after="0" w:line="240" w:lineRule="auto"/>
              <w:ind w:firstLine="142"/>
              <w:rPr>
                <w:rFonts w:ascii="Times New Roman" w:hAnsi="Times New Roman"/>
                <w:i/>
                <w:color w:val="000000" w:themeColor="text1"/>
                <w:sz w:val="28"/>
                <w:szCs w:val="28"/>
              </w:rPr>
            </w:pPr>
            <w:r w:rsidRPr="002C2A67">
              <w:rPr>
                <w:rFonts w:ascii="Times New Roman" w:hAnsi="Times New Roman"/>
                <w:iCs/>
                <w:color w:val="000000" w:themeColor="text1"/>
                <w:sz w:val="28"/>
                <w:szCs w:val="28"/>
              </w:rPr>
              <w:t>Дифференциальный зачет</w:t>
            </w:r>
          </w:p>
        </w:tc>
        <w:tc>
          <w:tcPr>
            <w:tcW w:w="1315" w:type="pct"/>
            <w:vAlign w:val="center"/>
          </w:tcPr>
          <w:p w:rsidR="00745707" w:rsidRPr="002C2A67" w:rsidRDefault="00745707" w:rsidP="00EC634F">
            <w:pPr>
              <w:spacing w:after="0" w:line="240" w:lineRule="auto"/>
              <w:ind w:firstLine="34"/>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2</w:t>
            </w:r>
          </w:p>
        </w:tc>
      </w:tr>
    </w:tbl>
    <w:p w:rsidR="00745707" w:rsidRPr="002C2A67" w:rsidRDefault="00745707" w:rsidP="00745707">
      <w:pPr>
        <w:spacing w:line="360" w:lineRule="auto"/>
        <w:ind w:firstLine="709"/>
        <w:rPr>
          <w:rFonts w:ascii="Times New Roman" w:hAnsi="Times New Roman"/>
          <w:b/>
          <w:i/>
          <w:color w:val="000000" w:themeColor="text1"/>
          <w:sz w:val="28"/>
          <w:szCs w:val="28"/>
        </w:rPr>
        <w:sectPr w:rsidR="00745707" w:rsidRPr="002C2A67" w:rsidSect="00733AEF">
          <w:pgSz w:w="11906" w:h="16838"/>
          <w:pgMar w:top="1134" w:right="850" w:bottom="284" w:left="1701" w:header="708" w:footer="708" w:gutter="0"/>
          <w:cols w:space="720"/>
          <w:docGrid w:linePitch="299"/>
        </w:sectPr>
      </w:pPr>
    </w:p>
    <w:p w:rsidR="00586463" w:rsidRDefault="00586463"/>
    <w:p w:rsidR="008E15DA" w:rsidRDefault="008E15DA" w:rsidP="002A0F41">
      <w:pPr>
        <w:jc w:val="center"/>
        <w:rPr>
          <w:rFonts w:ascii="Times New Roman" w:hAnsi="Times New Roman"/>
          <w:b/>
          <w:sz w:val="28"/>
          <w:szCs w:val="28"/>
          <w:lang w:eastAsia="en-US"/>
        </w:rPr>
      </w:pPr>
      <w:r>
        <w:rPr>
          <w:rFonts w:ascii="Times New Roman" w:hAnsi="Times New Roman"/>
          <w:b/>
          <w:sz w:val="28"/>
          <w:szCs w:val="28"/>
          <w:lang w:eastAsia="en-US"/>
        </w:rPr>
        <w:t>3. ОПИСАНИЕ ПРАКТИЧЕСКИХ ЗАНЯТИЙ</w:t>
      </w:r>
    </w:p>
    <w:p w:rsidR="002A38F7" w:rsidRDefault="002A38F7" w:rsidP="002A38F7">
      <w:pPr>
        <w:autoSpaceDE w:val="0"/>
        <w:autoSpaceDN w:val="0"/>
        <w:adjustRightInd w:val="0"/>
        <w:ind w:firstLine="709"/>
        <w:jc w:val="center"/>
        <w:rPr>
          <w:rFonts w:ascii="Times New Roman" w:hAnsi="Times New Roman"/>
          <w:sz w:val="28"/>
          <w:szCs w:val="28"/>
        </w:rPr>
      </w:pPr>
      <w:r w:rsidRPr="00C43AB7">
        <w:rPr>
          <w:rFonts w:ascii="Times New Roman" w:hAnsi="Times New Roman"/>
          <w:sz w:val="28"/>
          <w:szCs w:val="28"/>
        </w:rPr>
        <w:t>Темы практических занятий согласно рабочей программе</w:t>
      </w:r>
    </w:p>
    <w:p w:rsidR="00DB084C" w:rsidRPr="00C43AB7" w:rsidRDefault="00DB084C" w:rsidP="002A38F7">
      <w:pPr>
        <w:autoSpaceDE w:val="0"/>
        <w:autoSpaceDN w:val="0"/>
        <w:adjustRightInd w:val="0"/>
        <w:ind w:firstLine="709"/>
        <w:jc w:val="center"/>
        <w:rPr>
          <w:rFonts w:ascii="Times New Roman" w:hAnsi="Times New Roman"/>
          <w:sz w:val="28"/>
          <w:szCs w:val="28"/>
        </w:rPr>
      </w:pPr>
    </w:p>
    <w:tbl>
      <w:tblPr>
        <w:tblStyle w:val="a9"/>
        <w:tblW w:w="9901" w:type="dxa"/>
        <w:tblLook w:val="04A0" w:firstRow="1" w:lastRow="0" w:firstColumn="1" w:lastColumn="0" w:noHBand="0" w:noVBand="1"/>
      </w:tblPr>
      <w:tblGrid>
        <w:gridCol w:w="532"/>
        <w:gridCol w:w="7752"/>
        <w:gridCol w:w="1617"/>
      </w:tblGrid>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w:t>
            </w:r>
          </w:p>
        </w:tc>
        <w:tc>
          <w:tcPr>
            <w:tcW w:w="7752" w:type="dxa"/>
          </w:tcPr>
          <w:p w:rsidR="002A38F7" w:rsidRPr="00C43AB7" w:rsidRDefault="002A38F7" w:rsidP="00967C3C">
            <w:pPr>
              <w:autoSpaceDE w:val="0"/>
              <w:autoSpaceDN w:val="0"/>
              <w:adjustRightInd w:val="0"/>
              <w:jc w:val="center"/>
              <w:rPr>
                <w:rFonts w:ascii="Times New Roman" w:hAnsi="Times New Roman"/>
                <w:sz w:val="28"/>
                <w:szCs w:val="28"/>
              </w:rPr>
            </w:pPr>
            <w:r w:rsidRPr="00C43AB7">
              <w:rPr>
                <w:rFonts w:ascii="Times New Roman" w:hAnsi="Times New Roman"/>
                <w:sz w:val="28"/>
                <w:szCs w:val="28"/>
              </w:rPr>
              <w:t xml:space="preserve">Название темы </w:t>
            </w:r>
            <w:proofErr w:type="gramStart"/>
            <w:r w:rsidRPr="00C43AB7">
              <w:rPr>
                <w:rFonts w:ascii="Times New Roman" w:hAnsi="Times New Roman"/>
                <w:sz w:val="28"/>
                <w:szCs w:val="28"/>
              </w:rPr>
              <w:t>практического</w:t>
            </w:r>
            <w:proofErr w:type="gramEnd"/>
            <w:r w:rsidRPr="00C43AB7">
              <w:rPr>
                <w:rFonts w:ascii="Times New Roman" w:hAnsi="Times New Roman"/>
                <w:sz w:val="28"/>
                <w:szCs w:val="28"/>
              </w:rPr>
              <w:t xml:space="preserve"> </w:t>
            </w:r>
            <w:proofErr w:type="spellStart"/>
            <w:r w:rsidRPr="00C43AB7">
              <w:rPr>
                <w:rFonts w:ascii="Times New Roman" w:hAnsi="Times New Roman"/>
                <w:sz w:val="28"/>
                <w:szCs w:val="28"/>
              </w:rPr>
              <w:t>зянятия</w:t>
            </w:r>
            <w:proofErr w:type="spellEnd"/>
          </w:p>
        </w:tc>
        <w:tc>
          <w:tcPr>
            <w:tcW w:w="1617" w:type="dxa"/>
          </w:tcPr>
          <w:p w:rsidR="002A38F7" w:rsidRPr="00C43AB7" w:rsidRDefault="002A38F7" w:rsidP="00967C3C">
            <w:pPr>
              <w:autoSpaceDE w:val="0"/>
              <w:autoSpaceDN w:val="0"/>
              <w:adjustRightInd w:val="0"/>
              <w:jc w:val="center"/>
              <w:rPr>
                <w:rFonts w:ascii="Times New Roman" w:hAnsi="Times New Roman"/>
                <w:sz w:val="28"/>
                <w:szCs w:val="28"/>
              </w:rPr>
            </w:pPr>
            <w:r w:rsidRPr="00C43AB7">
              <w:rPr>
                <w:rFonts w:ascii="Times New Roman" w:hAnsi="Times New Roman"/>
                <w:sz w:val="28"/>
                <w:szCs w:val="28"/>
              </w:rPr>
              <w:t>Количество часов</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1</w:t>
            </w:r>
          </w:p>
        </w:tc>
        <w:tc>
          <w:tcPr>
            <w:tcW w:w="7752" w:type="dxa"/>
          </w:tcPr>
          <w:p w:rsidR="002A38F7" w:rsidRPr="00C43AB7" w:rsidRDefault="002A38F7" w:rsidP="00967C3C">
            <w:pPr>
              <w:pStyle w:val="a6"/>
              <w:ind w:left="33"/>
              <w:rPr>
                <w:rFonts w:ascii="Times New Roman" w:hAnsi="Times New Roman" w:cs="Times New Roman"/>
                <w:color w:val="000000" w:themeColor="text1"/>
                <w:sz w:val="28"/>
                <w:szCs w:val="28"/>
              </w:rPr>
            </w:pPr>
            <w:r w:rsidRPr="000A052A">
              <w:rPr>
                <w:rFonts w:ascii="Times New Roman" w:hAnsi="Times New Roman" w:cs="Times New Roman"/>
                <w:b/>
                <w:color w:val="000000" w:themeColor="text1"/>
                <w:sz w:val="28"/>
                <w:szCs w:val="28"/>
              </w:rPr>
              <w:t>Практическое занятие № 1</w:t>
            </w:r>
            <w:r w:rsidRPr="00C43AB7">
              <w:rPr>
                <w:rFonts w:ascii="Times New Roman" w:hAnsi="Times New Roman" w:cs="Times New Roman"/>
                <w:color w:val="000000" w:themeColor="text1"/>
                <w:sz w:val="28"/>
                <w:szCs w:val="28"/>
              </w:rPr>
              <w:t xml:space="preserve">.  </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52613">
              <w:rPr>
                <w:rFonts w:ascii="Times New Roman" w:hAnsi="Times New Roman"/>
                <w:bCs/>
                <w:sz w:val="28"/>
                <w:szCs w:val="28"/>
              </w:rPr>
              <w:t>Расчет амортизационных отчислений и остаточной стоимости основных средств</w:t>
            </w:r>
            <w:r w:rsidRPr="00C43AB7">
              <w:rPr>
                <w:rFonts w:ascii="Times New Roman" w:hAnsi="Times New Roman"/>
                <w:sz w:val="28"/>
                <w:szCs w:val="28"/>
              </w:rPr>
              <w:t xml:space="preserve"> </w:t>
            </w:r>
          </w:p>
        </w:tc>
        <w:tc>
          <w:tcPr>
            <w:tcW w:w="1617" w:type="dxa"/>
          </w:tcPr>
          <w:p w:rsidR="002A38F7" w:rsidRPr="00C43AB7" w:rsidRDefault="0071577F" w:rsidP="00967C3C">
            <w:pPr>
              <w:autoSpaceDE w:val="0"/>
              <w:autoSpaceDN w:val="0"/>
              <w:adjustRightInd w:val="0"/>
              <w:jc w:val="center"/>
              <w:rPr>
                <w:rFonts w:ascii="Times New Roman" w:hAnsi="Times New Roman"/>
                <w:sz w:val="28"/>
                <w:szCs w:val="28"/>
              </w:rPr>
            </w:pPr>
            <w:r>
              <w:rPr>
                <w:rFonts w:ascii="Times New Roman" w:hAnsi="Times New Roman"/>
                <w:sz w:val="28"/>
                <w:szCs w:val="28"/>
              </w:rPr>
              <w:t>4</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2</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2. </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52613">
              <w:rPr>
                <w:rFonts w:ascii="Times New Roman" w:hAnsi="Times New Roman"/>
                <w:bCs/>
                <w:sz w:val="28"/>
                <w:szCs w:val="28"/>
              </w:rPr>
              <w:t>Расчет суммы заработной платы работникам организации</w:t>
            </w:r>
            <w:r w:rsidRPr="00C43AB7">
              <w:rPr>
                <w:rFonts w:ascii="Times New Roman" w:hAnsi="Times New Roman"/>
                <w:sz w:val="28"/>
                <w:szCs w:val="28"/>
              </w:rPr>
              <w:t xml:space="preserve"> </w:t>
            </w:r>
          </w:p>
        </w:tc>
        <w:tc>
          <w:tcPr>
            <w:tcW w:w="1617" w:type="dxa"/>
          </w:tcPr>
          <w:p w:rsidR="002A38F7" w:rsidRPr="00C43AB7" w:rsidRDefault="0071577F" w:rsidP="00967C3C">
            <w:pPr>
              <w:autoSpaceDE w:val="0"/>
              <w:autoSpaceDN w:val="0"/>
              <w:adjustRightInd w:val="0"/>
              <w:jc w:val="center"/>
              <w:rPr>
                <w:rFonts w:ascii="Times New Roman" w:hAnsi="Times New Roman"/>
                <w:sz w:val="28"/>
                <w:szCs w:val="28"/>
              </w:rPr>
            </w:pPr>
            <w:r>
              <w:rPr>
                <w:rFonts w:ascii="Times New Roman" w:hAnsi="Times New Roman"/>
                <w:sz w:val="28"/>
                <w:szCs w:val="28"/>
              </w:rPr>
              <w:t>4</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3</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Практическое занятие № 3.</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52613">
              <w:rPr>
                <w:rFonts w:ascii="Times New Roman" w:hAnsi="Times New Roman"/>
                <w:bCs/>
                <w:sz w:val="28"/>
                <w:szCs w:val="28"/>
              </w:rPr>
              <w:t>Определение себестоимости продукции (работ)</w:t>
            </w:r>
          </w:p>
        </w:tc>
        <w:tc>
          <w:tcPr>
            <w:tcW w:w="1617" w:type="dxa"/>
          </w:tcPr>
          <w:p w:rsidR="002A38F7" w:rsidRPr="00C43AB7" w:rsidRDefault="0071577F" w:rsidP="00967C3C">
            <w:pPr>
              <w:autoSpaceDE w:val="0"/>
              <w:autoSpaceDN w:val="0"/>
              <w:adjustRightInd w:val="0"/>
              <w:jc w:val="center"/>
              <w:rPr>
                <w:rFonts w:ascii="Times New Roman" w:hAnsi="Times New Roman"/>
                <w:sz w:val="28"/>
                <w:szCs w:val="28"/>
              </w:rPr>
            </w:pPr>
            <w:r>
              <w:rPr>
                <w:rFonts w:ascii="Times New Roman" w:hAnsi="Times New Roman"/>
                <w:sz w:val="28"/>
                <w:szCs w:val="28"/>
              </w:rPr>
              <w:t>4</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4</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Практическое занятие № 4.</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92889">
              <w:rPr>
                <w:rFonts w:ascii="Times New Roman" w:hAnsi="Times New Roman"/>
                <w:bCs/>
                <w:sz w:val="28"/>
                <w:szCs w:val="28"/>
              </w:rPr>
              <w:t>Расчет стоимости использования заемных средств</w:t>
            </w:r>
          </w:p>
        </w:tc>
        <w:tc>
          <w:tcPr>
            <w:tcW w:w="1617" w:type="dxa"/>
          </w:tcPr>
          <w:p w:rsidR="002A38F7" w:rsidRPr="00C43AB7" w:rsidRDefault="0071577F" w:rsidP="00967C3C">
            <w:pPr>
              <w:autoSpaceDE w:val="0"/>
              <w:autoSpaceDN w:val="0"/>
              <w:adjustRightInd w:val="0"/>
              <w:jc w:val="center"/>
              <w:rPr>
                <w:rFonts w:ascii="Times New Roman" w:hAnsi="Times New Roman"/>
                <w:sz w:val="28"/>
                <w:szCs w:val="28"/>
              </w:rPr>
            </w:pPr>
            <w:r>
              <w:rPr>
                <w:rFonts w:ascii="Times New Roman" w:hAnsi="Times New Roman"/>
                <w:sz w:val="28"/>
                <w:szCs w:val="28"/>
              </w:rPr>
              <w:t>4</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5</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5. </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sidRPr="00B52613">
              <w:rPr>
                <w:rFonts w:ascii="Times New Roman" w:hAnsi="Times New Roman"/>
                <w:bCs/>
                <w:sz w:val="28"/>
                <w:szCs w:val="28"/>
              </w:rPr>
              <w:t>Определение прибыли организации</w:t>
            </w:r>
          </w:p>
        </w:tc>
        <w:tc>
          <w:tcPr>
            <w:tcW w:w="1617" w:type="dxa"/>
          </w:tcPr>
          <w:p w:rsidR="002A38F7" w:rsidRPr="00C43AB7" w:rsidRDefault="0071577F" w:rsidP="00967C3C">
            <w:pPr>
              <w:autoSpaceDE w:val="0"/>
              <w:autoSpaceDN w:val="0"/>
              <w:adjustRightInd w:val="0"/>
              <w:jc w:val="center"/>
              <w:rPr>
                <w:rFonts w:ascii="Times New Roman" w:hAnsi="Times New Roman"/>
                <w:sz w:val="28"/>
                <w:szCs w:val="28"/>
              </w:rPr>
            </w:pPr>
            <w:r>
              <w:rPr>
                <w:rFonts w:ascii="Times New Roman" w:hAnsi="Times New Roman"/>
                <w:sz w:val="28"/>
                <w:szCs w:val="28"/>
              </w:rPr>
              <w:t>6</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r w:rsidRPr="00C43AB7">
              <w:rPr>
                <w:rFonts w:ascii="Times New Roman" w:hAnsi="Times New Roman"/>
                <w:sz w:val="28"/>
                <w:szCs w:val="28"/>
              </w:rPr>
              <w:t>6</w:t>
            </w:r>
          </w:p>
        </w:tc>
        <w:tc>
          <w:tcPr>
            <w:tcW w:w="7752" w:type="dxa"/>
          </w:tcPr>
          <w:p w:rsidR="002A38F7" w:rsidRPr="000A052A" w:rsidRDefault="002A38F7" w:rsidP="00967C3C">
            <w:pPr>
              <w:pStyle w:val="a6"/>
              <w:ind w:left="33"/>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6. </w:t>
            </w:r>
          </w:p>
          <w:p w:rsidR="002A38F7" w:rsidRPr="00C43AB7" w:rsidRDefault="002A38F7" w:rsidP="00967C3C">
            <w:pPr>
              <w:pStyle w:val="a6"/>
              <w:ind w:left="33"/>
              <w:rPr>
                <w:rFonts w:ascii="Times New Roman" w:hAnsi="Times New Roman" w:cs="Times New Roman"/>
                <w:color w:val="000000" w:themeColor="text1"/>
                <w:sz w:val="28"/>
                <w:szCs w:val="28"/>
              </w:rPr>
            </w:pPr>
          </w:p>
          <w:p w:rsidR="002A38F7" w:rsidRPr="00C43AB7" w:rsidRDefault="00DB084C" w:rsidP="00967C3C">
            <w:pPr>
              <w:autoSpaceDE w:val="0"/>
              <w:autoSpaceDN w:val="0"/>
              <w:adjustRightInd w:val="0"/>
              <w:ind w:left="33"/>
              <w:jc w:val="both"/>
              <w:rPr>
                <w:rFonts w:ascii="Times New Roman" w:hAnsi="Times New Roman"/>
                <w:sz w:val="28"/>
                <w:szCs w:val="28"/>
              </w:rPr>
            </w:pPr>
            <w:r>
              <w:rPr>
                <w:rFonts w:ascii="Times New Roman" w:hAnsi="Times New Roman"/>
                <w:bCs/>
                <w:sz w:val="28"/>
                <w:szCs w:val="28"/>
              </w:rPr>
              <w:t>Подготовка к дифференциальному зачету.</w:t>
            </w:r>
          </w:p>
        </w:tc>
        <w:tc>
          <w:tcPr>
            <w:tcW w:w="1617" w:type="dxa"/>
          </w:tcPr>
          <w:p w:rsidR="002A38F7" w:rsidRPr="00C43AB7" w:rsidRDefault="0071577F" w:rsidP="00967C3C">
            <w:pPr>
              <w:autoSpaceDE w:val="0"/>
              <w:autoSpaceDN w:val="0"/>
              <w:adjustRightInd w:val="0"/>
              <w:jc w:val="center"/>
              <w:rPr>
                <w:rFonts w:ascii="Times New Roman" w:hAnsi="Times New Roman"/>
                <w:sz w:val="28"/>
                <w:szCs w:val="28"/>
              </w:rPr>
            </w:pPr>
            <w:r>
              <w:rPr>
                <w:rFonts w:ascii="Times New Roman" w:hAnsi="Times New Roman"/>
                <w:sz w:val="28"/>
                <w:szCs w:val="28"/>
              </w:rPr>
              <w:t>4</w:t>
            </w:r>
          </w:p>
        </w:tc>
      </w:tr>
      <w:tr w:rsidR="002A38F7" w:rsidRPr="00C43AB7" w:rsidTr="00DB084C">
        <w:tc>
          <w:tcPr>
            <w:tcW w:w="532" w:type="dxa"/>
          </w:tcPr>
          <w:p w:rsidR="002A38F7" w:rsidRPr="00C43AB7" w:rsidRDefault="002A38F7" w:rsidP="00967C3C">
            <w:pPr>
              <w:autoSpaceDE w:val="0"/>
              <w:autoSpaceDN w:val="0"/>
              <w:adjustRightInd w:val="0"/>
              <w:jc w:val="both"/>
              <w:rPr>
                <w:rFonts w:ascii="Times New Roman" w:hAnsi="Times New Roman"/>
                <w:sz w:val="28"/>
                <w:szCs w:val="28"/>
              </w:rPr>
            </w:pPr>
          </w:p>
        </w:tc>
        <w:tc>
          <w:tcPr>
            <w:tcW w:w="7752" w:type="dxa"/>
          </w:tcPr>
          <w:p w:rsidR="002A38F7" w:rsidRPr="00C43AB7" w:rsidRDefault="002A38F7" w:rsidP="00967C3C">
            <w:pPr>
              <w:autoSpaceDE w:val="0"/>
              <w:autoSpaceDN w:val="0"/>
              <w:adjustRightInd w:val="0"/>
              <w:jc w:val="both"/>
              <w:rPr>
                <w:rFonts w:ascii="Times New Roman" w:hAnsi="Times New Roman"/>
                <w:b/>
                <w:sz w:val="28"/>
                <w:szCs w:val="28"/>
              </w:rPr>
            </w:pPr>
          </w:p>
          <w:p w:rsidR="002A38F7" w:rsidRPr="00C43AB7" w:rsidRDefault="002A38F7" w:rsidP="00967C3C">
            <w:pPr>
              <w:autoSpaceDE w:val="0"/>
              <w:autoSpaceDN w:val="0"/>
              <w:adjustRightInd w:val="0"/>
              <w:jc w:val="both"/>
              <w:rPr>
                <w:rFonts w:ascii="Times New Roman" w:hAnsi="Times New Roman"/>
                <w:b/>
                <w:sz w:val="28"/>
                <w:szCs w:val="28"/>
              </w:rPr>
            </w:pPr>
            <w:r w:rsidRPr="00C43AB7">
              <w:rPr>
                <w:rFonts w:ascii="Times New Roman" w:hAnsi="Times New Roman"/>
                <w:b/>
                <w:sz w:val="28"/>
                <w:szCs w:val="28"/>
              </w:rPr>
              <w:t>Всего часов</w:t>
            </w:r>
          </w:p>
        </w:tc>
        <w:tc>
          <w:tcPr>
            <w:tcW w:w="1617" w:type="dxa"/>
          </w:tcPr>
          <w:p w:rsidR="002A38F7" w:rsidRPr="00C43AB7" w:rsidRDefault="002A38F7" w:rsidP="00967C3C">
            <w:pPr>
              <w:autoSpaceDE w:val="0"/>
              <w:autoSpaceDN w:val="0"/>
              <w:adjustRightInd w:val="0"/>
              <w:jc w:val="center"/>
              <w:rPr>
                <w:rFonts w:ascii="Times New Roman" w:hAnsi="Times New Roman"/>
                <w:b/>
                <w:sz w:val="28"/>
                <w:szCs w:val="28"/>
              </w:rPr>
            </w:pPr>
          </w:p>
          <w:p w:rsidR="002A38F7" w:rsidRPr="00C43AB7" w:rsidRDefault="0071577F" w:rsidP="0071577F">
            <w:pPr>
              <w:autoSpaceDE w:val="0"/>
              <w:autoSpaceDN w:val="0"/>
              <w:adjustRightInd w:val="0"/>
              <w:jc w:val="center"/>
              <w:rPr>
                <w:rFonts w:ascii="Times New Roman" w:hAnsi="Times New Roman"/>
                <w:b/>
                <w:sz w:val="28"/>
                <w:szCs w:val="28"/>
              </w:rPr>
            </w:pPr>
            <w:r>
              <w:rPr>
                <w:rFonts w:ascii="Times New Roman" w:hAnsi="Times New Roman"/>
                <w:b/>
                <w:sz w:val="28"/>
                <w:szCs w:val="28"/>
              </w:rPr>
              <w:t>26</w:t>
            </w:r>
          </w:p>
        </w:tc>
      </w:tr>
    </w:tbl>
    <w:p w:rsidR="002A38F7" w:rsidRPr="00C43AB7" w:rsidRDefault="002A38F7" w:rsidP="002A38F7">
      <w:pPr>
        <w:autoSpaceDE w:val="0"/>
        <w:autoSpaceDN w:val="0"/>
        <w:adjustRightInd w:val="0"/>
        <w:ind w:firstLine="709"/>
        <w:jc w:val="both"/>
        <w:rPr>
          <w:rFonts w:ascii="Times New Roman" w:hAnsi="Times New Roman"/>
          <w:sz w:val="28"/>
          <w:szCs w:val="28"/>
        </w:rPr>
      </w:pPr>
    </w:p>
    <w:p w:rsidR="00EC4B73" w:rsidRDefault="00EC4B73" w:rsidP="002A0F41">
      <w:pPr>
        <w:jc w:val="center"/>
        <w:rPr>
          <w:rFonts w:ascii="Times New Roman" w:hAnsi="Times New Roman"/>
          <w:b/>
          <w:sz w:val="28"/>
          <w:szCs w:val="28"/>
          <w:lang w:eastAsia="en-US"/>
        </w:rPr>
      </w:pPr>
    </w:p>
    <w:p w:rsidR="00F43D68" w:rsidRDefault="00F43D68" w:rsidP="002A0F41">
      <w:pPr>
        <w:jc w:val="center"/>
        <w:rPr>
          <w:rFonts w:ascii="Times New Roman" w:hAnsi="Times New Roman"/>
          <w:b/>
          <w:sz w:val="28"/>
          <w:szCs w:val="28"/>
          <w:lang w:eastAsia="en-US"/>
        </w:rPr>
      </w:pPr>
    </w:p>
    <w:p w:rsidR="00F43D68" w:rsidRDefault="00F43D68" w:rsidP="002A0F41">
      <w:pPr>
        <w:jc w:val="center"/>
        <w:rPr>
          <w:rFonts w:ascii="Times New Roman" w:hAnsi="Times New Roman"/>
          <w:b/>
          <w:sz w:val="28"/>
          <w:szCs w:val="28"/>
          <w:lang w:eastAsia="en-US"/>
        </w:rPr>
      </w:pPr>
    </w:p>
    <w:p w:rsidR="00F43D68" w:rsidRDefault="00F43D68" w:rsidP="002A0F41">
      <w:pPr>
        <w:jc w:val="center"/>
        <w:rPr>
          <w:rFonts w:ascii="Times New Roman" w:hAnsi="Times New Roman"/>
          <w:b/>
          <w:sz w:val="28"/>
          <w:szCs w:val="28"/>
          <w:lang w:eastAsia="en-US"/>
        </w:rPr>
      </w:pPr>
    </w:p>
    <w:p w:rsidR="00F43D68" w:rsidRDefault="00F43D68" w:rsidP="002A0F41">
      <w:pPr>
        <w:jc w:val="center"/>
        <w:rPr>
          <w:rFonts w:ascii="Times New Roman" w:hAnsi="Times New Roman"/>
          <w:b/>
          <w:sz w:val="28"/>
          <w:szCs w:val="28"/>
          <w:lang w:eastAsia="en-US"/>
        </w:rPr>
      </w:pPr>
    </w:p>
    <w:p w:rsidR="00F43D68" w:rsidRDefault="00F43D68" w:rsidP="002A0F41">
      <w:pPr>
        <w:jc w:val="center"/>
        <w:rPr>
          <w:rFonts w:ascii="Times New Roman" w:hAnsi="Times New Roman"/>
          <w:b/>
          <w:sz w:val="28"/>
          <w:szCs w:val="28"/>
          <w:lang w:eastAsia="en-US"/>
        </w:rPr>
      </w:pPr>
    </w:p>
    <w:p w:rsidR="00F43D68" w:rsidRDefault="00F43D68" w:rsidP="002A0F41">
      <w:pPr>
        <w:jc w:val="center"/>
        <w:rPr>
          <w:rFonts w:ascii="Times New Roman" w:hAnsi="Times New Roman"/>
          <w:b/>
          <w:sz w:val="28"/>
          <w:szCs w:val="28"/>
          <w:lang w:eastAsia="en-US"/>
        </w:rPr>
      </w:pPr>
    </w:p>
    <w:p w:rsidR="00CC7CDA" w:rsidRPr="00484FD3" w:rsidRDefault="00CC7CDA" w:rsidP="002D4AA4">
      <w:pPr>
        <w:pStyle w:val="a6"/>
        <w:ind w:left="33"/>
        <w:jc w:val="both"/>
        <w:rPr>
          <w:rFonts w:ascii="Times New Roman" w:hAnsi="Times New Roman" w:cs="Times New Roman"/>
          <w:b/>
          <w:color w:val="000000" w:themeColor="text1"/>
          <w:sz w:val="28"/>
          <w:szCs w:val="28"/>
        </w:rPr>
      </w:pPr>
      <w:r w:rsidRPr="00484FD3">
        <w:rPr>
          <w:rFonts w:ascii="Times New Roman" w:hAnsi="Times New Roman" w:cs="Times New Roman"/>
          <w:b/>
          <w:color w:val="000000" w:themeColor="text1"/>
          <w:sz w:val="28"/>
          <w:szCs w:val="28"/>
        </w:rPr>
        <w:lastRenderedPageBreak/>
        <w:t xml:space="preserve">Практическое занятие № 1.  </w:t>
      </w:r>
    </w:p>
    <w:p w:rsidR="00CC7CDA" w:rsidRPr="00C43AB7" w:rsidRDefault="00CC7CDA" w:rsidP="002D4AA4">
      <w:pPr>
        <w:pStyle w:val="a6"/>
        <w:ind w:left="33"/>
        <w:jc w:val="both"/>
        <w:rPr>
          <w:rFonts w:ascii="Times New Roman" w:hAnsi="Times New Roman" w:cs="Times New Roman"/>
          <w:color w:val="000000" w:themeColor="text1"/>
          <w:sz w:val="28"/>
          <w:szCs w:val="28"/>
        </w:rPr>
      </w:pPr>
    </w:p>
    <w:p w:rsidR="00CC7CDA" w:rsidRPr="00FD4FC9" w:rsidRDefault="00CC7CDA" w:rsidP="002D4AA4">
      <w:pPr>
        <w:spacing w:after="0" w:line="240" w:lineRule="auto"/>
        <w:ind w:left="33"/>
        <w:jc w:val="both"/>
        <w:rPr>
          <w:rFonts w:ascii="Times New Roman" w:hAnsi="Times New Roman"/>
          <w:b/>
          <w:bCs/>
          <w:sz w:val="28"/>
          <w:szCs w:val="28"/>
        </w:rPr>
      </w:pPr>
      <w:r w:rsidRPr="00FD4FC9">
        <w:rPr>
          <w:rFonts w:ascii="Times New Roman" w:hAnsi="Times New Roman"/>
          <w:b/>
          <w:bCs/>
          <w:sz w:val="28"/>
          <w:szCs w:val="28"/>
        </w:rPr>
        <w:t xml:space="preserve">Расчет амортизационных отчислений и остаточной стоимости основных средств. </w:t>
      </w:r>
      <w:r w:rsidR="00EE1DA8" w:rsidRPr="00FD4FC9">
        <w:rPr>
          <w:rFonts w:ascii="Times New Roman" w:hAnsi="Times New Roman"/>
          <w:b/>
          <w:bCs/>
          <w:sz w:val="28"/>
          <w:szCs w:val="28"/>
        </w:rPr>
        <w:t xml:space="preserve">Ведение конспекта. Подготовка </w:t>
      </w:r>
      <w:proofErr w:type="spellStart"/>
      <w:r w:rsidR="00EE1DA8" w:rsidRPr="00FD4FC9">
        <w:rPr>
          <w:rFonts w:ascii="Times New Roman" w:hAnsi="Times New Roman"/>
          <w:b/>
          <w:bCs/>
          <w:sz w:val="28"/>
          <w:szCs w:val="28"/>
        </w:rPr>
        <w:t>визуализационного</w:t>
      </w:r>
      <w:proofErr w:type="spellEnd"/>
      <w:r w:rsidR="00EE1DA8" w:rsidRPr="00FD4FC9">
        <w:rPr>
          <w:rFonts w:ascii="Times New Roman" w:hAnsi="Times New Roman"/>
          <w:b/>
          <w:bCs/>
          <w:sz w:val="28"/>
          <w:szCs w:val="28"/>
        </w:rPr>
        <w:t xml:space="preserve"> и табличного материала.</w:t>
      </w:r>
    </w:p>
    <w:p w:rsidR="00FD4FC9" w:rsidRDefault="00FD4FC9" w:rsidP="002D4AA4">
      <w:pPr>
        <w:spacing w:after="0" w:line="240" w:lineRule="auto"/>
        <w:ind w:left="33"/>
        <w:jc w:val="both"/>
        <w:rPr>
          <w:rFonts w:ascii="Times New Roman" w:hAnsi="Times New Roman"/>
          <w:bCs/>
          <w:sz w:val="28"/>
          <w:szCs w:val="28"/>
        </w:rPr>
      </w:pPr>
    </w:p>
    <w:p w:rsidR="0036250A" w:rsidRDefault="00CC7CDA"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w:t>
      </w:r>
      <w:r w:rsidR="0071577F">
        <w:rPr>
          <w:rFonts w:ascii="Times New Roman" w:hAnsi="Times New Roman"/>
          <w:bCs/>
          <w:sz w:val="28"/>
          <w:szCs w:val="28"/>
        </w:rPr>
        <w:t>4</w:t>
      </w:r>
      <w:r>
        <w:rPr>
          <w:rFonts w:ascii="Times New Roman" w:hAnsi="Times New Roman"/>
          <w:bCs/>
          <w:sz w:val="28"/>
          <w:szCs w:val="28"/>
        </w:rPr>
        <w:t xml:space="preserve"> часа. </w:t>
      </w:r>
    </w:p>
    <w:p w:rsidR="00CC7CDA" w:rsidRDefault="00CC7CDA" w:rsidP="002D4AA4">
      <w:pPr>
        <w:spacing w:after="0" w:line="240" w:lineRule="auto"/>
        <w:ind w:left="33"/>
        <w:jc w:val="both"/>
        <w:rPr>
          <w:rFonts w:ascii="Times New Roman" w:hAnsi="Times New Roman"/>
          <w:bCs/>
          <w:sz w:val="28"/>
          <w:szCs w:val="28"/>
        </w:rPr>
      </w:pPr>
    </w:p>
    <w:p w:rsidR="00CC7CDA" w:rsidRDefault="00CC7CDA"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0E58AE" w:rsidRDefault="000E58AE" w:rsidP="002D4AA4">
      <w:pPr>
        <w:spacing w:after="0" w:line="240" w:lineRule="auto"/>
        <w:ind w:left="33"/>
        <w:jc w:val="both"/>
        <w:rPr>
          <w:rFonts w:ascii="Times New Roman" w:hAnsi="Times New Roman"/>
          <w:bCs/>
          <w:sz w:val="28"/>
          <w:szCs w:val="28"/>
        </w:rPr>
      </w:pPr>
    </w:p>
    <w:p w:rsidR="00FD4FC9" w:rsidRPr="00FD4FC9" w:rsidRDefault="00FD4FC9" w:rsidP="00FD4FC9">
      <w:pPr>
        <w:jc w:val="both"/>
        <w:rPr>
          <w:rFonts w:ascii="Times New Roman" w:hAnsi="Times New Roman"/>
          <w:sz w:val="28"/>
          <w:szCs w:val="28"/>
        </w:rPr>
      </w:pPr>
      <w:r w:rsidRPr="00FD4FC9">
        <w:rPr>
          <w:rFonts w:ascii="Times New Roman" w:hAnsi="Times New Roman"/>
          <w:sz w:val="28"/>
          <w:szCs w:val="28"/>
        </w:rPr>
        <w:t>Что такое амортизация</w:t>
      </w:r>
    </w:p>
    <w:p w:rsidR="00FD4FC9" w:rsidRPr="00FD4FC9" w:rsidRDefault="00FD4FC9" w:rsidP="00FD4FC9">
      <w:pPr>
        <w:jc w:val="both"/>
        <w:rPr>
          <w:rFonts w:ascii="Times New Roman" w:hAnsi="Times New Roman"/>
          <w:sz w:val="28"/>
          <w:szCs w:val="28"/>
        </w:rPr>
      </w:pPr>
      <w:r w:rsidRPr="00FD4FC9">
        <w:rPr>
          <w:rFonts w:ascii="Times New Roman" w:hAnsi="Times New Roman"/>
          <w:sz w:val="28"/>
          <w:szCs w:val="28"/>
        </w:rPr>
        <w:t>Любое основное средство (ОС) со временем теряет свои первоначальные качества. Происходит его износ — как физический, так и моральный. Амортизация — это некий способ покрытия износа, процесс переноса стоимости ОС на счета затрат (п. 27 ФСБУ 6/2020). По </w:t>
      </w:r>
      <w:proofErr w:type="gramStart"/>
      <w:r w:rsidRPr="00FD4FC9">
        <w:rPr>
          <w:rFonts w:ascii="Times New Roman" w:hAnsi="Times New Roman"/>
          <w:sz w:val="28"/>
          <w:szCs w:val="28"/>
        </w:rPr>
        <w:t>сути</w:t>
      </w:r>
      <w:proofErr w:type="gramEnd"/>
      <w:r w:rsidRPr="00FD4FC9">
        <w:rPr>
          <w:rFonts w:ascii="Times New Roman" w:hAnsi="Times New Roman"/>
          <w:sz w:val="28"/>
          <w:szCs w:val="28"/>
        </w:rPr>
        <w:t xml:space="preserve"> начисление амортизации влияет на конечную стоимость производимой продукции. </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Амортизация</w:t>
      </w:r>
      <w:r w:rsidRPr="00A539DB">
        <w:rPr>
          <w:color w:val="333333"/>
          <w:sz w:val="28"/>
          <w:szCs w:val="28"/>
        </w:rPr>
        <w:t> — это процесс постепенного переноса стоимости основных средств на затраты с целью покрытия износа.</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Основные средства</w:t>
      </w:r>
      <w:r w:rsidRPr="00A539DB">
        <w:rPr>
          <w:color w:val="333333"/>
          <w:sz w:val="28"/>
          <w:szCs w:val="28"/>
        </w:rPr>
        <w:t> (ОС) — материальные объекты, использующиеся для производства, оказания услуг или управления компанией. Они долго служат (от одного года) и дорого стоят, от 100 000 рублей в налоговом учете или от 40 000 рублей в бухучете. Это недвижимость, оборудование, транспорт, земельные участки, оргтехника.</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Ева Лаврушко,</w:t>
      </w:r>
      <w:r w:rsidRPr="00A539DB">
        <w:rPr>
          <w:color w:val="333333"/>
          <w:sz w:val="28"/>
          <w:szCs w:val="28"/>
        </w:rPr>
        <w:t> бухгалтер:</w:t>
      </w:r>
    </w:p>
    <w:p w:rsidR="00660C46" w:rsidRPr="005107C2" w:rsidRDefault="00660C46" w:rsidP="005107C2">
      <w:pPr>
        <w:shd w:val="clear" w:color="auto" w:fill="FFFFFF" w:themeFill="background1"/>
        <w:jc w:val="both"/>
        <w:rPr>
          <w:rFonts w:ascii="Times New Roman" w:hAnsi="Times New Roman"/>
          <w:i/>
          <w:iCs/>
          <w:color w:val="333333"/>
          <w:sz w:val="28"/>
          <w:szCs w:val="28"/>
        </w:rPr>
      </w:pPr>
      <w:r w:rsidRPr="005107C2">
        <w:rPr>
          <w:rStyle w:val="ae"/>
          <w:rFonts w:ascii="Times New Roman" w:hAnsi="Times New Roman"/>
          <w:i w:val="0"/>
          <w:color w:val="333333"/>
          <w:sz w:val="28"/>
          <w:szCs w:val="28"/>
        </w:rPr>
        <w:t>«Основные средства изнашиваются, и их стоимость становится меньше. Перенос стоимости ОС называется амортизацией. Если основные фонды остаются неизменными долгое время, не подвержены износу, то не амортизируются. К таким фондам относятся, например, земельные участки и другие объекты природопользования»</w:t>
      </w:r>
    </w:p>
    <w:p w:rsidR="00660C46" w:rsidRPr="005107C2" w:rsidRDefault="00660C46" w:rsidP="005107C2">
      <w:pPr>
        <w:pStyle w:val="2"/>
        <w:spacing w:before="450" w:after="240" w:line="510" w:lineRule="atLeast"/>
        <w:jc w:val="both"/>
        <w:rPr>
          <w:rFonts w:ascii="Times New Roman" w:hAnsi="Times New Roman"/>
          <w:i w:val="0"/>
          <w:iCs w:val="0"/>
          <w:color w:val="333333"/>
        </w:rPr>
      </w:pPr>
      <w:r w:rsidRPr="005107C2">
        <w:rPr>
          <w:rFonts w:ascii="Times New Roman" w:hAnsi="Times New Roman"/>
          <w:i w:val="0"/>
          <w:color w:val="333333"/>
        </w:rPr>
        <w:t>Срок полезного использования</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Расчет амортизации основных средств регламентируется Налоговым Кодексом, если компания с помощью амортизационных отчислений уменьшает базу по налогу на прибыль. Для правильного определения срока полезного использования объекта (СПИ) нужен </w:t>
      </w:r>
      <w:hyperlink r:id="rId8" w:tgtFrame="_blank" w:history="1">
        <w:r w:rsidRPr="00A539DB">
          <w:rPr>
            <w:rStyle w:val="ab"/>
            <w:color w:val="1F98AD"/>
            <w:sz w:val="28"/>
            <w:szCs w:val="28"/>
          </w:rPr>
          <w:t>классификатор</w:t>
        </w:r>
      </w:hyperlink>
      <w:r w:rsidRPr="00A539DB">
        <w:rPr>
          <w:color w:val="333333"/>
          <w:sz w:val="28"/>
          <w:szCs w:val="28"/>
        </w:rPr>
        <w:t xml:space="preserve">. В справочнике указано, что станок для обработки бетона относятся к пятой </w:t>
      </w:r>
      <w:r w:rsidRPr="00A539DB">
        <w:rPr>
          <w:color w:val="333333"/>
          <w:sz w:val="28"/>
          <w:szCs w:val="28"/>
        </w:rPr>
        <w:lastRenderedPageBreak/>
        <w:t>группе, срок использования 7-10 лет. В этих рамках можно выбрать период начисления.</w:t>
      </w:r>
    </w:p>
    <w:p w:rsidR="00660C46" w:rsidRPr="00A539DB" w:rsidRDefault="00660C46" w:rsidP="003B4196">
      <w:pPr>
        <w:pStyle w:val="ac"/>
        <w:spacing w:before="0" w:beforeAutospacing="0" w:after="150" w:afterAutospacing="0" w:line="384" w:lineRule="atLeast"/>
        <w:jc w:val="both"/>
        <w:rPr>
          <w:color w:val="333333"/>
          <w:sz w:val="28"/>
          <w:szCs w:val="28"/>
        </w:rPr>
      </w:pPr>
      <w:r w:rsidRPr="00A539DB">
        <w:rPr>
          <w:color w:val="333333"/>
          <w:sz w:val="28"/>
          <w:szCs w:val="28"/>
        </w:rPr>
        <w:t>Если амортизация нужна для </w:t>
      </w:r>
      <w:r w:rsidRPr="003B4196">
        <w:rPr>
          <w:sz w:val="28"/>
          <w:szCs w:val="28"/>
        </w:rPr>
        <w:t>управленческого учета</w:t>
      </w:r>
      <w:r w:rsidRPr="00A539DB">
        <w:rPr>
          <w:color w:val="333333"/>
          <w:sz w:val="28"/>
          <w:szCs w:val="28"/>
        </w:rPr>
        <w:t>, компания может сама установить этот срок. Чем он короче, тем больший размер амортизации будет перераспределяться на затраты, это может привести к повышению </w:t>
      </w:r>
      <w:r w:rsidRPr="003B4196">
        <w:rPr>
          <w:sz w:val="28"/>
          <w:szCs w:val="28"/>
        </w:rPr>
        <w:t>себестоимости</w:t>
      </w:r>
      <w:r w:rsidRPr="00A539DB">
        <w:rPr>
          <w:color w:val="333333"/>
          <w:sz w:val="28"/>
          <w:szCs w:val="28"/>
        </w:rPr>
        <w:t xml:space="preserve"> продукции. И наоборот, если срок выбран очень длинный, оборудование может выйти из строя до того, как полностью </w:t>
      </w:r>
      <w:proofErr w:type="spellStart"/>
      <w:r w:rsidRPr="00A539DB">
        <w:rPr>
          <w:color w:val="333333"/>
          <w:sz w:val="28"/>
          <w:szCs w:val="28"/>
        </w:rPr>
        <w:t>самортизируется</w:t>
      </w:r>
      <w:proofErr w:type="spellEnd"/>
      <w:r w:rsidRPr="00A539DB">
        <w:rPr>
          <w:color w:val="333333"/>
          <w:sz w:val="28"/>
          <w:szCs w:val="28"/>
        </w:rPr>
        <w:t>. Расчет амортизации основных сре</w:t>
      </w:r>
      <w:proofErr w:type="gramStart"/>
      <w:r w:rsidRPr="00A539DB">
        <w:rPr>
          <w:color w:val="333333"/>
          <w:sz w:val="28"/>
          <w:szCs w:val="28"/>
        </w:rPr>
        <w:t>дств пр</w:t>
      </w:r>
      <w:proofErr w:type="gramEnd"/>
      <w:r w:rsidRPr="00A539DB">
        <w:rPr>
          <w:color w:val="333333"/>
          <w:sz w:val="28"/>
          <w:szCs w:val="28"/>
        </w:rPr>
        <w:t>едполагает разные методы, но компания может выбрать только один из них. Поменять способ можно один раз в пять лет.</w:t>
      </w:r>
    </w:p>
    <w:p w:rsidR="00660C46" w:rsidRPr="00A539DB" w:rsidRDefault="00660C46" w:rsidP="003B4196">
      <w:pPr>
        <w:pStyle w:val="ac"/>
        <w:spacing w:before="0" w:beforeAutospacing="0" w:after="150" w:afterAutospacing="0" w:line="384" w:lineRule="atLeast"/>
        <w:jc w:val="both"/>
        <w:rPr>
          <w:color w:val="333333"/>
          <w:sz w:val="28"/>
          <w:szCs w:val="28"/>
        </w:rPr>
      </w:pPr>
      <w:r w:rsidRPr="00A539DB">
        <w:rPr>
          <w:color w:val="333333"/>
          <w:sz w:val="28"/>
          <w:szCs w:val="28"/>
        </w:rPr>
        <w:t>Отчисления начинаются со следующего месяца после покупки. Если «</w:t>
      </w:r>
      <w:proofErr w:type="spellStart"/>
      <w:r w:rsidRPr="00A539DB">
        <w:rPr>
          <w:color w:val="333333"/>
          <w:sz w:val="28"/>
          <w:szCs w:val="28"/>
        </w:rPr>
        <w:t>Бетония</w:t>
      </w:r>
      <w:proofErr w:type="spellEnd"/>
      <w:r w:rsidRPr="00A539DB">
        <w:rPr>
          <w:color w:val="333333"/>
          <w:sz w:val="28"/>
          <w:szCs w:val="28"/>
        </w:rPr>
        <w:t>» купила станок в июле, то в августе будет первое начисление.</w:t>
      </w:r>
    </w:p>
    <w:p w:rsidR="00660C46" w:rsidRPr="00A539DB" w:rsidRDefault="00660C46" w:rsidP="003B4196">
      <w:pPr>
        <w:pStyle w:val="2"/>
        <w:spacing w:before="450" w:after="240" w:line="510" w:lineRule="atLeast"/>
        <w:jc w:val="both"/>
        <w:rPr>
          <w:rFonts w:ascii="Times New Roman" w:hAnsi="Times New Roman"/>
          <w:color w:val="333333"/>
        </w:rPr>
      </w:pPr>
      <w:r w:rsidRPr="00A539DB">
        <w:rPr>
          <w:rFonts w:ascii="Times New Roman" w:hAnsi="Times New Roman"/>
          <w:color w:val="333333"/>
        </w:rPr>
        <w:t>Линейный метод</w:t>
      </w:r>
    </w:p>
    <w:p w:rsidR="00660C46" w:rsidRPr="00A539DB" w:rsidRDefault="00660C46" w:rsidP="003B4196">
      <w:pPr>
        <w:pStyle w:val="ac"/>
        <w:spacing w:before="0" w:beforeAutospacing="0" w:after="150" w:afterAutospacing="0" w:line="384" w:lineRule="atLeast"/>
        <w:jc w:val="both"/>
        <w:rPr>
          <w:color w:val="333333"/>
          <w:sz w:val="28"/>
          <w:szCs w:val="28"/>
        </w:rPr>
      </w:pPr>
      <w:r w:rsidRPr="00A539DB">
        <w:rPr>
          <w:color w:val="333333"/>
          <w:sz w:val="28"/>
          <w:szCs w:val="28"/>
        </w:rPr>
        <w:t>Используется в налоговом и бухгалтерском учете. Отчисления производятся равномерно, на протяжении всего периода использования. Формула для расчета:</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Отчисления = Первоначальная стоимость</w:t>
      </w:r>
      <w:proofErr w:type="gramStart"/>
      <w:r w:rsidRPr="00A539DB">
        <w:rPr>
          <w:rStyle w:val="ad"/>
          <w:color w:val="333333"/>
          <w:sz w:val="28"/>
          <w:szCs w:val="28"/>
        </w:rPr>
        <w:t xml:space="preserve"> :</w:t>
      </w:r>
      <w:proofErr w:type="gramEnd"/>
      <w:r w:rsidRPr="00A539DB">
        <w:rPr>
          <w:rStyle w:val="ad"/>
          <w:color w:val="333333"/>
          <w:sz w:val="28"/>
          <w:szCs w:val="28"/>
        </w:rPr>
        <w:t xml:space="preserve"> СПИ в месяцах</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 xml:space="preserve">Для </w:t>
      </w:r>
      <w:proofErr w:type="spellStart"/>
      <w:r w:rsidRPr="00A539DB">
        <w:rPr>
          <w:color w:val="333333"/>
          <w:sz w:val="28"/>
          <w:szCs w:val="28"/>
        </w:rPr>
        <w:t>вибропресса</w:t>
      </w:r>
      <w:proofErr w:type="spellEnd"/>
      <w:r w:rsidRPr="00A539DB">
        <w:rPr>
          <w:color w:val="333333"/>
          <w:sz w:val="28"/>
          <w:szCs w:val="28"/>
        </w:rPr>
        <w:t xml:space="preserve"> был </w:t>
      </w:r>
      <w:proofErr w:type="gramStart"/>
      <w:r w:rsidRPr="00A539DB">
        <w:rPr>
          <w:color w:val="333333"/>
          <w:sz w:val="28"/>
          <w:szCs w:val="28"/>
        </w:rPr>
        <w:t>выбран</w:t>
      </w:r>
      <w:proofErr w:type="gramEnd"/>
      <w:r w:rsidRPr="00A539DB">
        <w:rPr>
          <w:color w:val="333333"/>
          <w:sz w:val="28"/>
          <w:szCs w:val="28"/>
        </w:rPr>
        <w:t xml:space="preserve"> СПИ 8 лет или 96 месяцев.</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500 000,00</w:t>
      </w:r>
      <w:proofErr w:type="gramStart"/>
      <w:r w:rsidRPr="00A539DB">
        <w:rPr>
          <w:color w:val="333333"/>
          <w:sz w:val="28"/>
          <w:szCs w:val="28"/>
        </w:rPr>
        <w:t xml:space="preserve"> :</w:t>
      </w:r>
      <w:proofErr w:type="gramEnd"/>
      <w:r w:rsidRPr="00A539DB">
        <w:rPr>
          <w:color w:val="333333"/>
          <w:sz w:val="28"/>
          <w:szCs w:val="28"/>
        </w:rPr>
        <w:t xml:space="preserve"> 96 = 5 208,33 (руб.)</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А вот так будет выглядеть таблица ежегодных начислений:</w:t>
      </w:r>
    </w:p>
    <w:p w:rsidR="00660C46" w:rsidRPr="00A539DB" w:rsidRDefault="00660C46" w:rsidP="00660C46">
      <w:pPr>
        <w:pStyle w:val="ac"/>
        <w:spacing w:before="0" w:beforeAutospacing="0" w:after="150" w:afterAutospacing="0" w:line="384" w:lineRule="atLeast"/>
        <w:rPr>
          <w:color w:val="333333"/>
          <w:sz w:val="28"/>
          <w:szCs w:val="28"/>
        </w:rPr>
      </w:pPr>
      <w:r w:rsidRPr="00A539DB">
        <w:rPr>
          <w:noProof/>
          <w:color w:val="333333"/>
          <w:sz w:val="28"/>
          <w:szCs w:val="28"/>
        </w:rPr>
        <w:drawing>
          <wp:inline distT="0" distB="0" distL="0" distR="0" wp14:anchorId="206E980C" wp14:editId="4DCBD236">
            <wp:extent cx="4699591" cy="2784508"/>
            <wp:effectExtent l="0" t="0" r="6350" b="0"/>
            <wp:docPr id="2" name="Рисунок 2" descr="Таб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new" descr="Таблиц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3251" cy="2786677"/>
                    </a:xfrm>
                    <a:prstGeom prst="rect">
                      <a:avLst/>
                    </a:prstGeom>
                    <a:noFill/>
                    <a:ln>
                      <a:noFill/>
                    </a:ln>
                  </pic:spPr>
                </pic:pic>
              </a:graphicData>
            </a:graphic>
          </wp:inline>
        </w:drawing>
      </w:r>
    </w:p>
    <w:p w:rsidR="00660C46" w:rsidRPr="00A539DB" w:rsidRDefault="00660C46" w:rsidP="00660C46">
      <w:pPr>
        <w:rPr>
          <w:rFonts w:ascii="Times New Roman" w:hAnsi="Times New Roman"/>
          <w:color w:val="333333"/>
          <w:sz w:val="28"/>
          <w:szCs w:val="28"/>
        </w:rPr>
      </w:pPr>
      <w:r w:rsidRPr="00A539DB">
        <w:rPr>
          <w:rFonts w:ascii="Times New Roman" w:hAnsi="Times New Roman"/>
          <w:color w:val="333333"/>
          <w:sz w:val="28"/>
          <w:szCs w:val="28"/>
        </w:rPr>
        <w:t> </w:t>
      </w:r>
    </w:p>
    <w:p w:rsidR="00660C46" w:rsidRPr="00A539DB" w:rsidRDefault="00660C46" w:rsidP="00660C46">
      <w:pPr>
        <w:pStyle w:val="2"/>
        <w:spacing w:before="450" w:after="240" w:line="510" w:lineRule="atLeast"/>
        <w:rPr>
          <w:rFonts w:ascii="Times New Roman" w:hAnsi="Times New Roman"/>
          <w:color w:val="333333"/>
        </w:rPr>
      </w:pPr>
      <w:r w:rsidRPr="00A539DB">
        <w:rPr>
          <w:rFonts w:ascii="Times New Roman" w:hAnsi="Times New Roman"/>
          <w:color w:val="333333"/>
        </w:rPr>
        <w:lastRenderedPageBreak/>
        <w:t>Нелинейный метод</w:t>
      </w:r>
    </w:p>
    <w:p w:rsidR="00660C46" w:rsidRPr="00A539DB" w:rsidRDefault="00660C46" w:rsidP="00660C46">
      <w:pPr>
        <w:pStyle w:val="ac"/>
        <w:spacing w:before="0" w:beforeAutospacing="0" w:after="150" w:afterAutospacing="0" w:line="384" w:lineRule="atLeast"/>
        <w:rPr>
          <w:color w:val="333333"/>
          <w:sz w:val="28"/>
          <w:szCs w:val="28"/>
        </w:rPr>
      </w:pPr>
      <w:r w:rsidRPr="00A539DB">
        <w:rPr>
          <w:color w:val="333333"/>
          <w:sz w:val="28"/>
          <w:szCs w:val="28"/>
        </w:rPr>
        <w:t>Можно использовать в налоговом учете, а в бухгалтерском — нет. Не применяется к объектам 8-10 групп из классификатора, например, недвижимости. Стоимость объектов ОС одной группы суммируется, и амортизация начисляется сразу на всю группу:</w:t>
      </w:r>
    </w:p>
    <w:p w:rsidR="00660C46" w:rsidRPr="00A539DB" w:rsidRDefault="00660C46" w:rsidP="00660C46">
      <w:pPr>
        <w:pStyle w:val="ac"/>
        <w:spacing w:before="0" w:beforeAutospacing="0" w:after="150" w:afterAutospacing="0" w:line="384" w:lineRule="atLeast"/>
        <w:rPr>
          <w:color w:val="333333"/>
          <w:sz w:val="28"/>
          <w:szCs w:val="28"/>
        </w:rPr>
      </w:pPr>
      <w:r w:rsidRPr="00A539DB">
        <w:rPr>
          <w:rStyle w:val="ad"/>
          <w:color w:val="333333"/>
          <w:sz w:val="28"/>
          <w:szCs w:val="28"/>
        </w:rPr>
        <w:t>Отчисления = Стоимость группы ОС х Норма амортизации</w:t>
      </w:r>
    </w:p>
    <w:p w:rsidR="00660C46" w:rsidRPr="00A539DB" w:rsidRDefault="00660C46" w:rsidP="00660C46">
      <w:pPr>
        <w:pStyle w:val="ac"/>
        <w:spacing w:before="0" w:beforeAutospacing="0" w:after="150" w:afterAutospacing="0" w:line="384" w:lineRule="atLeast"/>
        <w:rPr>
          <w:color w:val="333333"/>
          <w:sz w:val="28"/>
          <w:szCs w:val="28"/>
        </w:rPr>
      </w:pPr>
      <w:proofErr w:type="spellStart"/>
      <w:r w:rsidRPr="00A539DB">
        <w:rPr>
          <w:color w:val="333333"/>
          <w:sz w:val="28"/>
          <w:szCs w:val="28"/>
        </w:rPr>
        <w:t>Вибропресс</w:t>
      </w:r>
      <w:proofErr w:type="spellEnd"/>
      <w:r w:rsidRPr="00A539DB">
        <w:rPr>
          <w:color w:val="333333"/>
          <w:sz w:val="28"/>
          <w:szCs w:val="28"/>
        </w:rPr>
        <w:t xml:space="preserve"> относится к пятой группе, в компании только один станок, поэтому расчет проводится только для него. Норма амортизации для </w:t>
      </w:r>
      <w:proofErr w:type="spellStart"/>
      <w:r w:rsidRPr="00A539DB">
        <w:rPr>
          <w:color w:val="333333"/>
          <w:sz w:val="28"/>
          <w:szCs w:val="28"/>
        </w:rPr>
        <w:t>вибропресса</w:t>
      </w:r>
      <w:proofErr w:type="spellEnd"/>
      <w:r w:rsidRPr="00A539DB">
        <w:rPr>
          <w:color w:val="333333"/>
          <w:sz w:val="28"/>
          <w:szCs w:val="28"/>
        </w:rPr>
        <w:t> </w:t>
      </w:r>
      <w:hyperlink r:id="rId10" w:tgtFrame="_blank" w:history="1">
        <w:r w:rsidRPr="00A539DB">
          <w:rPr>
            <w:rStyle w:val="ab"/>
            <w:color w:val="1F98AD"/>
            <w:sz w:val="28"/>
            <w:szCs w:val="28"/>
          </w:rPr>
          <w:t>2,7</w:t>
        </w:r>
      </w:hyperlink>
      <w:r w:rsidRPr="00A539DB">
        <w:rPr>
          <w:color w:val="333333"/>
          <w:sz w:val="28"/>
          <w:szCs w:val="28"/>
        </w:rPr>
        <w:t xml:space="preserve">. Амортизация рассчитывается каждый месяц, и ежемесячно снижает стоимость ОС. В первый год отчисления составят 139 982,11 рубля, что почти в два раза больше, чем при первом методе. В месяце, следующим за тем, когда суммарная стоимость группы ОС становится меньше 20 000 рублей, фирма может списать ее </w:t>
      </w:r>
      <w:proofErr w:type="spellStart"/>
      <w:r w:rsidRPr="00A539DB">
        <w:rPr>
          <w:color w:val="333333"/>
          <w:sz w:val="28"/>
          <w:szCs w:val="28"/>
        </w:rPr>
        <w:t>единоразово</w:t>
      </w:r>
      <w:proofErr w:type="spellEnd"/>
      <w:r w:rsidRPr="00A539DB">
        <w:rPr>
          <w:color w:val="333333"/>
          <w:sz w:val="28"/>
          <w:szCs w:val="28"/>
        </w:rPr>
        <w:t>.</w:t>
      </w:r>
    </w:p>
    <w:p w:rsidR="00660C46" w:rsidRPr="00A539DB" w:rsidRDefault="00660C46" w:rsidP="00660C46">
      <w:pPr>
        <w:rPr>
          <w:rFonts w:ascii="Times New Roman" w:hAnsi="Times New Roman"/>
          <w:color w:val="333333"/>
          <w:sz w:val="28"/>
          <w:szCs w:val="28"/>
        </w:rPr>
      </w:pPr>
      <w:r w:rsidRPr="00A539DB">
        <w:rPr>
          <w:rFonts w:ascii="Times New Roman" w:hAnsi="Times New Roman"/>
          <w:color w:val="333333"/>
          <w:sz w:val="28"/>
          <w:szCs w:val="28"/>
        </w:rPr>
        <w:t> </w:t>
      </w:r>
    </w:p>
    <w:p w:rsidR="00660C46" w:rsidRPr="00A539DB" w:rsidRDefault="00660C46" w:rsidP="00F73009">
      <w:pPr>
        <w:jc w:val="center"/>
        <w:rPr>
          <w:rFonts w:ascii="Times New Roman" w:hAnsi="Times New Roman"/>
          <w:color w:val="333333"/>
          <w:sz w:val="28"/>
          <w:szCs w:val="28"/>
        </w:rPr>
      </w:pPr>
      <w:r w:rsidRPr="00A539DB">
        <w:rPr>
          <w:rFonts w:ascii="Times New Roman" w:hAnsi="Times New Roman"/>
          <w:noProof/>
          <w:color w:val="333333"/>
          <w:sz w:val="28"/>
          <w:szCs w:val="28"/>
        </w:rPr>
        <w:drawing>
          <wp:inline distT="0" distB="0" distL="0" distR="0" wp14:anchorId="1F4C30E5" wp14:editId="48FC7B69">
            <wp:extent cx="4657060" cy="3877003"/>
            <wp:effectExtent l="0" t="0" r="0" b="0"/>
            <wp:docPr id="1" name="Рисунок 1" descr="Таб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new" descr="Таблиц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56874" cy="3876848"/>
                    </a:xfrm>
                    <a:prstGeom prst="rect">
                      <a:avLst/>
                    </a:prstGeom>
                    <a:noFill/>
                    <a:ln>
                      <a:noFill/>
                    </a:ln>
                  </pic:spPr>
                </pic:pic>
              </a:graphicData>
            </a:graphic>
          </wp:inline>
        </w:drawing>
      </w:r>
    </w:p>
    <w:p w:rsidR="000E58AE" w:rsidRDefault="000E58AE" w:rsidP="002D4AA4">
      <w:pPr>
        <w:spacing w:after="0" w:line="240" w:lineRule="auto"/>
        <w:ind w:left="33"/>
        <w:jc w:val="both"/>
        <w:rPr>
          <w:rFonts w:ascii="Times New Roman" w:hAnsi="Times New Roman"/>
          <w:bCs/>
          <w:sz w:val="28"/>
          <w:szCs w:val="28"/>
        </w:rPr>
      </w:pPr>
    </w:p>
    <w:p w:rsidR="00003D72" w:rsidRPr="00003D72" w:rsidRDefault="00003D72" w:rsidP="00003D72">
      <w:pPr>
        <w:pStyle w:val="2"/>
        <w:spacing w:before="1440" w:after="480"/>
        <w:jc w:val="both"/>
        <w:rPr>
          <w:rFonts w:ascii="Times New Roman" w:hAnsi="Times New Roman"/>
          <w:color w:val="222222"/>
        </w:rPr>
      </w:pPr>
      <w:r w:rsidRPr="00003D72">
        <w:rPr>
          <w:rFonts w:ascii="Times New Roman" w:hAnsi="Times New Roman"/>
          <w:color w:val="222222"/>
        </w:rPr>
        <w:lastRenderedPageBreak/>
        <w:t>Начало и окончание амортизации</w:t>
      </w:r>
    </w:p>
    <w:p w:rsidR="00003D72" w:rsidRPr="00003D72" w:rsidRDefault="00003D72" w:rsidP="00003D72">
      <w:pPr>
        <w:pStyle w:val="ac"/>
        <w:spacing w:before="0" w:beforeAutospacing="0" w:after="300" w:afterAutospacing="0"/>
        <w:jc w:val="both"/>
        <w:rPr>
          <w:color w:val="222222"/>
          <w:sz w:val="28"/>
          <w:szCs w:val="28"/>
        </w:rPr>
      </w:pPr>
      <w:r w:rsidRPr="00003D72">
        <w:rPr>
          <w:color w:val="222222"/>
          <w:sz w:val="28"/>
          <w:szCs w:val="28"/>
        </w:rPr>
        <w:t>Основные средства амортизируются с даты их признания в бухучете, а прекращается амортизация с даты их списания.</w:t>
      </w:r>
    </w:p>
    <w:p w:rsidR="00003D72" w:rsidRPr="00003D72" w:rsidRDefault="00003D72" w:rsidP="00C51463">
      <w:pPr>
        <w:pStyle w:val="ac"/>
        <w:spacing w:before="0" w:beforeAutospacing="0" w:after="0" w:afterAutospacing="0"/>
        <w:jc w:val="both"/>
        <w:rPr>
          <w:color w:val="222222"/>
          <w:sz w:val="28"/>
          <w:szCs w:val="28"/>
        </w:rPr>
      </w:pPr>
      <w:r w:rsidRPr="00003D72">
        <w:rPr>
          <w:color w:val="222222"/>
          <w:sz w:val="28"/>
          <w:szCs w:val="28"/>
        </w:rPr>
        <w:t>В учетной политике можно прописать, что амортизацию начинают начислять с первого числа месяца, следующего за месяцем признания основного средства. В таком случае прекратить начислять амортизацию тоже нужно будет с первого числа месяца, следующего за месяцем списания.</w:t>
      </w:r>
    </w:p>
    <w:p w:rsidR="00C51463" w:rsidRDefault="00C51463" w:rsidP="00C51463">
      <w:pPr>
        <w:pStyle w:val="2"/>
        <w:spacing w:before="0" w:after="0"/>
        <w:jc w:val="both"/>
        <w:rPr>
          <w:rFonts w:ascii="Times New Roman" w:hAnsi="Times New Roman"/>
          <w:color w:val="222222"/>
          <w:lang w:val="ru-RU"/>
        </w:rPr>
      </w:pPr>
    </w:p>
    <w:p w:rsidR="00003D72" w:rsidRDefault="00003D72" w:rsidP="00C51463">
      <w:pPr>
        <w:pStyle w:val="2"/>
        <w:spacing w:before="0" w:after="0"/>
        <w:jc w:val="both"/>
        <w:rPr>
          <w:rFonts w:ascii="Times New Roman" w:hAnsi="Times New Roman"/>
          <w:color w:val="222222"/>
          <w:lang w:val="ru-RU"/>
        </w:rPr>
      </w:pPr>
      <w:r w:rsidRPr="00003D72">
        <w:rPr>
          <w:rFonts w:ascii="Times New Roman" w:hAnsi="Times New Roman"/>
          <w:color w:val="222222"/>
        </w:rPr>
        <w:t>Срок полезного использования</w:t>
      </w:r>
    </w:p>
    <w:p w:rsidR="00C51463" w:rsidRPr="00C51463" w:rsidRDefault="00C51463" w:rsidP="00C51463">
      <w:pPr>
        <w:rPr>
          <w:lang w:eastAsia="x-none"/>
        </w:rPr>
      </w:pPr>
    </w:p>
    <w:p w:rsidR="00003D72" w:rsidRPr="00003D72" w:rsidRDefault="00003D72" w:rsidP="00C51463">
      <w:pPr>
        <w:pStyle w:val="ac"/>
        <w:spacing w:before="0" w:beforeAutospacing="0" w:after="0" w:afterAutospacing="0"/>
        <w:jc w:val="both"/>
        <w:rPr>
          <w:color w:val="222222"/>
          <w:sz w:val="28"/>
          <w:szCs w:val="28"/>
        </w:rPr>
      </w:pPr>
      <w:r w:rsidRPr="00003D72">
        <w:rPr>
          <w:color w:val="222222"/>
          <w:sz w:val="28"/>
          <w:szCs w:val="28"/>
        </w:rPr>
        <w:t>Срок полезного использования (СПИ) — один из основных параметров, который требуется для вычисления суммы амортизации.</w:t>
      </w:r>
    </w:p>
    <w:p w:rsidR="00003D72" w:rsidRPr="00003D72" w:rsidRDefault="00003D72" w:rsidP="00003D72">
      <w:pPr>
        <w:pStyle w:val="ac"/>
        <w:spacing w:before="0" w:beforeAutospacing="0" w:after="300" w:afterAutospacing="0"/>
        <w:jc w:val="both"/>
        <w:rPr>
          <w:color w:val="222222"/>
          <w:sz w:val="28"/>
          <w:szCs w:val="28"/>
        </w:rPr>
      </w:pPr>
      <w:r w:rsidRPr="00003D72">
        <w:rPr>
          <w:color w:val="222222"/>
          <w:sz w:val="28"/>
          <w:szCs w:val="28"/>
        </w:rPr>
        <w:t>У ОС могут быть разные сроки полезного использования (СПИ). Иногда они выражаются во времени службы, в течение которого ОС будет приносить доходы организации, а иногда в натуральном выражении (количестве продукции, работ), которые могут быть получены от его использования.</w:t>
      </w:r>
    </w:p>
    <w:p w:rsidR="00003D72" w:rsidRPr="00003D72" w:rsidRDefault="00003D72" w:rsidP="00003D72">
      <w:pPr>
        <w:pStyle w:val="ac"/>
        <w:spacing w:before="0" w:beforeAutospacing="0" w:after="300" w:afterAutospacing="0"/>
        <w:jc w:val="both"/>
        <w:rPr>
          <w:color w:val="222222"/>
          <w:sz w:val="28"/>
          <w:szCs w:val="28"/>
        </w:rPr>
      </w:pPr>
      <w:r w:rsidRPr="00003D72">
        <w:rPr>
          <w:color w:val="222222"/>
          <w:sz w:val="28"/>
          <w:szCs w:val="28"/>
        </w:rPr>
        <w:t xml:space="preserve">Зачастую </w:t>
      </w:r>
      <w:proofErr w:type="gramStart"/>
      <w:r w:rsidRPr="00003D72">
        <w:rPr>
          <w:color w:val="222222"/>
          <w:sz w:val="28"/>
          <w:szCs w:val="28"/>
        </w:rPr>
        <w:t>СПИ</w:t>
      </w:r>
      <w:proofErr w:type="gramEnd"/>
      <w:r w:rsidRPr="00003D72">
        <w:rPr>
          <w:color w:val="222222"/>
          <w:sz w:val="28"/>
          <w:szCs w:val="28"/>
        </w:rPr>
        <w:t xml:space="preserve"> прописывает изготовитель в техническом паспорте основного средства. Если срок в документации не указан, владелец ОС вправе самостоятельно определить его, исходя из (п. </w:t>
      </w:r>
      <w:hyperlink r:id="rId12" w:tgtFrame="_blank" w:history="1">
        <w:r w:rsidRPr="00003D72">
          <w:rPr>
            <w:rStyle w:val="ab"/>
            <w:sz w:val="28"/>
            <w:szCs w:val="28"/>
          </w:rPr>
          <w:t>9 </w:t>
        </w:r>
      </w:hyperlink>
      <w:r w:rsidRPr="00003D72">
        <w:rPr>
          <w:color w:val="222222"/>
          <w:sz w:val="28"/>
          <w:szCs w:val="28"/>
        </w:rPr>
        <w:t>ФСБУ 6/2020):</w:t>
      </w:r>
    </w:p>
    <w:p w:rsidR="00003D72" w:rsidRPr="00003D72" w:rsidRDefault="00003D72" w:rsidP="00003D72">
      <w:pPr>
        <w:numPr>
          <w:ilvl w:val="0"/>
          <w:numId w:val="4"/>
        </w:numPr>
        <w:spacing w:before="100" w:beforeAutospacing="1" w:after="133" w:line="240" w:lineRule="auto"/>
        <w:ind w:left="0" w:firstLine="0"/>
        <w:jc w:val="both"/>
        <w:rPr>
          <w:rFonts w:ascii="Times New Roman" w:hAnsi="Times New Roman"/>
          <w:color w:val="222222"/>
          <w:sz w:val="28"/>
          <w:szCs w:val="28"/>
        </w:rPr>
      </w:pPr>
      <w:r w:rsidRPr="00003D72">
        <w:rPr>
          <w:rFonts w:ascii="Times New Roman" w:hAnsi="Times New Roman"/>
          <w:color w:val="222222"/>
          <w:sz w:val="28"/>
          <w:szCs w:val="28"/>
        </w:rPr>
        <w:t>предполагаемого срока использования с учетом производительности, мощности, намерений организации, ограничений эксплуатации;</w:t>
      </w:r>
    </w:p>
    <w:p w:rsidR="00003D72" w:rsidRPr="00003D72" w:rsidRDefault="00003D72" w:rsidP="00003D72">
      <w:pPr>
        <w:numPr>
          <w:ilvl w:val="0"/>
          <w:numId w:val="4"/>
        </w:numPr>
        <w:spacing w:before="100" w:beforeAutospacing="1" w:after="133" w:line="240" w:lineRule="auto"/>
        <w:ind w:left="0" w:firstLine="0"/>
        <w:jc w:val="both"/>
        <w:rPr>
          <w:rFonts w:ascii="Times New Roman" w:hAnsi="Times New Roman"/>
          <w:color w:val="222222"/>
          <w:sz w:val="28"/>
          <w:szCs w:val="28"/>
        </w:rPr>
      </w:pPr>
      <w:r w:rsidRPr="00003D72">
        <w:rPr>
          <w:rFonts w:ascii="Times New Roman" w:hAnsi="Times New Roman"/>
          <w:color w:val="222222"/>
          <w:sz w:val="28"/>
          <w:szCs w:val="28"/>
        </w:rPr>
        <w:t>ожидаемого физического износа с учетом интенсивности использования, соблюдения рекомендаций по техобслуживанию, факторов окружающей среды и т. п.</w:t>
      </w:r>
    </w:p>
    <w:p w:rsidR="00003D72" w:rsidRPr="00003D72" w:rsidRDefault="00003D72" w:rsidP="00003D72">
      <w:pPr>
        <w:numPr>
          <w:ilvl w:val="0"/>
          <w:numId w:val="4"/>
        </w:numPr>
        <w:spacing w:before="100" w:beforeAutospacing="1" w:after="133" w:line="240" w:lineRule="auto"/>
        <w:ind w:left="0" w:firstLine="0"/>
        <w:jc w:val="both"/>
        <w:rPr>
          <w:rFonts w:ascii="Times New Roman" w:hAnsi="Times New Roman"/>
          <w:color w:val="222222"/>
          <w:sz w:val="28"/>
          <w:szCs w:val="28"/>
        </w:rPr>
      </w:pPr>
      <w:r w:rsidRPr="00003D72">
        <w:rPr>
          <w:rFonts w:ascii="Times New Roman" w:hAnsi="Times New Roman"/>
          <w:color w:val="222222"/>
          <w:sz w:val="28"/>
          <w:szCs w:val="28"/>
        </w:rPr>
        <w:t>ожидаемого морального износа в результате совершенствования производственного процесса или изменения рыночного спроса на продукцию, произведенную с помощью этих ОС;</w:t>
      </w:r>
    </w:p>
    <w:p w:rsidR="00003D72" w:rsidRDefault="00003D72" w:rsidP="00003D72">
      <w:pPr>
        <w:numPr>
          <w:ilvl w:val="0"/>
          <w:numId w:val="4"/>
        </w:numPr>
        <w:spacing w:after="0" w:line="240" w:lineRule="auto"/>
        <w:ind w:left="0" w:firstLine="0"/>
        <w:jc w:val="both"/>
        <w:rPr>
          <w:rFonts w:ascii="Times New Roman" w:hAnsi="Times New Roman"/>
          <w:color w:val="222222"/>
          <w:sz w:val="28"/>
          <w:szCs w:val="28"/>
        </w:rPr>
      </w:pPr>
      <w:r w:rsidRPr="00003D72">
        <w:rPr>
          <w:rFonts w:ascii="Times New Roman" w:hAnsi="Times New Roman"/>
          <w:color w:val="222222"/>
          <w:sz w:val="28"/>
          <w:szCs w:val="28"/>
        </w:rPr>
        <w:t>планов по замене ОС, их модернизации, реконструкции.</w:t>
      </w:r>
    </w:p>
    <w:p w:rsidR="00003D72" w:rsidRPr="00003D72" w:rsidRDefault="00003D72" w:rsidP="00003D72">
      <w:pPr>
        <w:spacing w:after="0" w:line="240" w:lineRule="auto"/>
        <w:jc w:val="both"/>
        <w:rPr>
          <w:rFonts w:ascii="Times New Roman" w:hAnsi="Times New Roman"/>
          <w:color w:val="222222"/>
          <w:sz w:val="28"/>
          <w:szCs w:val="28"/>
        </w:rPr>
      </w:pPr>
    </w:p>
    <w:p w:rsidR="00003D72" w:rsidRDefault="00003D72" w:rsidP="00003D72">
      <w:pPr>
        <w:pStyle w:val="2"/>
        <w:spacing w:before="0" w:after="0"/>
        <w:jc w:val="both"/>
        <w:rPr>
          <w:rFonts w:ascii="Times New Roman" w:hAnsi="Times New Roman"/>
          <w:color w:val="222222"/>
          <w:lang w:val="ru-RU"/>
        </w:rPr>
      </w:pPr>
      <w:r w:rsidRPr="00003D72">
        <w:rPr>
          <w:rFonts w:ascii="Times New Roman" w:hAnsi="Times New Roman"/>
          <w:color w:val="222222"/>
        </w:rPr>
        <w:t>Ликвидационная стоимость основного средства</w:t>
      </w:r>
    </w:p>
    <w:p w:rsidR="00921354" w:rsidRPr="00921354" w:rsidRDefault="00921354" w:rsidP="00921354">
      <w:pPr>
        <w:rPr>
          <w:lang w:eastAsia="x-none"/>
        </w:rPr>
      </w:pPr>
    </w:p>
    <w:p w:rsidR="00003D72" w:rsidRPr="00003D72" w:rsidRDefault="00003D72" w:rsidP="00003D72">
      <w:pPr>
        <w:pStyle w:val="ac"/>
        <w:spacing w:before="0" w:beforeAutospacing="0" w:after="300" w:afterAutospacing="0"/>
        <w:jc w:val="both"/>
        <w:rPr>
          <w:color w:val="222222"/>
          <w:sz w:val="28"/>
          <w:szCs w:val="28"/>
        </w:rPr>
      </w:pPr>
      <w:r w:rsidRPr="00003D72">
        <w:rPr>
          <w:color w:val="222222"/>
          <w:sz w:val="28"/>
          <w:szCs w:val="28"/>
        </w:rPr>
        <w:t>По правилам ФСБУ 6/2020 базой для начисления амортизации является разница между балансовой и ликвидационной стоимостью ОС. Раньше это была первоначальная или восстановительная стоимость. Амортизация рассчитывается так, чтобы к концу срока ее начисления балансовая стоимость основного средства сравнялось с его ликвидационной стоимостью.</w:t>
      </w:r>
    </w:p>
    <w:p w:rsidR="00003D72" w:rsidRDefault="00003D72" w:rsidP="00003D72">
      <w:pPr>
        <w:pStyle w:val="ac"/>
        <w:spacing w:before="0" w:beforeAutospacing="0" w:after="300" w:afterAutospacing="0"/>
        <w:jc w:val="both"/>
        <w:rPr>
          <w:color w:val="222222"/>
          <w:sz w:val="28"/>
          <w:szCs w:val="28"/>
        </w:rPr>
      </w:pPr>
      <w:r w:rsidRPr="00003D72">
        <w:rPr>
          <w:color w:val="222222"/>
          <w:sz w:val="28"/>
          <w:szCs w:val="28"/>
        </w:rPr>
        <w:lastRenderedPageBreak/>
        <w:t>Ликвидационная стоимость — это сумма, которую можно выручить за основное средство по истечении его СПИ, кроме затрат на выбытие. В нее включаются различные запчасти и материалы, которые можно извлечь из ОС и продать, и одновременно исключаются затраты на демонтаж, разборку и т. п. Организация определяет ликвидационную стоимость самостоятельно, прописывая в приказе о вводе в эксплуатацию. </w:t>
      </w:r>
    </w:p>
    <w:p w:rsidR="009D4604" w:rsidRPr="009D4604" w:rsidRDefault="009D4604" w:rsidP="009D4604">
      <w:pPr>
        <w:pStyle w:val="3"/>
        <w:spacing w:before="0"/>
        <w:rPr>
          <w:rFonts w:ascii="Times New Roman" w:hAnsi="Times New Roman" w:cs="Times New Roman"/>
          <w:color w:val="222222"/>
          <w:sz w:val="28"/>
          <w:szCs w:val="28"/>
        </w:rPr>
      </w:pPr>
      <w:r w:rsidRPr="009D4604">
        <w:rPr>
          <w:rFonts w:ascii="Times New Roman" w:hAnsi="Times New Roman" w:cs="Times New Roman"/>
          <w:color w:val="222222"/>
          <w:sz w:val="28"/>
          <w:szCs w:val="28"/>
        </w:rPr>
        <w:t>Способ списания стоимости пропорционально объему продукции (работ)</w:t>
      </w:r>
    </w:p>
    <w:p w:rsidR="009D4604" w:rsidRDefault="009D4604" w:rsidP="009D4604">
      <w:pPr>
        <w:pStyle w:val="ac"/>
        <w:spacing w:before="0" w:beforeAutospacing="0" w:after="0" w:afterAutospacing="0"/>
        <w:rPr>
          <w:color w:val="222222"/>
          <w:sz w:val="28"/>
          <w:szCs w:val="28"/>
        </w:rPr>
      </w:pP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При данном методе за основу берутся фактические и плановые показатели производства (штуки, килограммы и т. п.). Также для расчета понадобится разница между балансовой стоимостью на начало месяца и ликвидационной стоимостью.</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Формула следующая:</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 xml:space="preserve">Амортизация за месяц = (Балансовая стоимость ОС на начало месяца – Ликвидационная стоимость ОС) × (Фактическое количество </w:t>
      </w:r>
      <w:proofErr w:type="gramStart"/>
      <w:r w:rsidRPr="009D4604">
        <w:rPr>
          <w:color w:val="222222"/>
          <w:sz w:val="28"/>
          <w:szCs w:val="28"/>
        </w:rPr>
        <w:t>продукции</w:t>
      </w:r>
      <w:proofErr w:type="gramEnd"/>
      <w:r w:rsidRPr="009D4604">
        <w:rPr>
          <w:color w:val="222222"/>
          <w:sz w:val="28"/>
          <w:szCs w:val="28"/>
        </w:rPr>
        <w:t xml:space="preserve"> за месяц / Оставшееся ожидаемое количество продукции на начало месяца)</w:t>
      </w:r>
    </w:p>
    <w:p w:rsidR="009D4604" w:rsidRPr="009D4604" w:rsidRDefault="009D4604" w:rsidP="009D4604">
      <w:pPr>
        <w:pStyle w:val="ac"/>
        <w:spacing w:before="0" w:beforeAutospacing="0" w:after="0" w:afterAutospacing="0"/>
        <w:rPr>
          <w:color w:val="222222"/>
          <w:sz w:val="28"/>
          <w:szCs w:val="28"/>
        </w:rPr>
      </w:pPr>
      <w:r w:rsidRPr="009D4604">
        <w:rPr>
          <w:rStyle w:val="ad"/>
          <w:color w:val="222222"/>
          <w:sz w:val="28"/>
          <w:szCs w:val="28"/>
        </w:rPr>
        <w:t>Пример.</w:t>
      </w:r>
      <w:r w:rsidRPr="009D4604">
        <w:rPr>
          <w:color w:val="222222"/>
          <w:sz w:val="28"/>
          <w:szCs w:val="28"/>
        </w:rPr>
        <w:t> ООО «Фунт» производит запчасти на станке А458. Станок куплен в апреле 2022 года и тут же введен в эксплуатацию. Балансовая стоимость станка А458 — 589 000 рублей, ликвидационная стоимость — 50 000 рублей. За весь срок использования планируется изготовить на данном станке 350 000 единиц продукции. В мае на станке произвели 4 200 деталей, в июне — 3 100 единиц.</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Амортизация в мае = (589 000 – 50 000) × 4 200 / 350 000 = 6 468 рублей;</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Амортизация в июне = (589 000 – 50 000 – 6 468) × 3 100 / (350 000 – 4 200) = 4 774 рубля.</w:t>
      </w:r>
    </w:p>
    <w:p w:rsidR="009D4604" w:rsidRDefault="009D4604" w:rsidP="009D4604">
      <w:pPr>
        <w:pStyle w:val="2"/>
        <w:spacing w:before="0" w:after="0"/>
        <w:rPr>
          <w:rFonts w:ascii="Times New Roman" w:hAnsi="Times New Roman"/>
          <w:color w:val="222222"/>
          <w:lang w:val="ru-RU"/>
        </w:rPr>
      </w:pPr>
    </w:p>
    <w:p w:rsidR="009D4604" w:rsidRPr="009D4604" w:rsidRDefault="009D4604" w:rsidP="009D4604">
      <w:pPr>
        <w:pStyle w:val="2"/>
        <w:spacing w:before="0" w:after="0"/>
        <w:rPr>
          <w:rFonts w:ascii="Times New Roman" w:hAnsi="Times New Roman"/>
          <w:color w:val="222222"/>
        </w:rPr>
      </w:pPr>
      <w:r w:rsidRPr="009D4604">
        <w:rPr>
          <w:rFonts w:ascii="Times New Roman" w:hAnsi="Times New Roman"/>
          <w:color w:val="222222"/>
        </w:rPr>
        <w:t>Учет начисленной амортизации</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Все операции по начислению амортизации нужно отражать в учете по кредиту счета 02. Для этого формируется проводка:</w:t>
      </w:r>
    </w:p>
    <w:p w:rsidR="009D4604" w:rsidRPr="009D4604" w:rsidRDefault="009D4604" w:rsidP="009D4604">
      <w:pPr>
        <w:pStyle w:val="ac"/>
        <w:spacing w:before="0" w:beforeAutospacing="0" w:after="0" w:afterAutospacing="0"/>
        <w:rPr>
          <w:color w:val="222222"/>
          <w:sz w:val="28"/>
          <w:szCs w:val="28"/>
        </w:rPr>
      </w:pPr>
      <w:r w:rsidRPr="009D4604">
        <w:rPr>
          <w:color w:val="222222"/>
          <w:sz w:val="28"/>
          <w:szCs w:val="28"/>
        </w:rPr>
        <w:t>Дебет 20 (26, 44 и другие затратные счета) Кредит 02 — начислена амортизация по ОС.</w:t>
      </w:r>
    </w:p>
    <w:p w:rsidR="009D4604" w:rsidRDefault="009D4604" w:rsidP="00003D72">
      <w:pPr>
        <w:pStyle w:val="ac"/>
        <w:spacing w:before="0" w:beforeAutospacing="0" w:after="300" w:afterAutospacing="0"/>
        <w:jc w:val="both"/>
        <w:rPr>
          <w:color w:val="222222"/>
          <w:sz w:val="28"/>
          <w:szCs w:val="28"/>
        </w:rPr>
      </w:pPr>
    </w:p>
    <w:p w:rsidR="00DF2D86" w:rsidRPr="00003D72" w:rsidRDefault="00DF2D86" w:rsidP="00003D72">
      <w:pPr>
        <w:pStyle w:val="ac"/>
        <w:spacing w:before="0" w:beforeAutospacing="0" w:after="300" w:afterAutospacing="0"/>
        <w:jc w:val="both"/>
        <w:rPr>
          <w:color w:val="222222"/>
          <w:sz w:val="28"/>
          <w:szCs w:val="28"/>
        </w:rPr>
      </w:pPr>
    </w:p>
    <w:p w:rsidR="000E58AE" w:rsidRPr="00484FD3" w:rsidRDefault="000E58AE" w:rsidP="002D4AA4">
      <w:pPr>
        <w:pStyle w:val="a6"/>
        <w:ind w:left="33"/>
        <w:jc w:val="both"/>
        <w:rPr>
          <w:rFonts w:ascii="Times New Roman" w:hAnsi="Times New Roman" w:cs="Times New Roman"/>
          <w:b/>
          <w:color w:val="000000" w:themeColor="text1"/>
          <w:sz w:val="28"/>
          <w:szCs w:val="28"/>
        </w:rPr>
      </w:pPr>
      <w:r w:rsidRPr="00484FD3">
        <w:rPr>
          <w:rFonts w:ascii="Times New Roman" w:hAnsi="Times New Roman" w:cs="Times New Roman"/>
          <w:b/>
          <w:color w:val="000000" w:themeColor="text1"/>
          <w:sz w:val="28"/>
          <w:szCs w:val="28"/>
        </w:rPr>
        <w:t xml:space="preserve">Практическое занятие № 2. </w:t>
      </w:r>
    </w:p>
    <w:p w:rsidR="000E58AE" w:rsidRPr="00C43AB7" w:rsidRDefault="000E58AE" w:rsidP="002D4AA4">
      <w:pPr>
        <w:pStyle w:val="a6"/>
        <w:ind w:left="33"/>
        <w:jc w:val="both"/>
        <w:rPr>
          <w:rFonts w:ascii="Times New Roman" w:hAnsi="Times New Roman" w:cs="Times New Roman"/>
          <w:color w:val="000000" w:themeColor="text1"/>
          <w:sz w:val="28"/>
          <w:szCs w:val="28"/>
        </w:rPr>
      </w:pPr>
    </w:p>
    <w:p w:rsidR="0036250A" w:rsidRDefault="000E58AE" w:rsidP="002D4AA4">
      <w:pPr>
        <w:ind w:left="33"/>
        <w:jc w:val="both"/>
        <w:rPr>
          <w:rFonts w:ascii="Times New Roman" w:hAnsi="Times New Roman"/>
          <w:bCs/>
          <w:sz w:val="28"/>
          <w:szCs w:val="28"/>
        </w:rPr>
      </w:pPr>
      <w:r w:rsidRPr="00B52613">
        <w:rPr>
          <w:rFonts w:ascii="Times New Roman" w:hAnsi="Times New Roman"/>
          <w:bCs/>
          <w:sz w:val="28"/>
          <w:szCs w:val="28"/>
        </w:rPr>
        <w:t>Расчет суммы заработной платы работникам организации</w:t>
      </w:r>
      <w:r w:rsidR="00484FD3">
        <w:rPr>
          <w:rFonts w:ascii="Times New Roman" w:hAnsi="Times New Roman"/>
          <w:bCs/>
          <w:sz w:val="28"/>
          <w:szCs w:val="28"/>
        </w:rPr>
        <w:t>.</w:t>
      </w:r>
      <w:r w:rsidR="00EE1DA8">
        <w:rPr>
          <w:rFonts w:ascii="Times New Roman" w:hAnsi="Times New Roman"/>
          <w:bCs/>
          <w:sz w:val="28"/>
          <w:szCs w:val="28"/>
        </w:rPr>
        <w:t xml:space="preserve"> Ведение конспекта. Подготовка </w:t>
      </w:r>
      <w:proofErr w:type="spellStart"/>
      <w:r w:rsidR="00EE1DA8">
        <w:rPr>
          <w:rFonts w:ascii="Times New Roman" w:hAnsi="Times New Roman"/>
          <w:bCs/>
          <w:sz w:val="28"/>
          <w:szCs w:val="28"/>
        </w:rPr>
        <w:t>визуализационного</w:t>
      </w:r>
      <w:proofErr w:type="spellEnd"/>
      <w:r w:rsidR="00EE1DA8">
        <w:rPr>
          <w:rFonts w:ascii="Times New Roman" w:hAnsi="Times New Roman"/>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w:t>
      </w:r>
      <w:r w:rsidR="0071577F">
        <w:rPr>
          <w:rFonts w:ascii="Times New Roman" w:hAnsi="Times New Roman"/>
          <w:bCs/>
          <w:sz w:val="28"/>
          <w:szCs w:val="28"/>
        </w:rPr>
        <w:t>4</w:t>
      </w:r>
      <w:r>
        <w:rPr>
          <w:rFonts w:ascii="Times New Roman" w:hAnsi="Times New Roman"/>
          <w:bCs/>
          <w:sz w:val="28"/>
          <w:szCs w:val="28"/>
        </w:rPr>
        <w:t xml:space="preserve">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484FD3" w:rsidRDefault="00484FD3" w:rsidP="002D4AA4">
      <w:pPr>
        <w:ind w:left="33"/>
        <w:jc w:val="both"/>
        <w:rPr>
          <w:rFonts w:ascii="Times New Roman" w:hAnsi="Times New Roman"/>
          <w:bCs/>
          <w:sz w:val="28"/>
          <w:szCs w:val="28"/>
        </w:rPr>
      </w:pP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lastRenderedPageBreak/>
        <w:t>Расчет зарплаты. Системы оплаты труда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Рассмотрим повременную, сдельную и бонусную (комиссионную) системы оплаты труда. </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Если вы начнете читать книгу по расчету зарплаты, то наверняка найдете в ней описание таких систем оплаты труда или способов расчета зарплаты: повременная, сдельная, повременно-премиальная, бонусная, комиссионная и т.д. Эти системы не описаны в законодательстве, они существуют в экспертных статьях и авторских мнениях. Работодатель может принять свою систему оплаты труда, зафиксировать ее в локальных нормативных актах и применять в организации.</w:t>
      </w: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t>Повременная система оплаты труда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В этом случае заработок сотрудника напрямую зависит от отработанного времени, есть фиксированная цена за единицу времени. Единицей времени может быть полностью отработанный месяц (тогда начисляется оклад за месяц) или отработанная смена или час (тогда за смену или час устанавливается тарифная ставка).</w:t>
      </w: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t>Оклад</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Если сотрудник работает по 40-часовому графику, то обычно основным видом его начислений является оклад. В этом случае устанавливается сумма, которая платится сотруднику за полностью отработанный месяц. Если сотрудник отработал месяц не полностью, то расчеты выполняются пропорционально отработанному времени.</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Форма расчета оклада за текущий месяц такая: базовая сумма оклада, установленная за полностью отработанный месяц, делится на норму рабочего времени за этот месяц и умножается на фактически отработанное время.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Здесь есть одна особенность. Поскольку сумма оклада за полностью отработанный месяц в каждом месяце одинаковая, а норма рабочего времени по производственному календарю может отличаться, то сумма зарплаты за один день получается разная.  </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Работник решил взять два дня отпуска за свой счет.</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Давайте посмотрим, как будет при этом отличаться его заработок в мае и в июле 2021 года.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xml:space="preserve">В мае норма рабочего времени 19 рабочих дней, оклад </w:t>
      </w:r>
      <w:proofErr w:type="gramStart"/>
      <w:r w:rsidRPr="006027BF">
        <w:rPr>
          <w:rFonts w:ascii="Times New Roman" w:hAnsi="Times New Roman"/>
          <w:sz w:val="28"/>
          <w:szCs w:val="28"/>
        </w:rPr>
        <w:t>за полный месяц</w:t>
      </w:r>
      <w:proofErr w:type="gramEnd"/>
      <w:r w:rsidRPr="006027BF">
        <w:rPr>
          <w:rFonts w:ascii="Times New Roman" w:hAnsi="Times New Roman"/>
          <w:sz w:val="28"/>
          <w:szCs w:val="28"/>
        </w:rPr>
        <w:t xml:space="preserve"> 30 000 руб. Отработано — 17 рабочих дней.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Оклад за отработанное время — 30 000 / 19 × 17= 26 842,11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В июле норма рабочего времени 22 дня, отработано 20 дней. Оклад за отработанное время — 30 000 / 23 × 21 = 27 272,73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lastRenderedPageBreak/>
        <w:t>Получается, что стоимость 1 дня в мае выше, чем в июле, и, если сотрудник берет два дня за свой счет, в июле это выгоднее, чем в мае.</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Расчет по окладу удобно использовать, если сотрудники работают по стандартному рабочему графику. В этом случае им гарантирован оклад за каждый месяц работы. </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noProof/>
          <w:sz w:val="28"/>
          <w:szCs w:val="28"/>
        </w:rPr>
        <mc:AlternateContent>
          <mc:Choice Requires="wps">
            <w:drawing>
              <wp:inline distT="0" distB="0" distL="0" distR="0" wp14:anchorId="307BEFB0" wp14:editId="1DA6F121">
                <wp:extent cx="605790" cy="605790"/>
                <wp:effectExtent l="0" t="0" r="0" b="0"/>
                <wp:docPr id="6" name="Прямоугольник 6" descr="b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5790"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6" o:spid="_x0000_s1026" alt="bk" style="width:47.7pt;height:4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" filled="f" stroked="f">
                <o:lock v:ext="edit" aspectratio="t"/>
                <w10:anchorlock/>
              </v:rect>
            </w:pict>
          </mc:Fallback>
        </mc:AlternateContent>
      </w:r>
      <w:r w:rsidRPr="006027BF">
        <w:rPr>
          <w:rFonts w:ascii="Times New Roman" w:hAnsi="Times New Roman"/>
          <w:sz w:val="28"/>
          <w:szCs w:val="28"/>
        </w:rPr>
        <w:t>Расчет зарплаты — это просто!</w:t>
      </w:r>
    </w:p>
    <w:p w:rsidR="006027BF" w:rsidRPr="006027BF" w:rsidRDefault="006027BF" w:rsidP="006027BF">
      <w:pPr>
        <w:spacing w:after="0"/>
        <w:ind w:firstLine="709"/>
        <w:jc w:val="both"/>
        <w:rPr>
          <w:rFonts w:ascii="Times New Roman" w:hAnsi="Times New Roman"/>
          <w:sz w:val="28"/>
          <w:szCs w:val="28"/>
        </w:rPr>
      </w:pPr>
      <w:proofErr w:type="spellStart"/>
      <w:r w:rsidRPr="006027BF">
        <w:rPr>
          <w:rFonts w:ascii="Times New Roman" w:hAnsi="Times New Roman"/>
          <w:sz w:val="28"/>
          <w:szCs w:val="28"/>
        </w:rPr>
        <w:t>Авторасчет</w:t>
      </w:r>
      <w:proofErr w:type="spellEnd"/>
      <w:r w:rsidRPr="006027BF">
        <w:rPr>
          <w:rFonts w:ascii="Times New Roman" w:hAnsi="Times New Roman"/>
          <w:sz w:val="28"/>
          <w:szCs w:val="28"/>
        </w:rPr>
        <w:t xml:space="preserve"> зарплаты, НДФЛ и взносов в несколько кликов. Отпускные, пособия, удержания. Платежки и отчеты онлайн</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Оплата по тарифной ставке</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Расчет по окладу можно использовать и для тех сотрудников, которые работают по сменному графику, но это вызовет гораздо больше вопросов и у бухгалтера, и у сотрудников. Лучше использовать тарифную ставку, установленную за смену или за час. Давайте сравним такие расчеты.</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 1. Расчет по тарифной ставке за смену: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Представим магазин, который работает с 10 утра до 10 вечера, график работы продавцов в нем 2 через 2, рабочая смена длится 10 часов. У одной работницы первый рабочий день в июне попадает на первое число, у второй — на третье число. В месяце всего 30 дней, первая сотрудница отработает по графику 16 смен за месяц, а вторая — 14. Если установлена тарифная ставка за смену или за час, мы можем рассчитать в соответствии с ней оплату за месяц. Допустим, смена стоит 1300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У первой сотрудницы: 16 смен × 1300 рублей = 20 800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У второй сотрудницы: 14 смен × 1300 рублей =18 200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Такой расчет прост и понятен. Давайте посмотрим, какой получится расчет, если при сменном графике использовать оплату по окладу.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 2. Расчет по окладу при сменном графике</w:t>
      </w:r>
    </w:p>
    <w:p w:rsidR="006027BF" w:rsidRPr="006027BF" w:rsidRDefault="006027BF" w:rsidP="006027BF">
      <w:pPr>
        <w:spacing w:after="0"/>
        <w:ind w:firstLine="709"/>
        <w:jc w:val="both"/>
        <w:rPr>
          <w:rFonts w:ascii="Times New Roman" w:hAnsi="Times New Roman"/>
          <w:sz w:val="28"/>
          <w:szCs w:val="28"/>
        </w:rPr>
      </w:pP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Представим себе тот же магазин и тех же сотрудниц, но теперь у них установлена не тарифная ставка за смену или за час, а оклад за месяц — 30 000 рублей. Здесь возникает сложность с определением нормы рабочего времени. Чтобы рассчитать сумму оклада в месяц, фактически  отработанное время возьмем из графика сотрудника, а откуда взять норму — непонятно. В законодательстве это не описано и существуют разные варианты, которые не противоречат законам. Можно определить норму рабочего времени по графику сотрудников, по нормативному календарю для 5-дневной 40-часовой недели или по средней норме за год.</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lastRenderedPageBreak/>
        <w:t>Вариант 1. Норма времени определяется по графику сотрудниц, для каждой своя, т.к. разное количество смен.</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Если обе отработали все смены, то обе получат одинаковую зарплату, потому что они полностью отработали все дни по графику.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16 × 16 = 30 000</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14 × 14 = 30 000</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​Такой вариант расчета вызывает вопросы со стороны работников:  ведь одна работница отработала 16 смен, а другая — 14. А зарплата у них одинакова.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xml:space="preserve">Предположим, что первая сотрудница взяла два </w:t>
      </w:r>
      <w:proofErr w:type="spellStart"/>
      <w:r w:rsidRPr="006027BF">
        <w:rPr>
          <w:rFonts w:ascii="Times New Roman" w:hAnsi="Times New Roman"/>
          <w:sz w:val="28"/>
          <w:szCs w:val="28"/>
        </w:rPr>
        <w:t>выходныхза</w:t>
      </w:r>
      <w:proofErr w:type="spellEnd"/>
      <w:r w:rsidRPr="006027BF">
        <w:rPr>
          <w:rFonts w:ascii="Times New Roman" w:hAnsi="Times New Roman"/>
          <w:sz w:val="28"/>
          <w:szCs w:val="28"/>
        </w:rPr>
        <w:t xml:space="preserve"> свой счет, и вместо 16 смен отработала 14. Получается, что отработанное время у сотрудниц одинаковое, но зарплату первая получит меньше, потому что она будет рассчитана пропорционально </w:t>
      </w:r>
      <w:proofErr w:type="gramStart"/>
      <w:r w:rsidRPr="006027BF">
        <w:rPr>
          <w:rFonts w:ascii="Times New Roman" w:hAnsi="Times New Roman"/>
          <w:sz w:val="28"/>
          <w:szCs w:val="28"/>
        </w:rPr>
        <w:t>отработанному</w:t>
      </w:r>
      <w:proofErr w:type="gramEnd"/>
      <w:r w:rsidRPr="006027BF">
        <w:rPr>
          <w:rFonts w:ascii="Times New Roman" w:hAnsi="Times New Roman"/>
          <w:sz w:val="28"/>
          <w:szCs w:val="28"/>
        </w:rPr>
        <w:t xml:space="preserve"> с учетом нормы, а норма у них разная: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16 ×14 = 26 250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14 × 14 = 30 000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Вариант 2. Бывает, что норму рабочего времени определяют не по графику сотрудника, а по производственному нормативному календарю. В этом случае возникает другая сложность. Поскольку нормы в разных месяцах разные, сотрудники не понимают, почему получилась та или иная сумма. Возьмем июль 2021 года, по производственному календарю норма для сорокачасовой рабочей недели — 176 часов. Обе сотрудницы отработали меньше нормы, и одна получит 27 272,73 рубля, а другая — 23 863,64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176 × 160 = 27 272,73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176 × 140 = 23 863,64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Посмотрим эту же ситуацию в другом месяце, например, в феврале 2021 года. По производственному календарю норма в нем составляет 151 час. В этом случае при таком же графике работы одна сотрудница переработает норму и получит 31 788,08 рубля, а вторая отработает меньше нормы и получит 27 814,57 рубля. У обеих могут возникнуть вопросы по расчету.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151 × 160 = 31 788,08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30 000 / 151 × 140 = 27 814,57 рубля.</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xml:space="preserve">Вариант 3. Определение нормы времени по производственному календарю, но в среднем за год. Для этого нужно умножить оклад сотрудницы на 12 месяцев и разделить на количество часов за год по нормативному календарю. В нашем случае норма за час в 2021 году — это 182,56 рубля (30 000 рублей × 12 месяцев / 1 972 часов). Такой расчет более-менее понятен и приближен к тарифной ставке, потому что здесь известна </w:t>
      </w:r>
      <w:r w:rsidRPr="006027BF">
        <w:rPr>
          <w:rFonts w:ascii="Times New Roman" w:hAnsi="Times New Roman"/>
          <w:sz w:val="28"/>
          <w:szCs w:val="28"/>
        </w:rPr>
        <w:lastRenderedPageBreak/>
        <w:t>норма за час, которая не меняется в течение года. Но тогда для сотрудника будет удобнее, если мы в трудовом договоре запишем норму за час, а не оклад за месяц. Сотрудник должен понимать, как конкретно и из чего складывается его зарплата.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Итак, для тех сотрудников, которые работают по сменному или скользящему графику, расчеты делать удобнее, если установлена тарифная ставка за смену или за час.</w:t>
      </w:r>
    </w:p>
    <w:p w:rsidR="006027BF" w:rsidRPr="006027BF" w:rsidRDefault="00B131DE" w:rsidP="006027BF">
      <w:pPr>
        <w:spacing w:after="0"/>
        <w:ind w:firstLine="709"/>
        <w:jc w:val="both"/>
        <w:rPr>
          <w:rFonts w:ascii="Times New Roman" w:hAnsi="Times New Roman"/>
          <w:sz w:val="28"/>
          <w:szCs w:val="28"/>
        </w:rPr>
      </w:pPr>
      <w:r>
        <w:rPr>
          <w:rFonts w:ascii="Times New Roman" w:hAnsi="Times New Roman"/>
          <w:sz w:val="28"/>
          <w:szCs w:val="28"/>
        </w:rPr>
        <w:pict>
          <v:rect id="_x0000_i1025" style="width:532pt;height:1.5pt" o:hrpct="0" o:hrstd="t" o:hrnoshade="t" o:hr="t" fillcolor="#222" stroked="f"/>
        </w:pic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w:t>
      </w:r>
    </w:p>
    <w:p w:rsidR="006027BF" w:rsidRPr="006027BF" w:rsidRDefault="006027BF" w:rsidP="003F19FE">
      <w:pPr>
        <w:spacing w:after="0"/>
        <w:ind w:firstLine="142"/>
        <w:jc w:val="center"/>
        <w:rPr>
          <w:rFonts w:ascii="Times New Roman" w:hAnsi="Times New Roman"/>
          <w:sz w:val="28"/>
          <w:szCs w:val="28"/>
        </w:rPr>
      </w:pPr>
      <w:r w:rsidRPr="006027BF">
        <w:rPr>
          <w:rFonts w:ascii="Times New Roman" w:hAnsi="Times New Roman"/>
          <w:noProof/>
          <w:sz w:val="28"/>
          <w:szCs w:val="28"/>
        </w:rPr>
        <w:drawing>
          <wp:inline distT="0" distB="0" distL="0" distR="0" wp14:anchorId="287D4FB0" wp14:editId="6A66DE77">
            <wp:extent cx="5746282" cy="1866167"/>
            <wp:effectExtent l="0" t="0" r="6985" b="1270"/>
            <wp:docPr id="4" name="Рисунок 4" descr="https://www.b-kontur.ru/Files/userfiles/file/products/bk-site/%D0%97%D0%B0%D1%80%D0%BF%D0%BB%D0%B0%D1%82%D0%B0%2C%20%D0%BA%D0%B0%D0%B4%D1%80%D1%8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b-kontur.ru/Files/userfiles/file/products/bk-site/%D0%97%D0%B0%D1%80%D0%BF%D0%BB%D0%B0%D1%82%D0%B0%2C%20%D0%BA%D0%B0%D0%B4%D1%80%D1%8B(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068" cy="1870969"/>
                    </a:xfrm>
                    <a:prstGeom prst="rect">
                      <a:avLst/>
                    </a:prstGeom>
                    <a:noFill/>
                    <a:ln>
                      <a:noFill/>
                    </a:ln>
                  </pic:spPr>
                </pic:pic>
              </a:graphicData>
            </a:graphic>
          </wp:inline>
        </w:drawing>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 </w:t>
      </w: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t>Сдельная система оплаты труда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Сдельная оплата не зависит от отработанного времени и применяется к сотрудникам, результат работы которых можно оценить в качественных материальных показателях.</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 этом зарплата не зависит от отработанного времени, но учет рабочего времени вестись должен: нужно заполнять табель. А при работе в ночное время оплата таким сотрудникам предусмотрена по повышенным расценкам.</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Сейчас на небольших предприятиях такая система часто применяется для оплаты труда тех, кто работает на дому (</w:t>
      </w:r>
      <w:proofErr w:type="spellStart"/>
      <w:r w:rsidRPr="006027BF">
        <w:rPr>
          <w:rFonts w:ascii="Times New Roman" w:hAnsi="Times New Roman"/>
          <w:sz w:val="28"/>
          <w:szCs w:val="28"/>
        </w:rPr>
        <w:t>фрилансеры</w:t>
      </w:r>
      <w:proofErr w:type="spellEnd"/>
      <w:r w:rsidRPr="006027BF">
        <w:rPr>
          <w:rFonts w:ascii="Times New Roman" w:hAnsi="Times New Roman"/>
          <w:sz w:val="28"/>
          <w:szCs w:val="28"/>
        </w:rPr>
        <w:t>) или по совместительству, со свободным графиком. Как правильно оформить таких работников? Организация должна вести учет рабочего времени, а </w:t>
      </w:r>
      <w:proofErr w:type="spellStart"/>
      <w:r w:rsidRPr="006027BF">
        <w:rPr>
          <w:rFonts w:ascii="Times New Roman" w:hAnsi="Times New Roman"/>
          <w:sz w:val="28"/>
          <w:szCs w:val="28"/>
        </w:rPr>
        <w:t>фрилансеры</w:t>
      </w:r>
      <w:proofErr w:type="spellEnd"/>
      <w:r w:rsidRPr="006027BF">
        <w:rPr>
          <w:rFonts w:ascii="Times New Roman" w:hAnsi="Times New Roman"/>
          <w:sz w:val="28"/>
          <w:szCs w:val="28"/>
        </w:rPr>
        <w:t xml:space="preserve"> не должны работать больше 40 часов в неделю. Контролировать это компания самостоятельно не может. Но можно издать приказ, обязывающий сотрудника заполнять табель учета рабочего времени, а в трудовой договор внести запись о том, что рабочее время и график работы он определяет самостоятельно. При этом он не должен работать больше, чем предусматривает норма по производственному календарю.</w:t>
      </w:r>
    </w:p>
    <w:p w:rsidR="006027BF" w:rsidRPr="006027BF" w:rsidRDefault="006027BF" w:rsidP="006027BF">
      <w:pPr>
        <w:spacing w:after="0"/>
        <w:ind w:firstLine="709"/>
        <w:jc w:val="both"/>
        <w:rPr>
          <w:rFonts w:ascii="Times New Roman" w:hAnsi="Times New Roman"/>
          <w:sz w:val="28"/>
          <w:szCs w:val="28"/>
        </w:rPr>
      </w:pPr>
    </w:p>
    <w:p w:rsidR="006027BF" w:rsidRPr="003F19FE" w:rsidRDefault="006027BF" w:rsidP="006027BF">
      <w:pPr>
        <w:spacing w:after="0"/>
        <w:ind w:firstLine="709"/>
        <w:jc w:val="both"/>
        <w:rPr>
          <w:rFonts w:ascii="Times New Roman" w:hAnsi="Times New Roman"/>
          <w:b/>
          <w:sz w:val="28"/>
          <w:szCs w:val="28"/>
        </w:rPr>
      </w:pPr>
      <w:r w:rsidRPr="003F19FE">
        <w:rPr>
          <w:rFonts w:ascii="Times New Roman" w:hAnsi="Times New Roman"/>
          <w:b/>
          <w:sz w:val="28"/>
          <w:szCs w:val="28"/>
        </w:rPr>
        <w:t>Зарплата, пособия, командировочные, удержания</w:t>
      </w:r>
    </w:p>
    <w:p w:rsidR="006027BF" w:rsidRPr="006027BF" w:rsidRDefault="006027BF" w:rsidP="006027BF">
      <w:pPr>
        <w:spacing w:after="0"/>
        <w:ind w:firstLine="709"/>
        <w:jc w:val="both"/>
        <w:rPr>
          <w:rFonts w:ascii="Times New Roman" w:hAnsi="Times New Roman"/>
          <w:sz w:val="28"/>
          <w:szCs w:val="28"/>
        </w:rPr>
      </w:pPr>
      <w:proofErr w:type="spellStart"/>
      <w:r w:rsidRPr="006027BF">
        <w:rPr>
          <w:rFonts w:ascii="Times New Roman" w:hAnsi="Times New Roman"/>
          <w:sz w:val="28"/>
          <w:szCs w:val="28"/>
        </w:rPr>
        <w:lastRenderedPageBreak/>
        <w:t>Контур</w:t>
      </w:r>
      <w:proofErr w:type="gramStart"/>
      <w:r w:rsidRPr="006027BF">
        <w:rPr>
          <w:rFonts w:ascii="Times New Roman" w:hAnsi="Times New Roman"/>
          <w:sz w:val="28"/>
          <w:szCs w:val="28"/>
        </w:rPr>
        <w:t>.Б</w:t>
      </w:r>
      <w:proofErr w:type="gramEnd"/>
      <w:r w:rsidRPr="006027BF">
        <w:rPr>
          <w:rFonts w:ascii="Times New Roman" w:hAnsi="Times New Roman"/>
          <w:sz w:val="28"/>
          <w:szCs w:val="28"/>
        </w:rPr>
        <w:t>ухгалтерия</w:t>
      </w:r>
      <w:proofErr w:type="spellEnd"/>
      <w:r w:rsidRPr="006027BF">
        <w:rPr>
          <w:rFonts w:ascii="Times New Roman" w:hAnsi="Times New Roman"/>
          <w:sz w:val="28"/>
          <w:szCs w:val="28"/>
        </w:rPr>
        <w:t xml:space="preserve"> поможет бухгалтеру и кадровику легко работать с сотрудниками: автоматический расчет и напоминания избавят от рутины и сэкономят время, в отличие от классических программ.</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Приведем два примера такого расчета.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 1. Сдельная оплата за количество</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Дневная норма выпеченных тортов у сотрудницы кондитерской — 5 штук. Дневная ставка по тарифу составляет 1 500 рублей. За месяц сотрудница испекла 94 торта.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Оплата за 1 торт составит: 1 500 рублей / 5 тортов = 300 рублей за штуку.</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 этом месячный заработок кондитера составит: 300 рублей × 94 торта = 28 200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Пример 2. Сдельная оплата по норме времени</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У сотрудницы кондитерской установлена норма времени на выпечку одного торта — 96 минут. Часовая тарифная ставка — 187,5 рублей. За месяц кондитер испекла 110 тортов.</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Сдельная оплата составит: 187,5 × 96 минут / 60 = 300 рублей/торт.</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Месячный заработок составит: 300 × 110 = 33 000 рублей.</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Бонусная (комиссионная) система оплаты труда</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Такая система оплаты обычно применяется для сотрудников, от работы которых напрямую зависит выручка компании. Например, для менеджеров по продажам, продавцов. При такой системе обычно есть небольшая постоянная часть (рассчитывается по времени работы), и есть бонусная часть, которая зависит от выручки в каждом конкретном месяце или от общей суммы выписанных/оплаченных счетов конкретного менеджера по продажам.</w:t>
      </w:r>
    </w:p>
    <w:p w:rsidR="006027BF" w:rsidRPr="006027BF" w:rsidRDefault="006027BF" w:rsidP="006027BF">
      <w:pPr>
        <w:spacing w:after="0"/>
        <w:ind w:firstLine="709"/>
        <w:jc w:val="both"/>
        <w:rPr>
          <w:rFonts w:ascii="Times New Roman" w:hAnsi="Times New Roman"/>
          <w:sz w:val="28"/>
          <w:szCs w:val="28"/>
        </w:rPr>
      </w:pPr>
      <w:r w:rsidRPr="006027BF">
        <w:rPr>
          <w:rFonts w:ascii="Times New Roman" w:hAnsi="Times New Roman"/>
          <w:sz w:val="28"/>
          <w:szCs w:val="28"/>
        </w:rPr>
        <w:t>Мы рассмотрели основные системы оплаты труда в чистом виде. На практике обычно встречаются эти системы с дополнениями и изменениями, например, повременно-премиальная или сдельно-прогрессивная. Работодатели сами разрабатывают систему оплаты в зависимости от потребностей своей организации. Главное, чтобы сотрудники были ознакомлены с локальными нормативными актами, в которых описывается система оплаты, и понимали, от каких показателей зависит и из каких частей состоит их зарплата.</w:t>
      </w:r>
    </w:p>
    <w:p w:rsidR="00895B8C" w:rsidRDefault="00895B8C" w:rsidP="002D4AA4">
      <w:pPr>
        <w:ind w:left="33"/>
        <w:jc w:val="both"/>
        <w:rPr>
          <w:rFonts w:ascii="Times New Roman" w:hAnsi="Times New Roman"/>
          <w:bCs/>
          <w:sz w:val="28"/>
          <w:szCs w:val="28"/>
        </w:rPr>
      </w:pPr>
    </w:p>
    <w:p w:rsidR="00484FD3" w:rsidRDefault="00484FD3" w:rsidP="002D4AA4">
      <w:pPr>
        <w:ind w:left="33"/>
        <w:jc w:val="both"/>
        <w:rPr>
          <w:rFonts w:ascii="Times New Roman" w:hAnsi="Times New Roman"/>
          <w:bCs/>
          <w:sz w:val="28"/>
          <w:szCs w:val="28"/>
        </w:rPr>
      </w:pPr>
    </w:p>
    <w:p w:rsidR="000E58AE" w:rsidRPr="00484FD3" w:rsidRDefault="000E58AE" w:rsidP="002D4AA4">
      <w:pPr>
        <w:pStyle w:val="a6"/>
        <w:ind w:left="33"/>
        <w:jc w:val="both"/>
        <w:rPr>
          <w:rFonts w:ascii="Times New Roman" w:hAnsi="Times New Roman" w:cs="Times New Roman"/>
          <w:b/>
          <w:color w:val="000000" w:themeColor="text1"/>
          <w:sz w:val="28"/>
          <w:szCs w:val="28"/>
        </w:rPr>
      </w:pPr>
      <w:r w:rsidRPr="00484FD3">
        <w:rPr>
          <w:rFonts w:ascii="Times New Roman" w:hAnsi="Times New Roman" w:cs="Times New Roman"/>
          <w:b/>
          <w:color w:val="000000" w:themeColor="text1"/>
          <w:sz w:val="28"/>
          <w:szCs w:val="28"/>
        </w:rPr>
        <w:t>Практическое занятие № 3.</w:t>
      </w:r>
    </w:p>
    <w:p w:rsidR="000E58AE" w:rsidRPr="00C43AB7" w:rsidRDefault="000E58AE" w:rsidP="002D4AA4">
      <w:pPr>
        <w:pStyle w:val="a6"/>
        <w:ind w:left="33"/>
        <w:jc w:val="both"/>
        <w:rPr>
          <w:rFonts w:ascii="Times New Roman" w:hAnsi="Times New Roman" w:cs="Times New Roman"/>
          <w:color w:val="000000" w:themeColor="text1"/>
          <w:sz w:val="28"/>
          <w:szCs w:val="28"/>
        </w:rPr>
      </w:pPr>
    </w:p>
    <w:p w:rsidR="000E58AE" w:rsidRPr="006E5A10" w:rsidRDefault="000E58AE" w:rsidP="002D4AA4">
      <w:pPr>
        <w:ind w:left="33"/>
        <w:jc w:val="both"/>
        <w:rPr>
          <w:rFonts w:ascii="Times New Roman" w:hAnsi="Times New Roman"/>
          <w:b/>
          <w:bCs/>
          <w:sz w:val="28"/>
          <w:szCs w:val="28"/>
        </w:rPr>
      </w:pPr>
      <w:r w:rsidRPr="006E5A10">
        <w:rPr>
          <w:rFonts w:ascii="Times New Roman" w:hAnsi="Times New Roman"/>
          <w:b/>
          <w:bCs/>
          <w:sz w:val="28"/>
          <w:szCs w:val="28"/>
        </w:rPr>
        <w:lastRenderedPageBreak/>
        <w:t>Определение себестоимости продукции (работ)</w:t>
      </w:r>
      <w:r w:rsidR="00484FD3" w:rsidRPr="006E5A10">
        <w:rPr>
          <w:rFonts w:ascii="Times New Roman" w:hAnsi="Times New Roman"/>
          <w:b/>
          <w:bCs/>
          <w:sz w:val="28"/>
          <w:szCs w:val="28"/>
        </w:rPr>
        <w:t>.</w:t>
      </w:r>
      <w:r w:rsidR="00EE1DA8" w:rsidRPr="006E5A10">
        <w:rPr>
          <w:rFonts w:ascii="Times New Roman" w:hAnsi="Times New Roman"/>
          <w:b/>
          <w:bCs/>
          <w:sz w:val="28"/>
          <w:szCs w:val="28"/>
        </w:rPr>
        <w:t xml:space="preserve"> Ведение конспекта. Подготовка </w:t>
      </w:r>
      <w:proofErr w:type="spellStart"/>
      <w:r w:rsidR="00EE1DA8" w:rsidRPr="006E5A10">
        <w:rPr>
          <w:rFonts w:ascii="Times New Roman" w:hAnsi="Times New Roman"/>
          <w:b/>
          <w:bCs/>
          <w:sz w:val="28"/>
          <w:szCs w:val="28"/>
        </w:rPr>
        <w:t>визуализационного</w:t>
      </w:r>
      <w:proofErr w:type="spellEnd"/>
      <w:r w:rsidR="00EE1DA8" w:rsidRPr="006E5A10">
        <w:rPr>
          <w:rFonts w:ascii="Times New Roman" w:hAnsi="Times New Roman"/>
          <w:b/>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w:t>
      </w:r>
      <w:r w:rsidR="0071577F">
        <w:rPr>
          <w:rFonts w:ascii="Times New Roman" w:hAnsi="Times New Roman"/>
          <w:bCs/>
          <w:sz w:val="28"/>
          <w:szCs w:val="28"/>
        </w:rPr>
        <w:t>4</w:t>
      </w:r>
      <w:r>
        <w:rPr>
          <w:rFonts w:ascii="Times New Roman" w:hAnsi="Times New Roman"/>
          <w:bCs/>
          <w:sz w:val="28"/>
          <w:szCs w:val="28"/>
        </w:rPr>
        <w:t xml:space="preserve">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b/>
          <w:bCs/>
          <w:color w:val="000000"/>
          <w:sz w:val="28"/>
          <w:szCs w:val="28"/>
        </w:rPr>
        <w:t>Цель работы:</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1. Закрепить и конкретизировать теоретические знания по теме: «Себестоимость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2. Научиться рассчитывать прямые и косвенные затраты предприятия, относить их на себестоимость единицы продукции, выполнять калькуляцию себестоимости единицы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1 Общие сведения</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i/>
          <w:iCs/>
          <w:color w:val="000000"/>
          <w:sz w:val="28"/>
          <w:szCs w:val="28"/>
        </w:rPr>
        <w:t>Себестоимость продукции</w:t>
      </w:r>
      <w:r w:rsidRPr="00A93B75">
        <w:rPr>
          <w:rFonts w:ascii="Times New Roman" w:hAnsi="Times New Roman"/>
          <w:color w:val="000000"/>
          <w:sz w:val="28"/>
          <w:szCs w:val="28"/>
        </w:rPr>
        <w:t> – это выраженные в денежной форме текущие затраты предприятия на производство и реализацию продукции. Классификация таких затрат производится по ряду признаков:</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первичные элементы затрат;</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статьи расходов (статьи калькуляции);</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способ отнесения затрат на себестоимость продукции</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функциональная роль затрат в формировании себестоимости продукции;</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степень зависимости от изменения объема производства;</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степень однородности затрат;</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зависимости от времени возникновения и отнесения на себестоимость продукции;</w:t>
      </w:r>
    </w:p>
    <w:p w:rsidR="00A93B75" w:rsidRPr="00A93B75" w:rsidRDefault="00A93B75" w:rsidP="00A93B75">
      <w:pPr>
        <w:numPr>
          <w:ilvl w:val="0"/>
          <w:numId w:val="11"/>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удельный вес затрат в себестоимости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i/>
          <w:iCs/>
          <w:color w:val="000000"/>
          <w:sz w:val="28"/>
          <w:szCs w:val="28"/>
        </w:rPr>
        <w:t>Калькулирование</w:t>
      </w:r>
      <w:proofErr w:type="spellEnd"/>
      <w:r w:rsidRPr="00A93B75">
        <w:rPr>
          <w:rFonts w:ascii="Times New Roman" w:hAnsi="Times New Roman"/>
          <w:color w:val="000000"/>
          <w:sz w:val="28"/>
          <w:szCs w:val="28"/>
        </w:rPr>
        <w:t> – система расчетов, с помощью которых определяется себестоимость всей товарной продукц</w:t>
      </w:r>
      <w:proofErr w:type="gramStart"/>
      <w:r w:rsidRPr="00A93B75">
        <w:rPr>
          <w:rFonts w:ascii="Times New Roman" w:hAnsi="Times New Roman"/>
          <w:color w:val="000000"/>
          <w:sz w:val="28"/>
          <w:szCs w:val="28"/>
        </w:rPr>
        <w:t>ии и ее</w:t>
      </w:r>
      <w:proofErr w:type="gramEnd"/>
      <w:r w:rsidRPr="00A93B75">
        <w:rPr>
          <w:rFonts w:ascii="Times New Roman" w:hAnsi="Times New Roman"/>
          <w:color w:val="000000"/>
          <w:sz w:val="28"/>
          <w:szCs w:val="28"/>
        </w:rPr>
        <w:t xml:space="preserve"> частей, себестоимость конкретных видов изделий, сумма затрат отдельных подразделений предприятия на производство и реализацию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2 Порядок выполнения работы</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Расчёт затрат по различным статьям калькуляции себестоимости производится по формулам:</w:t>
      </w:r>
    </w:p>
    <w:p w:rsidR="00A93B75" w:rsidRPr="00A93B75" w:rsidRDefault="00A93B75" w:rsidP="00A93B75">
      <w:pPr>
        <w:numPr>
          <w:ilvl w:val="0"/>
          <w:numId w:val="12"/>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Расчёт затрат по заработной плате основных рабочих:</w:t>
      </w:r>
    </w:p>
    <w:p w:rsidR="00A93B75" w:rsidRPr="00A93B75" w:rsidRDefault="00A93B75" w:rsidP="00A93B75">
      <w:pPr>
        <w:numPr>
          <w:ilvl w:val="1"/>
          <w:numId w:val="12"/>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Расчёт основной заработной платы основных рабочих:</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ЗПосн</w:t>
      </w:r>
      <w:proofErr w:type="spellEnd"/>
      <w:r w:rsidRPr="00A93B75">
        <w:rPr>
          <w:rFonts w:ascii="Times New Roman" w:hAnsi="Times New Roman"/>
          <w:color w:val="000000"/>
          <w:sz w:val="28"/>
          <w:szCs w:val="28"/>
        </w:rPr>
        <w:t xml:space="preserve">. = </w:t>
      </w:r>
      <w:proofErr w:type="gramStart"/>
      <w:r w:rsidRPr="00A93B75">
        <w:rPr>
          <w:rFonts w:ascii="Times New Roman" w:hAnsi="Times New Roman"/>
          <w:color w:val="000000"/>
          <w:sz w:val="28"/>
          <w:szCs w:val="28"/>
        </w:rPr>
        <w:t>(</w:t>
      </w:r>
      <w:proofErr w:type="spellStart"/>
      <w:r w:rsidRPr="00A93B75">
        <w:rPr>
          <w:rFonts w:ascii="Times New Roman" w:hAnsi="Times New Roman"/>
          <w:color w:val="000000"/>
          <w:sz w:val="28"/>
          <w:szCs w:val="28"/>
        </w:rPr>
        <w:t>Тст</w:t>
      </w:r>
      <w:proofErr w:type="spellEnd"/>
      <w:r w:rsidRPr="00A93B75">
        <w:rPr>
          <w:rFonts w:ascii="Times New Roman" w:hAnsi="Times New Roman"/>
          <w:color w:val="000000"/>
          <w:sz w:val="28"/>
          <w:szCs w:val="28"/>
        </w:rPr>
        <w:t>.</w:t>
      </w:r>
      <w:proofErr w:type="gram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proofErr w:type="gramStart"/>
      <w:r w:rsidRPr="00A93B75">
        <w:rPr>
          <w:rFonts w:ascii="Times New Roman" w:hAnsi="Times New Roman"/>
          <w:color w:val="000000"/>
          <w:sz w:val="28"/>
          <w:szCs w:val="28"/>
        </w:rPr>
        <w:t>Тшт</w:t>
      </w:r>
      <w:proofErr w:type="spellEnd"/>
      <w:r w:rsidRPr="00A93B75">
        <w:rPr>
          <w:rFonts w:ascii="Times New Roman" w:hAnsi="Times New Roman"/>
          <w:color w:val="000000"/>
          <w:sz w:val="28"/>
          <w:szCs w:val="28"/>
        </w:rPr>
        <w:t>.) / 60,</w:t>
      </w:r>
      <w:proofErr w:type="gramEnd"/>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lastRenderedPageBreak/>
        <w:t xml:space="preserve">где </w:t>
      </w:r>
      <w:proofErr w:type="spellStart"/>
      <w:r w:rsidRPr="00A93B75">
        <w:rPr>
          <w:rFonts w:ascii="Times New Roman" w:hAnsi="Times New Roman"/>
          <w:color w:val="000000"/>
          <w:sz w:val="28"/>
          <w:szCs w:val="28"/>
        </w:rPr>
        <w:t>Тст</w:t>
      </w:r>
      <w:proofErr w:type="spellEnd"/>
      <w:r w:rsidRPr="00A93B75">
        <w:rPr>
          <w:rFonts w:ascii="Times New Roman" w:hAnsi="Times New Roman"/>
          <w:color w:val="000000"/>
          <w:sz w:val="28"/>
          <w:szCs w:val="28"/>
        </w:rPr>
        <w:t>. – часовая тарифная ставка в рублях; Т шт.- норма штучного времени в минутах;</w:t>
      </w:r>
    </w:p>
    <w:p w:rsidR="00A93B75" w:rsidRPr="00A93B75" w:rsidRDefault="00A93B75" w:rsidP="00A93B75">
      <w:pPr>
        <w:numPr>
          <w:ilvl w:val="1"/>
          <w:numId w:val="13"/>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Расчёт затрат по дополнительной заработной плате основных рабочих составляет 20 % </w:t>
      </w:r>
      <w:proofErr w:type="gramStart"/>
      <w:r w:rsidRPr="00A93B75">
        <w:rPr>
          <w:rFonts w:ascii="Times New Roman" w:hAnsi="Times New Roman"/>
          <w:color w:val="000000"/>
          <w:sz w:val="28"/>
          <w:szCs w:val="28"/>
        </w:rPr>
        <w:t>от</w:t>
      </w:r>
      <w:proofErr w:type="gramEnd"/>
      <w:r w:rsidRPr="00A93B75">
        <w:rPr>
          <w:rFonts w:ascii="Times New Roman" w:hAnsi="Times New Roman"/>
          <w:color w:val="000000"/>
          <w:sz w:val="28"/>
          <w:szCs w:val="28"/>
        </w:rPr>
        <w:t xml:space="preserve"> основной:</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ЗПдоп</w:t>
      </w:r>
      <w:proofErr w:type="spellEnd"/>
      <w:r w:rsidRPr="00A93B75">
        <w:rPr>
          <w:rFonts w:ascii="Times New Roman" w:hAnsi="Times New Roman"/>
          <w:color w:val="000000"/>
          <w:sz w:val="28"/>
          <w:szCs w:val="28"/>
        </w:rPr>
        <w:t>. = (</w:t>
      </w:r>
      <w:proofErr w:type="spellStart"/>
      <w:r w:rsidRPr="00A93B75">
        <w:rPr>
          <w:rFonts w:ascii="Times New Roman" w:hAnsi="Times New Roman"/>
          <w:color w:val="000000"/>
          <w:sz w:val="28"/>
          <w:szCs w:val="28"/>
        </w:rPr>
        <w:t>ЗПосн</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20) / 100</w:t>
      </w:r>
    </w:p>
    <w:p w:rsidR="00A93B75" w:rsidRPr="00A93B75" w:rsidRDefault="00A93B75" w:rsidP="00A93B75">
      <w:pPr>
        <w:numPr>
          <w:ilvl w:val="1"/>
          <w:numId w:val="14"/>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Отчисления на социальное страхование (единый социальный налог) производится в размере 26,2 % от общей заработной платы основных рабочих:</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Ос</w:t>
      </w:r>
      <w:proofErr w:type="gramStart"/>
      <w:r w:rsidRPr="00A93B75">
        <w:rPr>
          <w:rFonts w:ascii="Times New Roman" w:hAnsi="Times New Roman"/>
          <w:color w:val="000000"/>
          <w:sz w:val="28"/>
          <w:szCs w:val="28"/>
        </w:rPr>
        <w:t>.с</w:t>
      </w:r>
      <w:proofErr w:type="spellEnd"/>
      <w:proofErr w:type="gramEnd"/>
      <w:r w:rsidRPr="00A93B75">
        <w:rPr>
          <w:rFonts w:ascii="Times New Roman" w:hAnsi="Times New Roman"/>
          <w:color w:val="000000"/>
          <w:sz w:val="28"/>
          <w:szCs w:val="28"/>
        </w:rPr>
        <w:t>. = (</w:t>
      </w:r>
      <w:proofErr w:type="spellStart"/>
      <w:r w:rsidRPr="00A93B75">
        <w:rPr>
          <w:rFonts w:ascii="Times New Roman" w:hAnsi="Times New Roman"/>
          <w:color w:val="000000"/>
          <w:sz w:val="28"/>
          <w:szCs w:val="28"/>
        </w:rPr>
        <w:t>Зобщ</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26,2) / 100 = (</w:t>
      </w:r>
      <w:proofErr w:type="spellStart"/>
      <w:r w:rsidRPr="00A93B75">
        <w:rPr>
          <w:rFonts w:ascii="Times New Roman" w:hAnsi="Times New Roman"/>
          <w:color w:val="000000"/>
          <w:sz w:val="28"/>
          <w:szCs w:val="28"/>
        </w:rPr>
        <w:t>ЗПосн</w:t>
      </w:r>
      <w:proofErr w:type="spellEnd"/>
      <w:r w:rsidRPr="00A93B75">
        <w:rPr>
          <w:rFonts w:ascii="Times New Roman" w:hAnsi="Times New Roman"/>
          <w:color w:val="000000"/>
          <w:sz w:val="28"/>
          <w:szCs w:val="28"/>
        </w:rPr>
        <w:t xml:space="preserve">. + </w:t>
      </w:r>
      <w:proofErr w:type="spellStart"/>
      <w:proofErr w:type="gramStart"/>
      <w:r w:rsidRPr="00A93B75">
        <w:rPr>
          <w:rFonts w:ascii="Times New Roman" w:hAnsi="Times New Roman"/>
          <w:color w:val="000000"/>
          <w:sz w:val="28"/>
          <w:szCs w:val="28"/>
        </w:rPr>
        <w:t>ЗПдоп</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35,6 / 100</w:t>
      </w:r>
      <w:proofErr w:type="gramEnd"/>
    </w:p>
    <w:p w:rsidR="00A93B75" w:rsidRPr="00A93B75" w:rsidRDefault="00A93B75" w:rsidP="00A93B75">
      <w:pPr>
        <w:numPr>
          <w:ilvl w:val="0"/>
          <w:numId w:val="15"/>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Затраты на основные материалы, </w:t>
      </w:r>
      <w:proofErr w:type="gramStart"/>
      <w:r w:rsidRPr="00A93B75">
        <w:rPr>
          <w:rFonts w:ascii="Times New Roman" w:hAnsi="Times New Roman"/>
          <w:color w:val="000000"/>
          <w:sz w:val="28"/>
          <w:szCs w:val="28"/>
        </w:rPr>
        <w:t>См</w:t>
      </w:r>
      <w:proofErr w:type="gramEnd"/>
      <w:r w:rsidRPr="00A93B75">
        <w:rPr>
          <w:rFonts w:ascii="Times New Roman" w:hAnsi="Times New Roman"/>
          <w:color w:val="000000"/>
          <w:sz w:val="28"/>
          <w:szCs w:val="28"/>
        </w:rPr>
        <w:t xml:space="preserve"> в рублях определяются по формуле:</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 xml:space="preserve">См = </w:t>
      </w:r>
      <w:proofErr w:type="spellStart"/>
      <w:r w:rsidRPr="00A93B75">
        <w:rPr>
          <w:rFonts w:ascii="Times New Roman" w:hAnsi="Times New Roman"/>
          <w:color w:val="000000"/>
          <w:sz w:val="28"/>
          <w:szCs w:val="28"/>
        </w:rPr>
        <w:t>Цм</w:t>
      </w:r>
      <w:proofErr w:type="spellEnd"/>
      <w:proofErr w:type="gramStart"/>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В</w:t>
      </w:r>
      <w:proofErr w:type="gram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где </w:t>
      </w:r>
      <w:proofErr w:type="spellStart"/>
      <w:r w:rsidRPr="00A93B75">
        <w:rPr>
          <w:rFonts w:ascii="Times New Roman" w:hAnsi="Times New Roman"/>
          <w:color w:val="000000"/>
          <w:sz w:val="28"/>
          <w:szCs w:val="28"/>
        </w:rPr>
        <w:t>Цм</w:t>
      </w:r>
      <w:proofErr w:type="spellEnd"/>
      <w:r w:rsidRPr="00A93B75">
        <w:rPr>
          <w:rFonts w:ascii="Times New Roman" w:hAnsi="Times New Roman"/>
          <w:color w:val="000000"/>
          <w:sz w:val="28"/>
          <w:szCs w:val="28"/>
        </w:rPr>
        <w:t xml:space="preserve"> – цена 1 кг материала, руб.;</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В – вес изделия, </w:t>
      </w:r>
      <w:proofErr w:type="gramStart"/>
      <w:r w:rsidRPr="00A93B75">
        <w:rPr>
          <w:rFonts w:ascii="Times New Roman" w:hAnsi="Times New Roman"/>
          <w:color w:val="000000"/>
          <w:sz w:val="28"/>
          <w:szCs w:val="28"/>
        </w:rPr>
        <w:t>кг</w:t>
      </w:r>
      <w:proofErr w:type="gramEnd"/>
      <w:r w:rsidRPr="00A93B75">
        <w:rPr>
          <w:rFonts w:ascii="Times New Roman" w:hAnsi="Times New Roman"/>
          <w:color w:val="000000"/>
          <w:sz w:val="28"/>
          <w:szCs w:val="28"/>
        </w:rPr>
        <w:t>.</w:t>
      </w:r>
    </w:p>
    <w:p w:rsidR="00A93B75" w:rsidRPr="00A93B75" w:rsidRDefault="00A93B75" w:rsidP="00A93B75">
      <w:pPr>
        <w:numPr>
          <w:ilvl w:val="0"/>
          <w:numId w:val="16"/>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Стоимость возвратных отходов, </w:t>
      </w:r>
      <w:proofErr w:type="spellStart"/>
      <w:r w:rsidRPr="00A93B75">
        <w:rPr>
          <w:rFonts w:ascii="Times New Roman" w:hAnsi="Times New Roman"/>
          <w:color w:val="000000"/>
          <w:sz w:val="28"/>
          <w:szCs w:val="28"/>
        </w:rPr>
        <w:t>Сотх</w:t>
      </w:r>
      <w:proofErr w:type="spellEnd"/>
      <w:r w:rsidRPr="00A93B75">
        <w:rPr>
          <w:rFonts w:ascii="Times New Roman" w:hAnsi="Times New Roman"/>
          <w:color w:val="000000"/>
          <w:sz w:val="28"/>
          <w:szCs w:val="28"/>
        </w:rPr>
        <w:t>, руб., определяется по формуле:</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Сотх</w:t>
      </w:r>
      <w:proofErr w:type="spellEnd"/>
      <w:r w:rsidRPr="00A93B75">
        <w:rPr>
          <w:rFonts w:ascii="Times New Roman" w:hAnsi="Times New Roman"/>
          <w:color w:val="000000"/>
          <w:sz w:val="28"/>
          <w:szCs w:val="28"/>
        </w:rPr>
        <w:t>. = (</w:t>
      </w:r>
      <w:proofErr w:type="spellStart"/>
      <w:r w:rsidRPr="00A93B75">
        <w:rPr>
          <w:rFonts w:ascii="Times New Roman" w:hAnsi="Times New Roman"/>
          <w:color w:val="000000"/>
          <w:sz w:val="28"/>
          <w:szCs w:val="28"/>
        </w:rPr>
        <w:t>Вз</w:t>
      </w:r>
      <w:proofErr w:type="spellEnd"/>
      <w:r w:rsidRPr="00A93B75">
        <w:rPr>
          <w:rFonts w:ascii="Times New Roman" w:hAnsi="Times New Roman"/>
          <w:color w:val="000000"/>
          <w:sz w:val="28"/>
          <w:szCs w:val="28"/>
        </w:rPr>
        <w:t xml:space="preserve"> – </w:t>
      </w:r>
      <w:proofErr w:type="spellStart"/>
      <w:r w:rsidRPr="00A93B75">
        <w:rPr>
          <w:rFonts w:ascii="Times New Roman" w:hAnsi="Times New Roman"/>
          <w:color w:val="000000"/>
          <w:sz w:val="28"/>
          <w:szCs w:val="28"/>
        </w:rPr>
        <w:t>Вг</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r w:rsidRPr="00A93B75">
        <w:rPr>
          <w:rFonts w:ascii="Times New Roman" w:hAnsi="Times New Roman"/>
          <w:color w:val="000000"/>
          <w:sz w:val="28"/>
          <w:szCs w:val="28"/>
        </w:rPr>
        <w:t>Цотх</w:t>
      </w:r>
      <w:proofErr w:type="spell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Цотх</w:t>
      </w:r>
      <w:proofErr w:type="spellEnd"/>
      <w:r w:rsidRPr="00A93B75">
        <w:rPr>
          <w:rFonts w:ascii="Times New Roman" w:hAnsi="Times New Roman"/>
          <w:color w:val="000000"/>
          <w:sz w:val="28"/>
          <w:szCs w:val="28"/>
        </w:rPr>
        <w:t>. = (</w:t>
      </w:r>
      <w:proofErr w:type="spellStart"/>
      <w:r w:rsidRPr="00A93B75">
        <w:rPr>
          <w:rFonts w:ascii="Times New Roman" w:hAnsi="Times New Roman"/>
          <w:color w:val="000000"/>
          <w:sz w:val="28"/>
          <w:szCs w:val="28"/>
        </w:rPr>
        <w:t>Цм</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10) / 100,</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где В</w:t>
      </w:r>
      <w:r w:rsidRPr="00A93B75">
        <w:rPr>
          <w:rFonts w:ascii="Times New Roman" w:hAnsi="Times New Roman"/>
          <w:color w:val="000000"/>
          <w:sz w:val="28"/>
          <w:szCs w:val="28"/>
          <w:vertAlign w:val="subscript"/>
        </w:rPr>
        <w:t>3</w:t>
      </w:r>
      <w:r w:rsidRPr="00A93B75">
        <w:rPr>
          <w:rFonts w:ascii="Times New Roman" w:hAnsi="Times New Roman"/>
          <w:color w:val="000000"/>
          <w:sz w:val="28"/>
          <w:szCs w:val="28"/>
        </w:rPr>
        <w:t xml:space="preserve"> – вес заготовки, </w:t>
      </w:r>
      <w:proofErr w:type="gramStart"/>
      <w:r w:rsidRPr="00A93B75">
        <w:rPr>
          <w:rFonts w:ascii="Times New Roman" w:hAnsi="Times New Roman"/>
          <w:color w:val="000000"/>
          <w:sz w:val="28"/>
          <w:szCs w:val="28"/>
        </w:rPr>
        <w:t>кг</w:t>
      </w:r>
      <w:proofErr w:type="gram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Вг</w:t>
      </w:r>
      <w:proofErr w:type="spellEnd"/>
      <w:r w:rsidRPr="00A93B75">
        <w:rPr>
          <w:rFonts w:ascii="Times New Roman" w:hAnsi="Times New Roman"/>
          <w:color w:val="000000"/>
          <w:sz w:val="28"/>
          <w:szCs w:val="28"/>
        </w:rPr>
        <w:t xml:space="preserve"> – вес готового изделия, </w:t>
      </w:r>
      <w:proofErr w:type="gramStart"/>
      <w:r w:rsidRPr="00A93B75">
        <w:rPr>
          <w:rFonts w:ascii="Times New Roman" w:hAnsi="Times New Roman"/>
          <w:color w:val="000000"/>
          <w:sz w:val="28"/>
          <w:szCs w:val="28"/>
        </w:rPr>
        <w:t>кг</w:t>
      </w:r>
      <w:proofErr w:type="gram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Цотх</w:t>
      </w:r>
      <w:proofErr w:type="spellEnd"/>
      <w:r w:rsidRPr="00A93B75">
        <w:rPr>
          <w:rFonts w:ascii="Times New Roman" w:hAnsi="Times New Roman"/>
          <w:color w:val="000000"/>
          <w:sz w:val="28"/>
          <w:szCs w:val="28"/>
        </w:rPr>
        <w:t>. – цена отходов, руб. (принимается 10% от стоимости материала).</w:t>
      </w:r>
    </w:p>
    <w:p w:rsidR="00A93B75" w:rsidRPr="00A93B75" w:rsidRDefault="00A93B75" w:rsidP="00A93B75">
      <w:pPr>
        <w:numPr>
          <w:ilvl w:val="0"/>
          <w:numId w:val="17"/>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Затраты на вспомогательные материалы, Св., руб., принимаются в размере 25% от стоимости основных материалов:</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 xml:space="preserve">Св. = (См.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25) / 100.</w:t>
      </w:r>
    </w:p>
    <w:p w:rsidR="00A93B75" w:rsidRPr="00A93B75" w:rsidRDefault="00A93B75" w:rsidP="00A93B75">
      <w:pPr>
        <w:numPr>
          <w:ilvl w:val="0"/>
          <w:numId w:val="18"/>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Затраты на электроэнергию, </w:t>
      </w:r>
      <w:proofErr w:type="spellStart"/>
      <w:r w:rsidRPr="00A93B75">
        <w:rPr>
          <w:rFonts w:ascii="Times New Roman" w:hAnsi="Times New Roman"/>
          <w:color w:val="000000"/>
          <w:sz w:val="28"/>
          <w:szCs w:val="28"/>
        </w:rPr>
        <w:t>Сз</w:t>
      </w:r>
      <w:proofErr w:type="spellEnd"/>
      <w:r w:rsidRPr="00A93B75">
        <w:rPr>
          <w:rFonts w:ascii="Times New Roman" w:hAnsi="Times New Roman"/>
          <w:color w:val="000000"/>
          <w:sz w:val="28"/>
          <w:szCs w:val="28"/>
        </w:rPr>
        <w:t>., руб., на производственные нужды определяются по формуле:</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Сэ</w:t>
      </w:r>
      <w:proofErr w:type="spellEnd"/>
      <w:r w:rsidRPr="00A93B75">
        <w:rPr>
          <w:rFonts w:ascii="Times New Roman" w:hAnsi="Times New Roman"/>
          <w:color w:val="000000"/>
          <w:sz w:val="28"/>
          <w:szCs w:val="28"/>
        </w:rPr>
        <w:t xml:space="preserve"> = (</w:t>
      </w:r>
      <w:r w:rsidRPr="00A93B75">
        <w:rPr>
          <w:rFonts w:ascii="Times New Roman" w:hAnsi="Times New Roman"/>
          <w:color w:val="000000"/>
          <w:sz w:val="28"/>
          <w:szCs w:val="28"/>
        </w:rPr>
        <w:sym w:font="Symbol" w:char="F053"/>
      </w:r>
      <w:r w:rsidRPr="00A93B75">
        <w:rPr>
          <w:rFonts w:ascii="Times New Roman" w:hAnsi="Times New Roman"/>
          <w:color w:val="000000"/>
          <w:sz w:val="28"/>
          <w:szCs w:val="28"/>
        </w:rPr>
        <w:t xml:space="preserve">N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r w:rsidRPr="00A93B75">
        <w:rPr>
          <w:rFonts w:ascii="Times New Roman" w:hAnsi="Times New Roman"/>
          <w:color w:val="000000"/>
          <w:sz w:val="28"/>
          <w:szCs w:val="28"/>
        </w:rPr>
        <w:t>Fd</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r w:rsidRPr="00A93B75">
        <w:rPr>
          <w:rFonts w:ascii="Times New Roman" w:hAnsi="Times New Roman"/>
          <w:color w:val="000000"/>
          <w:sz w:val="28"/>
          <w:szCs w:val="28"/>
        </w:rPr>
        <w:t>Kn</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proofErr w:type="gramStart"/>
      <w:r w:rsidRPr="00A93B75">
        <w:rPr>
          <w:rFonts w:ascii="Times New Roman" w:hAnsi="Times New Roman"/>
          <w:color w:val="000000"/>
          <w:sz w:val="28"/>
          <w:szCs w:val="28"/>
        </w:rPr>
        <w:t>K</w:t>
      </w:r>
      <w:proofErr w:type="gramEnd"/>
      <w:r w:rsidRPr="00A93B75">
        <w:rPr>
          <w:rFonts w:ascii="Times New Roman" w:hAnsi="Times New Roman"/>
          <w:color w:val="000000"/>
          <w:sz w:val="28"/>
          <w:szCs w:val="28"/>
        </w:rPr>
        <w:t>з.о</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r w:rsidRPr="00A93B75">
        <w:rPr>
          <w:rFonts w:ascii="Times New Roman" w:hAnsi="Times New Roman"/>
          <w:color w:val="000000"/>
          <w:sz w:val="28"/>
          <w:szCs w:val="28"/>
        </w:rPr>
        <w:t>Цэ</w:t>
      </w:r>
      <w:proofErr w:type="spellEnd"/>
      <w:r w:rsidRPr="00A93B75">
        <w:rPr>
          <w:rFonts w:ascii="Times New Roman" w:hAnsi="Times New Roman"/>
          <w:color w:val="000000"/>
          <w:sz w:val="28"/>
          <w:szCs w:val="28"/>
        </w:rPr>
        <w:t>) / Q,</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где </w:t>
      </w:r>
      <w:r w:rsidRPr="00A93B75">
        <w:rPr>
          <w:rFonts w:ascii="Times New Roman" w:hAnsi="Times New Roman"/>
          <w:color w:val="000000"/>
          <w:sz w:val="28"/>
          <w:szCs w:val="28"/>
        </w:rPr>
        <w:sym w:font="Symbol" w:char="F053"/>
      </w:r>
      <w:r w:rsidRPr="00A93B75">
        <w:rPr>
          <w:rFonts w:ascii="Times New Roman" w:hAnsi="Times New Roman"/>
          <w:color w:val="000000"/>
          <w:sz w:val="28"/>
          <w:szCs w:val="28"/>
        </w:rPr>
        <w:t>N – суммарная установленная мощность электродвигателей оборудования, квт;</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Fd</w:t>
      </w:r>
      <w:proofErr w:type="spellEnd"/>
      <w:r w:rsidRPr="00A93B75">
        <w:rPr>
          <w:rFonts w:ascii="Times New Roman" w:hAnsi="Times New Roman"/>
          <w:color w:val="000000"/>
          <w:sz w:val="28"/>
          <w:szCs w:val="28"/>
        </w:rPr>
        <w:t xml:space="preserve"> – действительный годовой фонд времени работы оборудования, </w:t>
      </w:r>
      <w:proofErr w:type="gramStart"/>
      <w:r w:rsidRPr="00A93B75">
        <w:rPr>
          <w:rFonts w:ascii="Times New Roman" w:hAnsi="Times New Roman"/>
          <w:color w:val="000000"/>
          <w:sz w:val="28"/>
          <w:szCs w:val="28"/>
        </w:rPr>
        <w:t>ч</w:t>
      </w:r>
      <w:proofErr w:type="gramEnd"/>
      <w:r w:rsidRPr="00A93B75">
        <w:rPr>
          <w:rFonts w:ascii="Times New Roman" w:hAnsi="Times New Roman"/>
          <w:color w:val="000000"/>
          <w:sz w:val="28"/>
          <w:szCs w:val="28"/>
        </w:rPr>
        <w:t>.;</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Кп</w:t>
      </w:r>
      <w:proofErr w:type="spellEnd"/>
      <w:r w:rsidRPr="00A93B75">
        <w:rPr>
          <w:rFonts w:ascii="Times New Roman" w:hAnsi="Times New Roman"/>
          <w:color w:val="000000"/>
          <w:sz w:val="28"/>
          <w:szCs w:val="28"/>
        </w:rPr>
        <w:t xml:space="preserve"> – коэффициент использования двигателя по мощности (принимается 0,5);</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Кз.о</w:t>
      </w:r>
      <w:proofErr w:type="spellEnd"/>
      <w:r w:rsidRPr="00A93B75">
        <w:rPr>
          <w:rFonts w:ascii="Times New Roman" w:hAnsi="Times New Roman"/>
          <w:color w:val="000000"/>
          <w:sz w:val="28"/>
          <w:szCs w:val="28"/>
        </w:rPr>
        <w:t>. – средний коэффициент загрузки оборудования;</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r w:rsidRPr="00A93B75">
        <w:rPr>
          <w:rFonts w:ascii="Times New Roman" w:hAnsi="Times New Roman"/>
          <w:color w:val="000000"/>
          <w:sz w:val="28"/>
          <w:szCs w:val="28"/>
        </w:rPr>
        <w:t>Цэ</w:t>
      </w:r>
      <w:proofErr w:type="spellEnd"/>
      <w:r w:rsidRPr="00A93B75">
        <w:rPr>
          <w:rFonts w:ascii="Times New Roman" w:hAnsi="Times New Roman"/>
          <w:color w:val="000000"/>
          <w:sz w:val="28"/>
          <w:szCs w:val="28"/>
        </w:rPr>
        <w:t xml:space="preserve"> – стоимость 1 квт/час</w:t>
      </w:r>
      <w:proofErr w:type="gramStart"/>
      <w:r w:rsidRPr="00A93B75">
        <w:rPr>
          <w:rFonts w:ascii="Times New Roman" w:hAnsi="Times New Roman"/>
          <w:color w:val="000000"/>
          <w:sz w:val="28"/>
          <w:szCs w:val="28"/>
        </w:rPr>
        <w:t>.</w:t>
      </w:r>
      <w:proofErr w:type="gramEnd"/>
      <w:r w:rsidRPr="00A93B75">
        <w:rPr>
          <w:rFonts w:ascii="Times New Roman" w:hAnsi="Times New Roman"/>
          <w:color w:val="000000"/>
          <w:sz w:val="28"/>
          <w:szCs w:val="28"/>
        </w:rPr>
        <w:t xml:space="preserve"> </w:t>
      </w:r>
      <w:proofErr w:type="gramStart"/>
      <w:r w:rsidRPr="00A93B75">
        <w:rPr>
          <w:rFonts w:ascii="Times New Roman" w:hAnsi="Times New Roman"/>
          <w:color w:val="000000"/>
          <w:sz w:val="28"/>
          <w:szCs w:val="28"/>
        </w:rPr>
        <w:t>в</w:t>
      </w:r>
      <w:proofErr w:type="gramEnd"/>
      <w:r w:rsidRPr="00A93B75">
        <w:rPr>
          <w:rFonts w:ascii="Times New Roman" w:hAnsi="Times New Roman"/>
          <w:color w:val="000000"/>
          <w:sz w:val="28"/>
          <w:szCs w:val="28"/>
        </w:rPr>
        <w:t xml:space="preserve"> рублях;</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Q – годовая программа выпуска изделий, шт.</w:t>
      </w:r>
    </w:p>
    <w:p w:rsidR="00A93B75" w:rsidRPr="00A93B75" w:rsidRDefault="00A93B75" w:rsidP="00A93B75">
      <w:pPr>
        <w:numPr>
          <w:ilvl w:val="0"/>
          <w:numId w:val="19"/>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lastRenderedPageBreak/>
        <w:t xml:space="preserve">Амортизационные отчисления, </w:t>
      </w:r>
      <w:proofErr w:type="spellStart"/>
      <w:r w:rsidRPr="00A93B75">
        <w:rPr>
          <w:rFonts w:ascii="Times New Roman" w:hAnsi="Times New Roman"/>
          <w:color w:val="000000"/>
          <w:sz w:val="28"/>
          <w:szCs w:val="28"/>
        </w:rPr>
        <w:t>Ао</w:t>
      </w:r>
      <w:proofErr w:type="spellEnd"/>
      <w:r w:rsidRPr="00A93B75">
        <w:rPr>
          <w:rFonts w:ascii="Times New Roman" w:hAnsi="Times New Roman"/>
          <w:color w:val="000000"/>
          <w:sz w:val="28"/>
          <w:szCs w:val="28"/>
        </w:rPr>
        <w:t>, руб., определяется по формуле:</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proofErr w:type="spellStart"/>
      <w:r w:rsidRPr="00A93B75">
        <w:rPr>
          <w:rFonts w:ascii="Times New Roman" w:hAnsi="Times New Roman"/>
          <w:color w:val="000000"/>
          <w:sz w:val="28"/>
          <w:szCs w:val="28"/>
        </w:rPr>
        <w:t>Ао</w:t>
      </w:r>
      <w:proofErr w:type="spellEnd"/>
      <w:r w:rsidRPr="00A93B75">
        <w:rPr>
          <w:rFonts w:ascii="Times New Roman" w:hAnsi="Times New Roman"/>
          <w:color w:val="000000"/>
          <w:sz w:val="28"/>
          <w:szCs w:val="28"/>
        </w:rPr>
        <w:t xml:space="preserve"> = (</w:t>
      </w:r>
      <w:proofErr w:type="spellStart"/>
      <w:r w:rsidRPr="00A93B75">
        <w:rPr>
          <w:rFonts w:ascii="Times New Roman" w:hAnsi="Times New Roman"/>
          <w:color w:val="000000"/>
          <w:sz w:val="28"/>
          <w:szCs w:val="28"/>
        </w:rPr>
        <w:t>Сп</w:t>
      </w:r>
      <w:proofErr w:type="spellEnd"/>
      <w:r w:rsidRPr="00A93B75">
        <w:rPr>
          <w:rFonts w:ascii="Times New Roman" w:hAnsi="Times New Roman"/>
          <w:color w:val="000000"/>
          <w:sz w:val="28"/>
          <w:szCs w:val="28"/>
        </w:rPr>
        <w:t xml:space="preserve"> </w:t>
      </w:r>
      <w:r w:rsidRPr="00A93B75">
        <w:rPr>
          <w:rFonts w:ascii="Times New Roman" w:hAnsi="Times New Roman"/>
          <w:color w:val="000000"/>
          <w:sz w:val="28"/>
          <w:szCs w:val="28"/>
        </w:rPr>
        <w:sym w:font="Symbol" w:char="F0D7"/>
      </w:r>
      <w:r w:rsidRPr="00A93B75">
        <w:rPr>
          <w:rFonts w:ascii="Times New Roman" w:hAnsi="Times New Roman"/>
          <w:color w:val="000000"/>
          <w:sz w:val="28"/>
          <w:szCs w:val="28"/>
        </w:rPr>
        <w:t xml:space="preserve"> </w:t>
      </w:r>
      <w:proofErr w:type="spellStart"/>
      <w:proofErr w:type="gramStart"/>
      <w:r w:rsidRPr="00A93B75">
        <w:rPr>
          <w:rFonts w:ascii="Times New Roman" w:hAnsi="Times New Roman"/>
          <w:color w:val="000000"/>
          <w:sz w:val="28"/>
          <w:szCs w:val="28"/>
        </w:rPr>
        <w:t>N</w:t>
      </w:r>
      <w:proofErr w:type="gramEnd"/>
      <w:r w:rsidRPr="00A93B75">
        <w:rPr>
          <w:rFonts w:ascii="Times New Roman" w:hAnsi="Times New Roman"/>
          <w:color w:val="000000"/>
          <w:sz w:val="28"/>
          <w:szCs w:val="28"/>
        </w:rPr>
        <w:t>а</w:t>
      </w:r>
      <w:proofErr w:type="spellEnd"/>
      <w:r w:rsidRPr="00A93B75">
        <w:rPr>
          <w:rFonts w:ascii="Times New Roman" w:hAnsi="Times New Roman"/>
          <w:color w:val="000000"/>
          <w:sz w:val="28"/>
          <w:szCs w:val="28"/>
        </w:rPr>
        <w:t>) / 100,</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где </w:t>
      </w:r>
      <w:proofErr w:type="spellStart"/>
      <w:r w:rsidRPr="00A93B75">
        <w:rPr>
          <w:rFonts w:ascii="Times New Roman" w:hAnsi="Times New Roman"/>
          <w:color w:val="000000"/>
          <w:sz w:val="28"/>
          <w:szCs w:val="28"/>
        </w:rPr>
        <w:t>Сп</w:t>
      </w:r>
      <w:proofErr w:type="spellEnd"/>
      <w:r w:rsidRPr="00A93B75">
        <w:rPr>
          <w:rFonts w:ascii="Times New Roman" w:hAnsi="Times New Roman"/>
          <w:color w:val="000000"/>
          <w:sz w:val="28"/>
          <w:szCs w:val="28"/>
        </w:rPr>
        <w:t xml:space="preserve"> – первоначальная стоимость основных фондов, руб.;</w:t>
      </w:r>
    </w:p>
    <w:p w:rsidR="00A93B75" w:rsidRPr="00A93B75" w:rsidRDefault="00A93B75" w:rsidP="00A93B75">
      <w:pPr>
        <w:shd w:val="clear" w:color="auto" w:fill="FFFFFF"/>
        <w:spacing w:after="150" w:line="240" w:lineRule="auto"/>
        <w:rPr>
          <w:rFonts w:ascii="Times New Roman" w:hAnsi="Times New Roman"/>
          <w:color w:val="000000"/>
          <w:sz w:val="28"/>
          <w:szCs w:val="28"/>
        </w:rPr>
      </w:pPr>
      <w:proofErr w:type="spellStart"/>
      <w:proofErr w:type="gramStart"/>
      <w:r w:rsidRPr="00A93B75">
        <w:rPr>
          <w:rFonts w:ascii="Times New Roman" w:hAnsi="Times New Roman"/>
          <w:color w:val="000000"/>
          <w:sz w:val="28"/>
          <w:szCs w:val="28"/>
        </w:rPr>
        <w:t>N</w:t>
      </w:r>
      <w:proofErr w:type="gramEnd"/>
      <w:r w:rsidRPr="00A93B75">
        <w:rPr>
          <w:rFonts w:ascii="Times New Roman" w:hAnsi="Times New Roman"/>
          <w:color w:val="000000"/>
          <w:sz w:val="28"/>
          <w:szCs w:val="28"/>
        </w:rPr>
        <w:t>а</w:t>
      </w:r>
      <w:proofErr w:type="spellEnd"/>
      <w:r w:rsidRPr="00A93B75">
        <w:rPr>
          <w:rFonts w:ascii="Times New Roman" w:hAnsi="Times New Roman"/>
          <w:color w:val="000000"/>
          <w:sz w:val="28"/>
          <w:szCs w:val="28"/>
        </w:rPr>
        <w:t xml:space="preserve"> – норма амортизации, %.</w:t>
      </w:r>
    </w:p>
    <w:p w:rsidR="00A93B75" w:rsidRPr="00A93B75" w:rsidRDefault="00A93B75" w:rsidP="00A93B75">
      <w:pPr>
        <w:numPr>
          <w:ilvl w:val="0"/>
          <w:numId w:val="20"/>
        </w:num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Косвенные затраты, связанные с работой цеха или предприятия, не могут быть прямо отнесены на себестоимость единицы продукции и должны быть распределены пропорционально по всем изделиям.</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b/>
          <w:bCs/>
          <w:color w:val="000000"/>
          <w:sz w:val="28"/>
          <w:szCs w:val="28"/>
        </w:rPr>
        <w:t>Задание 1.</w:t>
      </w:r>
      <w:r w:rsidRPr="00A93B75">
        <w:rPr>
          <w:rFonts w:ascii="Times New Roman" w:hAnsi="Times New Roman"/>
          <w:color w:val="000000"/>
          <w:sz w:val="28"/>
          <w:szCs w:val="28"/>
        </w:rPr>
        <w:t> Рассчитать затраты по статьям калькуляции себестоимости единицы продукции, используя исходные данные (таблица 8).</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b/>
          <w:bCs/>
          <w:color w:val="000000"/>
          <w:sz w:val="28"/>
          <w:szCs w:val="28"/>
        </w:rPr>
        <w:t>Задание 2.</w:t>
      </w:r>
      <w:r w:rsidRPr="00A93B75">
        <w:rPr>
          <w:rFonts w:ascii="Times New Roman" w:hAnsi="Times New Roman"/>
          <w:color w:val="000000"/>
          <w:sz w:val="28"/>
          <w:szCs w:val="28"/>
        </w:rPr>
        <w:t> Рассчитать цеховую, производственную и полную себестоимость изделия. Калькуляцию единицы себестоимости изготовления и реализации продукции привести в таблице 9.</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b/>
          <w:bCs/>
          <w:color w:val="000000"/>
          <w:sz w:val="28"/>
          <w:szCs w:val="28"/>
        </w:rPr>
        <w:t>Вывод:</w:t>
      </w:r>
      <w:r w:rsidRPr="00A93B75">
        <w:rPr>
          <w:rFonts w:ascii="Times New Roman" w:hAnsi="Times New Roman"/>
          <w:color w:val="000000"/>
          <w:sz w:val="28"/>
          <w:szCs w:val="28"/>
        </w:rPr>
        <w:t> Значение себестоимости в производственно-хозяйственной деятельности предприятия.</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2.2</w:t>
      </w:r>
      <w:proofErr w:type="gramStart"/>
      <w:r w:rsidRPr="00A93B75">
        <w:rPr>
          <w:rFonts w:ascii="Times New Roman" w:hAnsi="Times New Roman"/>
          <w:color w:val="000000"/>
          <w:sz w:val="28"/>
          <w:szCs w:val="28"/>
        </w:rPr>
        <w:t xml:space="preserve"> О</w:t>
      </w:r>
      <w:proofErr w:type="gramEnd"/>
      <w:r w:rsidRPr="00A93B75">
        <w:rPr>
          <w:rFonts w:ascii="Times New Roman" w:hAnsi="Times New Roman"/>
          <w:color w:val="000000"/>
          <w:sz w:val="28"/>
          <w:szCs w:val="28"/>
        </w:rPr>
        <w:t>формить отчет о проделанной работе.</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2.3</w:t>
      </w:r>
      <w:proofErr w:type="gramStart"/>
      <w:r w:rsidRPr="00A93B75">
        <w:rPr>
          <w:rFonts w:ascii="Times New Roman" w:hAnsi="Times New Roman"/>
          <w:color w:val="000000"/>
          <w:sz w:val="28"/>
          <w:szCs w:val="28"/>
        </w:rPr>
        <w:t xml:space="preserve"> О</w:t>
      </w:r>
      <w:proofErr w:type="gramEnd"/>
      <w:r w:rsidRPr="00A93B75">
        <w:rPr>
          <w:rFonts w:ascii="Times New Roman" w:hAnsi="Times New Roman"/>
          <w:color w:val="000000"/>
          <w:sz w:val="28"/>
          <w:szCs w:val="28"/>
        </w:rPr>
        <w:t>тветить на контрольные вопросы (устно).</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3 Контрольные вопросы</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3.1 Что понимается под себестоимостью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3.2</w:t>
      </w:r>
      <w:proofErr w:type="gramStart"/>
      <w:r w:rsidRPr="00A93B75">
        <w:rPr>
          <w:rFonts w:ascii="Times New Roman" w:hAnsi="Times New Roman"/>
          <w:color w:val="000000"/>
          <w:sz w:val="28"/>
          <w:szCs w:val="28"/>
        </w:rPr>
        <w:t xml:space="preserve"> П</w:t>
      </w:r>
      <w:proofErr w:type="gramEnd"/>
      <w:r w:rsidRPr="00A93B75">
        <w:rPr>
          <w:rFonts w:ascii="Times New Roman" w:hAnsi="Times New Roman"/>
          <w:color w:val="000000"/>
          <w:sz w:val="28"/>
          <w:szCs w:val="28"/>
        </w:rPr>
        <w:t>о каким основным признакам осуществляется классификация затрат предприятия на производство и реализацию продукции?</w:t>
      </w:r>
    </w:p>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color w:val="000000"/>
          <w:sz w:val="28"/>
          <w:szCs w:val="28"/>
        </w:rPr>
        <w:t xml:space="preserve">3.3 Что представляет собой процесс </w:t>
      </w:r>
      <w:proofErr w:type="spellStart"/>
      <w:r w:rsidRPr="00A93B75">
        <w:rPr>
          <w:rFonts w:ascii="Times New Roman" w:hAnsi="Times New Roman"/>
          <w:color w:val="000000"/>
          <w:sz w:val="28"/>
          <w:szCs w:val="28"/>
        </w:rPr>
        <w:t>калькулирования</w:t>
      </w:r>
      <w:proofErr w:type="spellEnd"/>
      <w:r w:rsidRPr="00A93B75">
        <w:rPr>
          <w:rFonts w:ascii="Times New Roman" w:hAnsi="Times New Roman"/>
          <w:color w:val="000000"/>
          <w:sz w:val="28"/>
          <w:szCs w:val="28"/>
        </w:rPr>
        <w:t xml:space="preserve"> себестоимости продукции?</w:t>
      </w:r>
    </w:p>
    <w:p w:rsidR="00A93B75" w:rsidRPr="00A93B75" w:rsidRDefault="00A93B75" w:rsidP="00A93B75">
      <w:pPr>
        <w:shd w:val="clear" w:color="auto" w:fill="FFFFFF"/>
        <w:spacing w:after="150" w:line="240" w:lineRule="auto"/>
        <w:jc w:val="right"/>
        <w:rPr>
          <w:rFonts w:ascii="Times New Roman" w:hAnsi="Times New Roman"/>
          <w:color w:val="000000"/>
          <w:sz w:val="28"/>
          <w:szCs w:val="28"/>
        </w:rPr>
      </w:pPr>
      <w:r w:rsidRPr="00A93B75">
        <w:rPr>
          <w:rFonts w:ascii="Times New Roman" w:hAnsi="Times New Roman"/>
          <w:color w:val="000000"/>
          <w:sz w:val="28"/>
          <w:szCs w:val="28"/>
        </w:rPr>
        <w:t>Таблица 8</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r w:rsidRPr="00A93B75">
        <w:rPr>
          <w:rFonts w:ascii="Times New Roman" w:hAnsi="Times New Roman"/>
          <w:i/>
          <w:iCs/>
          <w:color w:val="000000"/>
          <w:sz w:val="28"/>
          <w:szCs w:val="28"/>
        </w:rPr>
        <w:t>Исходные данные для выполнения практической работы</w:t>
      </w:r>
    </w:p>
    <w:tbl>
      <w:tblPr>
        <w:tblW w:w="9420" w:type="dxa"/>
        <w:shd w:val="clear" w:color="auto" w:fill="FFFFFF"/>
        <w:tblCellMar>
          <w:top w:w="45" w:type="dxa"/>
          <w:left w:w="45" w:type="dxa"/>
          <w:bottom w:w="45" w:type="dxa"/>
          <w:right w:w="45" w:type="dxa"/>
        </w:tblCellMar>
        <w:tblLook w:val="04A0" w:firstRow="1" w:lastRow="0" w:firstColumn="1" w:lastColumn="0" w:noHBand="0" w:noVBand="1"/>
      </w:tblPr>
      <w:tblGrid>
        <w:gridCol w:w="539"/>
        <w:gridCol w:w="6346"/>
        <w:gridCol w:w="1494"/>
        <w:gridCol w:w="1041"/>
      </w:tblGrid>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Наименование</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Единица измерения</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Данные</w:t>
            </w:r>
          </w:p>
        </w:tc>
      </w:tr>
      <w:tr w:rsidR="00A93B75" w:rsidRPr="00A93B75" w:rsidTr="00A93B75">
        <w:tc>
          <w:tcPr>
            <w:tcW w:w="525" w:type="dxa"/>
            <w:tcBorders>
              <w:top w:val="nil"/>
              <w:left w:val="single" w:sz="6" w:space="0" w:color="000000"/>
              <w:bottom w:val="nil"/>
              <w:right w:val="nil"/>
            </w:tcBorders>
            <w:shd w:val="clear" w:color="auto" w:fill="FFFFFF"/>
            <w:tcMar>
              <w:top w:w="0" w:type="dxa"/>
              <w:left w:w="43"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6180" w:type="dxa"/>
            <w:tcBorders>
              <w:top w:val="nil"/>
              <w:left w:val="nil"/>
              <w:bottom w:val="nil"/>
              <w:right w:val="nil"/>
            </w:tcBorders>
            <w:shd w:val="clear" w:color="auto" w:fill="FFFFFF"/>
            <w:tcMar>
              <w:top w:w="0" w:type="dxa"/>
              <w:left w:w="0"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1455" w:type="dxa"/>
            <w:tcBorders>
              <w:top w:val="nil"/>
              <w:left w:val="nil"/>
              <w:bottom w:val="nil"/>
              <w:right w:val="nil"/>
            </w:tcBorders>
            <w:shd w:val="clear" w:color="auto" w:fill="FFFFFF"/>
            <w:tcMar>
              <w:top w:w="0" w:type="dxa"/>
              <w:left w:w="0"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870" w:type="dxa"/>
            <w:tcBorders>
              <w:top w:val="nil"/>
              <w:left w:val="nil"/>
              <w:bottom w:val="nil"/>
              <w:right w:val="single" w:sz="6" w:space="0" w:color="000000"/>
            </w:tcBorders>
            <w:shd w:val="clear" w:color="auto" w:fill="FFFFFF"/>
            <w:tcMar>
              <w:top w:w="0" w:type="dxa"/>
              <w:left w:w="0" w:type="dxa"/>
              <w:bottom w:w="0" w:type="dxa"/>
              <w:right w:w="43"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Годовая программа выпуска продукции</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шт.</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50 000*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2</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Разряд рабочего</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разряд</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4</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3</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Часовая тарифная ставка</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50*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4</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Норма штучного времени</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мин.</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30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5</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Первоначальная стоимость оборудования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800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6</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Норма амортизации оборудования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12</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lastRenderedPageBreak/>
              <w:t>7</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Стоимость здания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1 200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8</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Норма амортизации здания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4</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9</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Цена материала за 1 кг</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15</w:t>
            </w:r>
          </w:p>
        </w:tc>
      </w:tr>
      <w:tr w:rsidR="00A93B75" w:rsidRPr="00A93B75" w:rsidTr="00A93B75">
        <w:trPr>
          <w:trHeight w:val="7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75" w:lineRule="atLeast"/>
              <w:jc w:val="center"/>
              <w:rPr>
                <w:rFonts w:ascii="Times New Roman" w:hAnsi="Times New Roman"/>
                <w:color w:val="000000"/>
                <w:sz w:val="28"/>
                <w:szCs w:val="28"/>
              </w:rPr>
            </w:pPr>
            <w:r w:rsidRPr="00A93B75">
              <w:rPr>
                <w:rFonts w:ascii="Times New Roman" w:hAnsi="Times New Roman"/>
                <w:color w:val="000000"/>
                <w:sz w:val="28"/>
                <w:szCs w:val="28"/>
              </w:rPr>
              <w:t>10</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75" w:lineRule="atLeast"/>
              <w:rPr>
                <w:rFonts w:ascii="Times New Roman" w:hAnsi="Times New Roman"/>
                <w:color w:val="000000"/>
                <w:sz w:val="28"/>
                <w:szCs w:val="28"/>
              </w:rPr>
            </w:pPr>
            <w:r w:rsidRPr="00A93B75">
              <w:rPr>
                <w:rFonts w:ascii="Times New Roman" w:hAnsi="Times New Roman"/>
                <w:color w:val="000000"/>
                <w:sz w:val="28"/>
                <w:szCs w:val="28"/>
              </w:rPr>
              <w:t>Вес готового изделия</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75" w:lineRule="atLeast"/>
              <w:jc w:val="center"/>
              <w:rPr>
                <w:rFonts w:ascii="Times New Roman" w:hAnsi="Times New Roman"/>
                <w:color w:val="000000"/>
                <w:sz w:val="28"/>
                <w:szCs w:val="28"/>
              </w:rPr>
            </w:pPr>
            <w:r w:rsidRPr="00A93B75">
              <w:rPr>
                <w:rFonts w:ascii="Times New Roman" w:hAnsi="Times New Roman"/>
                <w:color w:val="000000"/>
                <w:sz w:val="28"/>
                <w:szCs w:val="28"/>
              </w:rPr>
              <w:t>кг</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75" w:lineRule="atLeast"/>
              <w:jc w:val="center"/>
              <w:rPr>
                <w:rFonts w:ascii="Times New Roman" w:hAnsi="Times New Roman"/>
                <w:color w:val="000000"/>
                <w:sz w:val="28"/>
                <w:szCs w:val="28"/>
              </w:rPr>
            </w:pPr>
            <w:r w:rsidRPr="00A93B75">
              <w:rPr>
                <w:rFonts w:ascii="Times New Roman" w:hAnsi="Times New Roman"/>
                <w:color w:val="000000"/>
                <w:sz w:val="28"/>
                <w:szCs w:val="28"/>
              </w:rPr>
              <w:t>50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11</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Вес заготовки</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кг</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60</w:t>
            </w:r>
          </w:p>
        </w:tc>
      </w:tr>
      <w:tr w:rsidR="00A93B75" w:rsidRPr="00A93B75" w:rsidTr="00A93B75">
        <w:trPr>
          <w:trHeight w:val="1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15" w:lineRule="atLeast"/>
              <w:jc w:val="center"/>
              <w:rPr>
                <w:rFonts w:ascii="Times New Roman" w:hAnsi="Times New Roman"/>
                <w:color w:val="000000"/>
                <w:sz w:val="28"/>
                <w:szCs w:val="28"/>
              </w:rPr>
            </w:pPr>
            <w:r w:rsidRPr="00A93B75">
              <w:rPr>
                <w:rFonts w:ascii="Times New Roman" w:hAnsi="Times New Roman"/>
                <w:color w:val="000000"/>
                <w:sz w:val="28"/>
                <w:szCs w:val="28"/>
              </w:rPr>
              <w:t>12</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15" w:lineRule="atLeast"/>
              <w:rPr>
                <w:rFonts w:ascii="Times New Roman" w:hAnsi="Times New Roman"/>
                <w:color w:val="000000"/>
                <w:sz w:val="28"/>
                <w:szCs w:val="28"/>
              </w:rPr>
            </w:pPr>
            <w:r w:rsidRPr="00A93B75">
              <w:rPr>
                <w:rFonts w:ascii="Times New Roman" w:hAnsi="Times New Roman"/>
                <w:color w:val="000000"/>
                <w:sz w:val="28"/>
                <w:szCs w:val="28"/>
              </w:rPr>
              <w:t>Стоимость 1 квт/часа электроэнергии</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15" w:lineRule="atLeast"/>
              <w:jc w:val="center"/>
              <w:rPr>
                <w:rFonts w:ascii="Times New Roman" w:hAnsi="Times New Roman"/>
                <w:color w:val="000000"/>
                <w:sz w:val="28"/>
                <w:szCs w:val="28"/>
              </w:rPr>
            </w:pPr>
            <w:r w:rsidRPr="00A93B75">
              <w:rPr>
                <w:rFonts w:ascii="Times New Roman" w:hAnsi="Times New Roman"/>
                <w:color w:val="000000"/>
                <w:sz w:val="28"/>
                <w:szCs w:val="28"/>
              </w:rPr>
              <w:t>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15" w:lineRule="atLeast"/>
              <w:jc w:val="center"/>
              <w:rPr>
                <w:rFonts w:ascii="Times New Roman" w:hAnsi="Times New Roman"/>
                <w:color w:val="000000"/>
                <w:sz w:val="28"/>
                <w:szCs w:val="28"/>
              </w:rPr>
            </w:pPr>
            <w:r w:rsidRPr="00A93B75">
              <w:rPr>
                <w:rFonts w:ascii="Times New Roman" w:hAnsi="Times New Roman"/>
                <w:color w:val="000000"/>
                <w:sz w:val="28"/>
                <w:szCs w:val="28"/>
              </w:rPr>
              <w:t>125</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13</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Расходы на содержание и эксплуатацию оборудования в расчёте на годовую программу выпуска деталей</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15</w:t>
            </w:r>
          </w:p>
        </w:tc>
      </w:tr>
      <w:tr w:rsidR="00A93B75" w:rsidRPr="00A93B75" w:rsidTr="00A93B75">
        <w:trPr>
          <w:trHeight w:val="4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14</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45" w:lineRule="atLeast"/>
              <w:rPr>
                <w:rFonts w:ascii="Times New Roman" w:hAnsi="Times New Roman"/>
                <w:color w:val="000000"/>
                <w:sz w:val="28"/>
                <w:szCs w:val="28"/>
              </w:rPr>
            </w:pPr>
            <w:r w:rsidRPr="00A93B75">
              <w:rPr>
                <w:rFonts w:ascii="Times New Roman" w:hAnsi="Times New Roman"/>
                <w:color w:val="000000"/>
                <w:sz w:val="28"/>
                <w:szCs w:val="28"/>
              </w:rPr>
              <w:t>Цеховые расходы в процентах от основной заработной платы</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150</w:t>
            </w:r>
          </w:p>
        </w:tc>
      </w:tr>
      <w:tr w:rsidR="00A93B75" w:rsidRPr="00A93B75" w:rsidTr="00A93B75">
        <w:trPr>
          <w:trHeight w:val="4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15</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45" w:lineRule="atLeast"/>
              <w:rPr>
                <w:rFonts w:ascii="Times New Roman" w:hAnsi="Times New Roman"/>
                <w:color w:val="000000"/>
                <w:sz w:val="28"/>
                <w:szCs w:val="28"/>
              </w:rPr>
            </w:pPr>
            <w:r w:rsidRPr="00A93B75">
              <w:rPr>
                <w:rFonts w:ascii="Times New Roman" w:hAnsi="Times New Roman"/>
                <w:color w:val="000000"/>
                <w:sz w:val="28"/>
                <w:szCs w:val="28"/>
              </w:rPr>
              <w:t>Расходы всех видов энергии, воды, сжатого воздуха, пара и т.д.</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45" w:lineRule="atLeast"/>
              <w:jc w:val="center"/>
              <w:rPr>
                <w:rFonts w:ascii="Times New Roman" w:hAnsi="Times New Roman"/>
                <w:color w:val="000000"/>
                <w:sz w:val="28"/>
                <w:szCs w:val="28"/>
              </w:rPr>
            </w:pPr>
            <w:r w:rsidRPr="00A93B75">
              <w:rPr>
                <w:rFonts w:ascii="Times New Roman" w:hAnsi="Times New Roman"/>
                <w:color w:val="000000"/>
                <w:sz w:val="28"/>
                <w:szCs w:val="28"/>
              </w:rPr>
              <w:t>30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16</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Заработная плата управленческого персонала</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100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17</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Затраты на охрану труда</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20</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18</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Затраты на хранение</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5</w:t>
            </w:r>
          </w:p>
        </w:tc>
      </w:tr>
      <w:tr w:rsidR="00A93B75" w:rsidRPr="00A93B75" w:rsidTr="00A93B75">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19</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Затраты на рекламу</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30</w:t>
            </w:r>
          </w:p>
        </w:tc>
      </w:tr>
      <w:tr w:rsidR="00A93B75" w:rsidRPr="00A93B75" w:rsidTr="00A93B75">
        <w:trPr>
          <w:trHeight w:val="165"/>
        </w:trPr>
        <w:tc>
          <w:tcPr>
            <w:tcW w:w="52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165" w:lineRule="atLeast"/>
              <w:jc w:val="center"/>
              <w:rPr>
                <w:rFonts w:ascii="Times New Roman" w:hAnsi="Times New Roman"/>
                <w:color w:val="000000"/>
                <w:sz w:val="28"/>
                <w:szCs w:val="28"/>
              </w:rPr>
            </w:pPr>
            <w:r w:rsidRPr="00A93B75">
              <w:rPr>
                <w:rFonts w:ascii="Times New Roman" w:hAnsi="Times New Roman"/>
                <w:color w:val="000000"/>
                <w:sz w:val="28"/>
                <w:szCs w:val="28"/>
              </w:rPr>
              <w:t>20</w:t>
            </w:r>
          </w:p>
        </w:tc>
        <w:tc>
          <w:tcPr>
            <w:tcW w:w="618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165" w:lineRule="atLeast"/>
              <w:rPr>
                <w:rFonts w:ascii="Times New Roman" w:hAnsi="Times New Roman"/>
                <w:color w:val="000000"/>
                <w:sz w:val="28"/>
                <w:szCs w:val="28"/>
              </w:rPr>
            </w:pPr>
            <w:r w:rsidRPr="00A93B75">
              <w:rPr>
                <w:rFonts w:ascii="Times New Roman" w:hAnsi="Times New Roman"/>
                <w:color w:val="000000"/>
                <w:sz w:val="28"/>
                <w:szCs w:val="28"/>
              </w:rPr>
              <w:t>Расходы на тару и упаковку</w:t>
            </w:r>
          </w:p>
        </w:tc>
        <w:tc>
          <w:tcPr>
            <w:tcW w:w="14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vAlign w:val="center"/>
            <w:hideMark/>
          </w:tcPr>
          <w:p w:rsidR="00A93B75" w:rsidRPr="00A93B75" w:rsidRDefault="00A93B75" w:rsidP="00A93B75">
            <w:pPr>
              <w:spacing w:after="150" w:line="165" w:lineRule="atLeast"/>
              <w:jc w:val="center"/>
              <w:rPr>
                <w:rFonts w:ascii="Times New Roman" w:hAnsi="Times New Roman"/>
                <w:color w:val="000000"/>
                <w:sz w:val="28"/>
                <w:szCs w:val="28"/>
              </w:rPr>
            </w:pPr>
            <w:r w:rsidRPr="00A93B75">
              <w:rPr>
                <w:rFonts w:ascii="Times New Roman" w:hAnsi="Times New Roman"/>
                <w:color w:val="000000"/>
                <w:sz w:val="28"/>
                <w:szCs w:val="28"/>
              </w:rPr>
              <w:t>тыс. руб.</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vAlign w:val="center"/>
            <w:hideMark/>
          </w:tcPr>
          <w:p w:rsidR="00A93B75" w:rsidRPr="00A93B75" w:rsidRDefault="00A93B75" w:rsidP="00A93B75">
            <w:pPr>
              <w:spacing w:after="150" w:line="165" w:lineRule="atLeast"/>
              <w:jc w:val="center"/>
              <w:rPr>
                <w:rFonts w:ascii="Times New Roman" w:hAnsi="Times New Roman"/>
                <w:color w:val="000000"/>
                <w:sz w:val="28"/>
                <w:szCs w:val="28"/>
              </w:rPr>
            </w:pPr>
            <w:r w:rsidRPr="00A93B75">
              <w:rPr>
                <w:rFonts w:ascii="Times New Roman" w:hAnsi="Times New Roman"/>
                <w:color w:val="000000"/>
                <w:sz w:val="28"/>
                <w:szCs w:val="28"/>
              </w:rPr>
              <w:t>5</w:t>
            </w:r>
          </w:p>
        </w:tc>
      </w:tr>
    </w:tbl>
    <w:p w:rsidR="00A93B75" w:rsidRPr="00A93B75" w:rsidRDefault="00A93B75" w:rsidP="00A93B75">
      <w:pPr>
        <w:shd w:val="clear" w:color="auto" w:fill="FFFFFF"/>
        <w:spacing w:after="150" w:line="240" w:lineRule="auto"/>
        <w:rPr>
          <w:rFonts w:ascii="Times New Roman" w:hAnsi="Times New Roman"/>
          <w:color w:val="000000"/>
          <w:sz w:val="28"/>
          <w:szCs w:val="28"/>
        </w:rPr>
      </w:pPr>
      <w:r w:rsidRPr="00A93B75">
        <w:rPr>
          <w:rFonts w:ascii="Times New Roman" w:hAnsi="Times New Roman"/>
          <w:i/>
          <w:iCs/>
          <w:color w:val="000000"/>
          <w:sz w:val="28"/>
          <w:szCs w:val="28"/>
        </w:rPr>
        <w:t>* – данные величины подлежат корректировке с помощью поправочного коэффициента </w:t>
      </w:r>
      <w:r w:rsidRPr="00A93B75">
        <w:rPr>
          <w:rFonts w:ascii="Times New Roman" w:hAnsi="Times New Roman"/>
          <w:b/>
          <w:bCs/>
          <w:i/>
          <w:iCs/>
          <w:color w:val="000000"/>
          <w:sz w:val="28"/>
          <w:szCs w:val="28"/>
        </w:rPr>
        <w:t>а</w:t>
      </w:r>
      <w:r w:rsidRPr="00A93B75">
        <w:rPr>
          <w:rFonts w:ascii="Times New Roman" w:hAnsi="Times New Roman"/>
          <w:i/>
          <w:iCs/>
          <w:color w:val="000000"/>
          <w:sz w:val="28"/>
          <w:szCs w:val="28"/>
        </w:rPr>
        <w:t>, соответствующего порядковому номеру Ф.И. студента в журнале (Таблица 1).</w:t>
      </w:r>
    </w:p>
    <w:p w:rsidR="00A93B75" w:rsidRPr="00A93B75" w:rsidRDefault="00A93B75" w:rsidP="00A93B75">
      <w:pPr>
        <w:shd w:val="clear" w:color="auto" w:fill="FFFFFF"/>
        <w:spacing w:after="150" w:line="240" w:lineRule="auto"/>
        <w:jc w:val="right"/>
        <w:rPr>
          <w:rFonts w:ascii="Times New Roman" w:hAnsi="Times New Roman"/>
          <w:color w:val="000000"/>
          <w:sz w:val="28"/>
          <w:szCs w:val="28"/>
        </w:rPr>
      </w:pPr>
      <w:r w:rsidRPr="00A93B75">
        <w:rPr>
          <w:rFonts w:ascii="Times New Roman" w:hAnsi="Times New Roman"/>
          <w:color w:val="000000"/>
          <w:sz w:val="28"/>
          <w:szCs w:val="28"/>
        </w:rPr>
        <w:t>Таблица 9</w:t>
      </w:r>
    </w:p>
    <w:p w:rsidR="00A93B75" w:rsidRPr="00A93B75" w:rsidRDefault="00A93B75" w:rsidP="00A93B75">
      <w:pPr>
        <w:shd w:val="clear" w:color="auto" w:fill="FFFFFF"/>
        <w:spacing w:after="150" w:line="240" w:lineRule="auto"/>
        <w:jc w:val="center"/>
        <w:rPr>
          <w:rFonts w:ascii="Times New Roman" w:hAnsi="Times New Roman"/>
          <w:color w:val="000000"/>
          <w:sz w:val="28"/>
          <w:szCs w:val="28"/>
        </w:rPr>
      </w:pPr>
      <w:r w:rsidRPr="00A93B75">
        <w:rPr>
          <w:rFonts w:ascii="Times New Roman" w:hAnsi="Times New Roman"/>
          <w:i/>
          <w:iCs/>
          <w:color w:val="000000"/>
          <w:sz w:val="28"/>
          <w:szCs w:val="28"/>
        </w:rPr>
        <w:t>Калькуляция себестоимости изготовления и реализации единицы продукции</w:t>
      </w:r>
    </w:p>
    <w:tbl>
      <w:tblPr>
        <w:tblW w:w="9420" w:type="dxa"/>
        <w:shd w:val="clear" w:color="auto" w:fill="FFFFFF"/>
        <w:tblCellMar>
          <w:top w:w="45" w:type="dxa"/>
          <w:left w:w="45" w:type="dxa"/>
          <w:bottom w:w="45" w:type="dxa"/>
          <w:right w:w="45" w:type="dxa"/>
        </w:tblCellMar>
        <w:tblLook w:val="04A0" w:firstRow="1" w:lastRow="0" w:firstColumn="1" w:lastColumn="0" w:noHBand="0" w:noVBand="1"/>
      </w:tblPr>
      <w:tblGrid>
        <w:gridCol w:w="334"/>
        <w:gridCol w:w="6683"/>
        <w:gridCol w:w="1178"/>
        <w:gridCol w:w="1225"/>
      </w:tblGrid>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Статьи затрат</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Сумма</w:t>
            </w: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jc w:val="center"/>
              <w:rPr>
                <w:rFonts w:ascii="Times New Roman" w:hAnsi="Times New Roman"/>
                <w:color w:val="000000"/>
                <w:sz w:val="28"/>
                <w:szCs w:val="28"/>
              </w:rPr>
            </w:pPr>
            <w:r w:rsidRPr="00A93B75">
              <w:rPr>
                <w:rFonts w:ascii="Times New Roman" w:hAnsi="Times New Roman"/>
                <w:color w:val="000000"/>
                <w:sz w:val="28"/>
                <w:szCs w:val="28"/>
              </w:rPr>
              <w:t>Процент к итогу, %</w:t>
            </w:r>
          </w:p>
        </w:tc>
      </w:tr>
      <w:tr w:rsidR="00A93B75" w:rsidRPr="00A93B75" w:rsidTr="00A93B75">
        <w:tc>
          <w:tcPr>
            <w:tcW w:w="240" w:type="dxa"/>
            <w:tcBorders>
              <w:top w:val="nil"/>
              <w:left w:val="single" w:sz="6" w:space="0" w:color="000000"/>
              <w:bottom w:val="nil"/>
              <w:right w:val="nil"/>
            </w:tcBorders>
            <w:shd w:val="clear" w:color="auto" w:fill="FFFFFF"/>
            <w:tcMar>
              <w:top w:w="0" w:type="dxa"/>
              <w:left w:w="43"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nil"/>
              <w:left w:val="nil"/>
              <w:bottom w:val="nil"/>
              <w:right w:val="nil"/>
            </w:tcBorders>
            <w:shd w:val="clear" w:color="auto" w:fill="FFFFFF"/>
            <w:tcMar>
              <w:top w:w="0" w:type="dxa"/>
              <w:left w:w="0"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1140" w:type="dxa"/>
            <w:tcBorders>
              <w:top w:val="nil"/>
              <w:left w:val="nil"/>
              <w:bottom w:val="nil"/>
              <w:right w:val="nil"/>
            </w:tcBorders>
            <w:shd w:val="clear" w:color="auto" w:fill="FFFFFF"/>
            <w:tcMar>
              <w:top w:w="0" w:type="dxa"/>
              <w:left w:w="0" w:type="dxa"/>
              <w:bottom w:w="0" w:type="dxa"/>
              <w:right w:w="0"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nil"/>
              <w:left w:val="nil"/>
              <w:bottom w:val="nil"/>
              <w:right w:val="single" w:sz="6" w:space="0" w:color="000000"/>
            </w:tcBorders>
            <w:shd w:val="clear" w:color="auto" w:fill="FFFFFF"/>
            <w:tcMar>
              <w:top w:w="0" w:type="dxa"/>
              <w:left w:w="0" w:type="dxa"/>
              <w:bottom w:w="0" w:type="dxa"/>
              <w:right w:w="43" w:type="dxa"/>
            </w:tcMar>
            <w:vAlign w:val="cente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1</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Основные материалы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2</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Возвратные отходы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3</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Основная заработная плата основных рабочих</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lastRenderedPageBreak/>
              <w:t>4</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Дополнительная заработная плата основных рабочих</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5</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Единый социальный налог (35,6 %)</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6</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Электроэнергия на технологические цели</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7</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Вспомогательные материалы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8</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Амортизация основных фондов</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9</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Расходы на содержание и эксплуатацию оборудования</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10</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Цеховые расходы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ЦЕХОВАЯ СЕБЕСТОИМОСТЬ</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11</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Общепроизводственные расходы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ПРОИЗВОДСТВЕННАЯ СЕБЕСТОИМОСТЬ</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12</w:t>
            </w: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Коммерческие расходы</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r w:rsidR="00A93B75" w:rsidRPr="00A93B75" w:rsidTr="00A93B75">
        <w:tc>
          <w:tcPr>
            <w:tcW w:w="2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646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r w:rsidRPr="00A93B75">
              <w:rPr>
                <w:rFonts w:ascii="Times New Roman" w:hAnsi="Times New Roman"/>
                <w:color w:val="000000"/>
                <w:sz w:val="28"/>
                <w:szCs w:val="28"/>
              </w:rPr>
              <w:t>ПОЛНАЯ СЕБЕСТОИМОСТЬ</w:t>
            </w:r>
          </w:p>
        </w:tc>
        <w:tc>
          <w:tcPr>
            <w:tcW w:w="1140"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A93B75" w:rsidRPr="00A93B75" w:rsidRDefault="00A93B75" w:rsidP="00A93B75">
            <w:pPr>
              <w:spacing w:after="150" w:line="240" w:lineRule="auto"/>
              <w:rPr>
                <w:rFonts w:ascii="Times New Roman" w:hAnsi="Times New Roman"/>
                <w:color w:val="000000"/>
                <w:sz w:val="28"/>
                <w:szCs w:val="28"/>
              </w:rPr>
            </w:pP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A93B75" w:rsidRPr="00A93B75" w:rsidRDefault="00A93B75" w:rsidP="00A93B75">
            <w:pPr>
              <w:spacing w:after="150" w:line="240" w:lineRule="auto"/>
              <w:rPr>
                <w:rFonts w:ascii="Times New Roman" w:hAnsi="Times New Roman"/>
                <w:color w:val="000000"/>
                <w:sz w:val="28"/>
                <w:szCs w:val="28"/>
              </w:rPr>
            </w:pPr>
          </w:p>
        </w:tc>
      </w:tr>
    </w:tbl>
    <w:p w:rsidR="00A93B75" w:rsidRPr="00A93B75" w:rsidRDefault="00A93B75" w:rsidP="002D4AA4">
      <w:pPr>
        <w:spacing w:after="0" w:line="240" w:lineRule="auto"/>
        <w:ind w:left="33"/>
        <w:jc w:val="both"/>
        <w:rPr>
          <w:rFonts w:ascii="Times New Roman" w:hAnsi="Times New Roman"/>
          <w:bCs/>
          <w:sz w:val="28"/>
          <w:szCs w:val="28"/>
        </w:rPr>
      </w:pPr>
    </w:p>
    <w:p w:rsidR="00484FD3" w:rsidRPr="00A93B75" w:rsidRDefault="00484FD3" w:rsidP="002D4AA4">
      <w:pPr>
        <w:ind w:left="33"/>
        <w:jc w:val="both"/>
        <w:rPr>
          <w:rFonts w:ascii="Times New Roman" w:hAnsi="Times New Roman"/>
          <w:b/>
          <w:sz w:val="28"/>
          <w:szCs w:val="28"/>
          <w:lang w:eastAsia="en-US"/>
        </w:rPr>
      </w:pPr>
    </w:p>
    <w:p w:rsidR="0036250A" w:rsidRDefault="0036250A" w:rsidP="002D4AA4">
      <w:pPr>
        <w:ind w:left="33"/>
        <w:jc w:val="both"/>
        <w:rPr>
          <w:rFonts w:ascii="Times New Roman" w:hAnsi="Times New Roman"/>
          <w:b/>
          <w:sz w:val="28"/>
          <w:szCs w:val="28"/>
          <w:lang w:eastAsia="en-US"/>
        </w:rPr>
      </w:pPr>
    </w:p>
    <w:p w:rsidR="00484FD3" w:rsidRPr="000A052A" w:rsidRDefault="00484FD3" w:rsidP="002D4AA4">
      <w:pPr>
        <w:pStyle w:val="a6"/>
        <w:ind w:left="33"/>
        <w:jc w:val="both"/>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Практическое занятие № 4.</w:t>
      </w:r>
    </w:p>
    <w:p w:rsidR="00484FD3" w:rsidRPr="00C43AB7" w:rsidRDefault="00484FD3" w:rsidP="002D4AA4">
      <w:pPr>
        <w:pStyle w:val="a6"/>
        <w:ind w:left="33"/>
        <w:jc w:val="both"/>
        <w:rPr>
          <w:rFonts w:ascii="Times New Roman" w:hAnsi="Times New Roman" w:cs="Times New Roman"/>
          <w:color w:val="000000" w:themeColor="text1"/>
          <w:sz w:val="28"/>
          <w:szCs w:val="28"/>
        </w:rPr>
      </w:pPr>
    </w:p>
    <w:p w:rsidR="00484FD3" w:rsidRPr="00967C3C" w:rsidRDefault="00484FD3" w:rsidP="002D4AA4">
      <w:pPr>
        <w:ind w:left="33"/>
        <w:jc w:val="both"/>
        <w:rPr>
          <w:rFonts w:ascii="Times New Roman" w:hAnsi="Times New Roman"/>
          <w:b/>
          <w:bCs/>
          <w:sz w:val="28"/>
          <w:szCs w:val="28"/>
        </w:rPr>
      </w:pPr>
      <w:r w:rsidRPr="00967C3C">
        <w:rPr>
          <w:rFonts w:ascii="Times New Roman" w:hAnsi="Times New Roman"/>
          <w:b/>
          <w:bCs/>
          <w:sz w:val="28"/>
          <w:szCs w:val="28"/>
        </w:rPr>
        <w:t>Расчет стоимости использования заемных средств.</w:t>
      </w:r>
      <w:r w:rsidR="00EE1DA8" w:rsidRPr="00967C3C">
        <w:rPr>
          <w:rFonts w:ascii="Times New Roman" w:hAnsi="Times New Roman"/>
          <w:b/>
          <w:bCs/>
          <w:sz w:val="28"/>
          <w:szCs w:val="28"/>
        </w:rPr>
        <w:t xml:space="preserve"> Ведение конспекта. Подготовка </w:t>
      </w:r>
      <w:proofErr w:type="spellStart"/>
      <w:r w:rsidR="00EE1DA8" w:rsidRPr="00967C3C">
        <w:rPr>
          <w:rFonts w:ascii="Times New Roman" w:hAnsi="Times New Roman"/>
          <w:b/>
          <w:bCs/>
          <w:sz w:val="28"/>
          <w:szCs w:val="28"/>
        </w:rPr>
        <w:t>визуализационного</w:t>
      </w:r>
      <w:proofErr w:type="spellEnd"/>
      <w:r w:rsidR="00EE1DA8" w:rsidRPr="00967C3C">
        <w:rPr>
          <w:rFonts w:ascii="Times New Roman" w:hAnsi="Times New Roman"/>
          <w:b/>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2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484FD3" w:rsidRDefault="00484FD3" w:rsidP="002D4AA4">
      <w:pPr>
        <w:ind w:left="33"/>
        <w:jc w:val="both"/>
        <w:rPr>
          <w:rFonts w:ascii="Times New Roman" w:hAnsi="Times New Roman"/>
          <w:bCs/>
          <w:sz w:val="28"/>
          <w:szCs w:val="28"/>
        </w:rPr>
      </w:pPr>
    </w:p>
    <w:p w:rsidR="000D4A9C" w:rsidRPr="000D4A9C" w:rsidRDefault="000D4A9C" w:rsidP="000D4A9C">
      <w:pPr>
        <w:ind w:left="33" w:firstLine="676"/>
        <w:jc w:val="both"/>
        <w:rPr>
          <w:rFonts w:ascii="Times New Roman" w:hAnsi="Times New Roman"/>
          <w:bCs/>
          <w:sz w:val="28"/>
          <w:szCs w:val="28"/>
        </w:rPr>
      </w:pPr>
      <w:r w:rsidRPr="000D4A9C">
        <w:rPr>
          <w:rFonts w:ascii="Times New Roman" w:hAnsi="Times New Roman"/>
          <w:sz w:val="28"/>
          <w:szCs w:val="28"/>
        </w:rPr>
        <w:t xml:space="preserve">Заемные источники финансирования. Рассмотрим виды заемных средств, на которых традиционно работают компании. Заемные источники развития компании могут быть как публичными, т.е. обращаемыми на рынке (облигации разных видов, векселя), так и закрытыми (кредиты банков, физических и юридических лиц, лизинг, </w:t>
      </w:r>
      <w:proofErr w:type="spellStart"/>
      <w:r w:rsidRPr="000D4A9C">
        <w:rPr>
          <w:rFonts w:ascii="Times New Roman" w:hAnsi="Times New Roman"/>
          <w:sz w:val="28"/>
          <w:szCs w:val="28"/>
        </w:rPr>
        <w:t>факторинговые</w:t>
      </w:r>
      <w:proofErr w:type="spellEnd"/>
      <w:r w:rsidRPr="000D4A9C">
        <w:rPr>
          <w:rFonts w:ascii="Times New Roman" w:hAnsi="Times New Roman"/>
          <w:sz w:val="28"/>
          <w:szCs w:val="28"/>
        </w:rPr>
        <w:t xml:space="preserve"> схемы и т.п.). Наличие публичных источников финансирования заставляет менеджмент компании активно общаться с внешним рынком капитала. Часто при запуске вексельных программ или размещении облигационных займов в </w:t>
      </w:r>
      <w:r w:rsidRPr="000D4A9C">
        <w:rPr>
          <w:rFonts w:ascii="Times New Roman" w:hAnsi="Times New Roman"/>
          <w:sz w:val="28"/>
          <w:szCs w:val="28"/>
        </w:rPr>
        <w:lastRenderedPageBreak/>
        <w:t xml:space="preserve">организационной структуре компании создается отдел по работе с инвесторами и кредиторами, который отвечает за своевременное раскрытие финансовой информации, коммуникации с многочисленными заинтересованными лицами, включая аналитические агентства и финансовые СМИ. Значимость коммуникационной работы в компании и связь ее с финансово-экономическим подразделением рассмотрена в гл. 7. Еще один вид традиционного разделения заемных средств — по срокам функционирования. Такое разделение разумно, так как кредитный риск и целесообразность привлечения тех или иных средств увязываются в первую очередь с целевым назначением (на создание каких активов или покрытие каких кассовых разрывов они направляются): краткосрочные (до одного года), среднесрочные и долгосрочные. Долгосрочное кредитование обычно целевое (на приобретение оборудования, транспортных средств, недвижимости, для покупки контроля над функционирующей другой компанией). В России срок долгосрочного кредитования не превышает 10 лет в общем случае, для малых компаний — не больше 6—7 лет. Если до 2003 г. малым (с годовым оборотом до 10 </w:t>
      </w:r>
      <w:proofErr w:type="gramStart"/>
      <w:r w:rsidRPr="000D4A9C">
        <w:rPr>
          <w:rFonts w:ascii="Times New Roman" w:hAnsi="Times New Roman"/>
          <w:sz w:val="28"/>
          <w:szCs w:val="28"/>
        </w:rPr>
        <w:t>млн</w:t>
      </w:r>
      <w:proofErr w:type="gramEnd"/>
      <w:r w:rsidRPr="000D4A9C">
        <w:rPr>
          <w:rFonts w:ascii="Times New Roman" w:hAnsi="Times New Roman"/>
          <w:sz w:val="28"/>
          <w:szCs w:val="28"/>
        </w:rPr>
        <w:t xml:space="preserve"> долл.) и средним (с годовым оборотом до 500 млн долл.) компаниям было достаточно сложно привлекать заемный капитал из-за жестких требований институциональных кредиторов, то в последние годы ситуация значительно улучшилась. Крупным компаниям стало значительно выгоднее привлекать заемные деньги от зарубежных инвесторов (так как процентные ставки ниже), поэтому с ростом конкуренции среди российских банков значительно упростилась процедура оценки заемщиков и снизились требования по получению кредита. Большинство банков требуют выполнения следующих условий: работа на рынке не менее полугода; отсутствие просроченной задолженности по прошлым кредитам; наличие постоянного дохода. С 2006 г. многие банки РФ для малых компаний стали предоставлять так называемые </w:t>
      </w:r>
      <w:proofErr w:type="gramStart"/>
      <w:r w:rsidRPr="000D4A9C">
        <w:rPr>
          <w:rFonts w:ascii="Times New Roman" w:hAnsi="Times New Roman"/>
          <w:sz w:val="28"/>
          <w:szCs w:val="28"/>
        </w:rPr>
        <w:t>экспресс-кредиты</w:t>
      </w:r>
      <w:proofErr w:type="gramEnd"/>
      <w:r w:rsidRPr="000D4A9C">
        <w:rPr>
          <w:rFonts w:ascii="Times New Roman" w:hAnsi="Times New Roman"/>
          <w:sz w:val="28"/>
          <w:szCs w:val="28"/>
        </w:rPr>
        <w:t xml:space="preserve"> и экспресс-овердрафты, которые можно получить достаточно быстро — за 2—3 дня. Размеры таких кредитов для малых компаний не превышают 1 </w:t>
      </w:r>
      <w:proofErr w:type="gramStart"/>
      <w:r w:rsidRPr="000D4A9C">
        <w:rPr>
          <w:rFonts w:ascii="Times New Roman" w:hAnsi="Times New Roman"/>
          <w:sz w:val="28"/>
          <w:szCs w:val="28"/>
        </w:rPr>
        <w:t>млн</w:t>
      </w:r>
      <w:proofErr w:type="gramEnd"/>
      <w:r w:rsidRPr="000D4A9C">
        <w:rPr>
          <w:rFonts w:ascii="Times New Roman" w:hAnsi="Times New Roman"/>
          <w:sz w:val="28"/>
          <w:szCs w:val="28"/>
        </w:rPr>
        <w:t xml:space="preserve"> руб., сроки — двух лет. Ставки по экспресс-кредитам выше, чем для </w:t>
      </w:r>
      <w:proofErr w:type="gramStart"/>
      <w:r w:rsidRPr="000D4A9C">
        <w:rPr>
          <w:rFonts w:ascii="Times New Roman" w:hAnsi="Times New Roman"/>
          <w:sz w:val="28"/>
          <w:szCs w:val="28"/>
        </w:rPr>
        <w:t>обычных</w:t>
      </w:r>
      <w:proofErr w:type="gramEnd"/>
      <w:r w:rsidRPr="000D4A9C">
        <w:rPr>
          <w:rFonts w:ascii="Times New Roman" w:hAnsi="Times New Roman"/>
          <w:sz w:val="28"/>
          <w:szCs w:val="28"/>
        </w:rPr>
        <w:t xml:space="preserve">, и могут достигать 25—30% годовых. В случае удачного ведения бизнеса и наличия свободных денежных средств, а также при реализации программы рефинансирования задолженности компания может погасить кредит досрочно. Некоторые банки за досрочное погашение берут пени. Краткосрочные заемные средства обслуживают текущие потребности в денежных средствах компании, связанные с движением оборотного капитала: выплата заработной платы, налогов, оплата сырья и материалов, финансирование различных текущих расходов. Часто используется термин </w:t>
      </w:r>
      <w:r w:rsidRPr="000D4A9C">
        <w:rPr>
          <w:rFonts w:ascii="Times New Roman" w:hAnsi="Times New Roman"/>
          <w:sz w:val="28"/>
          <w:szCs w:val="28"/>
        </w:rPr>
        <w:lastRenderedPageBreak/>
        <w:t xml:space="preserve">«краткосрочное кредитование на пополнение оборотных средств». Крупные компании могут привлекать на российском рынке средства менее чем под 10% </w:t>
      </w:r>
      <w:proofErr w:type="gramStart"/>
      <w:r w:rsidRPr="000D4A9C">
        <w:rPr>
          <w:rFonts w:ascii="Times New Roman" w:hAnsi="Times New Roman"/>
          <w:sz w:val="28"/>
          <w:szCs w:val="28"/>
        </w:rPr>
        <w:t>годовых</w:t>
      </w:r>
      <w:proofErr w:type="gramEnd"/>
      <w:r w:rsidRPr="000D4A9C">
        <w:rPr>
          <w:rFonts w:ascii="Times New Roman" w:hAnsi="Times New Roman"/>
          <w:sz w:val="28"/>
          <w:szCs w:val="28"/>
        </w:rPr>
        <w:t xml:space="preserve">. Ставка для средних компаний находится на уровне 10—13%. Для малых компаний ставка выше — от 16 до 20%. Краткосрочными ссудами считаются такие, срок возврата которых не выходит за пределы одного года. Различают следующие краткосрочные ссуды: банковский овердрафт, вексель, коммерческий или товарный кредит. Банковский овердрафт (от англ. </w:t>
      </w:r>
      <w:proofErr w:type="spellStart"/>
      <w:proofErr w:type="gramStart"/>
      <w:r w:rsidRPr="000D4A9C">
        <w:rPr>
          <w:rFonts w:ascii="Times New Roman" w:hAnsi="Times New Roman"/>
          <w:sz w:val="28"/>
          <w:szCs w:val="28"/>
        </w:rPr>
        <w:t>о</w:t>
      </w:r>
      <w:proofErr w:type="gramEnd"/>
      <w:r w:rsidRPr="000D4A9C">
        <w:rPr>
          <w:rFonts w:ascii="Times New Roman" w:hAnsi="Times New Roman"/>
          <w:sz w:val="28"/>
          <w:szCs w:val="28"/>
        </w:rPr>
        <w:t>verdraft</w:t>
      </w:r>
      <w:proofErr w:type="spellEnd"/>
      <w:r w:rsidRPr="000D4A9C">
        <w:rPr>
          <w:rFonts w:ascii="Times New Roman" w:hAnsi="Times New Roman"/>
          <w:sz w:val="28"/>
          <w:szCs w:val="28"/>
        </w:rPr>
        <w:t xml:space="preserve"> — списание средств сверх имеющегося остатка, больше чем есть в наличии в текущий момент). Это широко распространенная в банковской практике форма краткосрочного кредита. Финансирование потребностей реализуется через списание сре</w:t>
      </w:r>
      <w:proofErr w:type="gramStart"/>
      <w:r w:rsidRPr="000D4A9C">
        <w:rPr>
          <w:rFonts w:ascii="Times New Roman" w:hAnsi="Times New Roman"/>
          <w:sz w:val="28"/>
          <w:szCs w:val="28"/>
        </w:rPr>
        <w:t>дств с б</w:t>
      </w:r>
      <w:proofErr w:type="gramEnd"/>
      <w:r w:rsidRPr="000D4A9C">
        <w:rPr>
          <w:rFonts w:ascii="Times New Roman" w:hAnsi="Times New Roman"/>
          <w:sz w:val="28"/>
          <w:szCs w:val="28"/>
        </w:rPr>
        <w:t xml:space="preserve">анковского счета компании сверх остатка на нем. В результате по счету образуется дебетовое сальдо. При овердрафте в погашение задолженности направляются все суммы, зачисляемые на текущий (активно-пассивный) счет компании-заемщика, поэтому объем предоставленного кредита изменяется по мере поступления денег. Это отличает овердрафт от обычных разовых ссуд. Как правило, овердрафт — наиболее дешевая форма кредита, величина процентов по нему не превышает 1—2% базисной учетной ставки банка. </w:t>
      </w:r>
      <w:proofErr w:type="gramStart"/>
      <w:r w:rsidRPr="000D4A9C">
        <w:rPr>
          <w:rFonts w:ascii="Times New Roman" w:hAnsi="Times New Roman"/>
          <w:sz w:val="28"/>
          <w:szCs w:val="28"/>
        </w:rPr>
        <w:t xml:space="preserve">Вексель (от нем. </w:t>
      </w:r>
      <w:proofErr w:type="spellStart"/>
      <w:r w:rsidRPr="000D4A9C">
        <w:rPr>
          <w:rFonts w:ascii="Times New Roman" w:hAnsi="Times New Roman"/>
          <w:sz w:val="28"/>
          <w:szCs w:val="28"/>
        </w:rPr>
        <w:t>wechsel</w:t>
      </w:r>
      <w:proofErr w:type="spellEnd"/>
      <w:r w:rsidRPr="000D4A9C">
        <w:rPr>
          <w:rFonts w:ascii="Times New Roman" w:hAnsi="Times New Roman"/>
          <w:sz w:val="28"/>
          <w:szCs w:val="28"/>
        </w:rPr>
        <w:t xml:space="preserve"> — обмен, размен) — ценная бумага, удостоверяющая ничем не обусловленное обязательство векселедателя (при простом векселе) либо иного указанного в векселе плательщика (при переводном векселе, называемом «тратта») выплатить по наступлении предусмотренного векселем срока определенную сумму его владельцу (векселедержателю).</w:t>
      </w:r>
      <w:proofErr w:type="gramEnd"/>
      <w:r w:rsidRPr="000D4A9C">
        <w:rPr>
          <w:rFonts w:ascii="Times New Roman" w:hAnsi="Times New Roman"/>
          <w:sz w:val="28"/>
          <w:szCs w:val="28"/>
        </w:rPr>
        <w:t xml:space="preserve"> Корпоративные векселя — свободно обращающиеся долговые обязательства сроком до 270 дней, которые компании используют для краткосрочных заимствований, пополнения оборотного капитала или инвестирования свободных средств. В качестве платы за выданный заем по векселю банк взимает определенный процент (дисконт), величина которого ежедневно меняется. Корпоративные векселя являются одним из видов инвестиционных инструментов. Главные инвесторы в корпоративные векселя — паевые фонды денежного рынка (такие вложения позволяют им получать больший доход, чем по банковским депозитам, и при этом считаться наиболее консервативными инвестиционными фондами). Коммерческий или товарный кредит — приобретение товаров или услуг с отсрочкой платежа. Это кредит, который предоставляют контрагенты компании (поставщики продукции или услуг). Часто компании, предоставляющие отсрочку платежа, т.е. формирующие у своих контрагентов кредиторскую задолженность, проводят определенную кредитную политику для снижения рисков возврата денег. Могут </w:t>
      </w:r>
      <w:r w:rsidRPr="000D4A9C">
        <w:rPr>
          <w:rFonts w:ascii="Times New Roman" w:hAnsi="Times New Roman"/>
          <w:sz w:val="28"/>
          <w:szCs w:val="28"/>
        </w:rPr>
        <w:lastRenderedPageBreak/>
        <w:t xml:space="preserve">предлагаться скидки в цене за ускоренную оплату или гибкие цены, увязанные со сроком платежа. Это позволяет определить платность такого источника финансирования для компании. В упрощенном виде часто такие источники финансирования, используемые на постоянной основе, рассматриваются как «условно бесплатные». На краткосрочные кредиты в России приходится наибольший удельный вес заемного финансирования (не менее 60%), поэтому банки совершенствуют систему краткосрочного кредитования через стандартизацию и </w:t>
      </w:r>
      <w:proofErr w:type="gramStart"/>
      <w:r w:rsidRPr="000D4A9C">
        <w:rPr>
          <w:rFonts w:ascii="Times New Roman" w:hAnsi="Times New Roman"/>
          <w:sz w:val="28"/>
          <w:szCs w:val="28"/>
        </w:rPr>
        <w:t>упрощение</w:t>
      </w:r>
      <w:proofErr w:type="gramEnd"/>
      <w:r w:rsidRPr="000D4A9C">
        <w:rPr>
          <w:rFonts w:ascii="Times New Roman" w:hAnsi="Times New Roman"/>
          <w:sz w:val="28"/>
          <w:szCs w:val="28"/>
        </w:rPr>
        <w:t xml:space="preserve"> как процедур, так и условий кредитования. Среднесрочные заемные средства предоставляются сроком от двух до пяти лет и используются для финансирования «мобильного» основного капитала (покупка оборудования, транспортных средств, проведение испытательных работ). Такие кредиты, как правило, требуют гарантий или залога и погашаются регулярными взносами. Объект приобретения часто и выступает залогом (оборудование, транспорт). Кредит может предоставляться как единовременно в размере необходимой суммы, так и с учетом постепенной в нем потребности. Коммерческие банки предоставляют среднесрочные кредиты: 9 под залог имущества и товарно-материальных ценностей, включая ценные бумаги; 9 гарантию или поручительство другого юридического или физического лица (например, собственника компании); 9 обеспечение выручкой.</w:t>
      </w:r>
    </w:p>
    <w:p w:rsidR="00484FD3" w:rsidRDefault="00484FD3" w:rsidP="002D4AA4">
      <w:pPr>
        <w:ind w:left="33"/>
        <w:jc w:val="both"/>
        <w:rPr>
          <w:rFonts w:ascii="Times New Roman" w:hAnsi="Times New Roman"/>
          <w:bCs/>
          <w:sz w:val="28"/>
          <w:szCs w:val="28"/>
        </w:rPr>
      </w:pPr>
    </w:p>
    <w:p w:rsidR="00484FD3" w:rsidRPr="000A052A" w:rsidRDefault="00484FD3" w:rsidP="002D4AA4">
      <w:pPr>
        <w:pStyle w:val="a6"/>
        <w:ind w:left="33"/>
        <w:jc w:val="both"/>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5. </w:t>
      </w:r>
    </w:p>
    <w:p w:rsidR="00484FD3" w:rsidRPr="00C43AB7" w:rsidRDefault="00484FD3" w:rsidP="002D4AA4">
      <w:pPr>
        <w:pStyle w:val="a6"/>
        <w:ind w:left="33"/>
        <w:jc w:val="both"/>
        <w:rPr>
          <w:rFonts w:ascii="Times New Roman" w:hAnsi="Times New Roman" w:cs="Times New Roman"/>
          <w:color w:val="000000" w:themeColor="text1"/>
          <w:sz w:val="28"/>
          <w:szCs w:val="28"/>
        </w:rPr>
      </w:pPr>
    </w:p>
    <w:p w:rsidR="00484FD3" w:rsidRDefault="00484FD3" w:rsidP="002D4AA4">
      <w:pPr>
        <w:ind w:left="33"/>
        <w:jc w:val="both"/>
        <w:rPr>
          <w:rFonts w:ascii="Times New Roman" w:hAnsi="Times New Roman"/>
          <w:bCs/>
          <w:sz w:val="28"/>
          <w:szCs w:val="28"/>
        </w:rPr>
      </w:pPr>
      <w:r w:rsidRPr="00B52613">
        <w:rPr>
          <w:rFonts w:ascii="Times New Roman" w:hAnsi="Times New Roman"/>
          <w:bCs/>
          <w:sz w:val="28"/>
          <w:szCs w:val="28"/>
        </w:rPr>
        <w:t>Определение прибыли организации</w:t>
      </w:r>
      <w:r>
        <w:rPr>
          <w:rFonts w:ascii="Times New Roman" w:hAnsi="Times New Roman"/>
          <w:bCs/>
          <w:sz w:val="28"/>
          <w:szCs w:val="28"/>
        </w:rPr>
        <w:t>.</w:t>
      </w:r>
      <w:r w:rsidR="00EE1DA8">
        <w:rPr>
          <w:rFonts w:ascii="Times New Roman" w:hAnsi="Times New Roman"/>
          <w:bCs/>
          <w:sz w:val="28"/>
          <w:szCs w:val="28"/>
        </w:rPr>
        <w:t xml:space="preserve"> Ведение конспекта. Подготовка </w:t>
      </w:r>
      <w:proofErr w:type="spellStart"/>
      <w:r w:rsidR="00EE1DA8">
        <w:rPr>
          <w:rFonts w:ascii="Times New Roman" w:hAnsi="Times New Roman"/>
          <w:bCs/>
          <w:sz w:val="28"/>
          <w:szCs w:val="28"/>
        </w:rPr>
        <w:t>визуализационного</w:t>
      </w:r>
      <w:proofErr w:type="spellEnd"/>
      <w:r w:rsidR="00EE1DA8">
        <w:rPr>
          <w:rFonts w:ascii="Times New Roman" w:hAnsi="Times New Roman"/>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w:t>
      </w:r>
      <w:r w:rsidR="0071577F">
        <w:rPr>
          <w:rFonts w:ascii="Times New Roman" w:hAnsi="Times New Roman"/>
          <w:bCs/>
          <w:sz w:val="28"/>
          <w:szCs w:val="28"/>
        </w:rPr>
        <w:t>6</w:t>
      </w:r>
      <w:r>
        <w:rPr>
          <w:rFonts w:ascii="Times New Roman" w:hAnsi="Times New Roman"/>
          <w:bCs/>
          <w:sz w:val="28"/>
          <w:szCs w:val="28"/>
        </w:rPr>
        <w:t xml:space="preserve">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484FD3" w:rsidRDefault="00484FD3" w:rsidP="002D4AA4">
      <w:pPr>
        <w:ind w:left="33"/>
        <w:jc w:val="both"/>
        <w:rPr>
          <w:rFonts w:ascii="Times New Roman" w:hAnsi="Times New Roman"/>
          <w:bCs/>
          <w:sz w:val="28"/>
          <w:szCs w:val="28"/>
        </w:rPr>
      </w:pPr>
    </w:p>
    <w:p w:rsidR="00AB7600" w:rsidRDefault="00AB7600" w:rsidP="00AB7600">
      <w:pPr>
        <w:pStyle w:val="11"/>
        <w:spacing w:after="320"/>
        <w:ind w:firstLine="580"/>
        <w:jc w:val="both"/>
      </w:pPr>
      <w:r>
        <w:rPr>
          <w:rStyle w:val="af1"/>
        </w:rPr>
        <w:t>Цель работы: научиться определять прибыль и рентабельность организации.</w:t>
      </w:r>
    </w:p>
    <w:p w:rsidR="00AB7600" w:rsidRDefault="00AB7600" w:rsidP="00AB7600">
      <w:pPr>
        <w:pStyle w:val="42"/>
        <w:keepNext/>
        <w:keepLines/>
      </w:pPr>
      <w:bookmarkStart w:id="13" w:name="bookmark4"/>
      <w:r>
        <w:rPr>
          <w:rStyle w:val="41"/>
        </w:rPr>
        <w:t>Общие положения</w:t>
      </w:r>
      <w:bookmarkEnd w:id="13"/>
    </w:p>
    <w:p w:rsidR="00AB7600" w:rsidRDefault="00AB7600" w:rsidP="00AB7600">
      <w:pPr>
        <w:pStyle w:val="11"/>
        <w:ind w:firstLine="580"/>
        <w:jc w:val="both"/>
      </w:pPr>
      <w:r>
        <w:rPr>
          <w:rStyle w:val="af1"/>
        </w:rPr>
        <w:t>Одним из основных экономических показателей хозяйственной деятельности торгового предприятия является товарооборот.</w:t>
      </w:r>
    </w:p>
    <w:p w:rsidR="00AB7600" w:rsidRDefault="00AB7600" w:rsidP="00AB7600">
      <w:pPr>
        <w:pStyle w:val="11"/>
        <w:ind w:firstLine="580"/>
        <w:jc w:val="both"/>
      </w:pPr>
      <w:r>
        <w:rPr>
          <w:rStyle w:val="af1"/>
        </w:rPr>
        <w:t>Товарооборот - это объем продаж товаров торговой организацией в денежном выражении за определенный период времени.</w:t>
      </w:r>
    </w:p>
    <w:p w:rsidR="00AB7600" w:rsidRDefault="00AB7600" w:rsidP="00AB7600">
      <w:pPr>
        <w:pStyle w:val="11"/>
        <w:ind w:firstLine="580"/>
        <w:jc w:val="both"/>
      </w:pPr>
      <w:r>
        <w:rPr>
          <w:rStyle w:val="af1"/>
        </w:rPr>
        <w:t xml:space="preserve">Товарооборот выражается в объеме денежной выручки за проданные </w:t>
      </w:r>
      <w:r>
        <w:rPr>
          <w:rStyle w:val="af1"/>
        </w:rPr>
        <w:lastRenderedPageBreak/>
        <w:t>товары. Денежные средства от продажи, произведенной предприятием продукции, называется валовым доходом или выручкой.</w:t>
      </w:r>
    </w:p>
    <w:p w:rsidR="00AB7600" w:rsidRDefault="00AB7600" w:rsidP="00AB7600">
      <w:pPr>
        <w:pStyle w:val="11"/>
        <w:ind w:firstLine="0"/>
        <w:jc w:val="center"/>
      </w:pPr>
      <w:r>
        <w:rPr>
          <w:rStyle w:val="af1"/>
        </w:rPr>
        <w:t>Выручка = Цена товара • Количество товара</w:t>
      </w:r>
    </w:p>
    <w:p w:rsidR="00AB7600" w:rsidRDefault="00AB7600" w:rsidP="00AB7600">
      <w:pPr>
        <w:pStyle w:val="11"/>
        <w:ind w:firstLine="580"/>
        <w:jc w:val="both"/>
      </w:pPr>
      <w:r>
        <w:rPr>
          <w:rStyle w:val="af1"/>
        </w:rPr>
        <w:t>Прибыль - это часть выручки, остающаяся после возмещения всех затрат на производство и сбыт продукции.</w:t>
      </w:r>
    </w:p>
    <w:p w:rsidR="00AB7600" w:rsidRDefault="00AB7600" w:rsidP="00AB7600">
      <w:pPr>
        <w:pStyle w:val="11"/>
        <w:ind w:firstLine="0"/>
        <w:jc w:val="center"/>
      </w:pPr>
      <w:r>
        <w:rPr>
          <w:rStyle w:val="af1"/>
        </w:rPr>
        <w:t>Прибыль = Выручка — Издержки производства</w:t>
      </w:r>
    </w:p>
    <w:p w:rsidR="00AB7600" w:rsidRDefault="00AB7600" w:rsidP="00AB7600">
      <w:pPr>
        <w:pStyle w:val="11"/>
        <w:ind w:firstLine="580"/>
        <w:jc w:val="both"/>
      </w:pPr>
      <w:r>
        <w:rPr>
          <w:rStyle w:val="af1"/>
        </w:rPr>
        <w:t>Прибыль является конечным финансовым результатом предпринимательской деятельности предприятия и в общем виде представляет собой разницу между ценой продукц</w:t>
      </w:r>
      <w:proofErr w:type="gramStart"/>
      <w:r>
        <w:rPr>
          <w:rStyle w:val="af1"/>
        </w:rPr>
        <w:t>ии и её</w:t>
      </w:r>
      <w:proofErr w:type="gramEnd"/>
      <w:r>
        <w:rPr>
          <w:rStyle w:val="af1"/>
        </w:rPr>
        <w:t xml:space="preserve"> себестоимостью, а в целом по предприятию представляет разницу между выручкой от реализации продукции и себестоимостью реализованной продукции.</w:t>
      </w:r>
    </w:p>
    <w:p w:rsidR="00AB7600" w:rsidRDefault="00AB7600" w:rsidP="00AB7600">
      <w:pPr>
        <w:pStyle w:val="11"/>
        <w:ind w:firstLine="580"/>
        <w:jc w:val="both"/>
      </w:pPr>
      <w:r>
        <w:rPr>
          <w:rStyle w:val="af1"/>
        </w:rPr>
        <w:t>Прибыль единицы продукции определяется</w:t>
      </w:r>
    </w:p>
    <w:p w:rsidR="00AB7600" w:rsidRDefault="00AB7600" w:rsidP="00AB7600">
      <w:pPr>
        <w:pStyle w:val="11"/>
        <w:ind w:firstLine="0"/>
        <w:jc w:val="center"/>
      </w:pPr>
      <w:proofErr w:type="gramStart"/>
      <w:r>
        <w:rPr>
          <w:rStyle w:val="af1"/>
        </w:rPr>
        <w:t>П</w:t>
      </w:r>
      <w:proofErr w:type="gramEnd"/>
      <w:r>
        <w:rPr>
          <w:rStyle w:val="af1"/>
        </w:rPr>
        <w:t xml:space="preserve"> = Ц - С, руб.</w:t>
      </w:r>
    </w:p>
    <w:p w:rsidR="00AB7600" w:rsidRDefault="00AB7600" w:rsidP="00AB7600">
      <w:pPr>
        <w:pStyle w:val="11"/>
        <w:ind w:firstLine="580"/>
        <w:jc w:val="both"/>
      </w:pPr>
      <w:r>
        <w:rPr>
          <w:rStyle w:val="af1"/>
        </w:rPr>
        <w:t>Прибыль всего объёма продукции определяется</w:t>
      </w:r>
    </w:p>
    <w:p w:rsidR="00AB7600" w:rsidRDefault="00AB7600" w:rsidP="00AB7600">
      <w:pPr>
        <w:pStyle w:val="11"/>
        <w:ind w:firstLine="0"/>
        <w:jc w:val="center"/>
      </w:pPr>
      <w:proofErr w:type="gramStart"/>
      <w:r>
        <w:rPr>
          <w:rStyle w:val="af1"/>
        </w:rPr>
        <w:t>П</w:t>
      </w:r>
      <w:proofErr w:type="gramEnd"/>
      <w:r>
        <w:rPr>
          <w:rStyle w:val="af1"/>
        </w:rPr>
        <w:t xml:space="preserve"> = (Ц - С) • </w:t>
      </w:r>
      <w:r>
        <w:rPr>
          <w:rStyle w:val="af1"/>
          <w:lang w:val="en-US" w:bidi="en-US"/>
        </w:rPr>
        <w:t>N</w:t>
      </w:r>
      <w:r w:rsidRPr="00561DF5">
        <w:rPr>
          <w:rStyle w:val="af1"/>
          <w:lang w:bidi="en-US"/>
        </w:rPr>
        <w:t xml:space="preserve">, </w:t>
      </w:r>
      <w:r>
        <w:rPr>
          <w:rStyle w:val="af1"/>
        </w:rPr>
        <w:t>руб.</w:t>
      </w:r>
    </w:p>
    <w:p w:rsidR="00AB7600" w:rsidRDefault="00AB7600" w:rsidP="00AB7600">
      <w:pPr>
        <w:pStyle w:val="11"/>
        <w:ind w:firstLine="580"/>
        <w:jc w:val="both"/>
      </w:pPr>
      <w:r>
        <w:rPr>
          <w:rStyle w:val="af1"/>
        </w:rPr>
        <w:t xml:space="preserve">где </w:t>
      </w:r>
      <w:proofErr w:type="gramStart"/>
      <w:r>
        <w:rPr>
          <w:rStyle w:val="af1"/>
        </w:rPr>
        <w:t>Ц</w:t>
      </w:r>
      <w:proofErr w:type="gramEnd"/>
      <w:r>
        <w:rPr>
          <w:rStyle w:val="af1"/>
        </w:rPr>
        <w:t xml:space="preserve"> - цена, руб.</w:t>
      </w:r>
    </w:p>
    <w:p w:rsidR="00AB7600" w:rsidRDefault="00AB7600" w:rsidP="00AB7600">
      <w:pPr>
        <w:pStyle w:val="11"/>
        <w:ind w:left="1080" w:firstLine="0"/>
        <w:jc w:val="both"/>
      </w:pPr>
      <w:r>
        <w:rPr>
          <w:rStyle w:val="af1"/>
        </w:rPr>
        <w:t>С - себестоимость, руб.</w:t>
      </w:r>
    </w:p>
    <w:p w:rsidR="00AB7600" w:rsidRDefault="00AB7600" w:rsidP="00AB7600">
      <w:pPr>
        <w:pStyle w:val="11"/>
        <w:ind w:left="1080" w:firstLine="0"/>
        <w:jc w:val="both"/>
      </w:pPr>
      <w:r>
        <w:rPr>
          <w:rStyle w:val="af1"/>
          <w:lang w:val="en-US" w:bidi="en-US"/>
        </w:rPr>
        <w:t>N</w:t>
      </w:r>
      <w:r w:rsidRPr="00561DF5">
        <w:rPr>
          <w:rStyle w:val="af1"/>
          <w:lang w:bidi="en-US"/>
        </w:rPr>
        <w:t xml:space="preserve"> </w:t>
      </w:r>
      <w:r>
        <w:rPr>
          <w:rStyle w:val="af1"/>
        </w:rPr>
        <w:t xml:space="preserve">- </w:t>
      </w:r>
      <w:proofErr w:type="gramStart"/>
      <w:r>
        <w:rPr>
          <w:rStyle w:val="af1"/>
        </w:rPr>
        <w:t>объём</w:t>
      </w:r>
      <w:proofErr w:type="gramEnd"/>
      <w:r>
        <w:rPr>
          <w:rStyle w:val="af1"/>
        </w:rPr>
        <w:t xml:space="preserve"> продукции, шт.</w:t>
      </w:r>
    </w:p>
    <w:p w:rsidR="00AB7600" w:rsidRDefault="00AB7600" w:rsidP="00AB7600">
      <w:pPr>
        <w:pStyle w:val="11"/>
        <w:ind w:firstLine="580"/>
        <w:jc w:val="both"/>
      </w:pPr>
      <w:r>
        <w:rPr>
          <w:rStyle w:val="af1"/>
        </w:rPr>
        <w:t>Валовая прибыль определяется как разность между выручкой от реализации продукции, выполнения работ, оказания услуг (без налога на добавленную стоимость, акцизов и других аналогичных обязательных платежей) и производственной себестоимостью реализованной продукции (работ, услуг). В предприятиях торговли валовая прибыль представляет собой разность между выручкой от продажи товаров (без НДС) и стоимостью реализованных товаров по закупочным ценам, т. е. валовая прибыль в торговле — это доход, полученный в виде торговых надбавок.</w:t>
      </w:r>
    </w:p>
    <w:p w:rsidR="00AB7600" w:rsidRDefault="00AB7600" w:rsidP="00AB7600">
      <w:pPr>
        <w:pStyle w:val="11"/>
        <w:ind w:firstLine="580"/>
        <w:jc w:val="both"/>
      </w:pPr>
      <w:r>
        <w:rPr>
          <w:rStyle w:val="af1"/>
        </w:rPr>
        <w:t>Валовая прибыль состоит из трех частей:</w:t>
      </w:r>
    </w:p>
    <w:p w:rsidR="00AB7600" w:rsidRDefault="00AB7600" w:rsidP="00AB7600">
      <w:pPr>
        <w:pStyle w:val="11"/>
        <w:numPr>
          <w:ilvl w:val="0"/>
          <w:numId w:val="21"/>
        </w:numPr>
        <w:tabs>
          <w:tab w:val="left" w:pos="859"/>
        </w:tabs>
        <w:ind w:firstLine="580"/>
        <w:jc w:val="both"/>
      </w:pPr>
      <w:r>
        <w:rPr>
          <w:rStyle w:val="af1"/>
        </w:rPr>
        <w:t>прибыли от реализации продукции - как разницы между выручкой от реализации продукции (без учета НДС и акцизного сбора) и ее полной себестоимостью;</w:t>
      </w:r>
    </w:p>
    <w:p w:rsidR="00AB7600" w:rsidRDefault="00AB7600" w:rsidP="00AB7600">
      <w:pPr>
        <w:pStyle w:val="11"/>
        <w:numPr>
          <w:ilvl w:val="0"/>
          <w:numId w:val="21"/>
        </w:numPr>
        <w:tabs>
          <w:tab w:val="left" w:pos="859"/>
        </w:tabs>
        <w:spacing w:after="320"/>
        <w:ind w:firstLine="580"/>
        <w:jc w:val="both"/>
      </w:pPr>
      <w:r>
        <w:rPr>
          <w:rStyle w:val="af1"/>
        </w:rPr>
        <w:t>прибыли на реализацию материальных ценностей и иного имущества (это разница между ценой их продажи и затратами на их приобретение и реализацию). Прибыль от реализации основных фондов будет представлять разницу между выручкой от продажи, остаточной стоимостью и затратами на демонтаж и реализацию;</w:t>
      </w:r>
      <w:r>
        <w:br w:type="page"/>
      </w:r>
    </w:p>
    <w:p w:rsidR="00AB7600" w:rsidRDefault="00AB7600" w:rsidP="00AB7600">
      <w:pPr>
        <w:pStyle w:val="11"/>
        <w:numPr>
          <w:ilvl w:val="0"/>
          <w:numId w:val="21"/>
        </w:numPr>
        <w:tabs>
          <w:tab w:val="left" w:pos="872"/>
        </w:tabs>
        <w:ind w:firstLine="580"/>
        <w:jc w:val="both"/>
      </w:pPr>
      <w:r>
        <w:rPr>
          <w:rStyle w:val="af1"/>
        </w:rPr>
        <w:lastRenderedPageBreak/>
        <w:t xml:space="preserve">прибыли от внереализационных операций, т.е. операций, непосредственно не связанных с основной деятельностью (доходы по ценным бумагам, от долевого участия в совместных предприятиях; сдачи имущества в аренду; превышение суммы полученных штрафов над </w:t>
      </w:r>
      <w:proofErr w:type="gramStart"/>
      <w:r>
        <w:rPr>
          <w:rStyle w:val="af1"/>
        </w:rPr>
        <w:t>уплаченными</w:t>
      </w:r>
      <w:proofErr w:type="gramEnd"/>
      <w:r>
        <w:rPr>
          <w:rStyle w:val="af1"/>
        </w:rPr>
        <w:t xml:space="preserve"> и др.).</w:t>
      </w:r>
    </w:p>
    <w:p w:rsidR="00AB7600" w:rsidRDefault="00AB7600" w:rsidP="00AB7600">
      <w:pPr>
        <w:pStyle w:val="11"/>
        <w:ind w:firstLine="0"/>
        <w:jc w:val="center"/>
        <w:rPr>
          <w:sz w:val="22"/>
          <w:szCs w:val="22"/>
        </w:rPr>
      </w:pPr>
      <w:proofErr w:type="gramStart"/>
      <w:r>
        <w:rPr>
          <w:rStyle w:val="af1"/>
        </w:rPr>
        <w:t>П</w:t>
      </w:r>
      <w:proofErr w:type="gramEnd"/>
      <w:r>
        <w:rPr>
          <w:rStyle w:val="af1"/>
        </w:rPr>
        <w:t xml:space="preserve"> </w:t>
      </w:r>
      <w:r w:rsidRPr="00561DF5">
        <w:rPr>
          <w:rStyle w:val="af1"/>
          <w:lang w:bidi="en-US"/>
        </w:rPr>
        <w:t xml:space="preserve">= </w:t>
      </w:r>
      <w:r>
        <w:rPr>
          <w:rStyle w:val="af1"/>
        </w:rPr>
        <w:t>П</w:t>
      </w:r>
      <w:r>
        <w:rPr>
          <w:rStyle w:val="af1"/>
          <w:rFonts w:ascii="Courier New" w:eastAsia="Courier New" w:hAnsi="Courier New" w:cs="Courier New"/>
          <w:sz w:val="22"/>
          <w:szCs w:val="22"/>
        </w:rPr>
        <w:t xml:space="preserve">Р </w:t>
      </w:r>
      <w:r w:rsidRPr="00561DF5">
        <w:rPr>
          <w:rStyle w:val="af1"/>
          <w:lang w:bidi="en-US"/>
        </w:rPr>
        <w:t xml:space="preserve">± </w:t>
      </w:r>
      <w:proofErr w:type="spellStart"/>
      <w:r>
        <w:rPr>
          <w:rStyle w:val="af1"/>
        </w:rPr>
        <w:t>П</w:t>
      </w:r>
      <w:r>
        <w:rPr>
          <w:rStyle w:val="af1"/>
          <w:rFonts w:ascii="Courier New" w:eastAsia="Courier New" w:hAnsi="Courier New" w:cs="Courier New"/>
          <w:sz w:val="22"/>
          <w:szCs w:val="22"/>
        </w:rPr>
        <w:t>пр</w:t>
      </w:r>
      <w:proofErr w:type="spellEnd"/>
      <w:r>
        <w:rPr>
          <w:rStyle w:val="af1"/>
          <w:rFonts w:ascii="Courier New" w:eastAsia="Courier New" w:hAnsi="Courier New" w:cs="Courier New"/>
          <w:sz w:val="22"/>
          <w:szCs w:val="22"/>
        </w:rPr>
        <w:t xml:space="preserve"> </w:t>
      </w:r>
      <w:r w:rsidRPr="00561DF5">
        <w:rPr>
          <w:rStyle w:val="af1"/>
          <w:lang w:bidi="en-US"/>
        </w:rPr>
        <w:t xml:space="preserve">± </w:t>
      </w:r>
      <w:proofErr w:type="spellStart"/>
      <w:r>
        <w:rPr>
          <w:rStyle w:val="af1"/>
        </w:rPr>
        <w:t>П</w:t>
      </w:r>
      <w:r>
        <w:rPr>
          <w:rStyle w:val="af1"/>
          <w:rFonts w:ascii="Courier New" w:eastAsia="Courier New" w:hAnsi="Courier New" w:cs="Courier New"/>
          <w:sz w:val="22"/>
          <w:szCs w:val="22"/>
        </w:rPr>
        <w:t>вн</w:t>
      </w:r>
      <w:proofErr w:type="spellEnd"/>
    </w:p>
    <w:p w:rsidR="00AB7600" w:rsidRDefault="00AB7600" w:rsidP="00AB7600">
      <w:pPr>
        <w:pStyle w:val="11"/>
        <w:ind w:firstLine="580"/>
        <w:jc w:val="both"/>
      </w:pPr>
      <w:r>
        <w:rPr>
          <w:rStyle w:val="af1"/>
        </w:rPr>
        <w:t xml:space="preserve">Прибыль от продаж отражает конечный результат операционной (производственной) деятельности предприятия и формируется как разность между валовой прибылью и управленческими и коммерческими расходами. Другими словами, прибыль (убыток) от продаж </w:t>
      </w:r>
      <w:r w:rsidRPr="00561DF5">
        <w:rPr>
          <w:rStyle w:val="af1"/>
          <w:lang w:bidi="en-US"/>
        </w:rPr>
        <w:t xml:space="preserve">— </w:t>
      </w:r>
      <w:r>
        <w:rPr>
          <w:rStyle w:val="af1"/>
        </w:rPr>
        <w:t xml:space="preserve">это разность между чистой выручкой и полной себестоимостью реализованной продукции (выполненных работ, оказанных услуг). В предприятиях торговли </w:t>
      </w:r>
      <w:r w:rsidRPr="00561DF5">
        <w:rPr>
          <w:rStyle w:val="af1"/>
          <w:lang w:bidi="en-US"/>
        </w:rPr>
        <w:t xml:space="preserve">— </w:t>
      </w:r>
      <w:r>
        <w:rPr>
          <w:rStyle w:val="af1"/>
        </w:rPr>
        <w:t>это разность между доходом от торговых надбавок и издержками обращения.</w:t>
      </w:r>
    </w:p>
    <w:p w:rsidR="00AB7600" w:rsidRDefault="00AB7600" w:rsidP="00AB7600">
      <w:pPr>
        <w:pStyle w:val="11"/>
        <w:ind w:firstLine="580"/>
        <w:jc w:val="both"/>
      </w:pPr>
      <w:r>
        <w:rPr>
          <w:rStyle w:val="af1"/>
        </w:rPr>
        <w:t>Наряду с операциями по реализации продукции, выполнению работ, оказанию услуг предприятия имеют и другие хозяйственные и финансовые операции и соответственно прочие доходы и расходы.</w:t>
      </w:r>
    </w:p>
    <w:p w:rsidR="00AB7600" w:rsidRDefault="00AB7600" w:rsidP="00AB7600">
      <w:pPr>
        <w:pStyle w:val="11"/>
        <w:ind w:firstLine="580"/>
        <w:jc w:val="both"/>
      </w:pPr>
      <w:r>
        <w:rPr>
          <w:rStyle w:val="af1"/>
        </w:rPr>
        <w:t xml:space="preserve">Прибыль до налогообложения рассчитывается с учетом прочих доходов (прибавляются) и прочих расходов (вычитаются). Прибыль до налогообложения </w:t>
      </w:r>
      <w:r w:rsidRPr="00561DF5">
        <w:rPr>
          <w:rStyle w:val="af1"/>
          <w:lang w:bidi="en-US"/>
        </w:rPr>
        <w:t xml:space="preserve">— </w:t>
      </w:r>
      <w:r>
        <w:rPr>
          <w:rStyle w:val="af1"/>
        </w:rPr>
        <w:t>конечный результат хозяйственно-финансовой деятельности.</w:t>
      </w:r>
    </w:p>
    <w:p w:rsidR="00AB7600" w:rsidRDefault="00AB7600" w:rsidP="00AB7600">
      <w:pPr>
        <w:pStyle w:val="11"/>
        <w:ind w:firstLine="580"/>
        <w:jc w:val="both"/>
      </w:pPr>
      <w:r>
        <w:rPr>
          <w:rStyle w:val="af1"/>
        </w:rPr>
        <w:t>Чистая прибыль формируется после уплаты текущего налога на прибыль. При этом учитываются также изменения отложенных налоговых активов и отложенных налоговых обязательств.</w:t>
      </w:r>
    </w:p>
    <w:p w:rsidR="00AB7600" w:rsidRDefault="00AB7600" w:rsidP="00AB7600">
      <w:pPr>
        <w:pStyle w:val="11"/>
        <w:ind w:firstLine="560"/>
        <w:jc w:val="both"/>
      </w:pPr>
      <w:r>
        <w:rPr>
          <w:rStyle w:val="af1"/>
        </w:rPr>
        <w:t xml:space="preserve">Рентабельность </w:t>
      </w:r>
      <w:r w:rsidRPr="00561DF5">
        <w:rPr>
          <w:rStyle w:val="af1"/>
          <w:lang w:bidi="en-US"/>
        </w:rPr>
        <w:t xml:space="preserve">- </w:t>
      </w:r>
      <w:r>
        <w:rPr>
          <w:rStyle w:val="af1"/>
        </w:rPr>
        <w:t>отношение прибыли к затратам, выражается в процентах.</w:t>
      </w:r>
    </w:p>
    <w:p w:rsidR="00AB7600" w:rsidRDefault="00AB7600" w:rsidP="00AB7600">
      <w:pPr>
        <w:pStyle w:val="11"/>
        <w:ind w:firstLine="580"/>
        <w:jc w:val="both"/>
      </w:pPr>
      <w:r>
        <w:rPr>
          <w:rStyle w:val="af1"/>
        </w:rPr>
        <w:t>Уровень рентабельности характеризует прибыль, получаемую с каждого рубля средств, вложенных в предприятие. Предприятие считается рентабельным, если результаты от реализации продукции покрывают затраты производства и образуют сумму прибыли, достаточную для нормального функционирования предприятия.</w:t>
      </w:r>
    </w:p>
    <w:p w:rsidR="00AB7600" w:rsidRDefault="00AB7600" w:rsidP="00AB7600">
      <w:pPr>
        <w:pStyle w:val="11"/>
        <w:ind w:firstLine="580"/>
        <w:jc w:val="both"/>
      </w:pPr>
      <w:r>
        <w:rPr>
          <w:rStyle w:val="af1"/>
        </w:rPr>
        <w:t>Различают следующие показатели рентабельности:</w:t>
      </w:r>
    </w:p>
    <w:p w:rsidR="00AB7600" w:rsidRDefault="00AB7600" w:rsidP="00AB7600">
      <w:pPr>
        <w:pStyle w:val="11"/>
        <w:numPr>
          <w:ilvl w:val="0"/>
          <w:numId w:val="22"/>
        </w:numPr>
        <w:tabs>
          <w:tab w:val="left" w:pos="965"/>
        </w:tabs>
        <w:spacing w:after="160"/>
        <w:ind w:firstLine="580"/>
        <w:jc w:val="both"/>
      </w:pPr>
      <w:r>
        <w:rPr>
          <w:rStyle w:val="af1"/>
        </w:rPr>
        <w:t xml:space="preserve">рентабельность продукции </w:t>
      </w:r>
      <w:proofErr w:type="spellStart"/>
      <w:r>
        <w:rPr>
          <w:rStyle w:val="af1"/>
        </w:rPr>
        <w:t>Рпрод</w:t>
      </w:r>
      <w:proofErr w:type="spellEnd"/>
      <w:r>
        <w:rPr>
          <w:rStyle w:val="af1"/>
        </w:rPr>
        <w:t>. характеризует эффективность затрат на ее производство и сбыт:</w:t>
      </w:r>
    </w:p>
    <w:p w:rsidR="00AB7600" w:rsidRDefault="00AB7600" w:rsidP="00AB7600">
      <w:pPr>
        <w:pStyle w:val="22"/>
        <w:keepNext/>
        <w:keepLines/>
        <w:tabs>
          <w:tab w:val="left" w:pos="1474"/>
        </w:tabs>
      </w:pPr>
      <w:bookmarkStart w:id="14" w:name="bookmark6"/>
      <w:r>
        <w:rPr>
          <w:rStyle w:val="21"/>
          <w:i/>
          <w:iCs/>
          <w:sz w:val="32"/>
          <w:szCs w:val="32"/>
        </w:rPr>
        <w:t>Р^. =</w:t>
      </w:r>
      <w:r>
        <w:rPr>
          <w:rStyle w:val="21"/>
          <w:i/>
          <w:iCs/>
          <w:sz w:val="32"/>
          <w:szCs w:val="32"/>
        </w:rPr>
        <w:tab/>
      </w:r>
      <w:r>
        <w:rPr>
          <w:rStyle w:val="21"/>
        </w:rPr>
        <w:t>• 100%</w:t>
      </w:r>
      <w:bookmarkEnd w:id="14"/>
    </w:p>
    <w:p w:rsidR="00AB7600" w:rsidRDefault="00AB7600" w:rsidP="00AB7600">
      <w:pPr>
        <w:pStyle w:val="11"/>
        <w:ind w:firstLine="0"/>
        <w:jc w:val="right"/>
      </w:pPr>
      <w:r>
        <w:rPr>
          <w:noProof/>
          <w:lang w:eastAsia="ru-RU"/>
        </w:rPr>
        <mc:AlternateContent>
          <mc:Choice Requires="wps">
            <w:drawing>
              <wp:anchor distT="0" distB="0" distL="114300" distR="114300" simplePos="0" relativeHeight="251659264" behindDoc="0" locked="0" layoutInCell="1" allowOverlap="1" wp14:anchorId="6252AA39" wp14:editId="18593336">
                <wp:simplePos x="0" y="0"/>
                <wp:positionH relativeFrom="page">
                  <wp:posOffset>1049020</wp:posOffset>
                </wp:positionH>
                <wp:positionV relativeFrom="paragraph">
                  <wp:posOffset>12700</wp:posOffset>
                </wp:positionV>
                <wp:extent cx="1551305" cy="219710"/>
                <wp:effectExtent l="0" t="0" r="0" b="0"/>
                <wp:wrapSquare wrapText="right"/>
                <wp:docPr id="7" name="Shape 1"/>
                <wp:cNvGraphicFramePr/>
                <a:graphic xmlns:a="http://schemas.openxmlformats.org/drawingml/2006/main">
                  <a:graphicData uri="http://schemas.microsoft.com/office/word/2010/wordprocessingShape">
                    <wps:wsp>
                      <wps:cNvSpPr txBox="1"/>
                      <wps:spPr>
                        <a:xfrm>
                          <a:off x="0" y="0"/>
                          <a:ext cx="1551305" cy="219710"/>
                        </a:xfrm>
                        <a:prstGeom prst="rect">
                          <a:avLst/>
                        </a:prstGeom>
                        <a:noFill/>
                      </wps:spPr>
                      <wps:txbx>
                        <w:txbxContent>
                          <w:p w:rsidR="00AB7600" w:rsidRDefault="00AB7600" w:rsidP="00AB7600">
                            <w:pPr>
                              <w:pStyle w:val="11"/>
                              <w:ind w:firstLine="0"/>
                            </w:pPr>
                            <w:r>
                              <w:rPr>
                                <w:rStyle w:val="af1"/>
                              </w:rPr>
                              <w:t xml:space="preserve">де </w:t>
                            </w:r>
                            <w:proofErr w:type="spellStart"/>
                            <w:proofErr w:type="gramStart"/>
                            <w:r>
                              <w:rPr>
                                <w:rStyle w:val="af1"/>
                              </w:rPr>
                              <w:t>Пр</w:t>
                            </w:r>
                            <w:proofErr w:type="spellEnd"/>
                            <w:proofErr w:type="gramEnd"/>
                            <w:r>
                              <w:rPr>
                                <w:rStyle w:val="af1"/>
                              </w:rPr>
                              <w:t xml:space="preserve"> - прибыль</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left:0;text-align:left;margin-left:82.6pt;margin-top:1pt;width:122.15pt;height:17.3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" filled="f" stroked="f">
                <v:textbox inset="0,0,0,0">
                  <w:txbxContent>
                    <w:p w:rsidR="00AB7600" w:rsidRDefault="00AB7600" w:rsidP="00AB7600">
                      <w:pPr>
                        <w:pStyle w:val="11"/>
                        <w:ind w:firstLine="0"/>
                      </w:pPr>
                      <w:r>
                        <w:rPr>
                          <w:rStyle w:val="af1"/>
                        </w:rPr>
                        <w:t xml:space="preserve">де </w:t>
                      </w:r>
                      <w:proofErr w:type="spellStart"/>
                      <w:proofErr w:type="gramStart"/>
                      <w:r>
                        <w:rPr>
                          <w:rStyle w:val="af1"/>
                        </w:rPr>
                        <w:t>Пр</w:t>
                      </w:r>
                      <w:proofErr w:type="spellEnd"/>
                      <w:proofErr w:type="gramEnd"/>
                      <w:r>
                        <w:rPr>
                          <w:rStyle w:val="af1"/>
                        </w:rPr>
                        <w:t xml:space="preserve"> - прибыль</w:t>
                      </w:r>
                    </w:p>
                  </w:txbxContent>
                </v:textbox>
                <w10:wrap type="square" side="right" anchorx="page"/>
              </v:shape>
            </w:pict>
          </mc:Fallback>
        </mc:AlternateContent>
      </w:r>
      <w:r>
        <w:rPr>
          <w:rStyle w:val="af1"/>
        </w:rPr>
        <w:t>от реализации продукции (работ, услуг);</w:t>
      </w:r>
    </w:p>
    <w:p w:rsidR="00AB7600" w:rsidRDefault="00AB7600" w:rsidP="00AB7600">
      <w:pPr>
        <w:pStyle w:val="11"/>
        <w:ind w:firstLine="0"/>
        <w:jc w:val="both"/>
      </w:pPr>
      <w:proofErr w:type="gramStart"/>
      <w:r>
        <w:rPr>
          <w:rStyle w:val="af1"/>
        </w:rPr>
        <w:t>Ср</w:t>
      </w:r>
      <w:proofErr w:type="gramEnd"/>
      <w:r>
        <w:rPr>
          <w:rStyle w:val="af1"/>
        </w:rPr>
        <w:t xml:space="preserve"> - полная себестоимость реализованной продукции;</w:t>
      </w:r>
    </w:p>
    <w:p w:rsidR="00AB7600" w:rsidRDefault="00AB7600" w:rsidP="00AB7600">
      <w:pPr>
        <w:pStyle w:val="11"/>
        <w:numPr>
          <w:ilvl w:val="0"/>
          <w:numId w:val="22"/>
        </w:numPr>
        <w:tabs>
          <w:tab w:val="left" w:pos="1438"/>
        </w:tabs>
        <w:spacing w:after="160"/>
        <w:ind w:firstLine="560"/>
        <w:jc w:val="both"/>
      </w:pPr>
      <w:r>
        <w:rPr>
          <w:rStyle w:val="af1"/>
        </w:rPr>
        <w:t xml:space="preserve">рентабельность отдельного вида продукции </w:t>
      </w:r>
      <w:proofErr w:type="spellStart"/>
      <w:r>
        <w:rPr>
          <w:rStyle w:val="af1"/>
        </w:rPr>
        <w:t>Рв</w:t>
      </w:r>
      <w:proofErr w:type="spellEnd"/>
      <w:r>
        <w:rPr>
          <w:rStyle w:val="af1"/>
        </w:rPr>
        <w:t>:</w:t>
      </w:r>
    </w:p>
    <w:p w:rsidR="00AB7600" w:rsidRDefault="00AB7600" w:rsidP="00AB7600">
      <w:pPr>
        <w:pStyle w:val="32"/>
        <w:keepNext/>
        <w:keepLines/>
        <w:spacing w:line="240" w:lineRule="auto"/>
        <w:ind w:left="5900"/>
        <w:jc w:val="both"/>
      </w:pPr>
      <w:bookmarkStart w:id="15" w:name="bookmark8"/>
      <w:r>
        <w:rPr>
          <w:rStyle w:val="31"/>
        </w:rPr>
        <w:t>■100%</w:t>
      </w:r>
      <w:bookmarkEnd w:id="15"/>
    </w:p>
    <w:p w:rsidR="00AB7600" w:rsidRDefault="00AB7600" w:rsidP="00AB7600">
      <w:pPr>
        <w:pStyle w:val="11"/>
        <w:ind w:firstLine="0"/>
        <w:jc w:val="center"/>
      </w:pPr>
      <w:r>
        <w:rPr>
          <w:rStyle w:val="af1"/>
        </w:rPr>
        <w:t>0</w:t>
      </w:r>
    </w:p>
    <w:p w:rsidR="00AB7600" w:rsidRDefault="00AB7600" w:rsidP="00AB7600">
      <w:pPr>
        <w:pStyle w:val="11"/>
        <w:ind w:firstLine="580"/>
        <w:jc w:val="both"/>
      </w:pPr>
      <w:r>
        <w:rPr>
          <w:rStyle w:val="af1"/>
        </w:rPr>
        <w:t xml:space="preserve">де </w:t>
      </w:r>
      <w:proofErr w:type="spellStart"/>
      <w:r>
        <w:rPr>
          <w:rStyle w:val="af1"/>
        </w:rPr>
        <w:t>Цв</w:t>
      </w:r>
      <w:proofErr w:type="spellEnd"/>
      <w:r>
        <w:rPr>
          <w:rStyle w:val="af1"/>
        </w:rPr>
        <w:t xml:space="preserve"> и </w:t>
      </w:r>
      <w:proofErr w:type="spellStart"/>
      <w:proofErr w:type="gramStart"/>
      <w:r>
        <w:rPr>
          <w:rStyle w:val="af1"/>
        </w:rPr>
        <w:t>Св</w:t>
      </w:r>
      <w:proofErr w:type="spellEnd"/>
      <w:proofErr w:type="gramEnd"/>
      <w:r>
        <w:rPr>
          <w:rStyle w:val="af1"/>
        </w:rPr>
        <w:t xml:space="preserve"> - соответственно цена и полная себестоимость единицы определенного вида продукции;</w:t>
      </w:r>
    </w:p>
    <w:p w:rsidR="00AB7600" w:rsidRDefault="00AB7600" w:rsidP="00AB7600">
      <w:pPr>
        <w:pStyle w:val="11"/>
        <w:numPr>
          <w:ilvl w:val="0"/>
          <w:numId w:val="22"/>
        </w:numPr>
        <w:tabs>
          <w:tab w:val="left" w:pos="965"/>
        </w:tabs>
        <w:spacing w:after="160"/>
        <w:ind w:firstLine="580"/>
        <w:jc w:val="both"/>
      </w:pPr>
      <w:r>
        <w:rPr>
          <w:rStyle w:val="af1"/>
        </w:rPr>
        <w:t xml:space="preserve">рентабельность продаж </w:t>
      </w:r>
      <w:proofErr w:type="spellStart"/>
      <w:r>
        <w:rPr>
          <w:rStyle w:val="af1"/>
        </w:rPr>
        <w:t>Рр</w:t>
      </w:r>
      <w:proofErr w:type="spellEnd"/>
      <w:r>
        <w:rPr>
          <w:rStyle w:val="af1"/>
        </w:rPr>
        <w:t xml:space="preserve"> - показывает долю прибыли, приходящуюся на одну денежную единицу продаж (стоимость </w:t>
      </w:r>
      <w:r>
        <w:rPr>
          <w:rStyle w:val="af1"/>
        </w:rPr>
        <w:lastRenderedPageBreak/>
        <w:t xml:space="preserve">реализованной продукции </w:t>
      </w:r>
      <w:proofErr w:type="spellStart"/>
      <w:r>
        <w:rPr>
          <w:rStyle w:val="af1"/>
          <w:lang w:val="en-US" w:bidi="en-US"/>
        </w:rPr>
        <w:t>Vp</w:t>
      </w:r>
      <w:proofErr w:type="spellEnd"/>
      <w:r>
        <w:rPr>
          <w:rStyle w:val="af1"/>
        </w:rPr>
        <w:t>):</w:t>
      </w:r>
    </w:p>
    <w:p w:rsidR="00AB7600" w:rsidRDefault="00AB7600" w:rsidP="00AB7600">
      <w:pPr>
        <w:spacing w:line="1" w:lineRule="exact"/>
      </w:pPr>
      <w:r>
        <w:rPr>
          <w:noProof/>
        </w:rPr>
        <mc:AlternateContent>
          <mc:Choice Requires="wps">
            <w:drawing>
              <wp:anchor distT="50800" distB="152400" distL="0" distR="0" simplePos="0" relativeHeight="251660288" behindDoc="0" locked="0" layoutInCell="1" allowOverlap="1" wp14:anchorId="4BACAB60" wp14:editId="3A374D07">
                <wp:simplePos x="0" y="0"/>
                <wp:positionH relativeFrom="page">
                  <wp:posOffset>3218815</wp:posOffset>
                </wp:positionH>
                <wp:positionV relativeFrom="paragraph">
                  <wp:posOffset>50800</wp:posOffset>
                </wp:positionV>
                <wp:extent cx="231775" cy="259080"/>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231775" cy="259080"/>
                        </a:xfrm>
                        <a:prstGeom prst="rect">
                          <a:avLst/>
                        </a:prstGeom>
                        <a:noFill/>
                      </wps:spPr>
                      <wps:txbx>
                        <w:txbxContent>
                          <w:p w:rsidR="00AB7600" w:rsidRDefault="00AB7600" w:rsidP="00AB7600">
                            <w:pPr>
                              <w:pStyle w:val="13"/>
                              <w:keepNext/>
                              <w:keepLines/>
                            </w:pPr>
                            <w:bookmarkStart w:id="16" w:name="bookmark0"/>
                            <w:r>
                              <w:rPr>
                                <w:rStyle w:val="12"/>
                              </w:rPr>
                              <w:t>р.</w:t>
                            </w:r>
                            <w:bookmarkEnd w:id="16"/>
                          </w:p>
                        </w:txbxContent>
                      </wps:txbx>
                      <wps:bodyPr wrap="none" lIns="0" tIns="0" rIns="0" bIns="0"/>
                    </wps:wsp>
                  </a:graphicData>
                </a:graphic>
              </wp:anchor>
            </w:drawing>
          </mc:Choice>
          <mc:Fallback>
            <w:pict>
              <v:shape id="Shape 3" o:spid="_x0000_s1027" type="#_x0000_t202" style="position:absolute;margin-left:253.45pt;margin-top:4pt;width:18.25pt;height:20.4pt;z-index:251660288;visibility:visible;mso-wrap-style:none;mso-wrap-distance-left:0;mso-wrap-distance-top:4pt;mso-wrap-distance-right:0;mso-wrap-distance-bottom:1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" filled="f" stroked="f">
                <v:textbox inset="0,0,0,0">
                  <w:txbxContent>
                    <w:p w:rsidR="00AB7600" w:rsidRDefault="00AB7600" w:rsidP="00AB7600">
                      <w:pPr>
                        <w:pStyle w:val="13"/>
                        <w:keepNext/>
                        <w:keepLines/>
                      </w:pPr>
                      <w:bookmarkStart w:id="17" w:name="bookmark0"/>
                      <w:r>
                        <w:rPr>
                          <w:rStyle w:val="12"/>
                        </w:rPr>
                        <w:t>р.</w:t>
                      </w:r>
                      <w:bookmarkEnd w:id="17"/>
                    </w:p>
                  </w:txbxContent>
                </v:textbox>
                <w10:wrap type="topAndBottom" anchorx="page"/>
              </v:shape>
            </w:pict>
          </mc:Fallback>
        </mc:AlternateContent>
      </w:r>
      <w:r>
        <w:rPr>
          <w:noProof/>
        </w:rPr>
        <mc:AlternateContent>
          <mc:Choice Requires="wps">
            <w:drawing>
              <wp:anchor distT="78105" distB="0" distL="0" distR="0" simplePos="0" relativeHeight="251661312" behindDoc="0" locked="0" layoutInCell="1" allowOverlap="1" wp14:anchorId="7692E67F" wp14:editId="7CA197FC">
                <wp:simplePos x="0" y="0"/>
                <wp:positionH relativeFrom="page">
                  <wp:posOffset>3996055</wp:posOffset>
                </wp:positionH>
                <wp:positionV relativeFrom="paragraph">
                  <wp:posOffset>78105</wp:posOffset>
                </wp:positionV>
                <wp:extent cx="762000" cy="38417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62000" cy="384175"/>
                        </a:xfrm>
                        <a:prstGeom prst="rect">
                          <a:avLst/>
                        </a:prstGeom>
                        <a:noFill/>
                      </wps:spPr>
                      <wps:txbx>
                        <w:txbxContent>
                          <w:p w:rsidR="00AB7600" w:rsidRDefault="00AB7600" w:rsidP="00AB7600">
                            <w:pPr>
                              <w:pStyle w:val="32"/>
                              <w:keepNext/>
                              <w:keepLines/>
                              <w:spacing w:line="218" w:lineRule="auto"/>
                              <w:ind w:left="0"/>
                            </w:pPr>
                            <w:bookmarkStart w:id="17" w:name="bookmark2"/>
                            <w:r>
                              <w:rPr>
                                <w:rStyle w:val="31"/>
                              </w:rPr>
                              <w:t xml:space="preserve">— 100% </w:t>
                            </w:r>
                            <w:r>
                              <w:rPr>
                                <w:rStyle w:val="31"/>
                                <w:vertAlign w:val="superscript"/>
                              </w:rPr>
                              <w:t>г</w:t>
                            </w:r>
                            <w:r>
                              <w:rPr>
                                <w:rStyle w:val="31"/>
                              </w:rPr>
                              <w:t xml:space="preserve"> </w:t>
                            </w:r>
                            <w:proofErr w:type="spellStart"/>
                            <w:proofErr w:type="gramStart"/>
                            <w:r>
                              <w:rPr>
                                <w:rStyle w:val="31"/>
                              </w:rPr>
                              <w:t>г</w:t>
                            </w:r>
                            <w:bookmarkEnd w:id="17"/>
                            <w:proofErr w:type="spellEnd"/>
                            <w:proofErr w:type="gramEnd"/>
                          </w:p>
                        </w:txbxContent>
                      </wps:txbx>
                      <wps:bodyPr lIns="0" tIns="0" rIns="0" bIns="0"/>
                    </wps:wsp>
                  </a:graphicData>
                </a:graphic>
              </wp:anchor>
            </w:drawing>
          </mc:Choice>
          <mc:Fallback>
            <w:pict>
              <v:shape id="Shape 5" o:spid="_x0000_s1028" type="#_x0000_t202" style="position:absolute;margin-left:314.65pt;margin-top:6.15pt;width:60pt;height:30.25pt;z-index:251661312;visibility:visible;mso-wrap-style:square;mso-wrap-distance-left:0;mso-wrap-distance-top:6.1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" filled="f" stroked="f">
                <v:textbox inset="0,0,0,0">
                  <w:txbxContent>
                    <w:p w:rsidR="00AB7600" w:rsidRDefault="00AB7600" w:rsidP="00AB7600">
                      <w:pPr>
                        <w:pStyle w:val="32"/>
                        <w:keepNext/>
                        <w:keepLines/>
                        <w:spacing w:line="218" w:lineRule="auto"/>
                        <w:ind w:left="0"/>
                      </w:pPr>
                      <w:bookmarkStart w:id="19" w:name="bookmark2"/>
                      <w:r>
                        <w:rPr>
                          <w:rStyle w:val="31"/>
                        </w:rPr>
                        <w:t xml:space="preserve">— 100% </w:t>
                      </w:r>
                      <w:r>
                        <w:rPr>
                          <w:rStyle w:val="31"/>
                          <w:vertAlign w:val="superscript"/>
                        </w:rPr>
                        <w:t>г</w:t>
                      </w:r>
                      <w:r>
                        <w:rPr>
                          <w:rStyle w:val="31"/>
                        </w:rPr>
                        <w:t xml:space="preserve"> </w:t>
                      </w:r>
                      <w:proofErr w:type="spellStart"/>
                      <w:proofErr w:type="gramStart"/>
                      <w:r>
                        <w:rPr>
                          <w:rStyle w:val="31"/>
                        </w:rPr>
                        <w:t>г</w:t>
                      </w:r>
                      <w:bookmarkEnd w:id="19"/>
                      <w:proofErr w:type="spellEnd"/>
                      <w:proofErr w:type="gramEnd"/>
                    </w:p>
                  </w:txbxContent>
                </v:textbox>
                <w10:wrap type="topAndBottom" anchorx="page"/>
              </v:shape>
            </w:pict>
          </mc:Fallback>
        </mc:AlternateContent>
      </w:r>
    </w:p>
    <w:p w:rsidR="00AB7600" w:rsidRDefault="00AB7600" w:rsidP="00AB7600">
      <w:pPr>
        <w:pStyle w:val="42"/>
        <w:keepNext/>
        <w:keepLines/>
      </w:pPr>
      <w:bookmarkStart w:id="18" w:name="bookmark10"/>
      <w:r>
        <w:rPr>
          <w:rStyle w:val="41"/>
        </w:rPr>
        <w:t>Выполнение работы</w:t>
      </w:r>
      <w:bookmarkEnd w:id="18"/>
    </w:p>
    <w:p w:rsidR="00AB7600" w:rsidRDefault="00AB7600" w:rsidP="00AB7600">
      <w:pPr>
        <w:pStyle w:val="11"/>
        <w:ind w:firstLine="660"/>
        <w:jc w:val="both"/>
      </w:pPr>
      <w:r>
        <w:rPr>
          <w:rStyle w:val="af1"/>
        </w:rPr>
        <w:t xml:space="preserve">Задание 1. </w:t>
      </w:r>
      <w:proofErr w:type="gramStart"/>
      <w:r>
        <w:rPr>
          <w:rStyle w:val="af1"/>
        </w:rPr>
        <w:t>Выручка от реализации продукции составила 800 тыс. руб., затраты на производство и реализацию продукции - 680 тыс. руб., прибыль от реализации имущества - 15 тыс. руб., прибыль от внереализационных операций - 14 тыс. руб., убытки от содержания жилого фонда - 45 тыс. руб.</w:t>
      </w:r>
      <w:proofErr w:type="gramEnd"/>
    </w:p>
    <w:p w:rsidR="00AB7600" w:rsidRDefault="00AB7600" w:rsidP="00AB7600">
      <w:pPr>
        <w:pStyle w:val="11"/>
        <w:spacing w:after="320"/>
        <w:ind w:firstLine="660"/>
        <w:jc w:val="both"/>
      </w:pPr>
      <w:r>
        <w:rPr>
          <w:rStyle w:val="af1"/>
        </w:rPr>
        <w:t>Определите валовую (балансовую) прибыль и рентабельность продукции.</w:t>
      </w:r>
    </w:p>
    <w:p w:rsidR="00AB7600" w:rsidRDefault="00AB7600" w:rsidP="00AB7600">
      <w:pPr>
        <w:pStyle w:val="11"/>
        <w:spacing w:after="320"/>
        <w:ind w:firstLine="660"/>
        <w:jc w:val="both"/>
      </w:pPr>
      <w:r>
        <w:rPr>
          <w:rStyle w:val="af1"/>
        </w:rPr>
        <w:t xml:space="preserve">Задание 2. Годовой объем реализации продукции по плану - 2,5 </w:t>
      </w:r>
      <w:proofErr w:type="gramStart"/>
      <w:r>
        <w:rPr>
          <w:rStyle w:val="af1"/>
        </w:rPr>
        <w:t>млн</w:t>
      </w:r>
      <w:proofErr w:type="gramEnd"/>
      <w:r>
        <w:rPr>
          <w:rStyle w:val="af1"/>
        </w:rPr>
        <w:t xml:space="preserve"> руб., фактически выпущено продукции на сумму 2,7 млн руб. Плановая себестоимость годового выпуска продукции намечалась в размере 2,3 млн руб., фактически она снизилась на 8%. Определите плановую и фактическую прибыль, плановый и фактический уровень рентабельности продукции.</w:t>
      </w:r>
    </w:p>
    <w:p w:rsidR="00AB7600" w:rsidRDefault="00AB7600" w:rsidP="00AB7600">
      <w:pPr>
        <w:pStyle w:val="11"/>
        <w:spacing w:after="180"/>
        <w:ind w:firstLine="660"/>
        <w:jc w:val="both"/>
      </w:pPr>
      <w:r>
        <w:rPr>
          <w:rStyle w:val="af1"/>
        </w:rPr>
        <w:t>Задание 3. В базисном и плановом периодах предприятие имеет следующие показатели, приведенные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66"/>
        <w:gridCol w:w="1378"/>
        <w:gridCol w:w="1445"/>
        <w:gridCol w:w="1517"/>
        <w:gridCol w:w="1560"/>
        <w:gridCol w:w="1560"/>
        <w:gridCol w:w="1714"/>
      </w:tblGrid>
      <w:tr w:rsidR="00AB7600" w:rsidTr="00AA2402">
        <w:trPr>
          <w:trHeight w:hRule="exact" w:val="658"/>
          <w:jc w:val="center"/>
        </w:trPr>
        <w:tc>
          <w:tcPr>
            <w:tcW w:w="1166" w:type="dxa"/>
            <w:vMerge w:val="restart"/>
            <w:tcBorders>
              <w:top w:val="single" w:sz="4" w:space="0" w:color="auto"/>
              <w:left w:val="single" w:sz="4" w:space="0" w:color="auto"/>
            </w:tcBorders>
            <w:shd w:val="clear" w:color="auto" w:fill="auto"/>
            <w:vAlign w:val="center"/>
          </w:tcPr>
          <w:p w:rsidR="00AB7600" w:rsidRDefault="00AB7600" w:rsidP="00AA2402">
            <w:pPr>
              <w:pStyle w:val="af5"/>
              <w:spacing w:line="233" w:lineRule="auto"/>
              <w:ind w:firstLine="0"/>
            </w:pPr>
            <w:r>
              <w:rPr>
                <w:rStyle w:val="af4"/>
              </w:rPr>
              <w:t>Вид изделия</w:t>
            </w:r>
          </w:p>
        </w:tc>
        <w:tc>
          <w:tcPr>
            <w:tcW w:w="2823" w:type="dxa"/>
            <w:gridSpan w:val="2"/>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Цена без НДС, руб. за изделие</w:t>
            </w:r>
          </w:p>
        </w:tc>
        <w:tc>
          <w:tcPr>
            <w:tcW w:w="3077" w:type="dxa"/>
            <w:gridSpan w:val="2"/>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Себестоимость, руб. за изделие</w:t>
            </w:r>
          </w:p>
        </w:tc>
        <w:tc>
          <w:tcPr>
            <w:tcW w:w="3274" w:type="dxa"/>
            <w:gridSpan w:val="2"/>
            <w:tcBorders>
              <w:top w:val="single" w:sz="4" w:space="0" w:color="auto"/>
              <w:left w:val="single" w:sz="4" w:space="0" w:color="auto"/>
              <w:right w:val="single" w:sz="4" w:space="0" w:color="auto"/>
            </w:tcBorders>
            <w:shd w:val="clear" w:color="auto" w:fill="auto"/>
          </w:tcPr>
          <w:p w:rsidR="00AB7600" w:rsidRDefault="00AB7600" w:rsidP="00AA2402">
            <w:pPr>
              <w:pStyle w:val="af5"/>
              <w:ind w:firstLine="0"/>
              <w:jc w:val="center"/>
            </w:pPr>
            <w:r>
              <w:rPr>
                <w:rStyle w:val="af4"/>
              </w:rPr>
              <w:t>Годовой объем, шт.</w:t>
            </w:r>
          </w:p>
        </w:tc>
      </w:tr>
      <w:tr w:rsidR="00AB7600" w:rsidTr="00AA2402">
        <w:trPr>
          <w:trHeight w:hRule="exact" w:val="653"/>
          <w:jc w:val="center"/>
        </w:trPr>
        <w:tc>
          <w:tcPr>
            <w:tcW w:w="1166" w:type="dxa"/>
            <w:vMerge/>
            <w:tcBorders>
              <w:left w:val="single" w:sz="4" w:space="0" w:color="auto"/>
            </w:tcBorders>
            <w:shd w:val="clear" w:color="auto" w:fill="auto"/>
            <w:vAlign w:val="center"/>
          </w:tcPr>
          <w:p w:rsidR="00AB7600" w:rsidRDefault="00AB7600" w:rsidP="00AA2402"/>
        </w:tc>
        <w:tc>
          <w:tcPr>
            <w:tcW w:w="1378"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Базисный год</w:t>
            </w:r>
          </w:p>
        </w:tc>
        <w:tc>
          <w:tcPr>
            <w:tcW w:w="1445"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Плановый год</w:t>
            </w:r>
          </w:p>
        </w:tc>
        <w:tc>
          <w:tcPr>
            <w:tcW w:w="1517"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Базисный год</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Плановый год</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Базисный год</w:t>
            </w:r>
          </w:p>
        </w:tc>
        <w:tc>
          <w:tcPr>
            <w:tcW w:w="1714" w:type="dxa"/>
            <w:tcBorders>
              <w:top w:val="single" w:sz="4" w:space="0" w:color="auto"/>
              <w:left w:val="single" w:sz="4" w:space="0" w:color="auto"/>
              <w:right w:val="single" w:sz="4" w:space="0" w:color="auto"/>
            </w:tcBorders>
            <w:shd w:val="clear" w:color="auto" w:fill="auto"/>
            <w:vAlign w:val="bottom"/>
          </w:tcPr>
          <w:p w:rsidR="00AB7600" w:rsidRDefault="00AB7600" w:rsidP="00AA2402">
            <w:pPr>
              <w:pStyle w:val="af5"/>
              <w:ind w:firstLine="0"/>
              <w:jc w:val="center"/>
            </w:pPr>
            <w:r>
              <w:rPr>
                <w:rStyle w:val="af4"/>
              </w:rPr>
              <w:t>Плановый год</w:t>
            </w:r>
          </w:p>
        </w:tc>
      </w:tr>
      <w:tr w:rsidR="00AB7600" w:rsidTr="00AA2402">
        <w:trPr>
          <w:trHeight w:hRule="exact" w:val="331"/>
          <w:jc w:val="center"/>
        </w:trPr>
        <w:tc>
          <w:tcPr>
            <w:tcW w:w="1166"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А</w:t>
            </w:r>
          </w:p>
        </w:tc>
        <w:tc>
          <w:tcPr>
            <w:tcW w:w="1378"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200</w:t>
            </w:r>
          </w:p>
        </w:tc>
        <w:tc>
          <w:tcPr>
            <w:tcW w:w="1445"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210</w:t>
            </w:r>
          </w:p>
        </w:tc>
        <w:tc>
          <w:tcPr>
            <w:tcW w:w="1517"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180</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182</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1000</w:t>
            </w:r>
          </w:p>
        </w:tc>
        <w:tc>
          <w:tcPr>
            <w:tcW w:w="1714" w:type="dxa"/>
            <w:tcBorders>
              <w:top w:val="single" w:sz="4" w:space="0" w:color="auto"/>
              <w:left w:val="single" w:sz="4" w:space="0" w:color="auto"/>
              <w:right w:val="single" w:sz="4" w:space="0" w:color="auto"/>
            </w:tcBorders>
            <w:shd w:val="clear" w:color="auto" w:fill="auto"/>
            <w:vAlign w:val="bottom"/>
          </w:tcPr>
          <w:p w:rsidR="00AB7600" w:rsidRDefault="00AB7600" w:rsidP="00AA2402">
            <w:pPr>
              <w:pStyle w:val="af5"/>
              <w:ind w:firstLine="0"/>
              <w:jc w:val="center"/>
            </w:pPr>
            <w:r>
              <w:rPr>
                <w:rStyle w:val="af4"/>
              </w:rPr>
              <w:t>1100</w:t>
            </w:r>
          </w:p>
        </w:tc>
      </w:tr>
      <w:tr w:rsidR="00AB7600" w:rsidTr="00AA2402">
        <w:trPr>
          <w:trHeight w:hRule="exact" w:val="331"/>
          <w:jc w:val="center"/>
        </w:trPr>
        <w:tc>
          <w:tcPr>
            <w:tcW w:w="1166"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Б</w:t>
            </w:r>
          </w:p>
        </w:tc>
        <w:tc>
          <w:tcPr>
            <w:tcW w:w="1378"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280</w:t>
            </w:r>
          </w:p>
        </w:tc>
        <w:tc>
          <w:tcPr>
            <w:tcW w:w="1445"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300</w:t>
            </w:r>
          </w:p>
        </w:tc>
        <w:tc>
          <w:tcPr>
            <w:tcW w:w="1517"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260</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265</w:t>
            </w:r>
          </w:p>
        </w:tc>
        <w:tc>
          <w:tcPr>
            <w:tcW w:w="1560" w:type="dxa"/>
            <w:tcBorders>
              <w:top w:val="single" w:sz="4" w:space="0" w:color="auto"/>
              <w:left w:val="single" w:sz="4" w:space="0" w:color="auto"/>
            </w:tcBorders>
            <w:shd w:val="clear" w:color="auto" w:fill="auto"/>
            <w:vAlign w:val="bottom"/>
          </w:tcPr>
          <w:p w:rsidR="00AB7600" w:rsidRDefault="00AB7600" w:rsidP="00AA2402">
            <w:pPr>
              <w:pStyle w:val="af5"/>
              <w:ind w:firstLine="0"/>
              <w:jc w:val="center"/>
            </w:pPr>
            <w:r>
              <w:rPr>
                <w:rStyle w:val="af4"/>
              </w:rPr>
              <w:t>1600</w:t>
            </w:r>
          </w:p>
        </w:tc>
        <w:tc>
          <w:tcPr>
            <w:tcW w:w="1714" w:type="dxa"/>
            <w:tcBorders>
              <w:top w:val="single" w:sz="4" w:space="0" w:color="auto"/>
              <w:left w:val="single" w:sz="4" w:space="0" w:color="auto"/>
              <w:right w:val="single" w:sz="4" w:space="0" w:color="auto"/>
            </w:tcBorders>
            <w:shd w:val="clear" w:color="auto" w:fill="auto"/>
            <w:vAlign w:val="bottom"/>
          </w:tcPr>
          <w:p w:rsidR="00AB7600" w:rsidRDefault="00AB7600" w:rsidP="00AA2402">
            <w:pPr>
              <w:pStyle w:val="af5"/>
              <w:ind w:firstLine="0"/>
              <w:jc w:val="center"/>
            </w:pPr>
            <w:r>
              <w:rPr>
                <w:rStyle w:val="af4"/>
              </w:rPr>
              <w:t>1800</w:t>
            </w:r>
          </w:p>
        </w:tc>
      </w:tr>
      <w:tr w:rsidR="00AB7600" w:rsidTr="00AA2402">
        <w:trPr>
          <w:trHeight w:hRule="exact" w:val="341"/>
          <w:jc w:val="center"/>
        </w:trPr>
        <w:tc>
          <w:tcPr>
            <w:tcW w:w="1166"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В</w:t>
            </w:r>
          </w:p>
        </w:tc>
        <w:tc>
          <w:tcPr>
            <w:tcW w:w="1378"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350</w:t>
            </w:r>
          </w:p>
        </w:tc>
        <w:tc>
          <w:tcPr>
            <w:tcW w:w="1445"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370</w:t>
            </w:r>
          </w:p>
        </w:tc>
        <w:tc>
          <w:tcPr>
            <w:tcW w:w="1517"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310</w:t>
            </w:r>
          </w:p>
        </w:tc>
        <w:tc>
          <w:tcPr>
            <w:tcW w:w="1560"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300</w:t>
            </w:r>
          </w:p>
        </w:tc>
        <w:tc>
          <w:tcPr>
            <w:tcW w:w="1560" w:type="dxa"/>
            <w:tcBorders>
              <w:top w:val="single" w:sz="4" w:space="0" w:color="auto"/>
              <w:left w:val="single" w:sz="4" w:space="0" w:color="auto"/>
              <w:bottom w:val="single" w:sz="4" w:space="0" w:color="auto"/>
            </w:tcBorders>
            <w:shd w:val="clear" w:color="auto" w:fill="auto"/>
            <w:vAlign w:val="center"/>
          </w:tcPr>
          <w:p w:rsidR="00AB7600" w:rsidRDefault="00AB7600" w:rsidP="00AA2402">
            <w:pPr>
              <w:pStyle w:val="af5"/>
              <w:ind w:firstLine="0"/>
              <w:jc w:val="center"/>
            </w:pPr>
            <w:r>
              <w:rPr>
                <w:rStyle w:val="af4"/>
              </w:rPr>
              <w:t>2000</w:t>
            </w:r>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rsidR="00AB7600" w:rsidRDefault="00AB7600" w:rsidP="00AA2402">
            <w:pPr>
              <w:pStyle w:val="af5"/>
              <w:ind w:firstLine="0"/>
              <w:jc w:val="center"/>
            </w:pPr>
            <w:r>
              <w:rPr>
                <w:rStyle w:val="af4"/>
              </w:rPr>
              <w:t>2600</w:t>
            </w:r>
          </w:p>
        </w:tc>
      </w:tr>
    </w:tbl>
    <w:p w:rsidR="00AB7600" w:rsidRDefault="00AB7600" w:rsidP="00AB7600">
      <w:pPr>
        <w:pStyle w:val="af3"/>
        <w:ind w:left="662"/>
      </w:pPr>
      <w:r>
        <w:rPr>
          <w:rStyle w:val="af2"/>
        </w:rPr>
        <w:t>Определите и проанализируйте:</w:t>
      </w:r>
    </w:p>
    <w:p w:rsidR="00AB7600" w:rsidRDefault="00AB7600" w:rsidP="00AB7600">
      <w:pPr>
        <w:pStyle w:val="af3"/>
        <w:ind w:left="662"/>
      </w:pPr>
      <w:r>
        <w:rPr>
          <w:rStyle w:val="af2"/>
        </w:rPr>
        <w:t>а) прибыль предприятия в базисном и плановом периодах и ее прирост;</w:t>
      </w:r>
    </w:p>
    <w:p w:rsidR="00AB7600" w:rsidRDefault="00AB7600" w:rsidP="00AB7600">
      <w:pPr>
        <w:pStyle w:val="af3"/>
        <w:ind w:left="662"/>
      </w:pPr>
      <w:r>
        <w:rPr>
          <w:rStyle w:val="af2"/>
        </w:rPr>
        <w:t>б) рентабельность по отдельным видам изделий, всей реализованной</w:t>
      </w:r>
    </w:p>
    <w:p w:rsidR="00AB7600" w:rsidRDefault="00AB7600" w:rsidP="00AB7600">
      <w:pPr>
        <w:pStyle w:val="11"/>
        <w:spacing w:after="640"/>
        <w:ind w:firstLine="0"/>
        <w:jc w:val="both"/>
      </w:pPr>
      <w:r>
        <w:rPr>
          <w:rStyle w:val="af1"/>
        </w:rPr>
        <w:t>продукции, а также их рост.</w:t>
      </w:r>
    </w:p>
    <w:p w:rsidR="00484FD3" w:rsidRPr="000A052A" w:rsidRDefault="00484FD3" w:rsidP="002D4AA4">
      <w:pPr>
        <w:pStyle w:val="a6"/>
        <w:ind w:left="33"/>
        <w:jc w:val="both"/>
        <w:rPr>
          <w:rFonts w:ascii="Times New Roman" w:hAnsi="Times New Roman" w:cs="Times New Roman"/>
          <w:b/>
          <w:color w:val="000000" w:themeColor="text1"/>
          <w:sz w:val="28"/>
          <w:szCs w:val="28"/>
        </w:rPr>
      </w:pPr>
      <w:r w:rsidRPr="000A052A">
        <w:rPr>
          <w:rFonts w:ascii="Times New Roman" w:hAnsi="Times New Roman" w:cs="Times New Roman"/>
          <w:b/>
          <w:color w:val="000000" w:themeColor="text1"/>
          <w:sz w:val="28"/>
          <w:szCs w:val="28"/>
        </w:rPr>
        <w:t xml:space="preserve">Практическое занятие № 6. </w:t>
      </w:r>
    </w:p>
    <w:p w:rsidR="00484FD3" w:rsidRPr="00C43AB7" w:rsidRDefault="00484FD3" w:rsidP="002D4AA4">
      <w:pPr>
        <w:pStyle w:val="a6"/>
        <w:ind w:left="33"/>
        <w:jc w:val="both"/>
        <w:rPr>
          <w:rFonts w:ascii="Times New Roman" w:hAnsi="Times New Roman" w:cs="Times New Roman"/>
          <w:color w:val="000000" w:themeColor="text1"/>
          <w:sz w:val="28"/>
          <w:szCs w:val="28"/>
        </w:rPr>
      </w:pPr>
    </w:p>
    <w:p w:rsidR="00484FD3" w:rsidRPr="00113C03" w:rsidRDefault="00484FD3" w:rsidP="002D4AA4">
      <w:pPr>
        <w:ind w:left="33"/>
        <w:jc w:val="both"/>
        <w:rPr>
          <w:rFonts w:ascii="Times New Roman" w:hAnsi="Times New Roman"/>
          <w:b/>
          <w:bCs/>
          <w:sz w:val="28"/>
          <w:szCs w:val="28"/>
        </w:rPr>
      </w:pPr>
      <w:r w:rsidRPr="00113C03">
        <w:rPr>
          <w:rFonts w:ascii="Times New Roman" w:hAnsi="Times New Roman"/>
          <w:b/>
          <w:bCs/>
          <w:sz w:val="28"/>
          <w:szCs w:val="28"/>
        </w:rPr>
        <w:t>Подготовка к дифференциальному зачету.</w:t>
      </w:r>
      <w:r w:rsidR="00EE1DA8" w:rsidRPr="00113C03">
        <w:rPr>
          <w:rFonts w:ascii="Times New Roman" w:hAnsi="Times New Roman"/>
          <w:b/>
          <w:bCs/>
          <w:sz w:val="28"/>
          <w:szCs w:val="28"/>
        </w:rPr>
        <w:t xml:space="preserve"> Ведение конспекта. Подготовка </w:t>
      </w:r>
      <w:proofErr w:type="spellStart"/>
      <w:r w:rsidR="00EE1DA8" w:rsidRPr="00113C03">
        <w:rPr>
          <w:rFonts w:ascii="Times New Roman" w:hAnsi="Times New Roman"/>
          <w:b/>
          <w:bCs/>
          <w:sz w:val="28"/>
          <w:szCs w:val="28"/>
        </w:rPr>
        <w:t>визуализационного</w:t>
      </w:r>
      <w:proofErr w:type="spellEnd"/>
      <w:r w:rsidR="00EE1DA8" w:rsidRPr="00113C03">
        <w:rPr>
          <w:rFonts w:ascii="Times New Roman" w:hAnsi="Times New Roman"/>
          <w:b/>
          <w:bCs/>
          <w:sz w:val="28"/>
          <w:szCs w:val="28"/>
        </w:rPr>
        <w:t xml:space="preserve"> и табличного материала.</w:t>
      </w: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Длительность – </w:t>
      </w:r>
      <w:r w:rsidR="0071577F">
        <w:rPr>
          <w:rFonts w:ascii="Times New Roman" w:hAnsi="Times New Roman"/>
          <w:bCs/>
          <w:sz w:val="28"/>
          <w:szCs w:val="28"/>
        </w:rPr>
        <w:t>4</w:t>
      </w:r>
      <w:r>
        <w:rPr>
          <w:rFonts w:ascii="Times New Roman" w:hAnsi="Times New Roman"/>
          <w:bCs/>
          <w:sz w:val="28"/>
          <w:szCs w:val="28"/>
        </w:rPr>
        <w:t xml:space="preserve"> часа. </w:t>
      </w:r>
    </w:p>
    <w:p w:rsidR="00484FD3" w:rsidRDefault="00484FD3" w:rsidP="002D4AA4">
      <w:pPr>
        <w:spacing w:after="0" w:line="240" w:lineRule="auto"/>
        <w:ind w:left="33"/>
        <w:jc w:val="both"/>
        <w:rPr>
          <w:rFonts w:ascii="Times New Roman" w:hAnsi="Times New Roman"/>
          <w:bCs/>
          <w:sz w:val="28"/>
          <w:szCs w:val="28"/>
        </w:rPr>
      </w:pPr>
    </w:p>
    <w:p w:rsidR="00484FD3" w:rsidRDefault="00484FD3" w:rsidP="002D4AA4">
      <w:pPr>
        <w:spacing w:after="0" w:line="240" w:lineRule="auto"/>
        <w:ind w:left="33"/>
        <w:jc w:val="both"/>
        <w:rPr>
          <w:rFonts w:ascii="Times New Roman" w:hAnsi="Times New Roman"/>
          <w:bCs/>
          <w:sz w:val="28"/>
          <w:szCs w:val="28"/>
        </w:rPr>
      </w:pPr>
      <w:r>
        <w:rPr>
          <w:rFonts w:ascii="Times New Roman" w:hAnsi="Times New Roman"/>
          <w:bCs/>
          <w:sz w:val="28"/>
          <w:szCs w:val="28"/>
        </w:rPr>
        <w:t xml:space="preserve">Материал для подготовки практического занятия: </w:t>
      </w:r>
    </w:p>
    <w:p w:rsidR="00AB7600" w:rsidRDefault="00AB7600" w:rsidP="002D4AA4">
      <w:pPr>
        <w:spacing w:after="0" w:line="240" w:lineRule="auto"/>
        <w:ind w:left="33"/>
        <w:jc w:val="both"/>
        <w:rPr>
          <w:rFonts w:ascii="Times New Roman" w:hAnsi="Times New Roman"/>
          <w:bCs/>
          <w:sz w:val="28"/>
          <w:szCs w:val="28"/>
        </w:rPr>
      </w:pPr>
    </w:p>
    <w:p w:rsidR="00AB7600" w:rsidRPr="00113C03" w:rsidRDefault="00113C03" w:rsidP="00113C03">
      <w:pPr>
        <w:spacing w:after="0" w:line="240" w:lineRule="auto"/>
        <w:ind w:left="33" w:firstLine="818"/>
        <w:jc w:val="both"/>
        <w:rPr>
          <w:rFonts w:ascii="Times New Roman" w:hAnsi="Times New Roman"/>
          <w:color w:val="151515"/>
          <w:sz w:val="28"/>
          <w:szCs w:val="28"/>
          <w:shd w:val="clear" w:color="auto" w:fill="FFFFFF"/>
        </w:rPr>
      </w:pPr>
      <w:r w:rsidRPr="00113C03">
        <w:rPr>
          <w:rFonts w:ascii="Times New Roman" w:hAnsi="Times New Roman"/>
          <w:color w:val="151515"/>
          <w:sz w:val="28"/>
          <w:szCs w:val="28"/>
          <w:shd w:val="clear" w:color="auto" w:fill="FFFFFF"/>
        </w:rPr>
        <w:lastRenderedPageBreak/>
        <w:t>Существует много заумных толкований данного понятия. Если говорить простым языком, то дифференцированный зачет - это проверка знаний учащегося с последующим выставлением оценки. Такой вид проверки знаний хорошо подходит для того, чтобы понять уровень усвоения материала студентом.</w:t>
      </w:r>
    </w:p>
    <w:p w:rsidR="00A32AFF" w:rsidRDefault="00A32AFF" w:rsidP="00416660">
      <w:pPr>
        <w:pStyle w:val="2"/>
        <w:shd w:val="clear" w:color="auto" w:fill="FFFFFF"/>
        <w:spacing w:before="0" w:after="0"/>
        <w:ind w:firstLine="818"/>
        <w:jc w:val="both"/>
        <w:rPr>
          <w:rFonts w:ascii="Times New Roman" w:hAnsi="Times New Roman"/>
          <w:b w:val="0"/>
          <w:bCs w:val="0"/>
          <w:i w:val="0"/>
          <w:caps/>
          <w:color w:val="222222"/>
          <w:lang w:val="ru-RU"/>
        </w:rPr>
      </w:pPr>
    </w:p>
    <w:p w:rsidR="00113C03" w:rsidRPr="00113C03" w:rsidRDefault="00113C03" w:rsidP="00416660">
      <w:pPr>
        <w:pStyle w:val="2"/>
        <w:shd w:val="clear" w:color="auto" w:fill="FFFFFF"/>
        <w:spacing w:before="0" w:after="0"/>
        <w:ind w:firstLine="818"/>
        <w:jc w:val="both"/>
        <w:rPr>
          <w:rFonts w:ascii="Times New Roman" w:hAnsi="Times New Roman"/>
          <w:b w:val="0"/>
          <w:bCs w:val="0"/>
          <w:i w:val="0"/>
          <w:caps/>
          <w:color w:val="222222"/>
        </w:rPr>
      </w:pPr>
      <w:r w:rsidRPr="00113C03">
        <w:rPr>
          <w:rFonts w:ascii="Times New Roman" w:hAnsi="Times New Roman"/>
          <w:b w:val="0"/>
          <w:bCs w:val="0"/>
          <w:i w:val="0"/>
          <w:caps/>
          <w:color w:val="222222"/>
        </w:rPr>
        <w:t>ОСОБЕННОСТИ ДИФФЕРЕНЦИРОВАННОГО ЗАЧЕТА</w:t>
      </w:r>
    </w:p>
    <w:p w:rsidR="00113C03" w:rsidRPr="00113C03" w:rsidRDefault="00113C03" w:rsidP="00416660">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Многие преподаватели считаю </w:t>
      </w:r>
      <w:r w:rsidRPr="00113C03">
        <w:rPr>
          <w:rStyle w:val="ad"/>
          <w:color w:val="151515"/>
          <w:sz w:val="28"/>
          <w:szCs w:val="28"/>
        </w:rPr>
        <w:t>дифференциальный зачет</w:t>
      </w:r>
      <w:r w:rsidRPr="00113C03">
        <w:rPr>
          <w:color w:val="151515"/>
          <w:sz w:val="28"/>
          <w:szCs w:val="28"/>
        </w:rPr>
        <w:t> намного сложнее экзамена. Это обусловлено тем, что данный вид проверки знаний предполагает полное повторение пройденного материала.</w:t>
      </w:r>
    </w:p>
    <w:p w:rsidR="00113C03" w:rsidRPr="00113C03" w:rsidRDefault="00113C03" w:rsidP="00416660">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При ответе на дифференцированном зачете преподаватель может задавать любые вопросы, касающиеся всего пройденного курса. И важно знать каждую лекцию и семинар, чтобы не попасть впросак. При этом дифференцированный зачет принимает тот человек, который вел курс. Это может быть лектор, профессор или преподаватель практической части.</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Не все могут прийти и сдать зачет. Для того</w:t>
      </w:r>
      <w:proofErr w:type="gramStart"/>
      <w:r w:rsidRPr="00113C03">
        <w:rPr>
          <w:color w:val="151515"/>
          <w:sz w:val="28"/>
          <w:szCs w:val="28"/>
        </w:rPr>
        <w:t>,</w:t>
      </w:r>
      <w:proofErr w:type="gramEnd"/>
      <w:r w:rsidRPr="00113C03">
        <w:rPr>
          <w:color w:val="151515"/>
          <w:sz w:val="28"/>
          <w:szCs w:val="28"/>
        </w:rPr>
        <w:t xml:space="preserve"> чтобы иметь на это право, необходимо получить, так называемый студенческий допуск к зачету. Допуск ставится только тем, кто показывал успешную посещаемость (не ниже оценки “удовлетворительно” по среднему баллу) весь семестр. Такой допуск ставит тот же преподаватель, который принимает зачет.</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Есть дисциплины, где теоретическую часть ведет 1 человек, а практическую другой, либо сам курс делится на несколько частей. Тогда </w:t>
      </w:r>
      <w:r w:rsidRPr="00113C03">
        <w:rPr>
          <w:rStyle w:val="ad"/>
          <w:color w:val="151515"/>
          <w:sz w:val="28"/>
          <w:szCs w:val="28"/>
        </w:rPr>
        <w:t>допуск к зачету</w:t>
      </w:r>
      <w:r w:rsidRPr="00113C03">
        <w:rPr>
          <w:color w:val="151515"/>
          <w:sz w:val="28"/>
          <w:szCs w:val="28"/>
        </w:rPr>
        <w:t> складывается из оценок от каждого преподавателя. Если один из них не выдал студенту допуск, тогда и общий дифференцированный зачет он сдать не сможет.</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 xml:space="preserve">Иногда такой зачет проводится вместо экзамена. Такое решение обусловлено законодательством. </w:t>
      </w:r>
      <w:proofErr w:type="gramStart"/>
      <w:r w:rsidRPr="00113C03">
        <w:rPr>
          <w:color w:val="151515"/>
          <w:sz w:val="28"/>
          <w:szCs w:val="28"/>
        </w:rPr>
        <w:t>Есть количество экзаменов на 1 сессию превышается</w:t>
      </w:r>
      <w:proofErr w:type="gramEnd"/>
      <w:r w:rsidRPr="00113C03">
        <w:rPr>
          <w:color w:val="151515"/>
          <w:sz w:val="28"/>
          <w:szCs w:val="28"/>
        </w:rPr>
        <w:t>, тогда руководство деканата ставит студентам в аттестацию такой сложный тип зачета.</w:t>
      </w:r>
    </w:p>
    <w:p w:rsidR="00A32AFF" w:rsidRDefault="00A32AFF" w:rsidP="00113C03">
      <w:pPr>
        <w:pStyle w:val="2"/>
        <w:shd w:val="clear" w:color="auto" w:fill="FFFFFF"/>
        <w:spacing w:before="0" w:after="375"/>
        <w:ind w:firstLine="818"/>
        <w:jc w:val="both"/>
        <w:rPr>
          <w:rFonts w:ascii="Times New Roman" w:hAnsi="Times New Roman"/>
          <w:b w:val="0"/>
          <w:bCs w:val="0"/>
          <w:i w:val="0"/>
          <w:caps/>
          <w:color w:val="222222"/>
          <w:lang w:val="ru-RU"/>
        </w:rPr>
      </w:pPr>
    </w:p>
    <w:p w:rsidR="00113C03" w:rsidRPr="00113C03" w:rsidRDefault="00113C03" w:rsidP="00113C03">
      <w:pPr>
        <w:pStyle w:val="2"/>
        <w:shd w:val="clear" w:color="auto" w:fill="FFFFFF"/>
        <w:spacing w:before="0" w:after="375"/>
        <w:ind w:firstLine="818"/>
        <w:jc w:val="both"/>
        <w:rPr>
          <w:rFonts w:ascii="Times New Roman" w:hAnsi="Times New Roman"/>
          <w:b w:val="0"/>
          <w:bCs w:val="0"/>
          <w:i w:val="0"/>
          <w:caps/>
          <w:color w:val="222222"/>
        </w:rPr>
      </w:pPr>
      <w:r w:rsidRPr="00113C03">
        <w:rPr>
          <w:rFonts w:ascii="Times New Roman" w:hAnsi="Times New Roman"/>
          <w:b w:val="0"/>
          <w:bCs w:val="0"/>
          <w:i w:val="0"/>
          <w:caps/>
          <w:color w:val="222222"/>
        </w:rPr>
        <w:t>КАК СДАЮТ ДИФФЕРЕНЦИРОВАННЫЙ ЗАЧЕТ?</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 xml:space="preserve">Сдача дифференциального зачета может быть в нескольких вариантах. В </w:t>
      </w:r>
      <w:proofErr w:type="gramStart"/>
      <w:r w:rsidRPr="00113C03">
        <w:rPr>
          <w:color w:val="151515"/>
          <w:sz w:val="28"/>
          <w:szCs w:val="28"/>
        </w:rPr>
        <w:t>каком</w:t>
      </w:r>
      <w:proofErr w:type="gramEnd"/>
      <w:r w:rsidRPr="00113C03">
        <w:rPr>
          <w:color w:val="151515"/>
          <w:sz w:val="28"/>
          <w:szCs w:val="28"/>
        </w:rPr>
        <w:t xml:space="preserve"> - решает только преподаватель. Отталкиваясь от дисциплины, он может быть:</w:t>
      </w:r>
    </w:p>
    <w:p w:rsidR="00113C03" w:rsidRPr="00113C03" w:rsidRDefault="00113C03" w:rsidP="00A32AFF">
      <w:pPr>
        <w:numPr>
          <w:ilvl w:val="0"/>
          <w:numId w:val="23"/>
        </w:numPr>
        <w:shd w:val="clear" w:color="auto" w:fill="FFFFFF"/>
        <w:spacing w:before="100" w:beforeAutospacing="1" w:after="0" w:line="240" w:lineRule="auto"/>
        <w:ind w:firstLine="818"/>
        <w:jc w:val="both"/>
        <w:rPr>
          <w:rFonts w:ascii="Times New Roman" w:hAnsi="Times New Roman"/>
          <w:color w:val="151515"/>
          <w:sz w:val="28"/>
          <w:szCs w:val="28"/>
        </w:rPr>
      </w:pPr>
      <w:r w:rsidRPr="00113C03">
        <w:rPr>
          <w:rFonts w:ascii="Times New Roman" w:hAnsi="Times New Roman"/>
          <w:color w:val="151515"/>
          <w:sz w:val="28"/>
          <w:szCs w:val="28"/>
        </w:rPr>
        <w:t>устным. Учащийся садится напротив преподавателя, где в устном порядке отвечает на его вопросы, касающиеся пройденного курса.</w:t>
      </w:r>
    </w:p>
    <w:p w:rsidR="00113C03" w:rsidRPr="00113C03" w:rsidRDefault="00113C03" w:rsidP="00A32AFF">
      <w:pPr>
        <w:numPr>
          <w:ilvl w:val="0"/>
          <w:numId w:val="23"/>
        </w:numPr>
        <w:shd w:val="clear" w:color="auto" w:fill="FFFFFF"/>
        <w:spacing w:before="100" w:beforeAutospacing="1" w:after="0" w:line="240" w:lineRule="auto"/>
        <w:ind w:firstLine="818"/>
        <w:jc w:val="both"/>
        <w:rPr>
          <w:rFonts w:ascii="Times New Roman" w:hAnsi="Times New Roman"/>
          <w:color w:val="151515"/>
          <w:sz w:val="28"/>
          <w:szCs w:val="28"/>
        </w:rPr>
      </w:pPr>
      <w:r w:rsidRPr="00113C03">
        <w:rPr>
          <w:rFonts w:ascii="Times New Roman" w:hAnsi="Times New Roman"/>
          <w:color w:val="151515"/>
          <w:sz w:val="28"/>
          <w:szCs w:val="28"/>
        </w:rPr>
        <w:t>письменным. Преподаватель дает что-то вроде контрольной работы, которую ученик должен заполнить в отведенный срок (касается точных наук, где необходимо показать именно применение знаний на практике, например, решить задачу или уравнение).</w:t>
      </w:r>
    </w:p>
    <w:p w:rsidR="00113C03" w:rsidRPr="00113C03" w:rsidRDefault="00113C03" w:rsidP="00113C03">
      <w:pPr>
        <w:pStyle w:val="ac"/>
        <w:shd w:val="clear" w:color="auto" w:fill="FFFFFF"/>
        <w:spacing w:before="0" w:beforeAutospacing="0" w:after="375" w:afterAutospacing="0"/>
        <w:ind w:firstLine="818"/>
        <w:jc w:val="both"/>
        <w:rPr>
          <w:color w:val="151515"/>
          <w:sz w:val="28"/>
          <w:szCs w:val="28"/>
        </w:rPr>
      </w:pPr>
      <w:r w:rsidRPr="00113C03">
        <w:rPr>
          <w:color w:val="151515"/>
          <w:sz w:val="28"/>
          <w:szCs w:val="28"/>
        </w:rPr>
        <w:lastRenderedPageBreak/>
        <w:t>Если зачет имеет устную форму, то оценку ученику объявляют сразу же после проверки его знаний. При письменной </w:t>
      </w:r>
      <w:r w:rsidRPr="00113C03">
        <w:rPr>
          <w:rStyle w:val="ad"/>
          <w:color w:val="151515"/>
          <w:sz w:val="28"/>
          <w:szCs w:val="28"/>
        </w:rPr>
        <w:t>форме зачета</w:t>
      </w:r>
      <w:r w:rsidRPr="00113C03">
        <w:rPr>
          <w:color w:val="151515"/>
          <w:sz w:val="28"/>
          <w:szCs w:val="28"/>
        </w:rPr>
        <w:t>, студенту необходимо подождать, когда преподаватель проверит все работы и даст оценку каждой. Оценку можно впоследствии оспорить и пересдать зачет. Иногда пересдача может назначаться при комиссии.</w:t>
      </w:r>
    </w:p>
    <w:p w:rsidR="00113C03" w:rsidRPr="00113C03" w:rsidRDefault="00113C03" w:rsidP="00113C03">
      <w:pPr>
        <w:pStyle w:val="2"/>
        <w:shd w:val="clear" w:color="auto" w:fill="FFFFFF"/>
        <w:spacing w:before="0" w:after="375"/>
        <w:ind w:firstLine="818"/>
        <w:jc w:val="both"/>
        <w:rPr>
          <w:rFonts w:ascii="Times New Roman" w:hAnsi="Times New Roman"/>
          <w:b w:val="0"/>
          <w:bCs w:val="0"/>
          <w:i w:val="0"/>
          <w:caps/>
          <w:color w:val="222222"/>
        </w:rPr>
      </w:pPr>
      <w:r w:rsidRPr="00113C03">
        <w:rPr>
          <w:rFonts w:ascii="Times New Roman" w:hAnsi="Times New Roman"/>
          <w:b w:val="0"/>
          <w:bCs w:val="0"/>
          <w:i w:val="0"/>
          <w:caps/>
          <w:color w:val="222222"/>
        </w:rPr>
        <w:t>КАК ПОДГОТОВИТЬСЯ К ДИФФЕРЕНЦИАЛЬНОМУ ЗАЧЕТУ?</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При подготовке необходимо понимать, что дифференциальный зачет проверяет знания по всему курсу, а не только по пройденному материалу. Студент должен быть готов к тому, что преподаватель будет задавать ему вопросы, которых нет в его билете.</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Очень часто студенты сосредотачиваются именно на выданных им билетах. Зазубривают ответ по каждому вопросу, отлично отвечают на них в процессе зачета, но вот при ответе на дополнительный вопросы сразу же теряются и забывают материал.</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Поэтому главное правило </w:t>
      </w:r>
      <w:r w:rsidRPr="00113C03">
        <w:rPr>
          <w:rStyle w:val="ad"/>
          <w:color w:val="151515"/>
          <w:sz w:val="28"/>
          <w:szCs w:val="28"/>
        </w:rPr>
        <w:t>подготовки к зачету</w:t>
      </w:r>
      <w:r w:rsidRPr="00113C03">
        <w:rPr>
          <w:color w:val="151515"/>
          <w:sz w:val="28"/>
          <w:szCs w:val="28"/>
        </w:rPr>
        <w:t> - учить не билеты, а повторять и закреплять весь материал курса. Достаньте тетрадки, посмотрите то, что давал вам преподаватель под запись. Обычно именно эту информацию и спрашивают преподаватели на зачетах, так как дают свои лекции, которые сами разрабатывают. Оценку ставят именно за эти знания.</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Не лишним будет обратиться к интернету и книгам, указанным в методичке. Книги в конце методички - это не просто какая-то ерунда. Из них тоже можно взять много полезной информации. А преподаватель может проверить, читали ли вы их при подготовке к занятиям.</w:t>
      </w:r>
    </w:p>
    <w:p w:rsidR="00A32AFF" w:rsidRDefault="00A32AFF" w:rsidP="00113C03">
      <w:pPr>
        <w:pStyle w:val="2"/>
        <w:shd w:val="clear" w:color="auto" w:fill="FFFFFF"/>
        <w:spacing w:before="0" w:after="375"/>
        <w:ind w:firstLine="818"/>
        <w:jc w:val="both"/>
        <w:rPr>
          <w:rFonts w:ascii="Times New Roman" w:hAnsi="Times New Roman"/>
          <w:b w:val="0"/>
          <w:bCs w:val="0"/>
          <w:i w:val="0"/>
          <w:caps/>
          <w:color w:val="222222"/>
          <w:lang w:val="ru-RU"/>
        </w:rPr>
      </w:pPr>
    </w:p>
    <w:p w:rsidR="00113C03" w:rsidRPr="00113C03" w:rsidRDefault="00113C03" w:rsidP="00A32AFF">
      <w:pPr>
        <w:pStyle w:val="2"/>
        <w:shd w:val="clear" w:color="auto" w:fill="FFFFFF"/>
        <w:spacing w:before="0" w:after="0"/>
        <w:ind w:firstLine="818"/>
        <w:jc w:val="both"/>
        <w:rPr>
          <w:rFonts w:ascii="Times New Roman" w:hAnsi="Times New Roman"/>
          <w:b w:val="0"/>
          <w:bCs w:val="0"/>
          <w:i w:val="0"/>
          <w:caps/>
          <w:color w:val="222222"/>
        </w:rPr>
      </w:pPr>
      <w:r w:rsidRPr="00113C03">
        <w:rPr>
          <w:rFonts w:ascii="Times New Roman" w:hAnsi="Times New Roman"/>
          <w:b w:val="0"/>
          <w:bCs w:val="0"/>
          <w:i w:val="0"/>
          <w:caps/>
          <w:color w:val="222222"/>
        </w:rPr>
        <w:t>ЧТО ПО ЭТОМУ ПОВОДУ ГОВОРИТ ЗАКОН?</w:t>
      </w:r>
    </w:p>
    <w:p w:rsidR="00113C03" w:rsidRPr="00113C03" w:rsidRDefault="00113C03" w:rsidP="00113C03">
      <w:pPr>
        <w:pStyle w:val="ac"/>
        <w:shd w:val="clear" w:color="auto" w:fill="FFFFFF"/>
        <w:spacing w:before="0" w:beforeAutospacing="0" w:after="375" w:afterAutospacing="0"/>
        <w:ind w:firstLine="818"/>
        <w:jc w:val="both"/>
        <w:rPr>
          <w:color w:val="151515"/>
          <w:sz w:val="28"/>
          <w:szCs w:val="28"/>
        </w:rPr>
      </w:pPr>
      <w:r w:rsidRPr="00113C03">
        <w:rPr>
          <w:color w:val="151515"/>
          <w:sz w:val="28"/>
          <w:szCs w:val="28"/>
        </w:rPr>
        <w:t>Если обратиться к Федеральному государственному образовательному стандарту, такие зачеты, как дифференцированные, наравне с экзаменами по различным учебным дисциплинам общеобразовательного цикла могут проводиться в качестве контроля знаний в рамках промежуточной аттестации. Данный контроль предусмотрен программой ФГОС НПО/СПО и фиксируется в учебном плане.</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Отличие дифференцированного зачета от экзамена заключается в том, что первые проводятся именно в рамках сессии, то есть </w:t>
      </w:r>
      <w:r w:rsidRPr="00113C03">
        <w:rPr>
          <w:rStyle w:val="ad"/>
          <w:color w:val="151515"/>
          <w:sz w:val="28"/>
          <w:szCs w:val="28"/>
        </w:rPr>
        <w:t>промежуточной аттестации</w:t>
      </w:r>
      <w:r w:rsidRPr="00113C03">
        <w:rPr>
          <w:color w:val="151515"/>
          <w:sz w:val="28"/>
          <w:szCs w:val="28"/>
        </w:rPr>
        <w:t>, тогда, как вторые идут в счет учебного времени, которая выделяется на ту или иную дисциплину. Такие зачеты проводятся преподавателем для того, чтобы узнать уровень знаний студентов и имеют механику повторения и закрепления материала. После того, как преподаватель определил уровень, он заносит оценку в соответствующие образовательные документы. Эта оценка, помимо всего прочего, может формировать средний балл по выпускному аттестату.</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lastRenderedPageBreak/>
        <w:t xml:space="preserve">Кстати, некоторые считают такой зачет незаконным, но это неправильно. На самом деле, если нет возможности провести экзамен, руководство учебного заведения </w:t>
      </w:r>
      <w:proofErr w:type="gramStart"/>
      <w:r w:rsidRPr="00113C03">
        <w:rPr>
          <w:color w:val="151515"/>
          <w:sz w:val="28"/>
          <w:szCs w:val="28"/>
        </w:rPr>
        <w:t>в праве</w:t>
      </w:r>
      <w:proofErr w:type="gramEnd"/>
      <w:r w:rsidRPr="00113C03">
        <w:rPr>
          <w:color w:val="151515"/>
          <w:sz w:val="28"/>
          <w:szCs w:val="28"/>
        </w:rPr>
        <w:t xml:space="preserve"> провести такой зачет. В любом случае, если вы сомневаетесь, можете обратиться к юристам, которые проконсультируют вас, опираясь именно на вашу ситуацию. Ведь каждая ситуация индивидуальна.</w:t>
      </w:r>
    </w:p>
    <w:p w:rsidR="00113C03" w:rsidRPr="00113C03" w:rsidRDefault="00113C03" w:rsidP="00A32AFF">
      <w:pPr>
        <w:pStyle w:val="ac"/>
        <w:shd w:val="clear" w:color="auto" w:fill="FFFFFF"/>
        <w:spacing w:before="0" w:beforeAutospacing="0" w:after="0" w:afterAutospacing="0"/>
        <w:ind w:firstLine="818"/>
        <w:jc w:val="both"/>
        <w:rPr>
          <w:color w:val="151515"/>
          <w:sz w:val="28"/>
          <w:szCs w:val="28"/>
        </w:rPr>
      </w:pPr>
      <w:r w:rsidRPr="00113C03">
        <w:rPr>
          <w:color w:val="151515"/>
          <w:sz w:val="28"/>
          <w:szCs w:val="28"/>
        </w:rPr>
        <w:t>По сути, дифференциальный зачет нельзя прировнять к экзаменационным испытаниям. Его сложность зависит от дисциплины, преподавателя, а также от того, как студент готовился к каждому занятию.</w:t>
      </w:r>
    </w:p>
    <w:p w:rsidR="00113C03" w:rsidRPr="00113C03" w:rsidRDefault="00113C03" w:rsidP="00113C03">
      <w:pPr>
        <w:spacing w:after="0" w:line="240" w:lineRule="auto"/>
        <w:ind w:left="33" w:firstLine="818"/>
        <w:jc w:val="both"/>
        <w:rPr>
          <w:rFonts w:ascii="Times New Roman" w:hAnsi="Times New Roman"/>
          <w:bCs/>
          <w:sz w:val="28"/>
          <w:szCs w:val="28"/>
        </w:rPr>
      </w:pPr>
    </w:p>
    <w:p w:rsidR="00484FD3" w:rsidRDefault="00484FD3" w:rsidP="002D4AA4">
      <w:pPr>
        <w:ind w:left="33"/>
        <w:jc w:val="both"/>
        <w:rPr>
          <w:rFonts w:ascii="Times New Roman" w:hAnsi="Times New Roman"/>
          <w:b/>
          <w:sz w:val="28"/>
          <w:szCs w:val="28"/>
          <w:lang w:eastAsia="en-US"/>
        </w:rPr>
      </w:pPr>
    </w:p>
    <w:p w:rsidR="0036250A" w:rsidRDefault="0036250A"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416660" w:rsidRDefault="00416660" w:rsidP="002A0F41">
      <w:pPr>
        <w:jc w:val="center"/>
        <w:rPr>
          <w:rFonts w:ascii="Times New Roman" w:hAnsi="Times New Roman"/>
          <w:b/>
          <w:sz w:val="28"/>
          <w:szCs w:val="28"/>
          <w:lang w:eastAsia="en-US"/>
        </w:rPr>
      </w:pPr>
    </w:p>
    <w:p w:rsidR="0036250A" w:rsidRDefault="0036250A" w:rsidP="002A0F41">
      <w:pPr>
        <w:jc w:val="center"/>
        <w:rPr>
          <w:rFonts w:ascii="Times New Roman" w:hAnsi="Times New Roman"/>
          <w:b/>
          <w:sz w:val="28"/>
          <w:szCs w:val="28"/>
          <w:lang w:eastAsia="en-US"/>
        </w:rPr>
      </w:pPr>
    </w:p>
    <w:p w:rsidR="0036250A" w:rsidRDefault="0036250A" w:rsidP="002A0F41">
      <w:pPr>
        <w:jc w:val="center"/>
        <w:rPr>
          <w:rFonts w:ascii="Times New Roman" w:hAnsi="Times New Roman"/>
          <w:b/>
          <w:sz w:val="28"/>
          <w:szCs w:val="28"/>
          <w:lang w:eastAsia="en-US"/>
        </w:rPr>
      </w:pPr>
    </w:p>
    <w:p w:rsidR="00996170" w:rsidRDefault="00996170" w:rsidP="002A0F41">
      <w:pPr>
        <w:jc w:val="center"/>
        <w:rPr>
          <w:rFonts w:ascii="Times New Roman" w:hAnsi="Times New Roman"/>
          <w:b/>
          <w:sz w:val="28"/>
          <w:szCs w:val="28"/>
          <w:lang w:eastAsia="en-US"/>
        </w:rPr>
      </w:pPr>
    </w:p>
    <w:p w:rsidR="00EC4B73" w:rsidRPr="00490805" w:rsidRDefault="00490805" w:rsidP="00490805">
      <w:pPr>
        <w:pStyle w:val="a7"/>
        <w:ind w:left="644"/>
        <w:jc w:val="center"/>
        <w:rPr>
          <w:rFonts w:ascii="Times New Roman" w:hAnsi="Times New Roman"/>
          <w:b/>
          <w:sz w:val="28"/>
          <w:szCs w:val="28"/>
          <w:lang w:eastAsia="en-US"/>
        </w:rPr>
      </w:pPr>
      <w:r>
        <w:rPr>
          <w:rFonts w:ascii="Times New Roman" w:hAnsi="Times New Roman"/>
          <w:b/>
          <w:sz w:val="28"/>
          <w:szCs w:val="28"/>
          <w:lang w:eastAsia="en-US"/>
        </w:rPr>
        <w:lastRenderedPageBreak/>
        <w:t>4.</w:t>
      </w:r>
      <w:r w:rsidR="00EC4B73" w:rsidRPr="00490805">
        <w:rPr>
          <w:rFonts w:ascii="Times New Roman" w:hAnsi="Times New Roman"/>
          <w:b/>
          <w:sz w:val="28"/>
          <w:szCs w:val="28"/>
          <w:lang w:eastAsia="en-US"/>
        </w:rPr>
        <w:t>СПИСОК ИСПОЛЬЗУЕМОЙ ЛИТЕРАТУРЫ</w:t>
      </w:r>
    </w:p>
    <w:p w:rsidR="003116AD" w:rsidRPr="003116AD" w:rsidRDefault="003116AD" w:rsidP="003116AD">
      <w:pPr>
        <w:spacing w:before="240" w:after="0" w:line="360" w:lineRule="auto"/>
        <w:ind w:firstLine="709"/>
        <w:jc w:val="both"/>
        <w:rPr>
          <w:rFonts w:ascii="Times New Roman" w:hAnsi="Times New Roman"/>
          <w:b/>
          <w:sz w:val="28"/>
          <w:szCs w:val="28"/>
        </w:rPr>
      </w:pPr>
      <w:r w:rsidRPr="003116AD">
        <w:rPr>
          <w:rFonts w:ascii="Times New Roman" w:hAnsi="Times New Roman"/>
          <w:b/>
          <w:sz w:val="28"/>
          <w:szCs w:val="28"/>
        </w:rPr>
        <w:t>Основные печатные издания</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proofErr w:type="spellStart"/>
      <w:r w:rsidRPr="003116AD">
        <w:rPr>
          <w:rFonts w:ascii="Times New Roman" w:hAnsi="Times New Roman"/>
          <w:sz w:val="28"/>
          <w:szCs w:val="28"/>
        </w:rPr>
        <w:t>Мокий</w:t>
      </w:r>
      <w:proofErr w:type="spellEnd"/>
      <w:r w:rsidRPr="003116AD">
        <w:rPr>
          <w:rFonts w:ascii="Times New Roman" w:hAnsi="Times New Roman"/>
          <w:sz w:val="28"/>
          <w:szCs w:val="28"/>
        </w:rPr>
        <w:t>, М. С. Экономика организации: учебник и практикум для среднего профессионального образования / М. С. </w:t>
      </w:r>
      <w:proofErr w:type="spellStart"/>
      <w:r w:rsidRPr="003116AD">
        <w:rPr>
          <w:rFonts w:ascii="Times New Roman" w:hAnsi="Times New Roman"/>
          <w:sz w:val="28"/>
          <w:szCs w:val="28"/>
        </w:rPr>
        <w:t>Мокий</w:t>
      </w:r>
      <w:proofErr w:type="spellEnd"/>
      <w:r w:rsidRPr="003116AD">
        <w:rPr>
          <w:rFonts w:ascii="Times New Roman" w:hAnsi="Times New Roman"/>
          <w:sz w:val="28"/>
          <w:szCs w:val="28"/>
        </w:rPr>
        <w:t>, О. В. </w:t>
      </w:r>
      <w:proofErr w:type="spellStart"/>
      <w:r w:rsidRPr="003116AD">
        <w:rPr>
          <w:rFonts w:ascii="Times New Roman" w:hAnsi="Times New Roman"/>
          <w:sz w:val="28"/>
          <w:szCs w:val="28"/>
        </w:rPr>
        <w:t>Азоева</w:t>
      </w:r>
      <w:proofErr w:type="spellEnd"/>
      <w:r w:rsidRPr="003116AD">
        <w:rPr>
          <w:rFonts w:ascii="Times New Roman" w:hAnsi="Times New Roman"/>
          <w:sz w:val="28"/>
          <w:szCs w:val="28"/>
        </w:rPr>
        <w:t>, В. С. Ивановский; под редакцией М. С. </w:t>
      </w:r>
      <w:proofErr w:type="spellStart"/>
      <w:r w:rsidRPr="003116AD">
        <w:rPr>
          <w:rFonts w:ascii="Times New Roman" w:hAnsi="Times New Roman"/>
          <w:sz w:val="28"/>
          <w:szCs w:val="28"/>
        </w:rPr>
        <w:t>Мокия</w:t>
      </w:r>
      <w:proofErr w:type="spellEnd"/>
      <w:r w:rsidRPr="003116AD">
        <w:rPr>
          <w:rFonts w:ascii="Times New Roman" w:hAnsi="Times New Roman"/>
          <w:sz w:val="28"/>
          <w:szCs w:val="28"/>
        </w:rPr>
        <w:t xml:space="preserve">. — 4-е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и доп. — Москва</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297 с. — (Профессиональное образование). — ISBN 978-5-534-13970-9.</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Основы экономики организации: учебник и практикум для среднего профессионального образования / Л. А. </w:t>
      </w:r>
      <w:proofErr w:type="spellStart"/>
      <w:r w:rsidRPr="003116AD">
        <w:rPr>
          <w:rFonts w:ascii="Times New Roman" w:hAnsi="Times New Roman"/>
          <w:sz w:val="28"/>
          <w:szCs w:val="28"/>
        </w:rPr>
        <w:t>Чалдаева</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Л. А. </w:t>
      </w:r>
      <w:proofErr w:type="spellStart"/>
      <w:r w:rsidRPr="003116AD">
        <w:rPr>
          <w:rFonts w:ascii="Times New Roman" w:hAnsi="Times New Roman"/>
          <w:sz w:val="28"/>
          <w:szCs w:val="28"/>
        </w:rPr>
        <w:t>Чалдаевой</w:t>
      </w:r>
      <w:proofErr w:type="spellEnd"/>
      <w:r w:rsidRPr="003116AD">
        <w:rPr>
          <w:rFonts w:ascii="Times New Roman" w:hAnsi="Times New Roman"/>
          <w:sz w:val="28"/>
          <w:szCs w:val="28"/>
        </w:rPr>
        <w:t>, А. В. </w:t>
      </w:r>
      <w:proofErr w:type="spellStart"/>
      <w:r w:rsidRPr="003116AD">
        <w:rPr>
          <w:rFonts w:ascii="Times New Roman" w:hAnsi="Times New Roman"/>
          <w:sz w:val="28"/>
          <w:szCs w:val="28"/>
        </w:rPr>
        <w:t>Шарковой</w:t>
      </w:r>
      <w:proofErr w:type="spellEnd"/>
      <w:r w:rsidRPr="003116AD">
        <w:rPr>
          <w:rFonts w:ascii="Times New Roman" w:hAnsi="Times New Roman"/>
          <w:sz w:val="28"/>
          <w:szCs w:val="28"/>
        </w:rPr>
        <w:t xml:space="preserve">. — 3-е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344 с. — (Профессиональное образование). — ISBN 978-5-534-14874-9.</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Основы экономики организации. Практикум: учебное пособие для среднего профессионального образования / Л. А. </w:t>
      </w:r>
      <w:proofErr w:type="spellStart"/>
      <w:r w:rsidRPr="003116AD">
        <w:rPr>
          <w:rFonts w:ascii="Times New Roman" w:hAnsi="Times New Roman"/>
          <w:sz w:val="28"/>
          <w:szCs w:val="28"/>
        </w:rPr>
        <w:t>Чалдаева</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Л. А. </w:t>
      </w:r>
      <w:proofErr w:type="spellStart"/>
      <w:r w:rsidRPr="003116AD">
        <w:rPr>
          <w:rFonts w:ascii="Times New Roman" w:hAnsi="Times New Roman"/>
          <w:sz w:val="28"/>
          <w:szCs w:val="28"/>
        </w:rPr>
        <w:t>Чалдаевой</w:t>
      </w:r>
      <w:proofErr w:type="spellEnd"/>
      <w:r w:rsidRPr="003116AD">
        <w:rPr>
          <w:rFonts w:ascii="Times New Roman" w:hAnsi="Times New Roman"/>
          <w:sz w:val="28"/>
          <w:szCs w:val="28"/>
        </w:rPr>
        <w:t>, А. В. </w:t>
      </w:r>
      <w:proofErr w:type="spellStart"/>
      <w:r w:rsidRPr="003116AD">
        <w:rPr>
          <w:rFonts w:ascii="Times New Roman" w:hAnsi="Times New Roman"/>
          <w:sz w:val="28"/>
          <w:szCs w:val="28"/>
        </w:rPr>
        <w:t>Шарковой</w:t>
      </w:r>
      <w:proofErr w:type="spellEnd"/>
      <w:r w:rsidRPr="003116AD">
        <w:rPr>
          <w:rFonts w:ascii="Times New Roman" w:hAnsi="Times New Roman"/>
          <w:sz w:val="28"/>
          <w:szCs w:val="28"/>
        </w:rPr>
        <w:t xml:space="preserve">. — Москва: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299 с. — (Профессиональное образование). — ISBN 978-5-9916-9279-3.</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Экономика организации: учебник для среднего профессионального образования / Е. Н. </w:t>
      </w:r>
      <w:proofErr w:type="spellStart"/>
      <w:r w:rsidRPr="003116AD">
        <w:rPr>
          <w:rFonts w:ascii="Times New Roman" w:hAnsi="Times New Roman"/>
          <w:sz w:val="28"/>
          <w:szCs w:val="28"/>
        </w:rPr>
        <w:t>Клочкова</w:t>
      </w:r>
      <w:proofErr w:type="spellEnd"/>
      <w:r w:rsidRPr="003116AD">
        <w:rPr>
          <w:rFonts w:ascii="Times New Roman" w:hAnsi="Times New Roman"/>
          <w:sz w:val="28"/>
          <w:szCs w:val="28"/>
        </w:rPr>
        <w:t>, В. И. Кузнецов, Т. Е. Платонова, Е. С. </w:t>
      </w:r>
      <w:proofErr w:type="spellStart"/>
      <w:r w:rsidRPr="003116AD">
        <w:rPr>
          <w:rFonts w:ascii="Times New Roman" w:hAnsi="Times New Roman"/>
          <w:sz w:val="28"/>
          <w:szCs w:val="28"/>
        </w:rPr>
        <w:t>Дарда</w:t>
      </w:r>
      <w:proofErr w:type="spellEnd"/>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Е. Н. </w:t>
      </w:r>
      <w:proofErr w:type="spellStart"/>
      <w:r w:rsidRPr="003116AD">
        <w:rPr>
          <w:rFonts w:ascii="Times New Roman" w:hAnsi="Times New Roman"/>
          <w:sz w:val="28"/>
          <w:szCs w:val="28"/>
        </w:rPr>
        <w:t>Клочковой</w:t>
      </w:r>
      <w:proofErr w:type="spellEnd"/>
      <w:r w:rsidRPr="003116AD">
        <w:rPr>
          <w:rFonts w:ascii="Times New Roman" w:hAnsi="Times New Roman"/>
          <w:sz w:val="28"/>
          <w:szCs w:val="28"/>
        </w:rPr>
        <w:t xml:space="preserve">. — 2-е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382 с. — (Профессиональное образование). — ISBN 978-5-534-13799-6.</w:t>
      </w:r>
    </w:p>
    <w:p w:rsidR="003116AD" w:rsidRPr="003116AD" w:rsidRDefault="003116AD" w:rsidP="003116AD">
      <w:pPr>
        <w:pStyle w:val="a7"/>
        <w:numPr>
          <w:ilvl w:val="0"/>
          <w:numId w:val="2"/>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 xml:space="preserve">Экономика организации: учебник и практикум для среднего профессионального образования / А. В. </w:t>
      </w:r>
      <w:proofErr w:type="spellStart"/>
      <w:r w:rsidRPr="003116AD">
        <w:rPr>
          <w:rFonts w:ascii="Times New Roman" w:hAnsi="Times New Roman"/>
          <w:sz w:val="28"/>
          <w:szCs w:val="28"/>
        </w:rPr>
        <w:t>Колышкин</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xml:space="preserve"> ;</w:t>
      </w:r>
      <w:proofErr w:type="gramEnd"/>
      <w:r w:rsidRPr="003116AD">
        <w:rPr>
          <w:rFonts w:ascii="Times New Roman" w:hAnsi="Times New Roman"/>
          <w:sz w:val="28"/>
          <w:szCs w:val="28"/>
        </w:rPr>
        <w:t xml:space="preserve"> под редакцией А. В. </w:t>
      </w:r>
      <w:proofErr w:type="spellStart"/>
      <w:r w:rsidRPr="003116AD">
        <w:rPr>
          <w:rFonts w:ascii="Times New Roman" w:hAnsi="Times New Roman"/>
          <w:sz w:val="28"/>
          <w:szCs w:val="28"/>
        </w:rPr>
        <w:t>Колышкина</w:t>
      </w:r>
      <w:proofErr w:type="spellEnd"/>
      <w:r w:rsidRPr="003116AD">
        <w:rPr>
          <w:rFonts w:ascii="Times New Roman" w:hAnsi="Times New Roman"/>
          <w:sz w:val="28"/>
          <w:szCs w:val="28"/>
        </w:rPr>
        <w:t xml:space="preserve">, С. А. Смирнова. — Москва: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2022. — 498 с. — (Профессиональное образование). — ISBN 978-5-534-06278-6.</w:t>
      </w:r>
    </w:p>
    <w:p w:rsidR="003116AD" w:rsidRPr="003116AD" w:rsidRDefault="003116AD" w:rsidP="003116AD">
      <w:pPr>
        <w:spacing w:before="240" w:after="0" w:line="360" w:lineRule="auto"/>
        <w:ind w:firstLine="709"/>
        <w:jc w:val="both"/>
        <w:rPr>
          <w:rFonts w:ascii="Times New Roman" w:hAnsi="Times New Roman"/>
          <w:b/>
          <w:sz w:val="28"/>
          <w:szCs w:val="28"/>
        </w:rPr>
      </w:pPr>
      <w:r w:rsidRPr="003116AD">
        <w:rPr>
          <w:rFonts w:ascii="Times New Roman" w:hAnsi="Times New Roman"/>
          <w:b/>
          <w:sz w:val="28"/>
          <w:szCs w:val="28"/>
        </w:rPr>
        <w:t>3.2.2. Основные электронные издания</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proofErr w:type="spellStart"/>
      <w:r w:rsidRPr="003116AD">
        <w:rPr>
          <w:rFonts w:ascii="Times New Roman" w:hAnsi="Times New Roman"/>
          <w:sz w:val="28"/>
          <w:szCs w:val="28"/>
        </w:rPr>
        <w:lastRenderedPageBreak/>
        <w:t>Мокий</w:t>
      </w:r>
      <w:proofErr w:type="spellEnd"/>
      <w:r w:rsidRPr="003116AD">
        <w:rPr>
          <w:rFonts w:ascii="Times New Roman" w:hAnsi="Times New Roman"/>
          <w:sz w:val="28"/>
          <w:szCs w:val="28"/>
        </w:rPr>
        <w:t>, М. С. Экономика организации: учебник и практикум для среднего профессионального образования / М. С. </w:t>
      </w:r>
      <w:proofErr w:type="spellStart"/>
      <w:r w:rsidRPr="003116AD">
        <w:rPr>
          <w:rFonts w:ascii="Times New Roman" w:hAnsi="Times New Roman"/>
          <w:sz w:val="28"/>
          <w:szCs w:val="28"/>
        </w:rPr>
        <w:t>Мокий</w:t>
      </w:r>
      <w:proofErr w:type="spellEnd"/>
      <w:r w:rsidRPr="003116AD">
        <w:rPr>
          <w:rFonts w:ascii="Times New Roman" w:hAnsi="Times New Roman"/>
          <w:sz w:val="28"/>
          <w:szCs w:val="28"/>
        </w:rPr>
        <w:t>, О. В. </w:t>
      </w:r>
      <w:proofErr w:type="spellStart"/>
      <w:r w:rsidRPr="003116AD">
        <w:rPr>
          <w:rFonts w:ascii="Times New Roman" w:hAnsi="Times New Roman"/>
          <w:sz w:val="28"/>
          <w:szCs w:val="28"/>
        </w:rPr>
        <w:t>Азоева</w:t>
      </w:r>
      <w:proofErr w:type="spellEnd"/>
      <w:r w:rsidRPr="003116AD">
        <w:rPr>
          <w:rFonts w:ascii="Times New Roman" w:hAnsi="Times New Roman"/>
          <w:sz w:val="28"/>
          <w:szCs w:val="28"/>
        </w:rPr>
        <w:t>, В. С. Ивановский</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М. С. </w:t>
      </w:r>
      <w:proofErr w:type="spellStart"/>
      <w:r w:rsidRPr="003116AD">
        <w:rPr>
          <w:rFonts w:ascii="Times New Roman" w:hAnsi="Times New Roman"/>
          <w:sz w:val="28"/>
          <w:szCs w:val="28"/>
        </w:rPr>
        <w:t>Мокия</w:t>
      </w:r>
      <w:proofErr w:type="spellEnd"/>
      <w:r w:rsidRPr="003116AD">
        <w:rPr>
          <w:rFonts w:ascii="Times New Roman" w:hAnsi="Times New Roman"/>
          <w:sz w:val="28"/>
          <w:szCs w:val="28"/>
        </w:rPr>
        <w:t xml:space="preserve">. — 4-е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297 с. — (Профессиональное образование). — ISBN 978-5-534-13970-9.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https://urait.ru/bcode/469434.</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Основы экономики организации: учебник и практикум для среднего профессионального образования / Л. А. </w:t>
      </w:r>
      <w:proofErr w:type="spellStart"/>
      <w:r w:rsidRPr="003116AD">
        <w:rPr>
          <w:rFonts w:ascii="Times New Roman" w:hAnsi="Times New Roman"/>
          <w:sz w:val="28"/>
          <w:szCs w:val="28"/>
        </w:rPr>
        <w:t>Чалдаева</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Л. А. </w:t>
      </w:r>
      <w:proofErr w:type="spellStart"/>
      <w:r w:rsidRPr="003116AD">
        <w:rPr>
          <w:rFonts w:ascii="Times New Roman" w:hAnsi="Times New Roman"/>
          <w:sz w:val="28"/>
          <w:szCs w:val="28"/>
        </w:rPr>
        <w:t>Чалдаевой</w:t>
      </w:r>
      <w:proofErr w:type="spellEnd"/>
      <w:r w:rsidRPr="003116AD">
        <w:rPr>
          <w:rFonts w:ascii="Times New Roman" w:hAnsi="Times New Roman"/>
          <w:sz w:val="28"/>
          <w:szCs w:val="28"/>
        </w:rPr>
        <w:t>, А. В. </w:t>
      </w:r>
      <w:proofErr w:type="spellStart"/>
      <w:r w:rsidRPr="003116AD">
        <w:rPr>
          <w:rFonts w:ascii="Times New Roman" w:hAnsi="Times New Roman"/>
          <w:sz w:val="28"/>
          <w:szCs w:val="28"/>
        </w:rPr>
        <w:t>Шарковой</w:t>
      </w:r>
      <w:proofErr w:type="spellEnd"/>
      <w:r w:rsidRPr="003116AD">
        <w:rPr>
          <w:rFonts w:ascii="Times New Roman" w:hAnsi="Times New Roman"/>
          <w:sz w:val="28"/>
          <w:szCs w:val="28"/>
        </w:rPr>
        <w:t xml:space="preserve">. — 3-е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344 с. — (Профессиональное образование). — ISBN 978-5-534-14874-9.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https://urait.ru/bcode/484242.</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Основы экономики организации. Практикум: учебное пособие для среднего профессионального образования / Л. А. </w:t>
      </w:r>
      <w:proofErr w:type="spellStart"/>
      <w:r w:rsidRPr="003116AD">
        <w:rPr>
          <w:rFonts w:ascii="Times New Roman" w:hAnsi="Times New Roman"/>
          <w:sz w:val="28"/>
          <w:szCs w:val="28"/>
        </w:rPr>
        <w:t>Чалдаева</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Л. А. </w:t>
      </w:r>
      <w:proofErr w:type="spellStart"/>
      <w:r w:rsidRPr="003116AD">
        <w:rPr>
          <w:rFonts w:ascii="Times New Roman" w:hAnsi="Times New Roman"/>
          <w:sz w:val="28"/>
          <w:szCs w:val="28"/>
        </w:rPr>
        <w:t>Чалдаевой</w:t>
      </w:r>
      <w:proofErr w:type="spellEnd"/>
      <w:r w:rsidRPr="003116AD">
        <w:rPr>
          <w:rFonts w:ascii="Times New Roman" w:hAnsi="Times New Roman"/>
          <w:sz w:val="28"/>
          <w:szCs w:val="28"/>
        </w:rPr>
        <w:t>, А. В. </w:t>
      </w:r>
      <w:proofErr w:type="spellStart"/>
      <w:r w:rsidRPr="003116AD">
        <w:rPr>
          <w:rFonts w:ascii="Times New Roman" w:hAnsi="Times New Roman"/>
          <w:sz w:val="28"/>
          <w:szCs w:val="28"/>
        </w:rPr>
        <w:t>Шарковой</w:t>
      </w:r>
      <w:proofErr w:type="spellEnd"/>
      <w:r w:rsidRPr="003116AD">
        <w:rPr>
          <w:rFonts w:ascii="Times New Roman" w:hAnsi="Times New Roman"/>
          <w:sz w:val="28"/>
          <w:szCs w:val="28"/>
        </w:rPr>
        <w:t xml:space="preserve">. — Москва: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299 с. — (Профессиональное образование). — ISBN 978-5-9916-9279-3.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https://urait.ru/bcode/471048.</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Экономика организации: учебник для среднего профессионального образования / Е. Н. </w:t>
      </w:r>
      <w:proofErr w:type="spellStart"/>
      <w:r w:rsidRPr="003116AD">
        <w:rPr>
          <w:rFonts w:ascii="Times New Roman" w:hAnsi="Times New Roman"/>
          <w:sz w:val="28"/>
          <w:szCs w:val="28"/>
        </w:rPr>
        <w:t>Клочкова</w:t>
      </w:r>
      <w:proofErr w:type="spellEnd"/>
      <w:r w:rsidRPr="003116AD">
        <w:rPr>
          <w:rFonts w:ascii="Times New Roman" w:hAnsi="Times New Roman"/>
          <w:sz w:val="28"/>
          <w:szCs w:val="28"/>
        </w:rPr>
        <w:t>, В. И. Кузнецов, Т. Е. Платонова, Е. С. </w:t>
      </w:r>
      <w:proofErr w:type="spellStart"/>
      <w:r w:rsidRPr="003116AD">
        <w:rPr>
          <w:rFonts w:ascii="Times New Roman" w:hAnsi="Times New Roman"/>
          <w:sz w:val="28"/>
          <w:szCs w:val="28"/>
        </w:rPr>
        <w:t>Дарда</w:t>
      </w:r>
      <w:proofErr w:type="spellEnd"/>
      <w:proofErr w:type="gramStart"/>
      <w:r w:rsidRPr="003116AD">
        <w:rPr>
          <w:rFonts w:ascii="Times New Roman" w:hAnsi="Times New Roman"/>
          <w:sz w:val="28"/>
          <w:szCs w:val="28"/>
        </w:rPr>
        <w:t> ;</w:t>
      </w:r>
      <w:proofErr w:type="gramEnd"/>
      <w:r w:rsidRPr="003116AD">
        <w:rPr>
          <w:rFonts w:ascii="Times New Roman" w:hAnsi="Times New Roman"/>
          <w:sz w:val="28"/>
          <w:szCs w:val="28"/>
        </w:rPr>
        <w:t xml:space="preserve"> под редакцией Е. Н. </w:t>
      </w:r>
      <w:proofErr w:type="spellStart"/>
      <w:r w:rsidRPr="003116AD">
        <w:rPr>
          <w:rFonts w:ascii="Times New Roman" w:hAnsi="Times New Roman"/>
          <w:sz w:val="28"/>
          <w:szCs w:val="28"/>
        </w:rPr>
        <w:t>Клочковой</w:t>
      </w:r>
      <w:proofErr w:type="spellEnd"/>
      <w:r w:rsidRPr="003116AD">
        <w:rPr>
          <w:rFonts w:ascii="Times New Roman" w:hAnsi="Times New Roman"/>
          <w:sz w:val="28"/>
          <w:szCs w:val="28"/>
        </w:rPr>
        <w:t xml:space="preserve">. — 2-е изд., </w:t>
      </w:r>
      <w:proofErr w:type="spellStart"/>
      <w:r w:rsidRPr="003116AD">
        <w:rPr>
          <w:rFonts w:ascii="Times New Roman" w:hAnsi="Times New Roman"/>
          <w:sz w:val="28"/>
          <w:szCs w:val="28"/>
        </w:rPr>
        <w:t>перераб</w:t>
      </w:r>
      <w:proofErr w:type="spellEnd"/>
      <w:r w:rsidRPr="003116AD">
        <w:rPr>
          <w:rFonts w:ascii="Times New Roman" w:hAnsi="Times New Roman"/>
          <w:sz w:val="28"/>
          <w:szCs w:val="28"/>
        </w:rPr>
        <w:t xml:space="preserve">. и доп. — Москва :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382 с. — (Профессиональное образование). — ISBN 978-5-534-13799-6.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w:t>
      </w:r>
      <w:hyperlink r:id="rId14" w:history="1">
        <w:r w:rsidRPr="003116AD">
          <w:rPr>
            <w:rStyle w:val="ab"/>
            <w:rFonts w:ascii="Times New Roman" w:hAnsi="Times New Roman"/>
            <w:sz w:val="28"/>
            <w:szCs w:val="28"/>
          </w:rPr>
          <w:t>https://urait.ru/bcode/469692</w:t>
        </w:r>
      </w:hyperlink>
      <w:r w:rsidRPr="003116AD">
        <w:rPr>
          <w:rFonts w:ascii="Times New Roman" w:hAnsi="Times New Roman"/>
          <w:sz w:val="28"/>
          <w:szCs w:val="28"/>
        </w:rPr>
        <w:t>.</w:t>
      </w:r>
    </w:p>
    <w:p w:rsidR="003116AD" w:rsidRPr="003116AD" w:rsidRDefault="003116AD" w:rsidP="003116AD">
      <w:pPr>
        <w:pStyle w:val="a7"/>
        <w:numPr>
          <w:ilvl w:val="0"/>
          <w:numId w:val="3"/>
        </w:numPr>
        <w:spacing w:before="120" w:after="0" w:line="360" w:lineRule="auto"/>
        <w:ind w:left="0" w:firstLine="709"/>
        <w:contextualSpacing w:val="0"/>
        <w:jc w:val="both"/>
        <w:rPr>
          <w:rFonts w:ascii="Times New Roman" w:hAnsi="Times New Roman"/>
          <w:sz w:val="28"/>
          <w:szCs w:val="28"/>
        </w:rPr>
      </w:pPr>
      <w:r w:rsidRPr="003116AD">
        <w:rPr>
          <w:rFonts w:ascii="Times New Roman" w:hAnsi="Times New Roman"/>
          <w:sz w:val="28"/>
          <w:szCs w:val="28"/>
        </w:rPr>
        <w:t xml:space="preserve">Экономика организации: учебник и практикум для среднего профессионального образования / А. В. </w:t>
      </w:r>
      <w:proofErr w:type="spellStart"/>
      <w:r w:rsidRPr="003116AD">
        <w:rPr>
          <w:rFonts w:ascii="Times New Roman" w:hAnsi="Times New Roman"/>
          <w:sz w:val="28"/>
          <w:szCs w:val="28"/>
        </w:rPr>
        <w:t>Колышкин</w:t>
      </w:r>
      <w:proofErr w:type="spellEnd"/>
      <w:r w:rsidRPr="003116AD">
        <w:rPr>
          <w:rFonts w:ascii="Times New Roman" w:hAnsi="Times New Roman"/>
          <w:sz w:val="28"/>
          <w:szCs w:val="28"/>
        </w:rPr>
        <w:t xml:space="preserve"> [и др.]</w:t>
      </w:r>
      <w:proofErr w:type="gramStart"/>
      <w:r w:rsidRPr="003116AD">
        <w:rPr>
          <w:rFonts w:ascii="Times New Roman" w:hAnsi="Times New Roman"/>
          <w:sz w:val="28"/>
          <w:szCs w:val="28"/>
        </w:rPr>
        <w:t xml:space="preserve"> ;</w:t>
      </w:r>
      <w:proofErr w:type="gramEnd"/>
      <w:r w:rsidRPr="003116AD">
        <w:rPr>
          <w:rFonts w:ascii="Times New Roman" w:hAnsi="Times New Roman"/>
          <w:sz w:val="28"/>
          <w:szCs w:val="28"/>
        </w:rPr>
        <w:t xml:space="preserve"> под редакцией А. </w:t>
      </w:r>
      <w:r w:rsidRPr="003116AD">
        <w:rPr>
          <w:rFonts w:ascii="Times New Roman" w:hAnsi="Times New Roman"/>
          <w:sz w:val="28"/>
          <w:szCs w:val="28"/>
        </w:rPr>
        <w:lastRenderedPageBreak/>
        <w:t xml:space="preserve">В. </w:t>
      </w:r>
      <w:proofErr w:type="spellStart"/>
      <w:r w:rsidRPr="003116AD">
        <w:rPr>
          <w:rFonts w:ascii="Times New Roman" w:hAnsi="Times New Roman"/>
          <w:sz w:val="28"/>
          <w:szCs w:val="28"/>
        </w:rPr>
        <w:t>Колышкина</w:t>
      </w:r>
      <w:proofErr w:type="spellEnd"/>
      <w:r w:rsidRPr="003116AD">
        <w:rPr>
          <w:rFonts w:ascii="Times New Roman" w:hAnsi="Times New Roman"/>
          <w:sz w:val="28"/>
          <w:szCs w:val="28"/>
        </w:rPr>
        <w:t xml:space="preserve">, С. А. Смирнова. — Москва: Издательство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2022. — 498 с. — (Профессиональное образование). — ISBN 978-5-534-06278-6. — Текст: электронный // Образовательная платформа </w:t>
      </w:r>
      <w:proofErr w:type="spellStart"/>
      <w:r w:rsidRPr="003116AD">
        <w:rPr>
          <w:rFonts w:ascii="Times New Roman" w:hAnsi="Times New Roman"/>
          <w:sz w:val="28"/>
          <w:szCs w:val="28"/>
        </w:rPr>
        <w:t>Юрайт</w:t>
      </w:r>
      <w:proofErr w:type="spellEnd"/>
      <w:r w:rsidRPr="003116AD">
        <w:rPr>
          <w:rFonts w:ascii="Times New Roman" w:hAnsi="Times New Roman"/>
          <w:sz w:val="28"/>
          <w:szCs w:val="28"/>
        </w:rPr>
        <w:t xml:space="preserve"> [сайт]. — URL: https://urait.ru/bcode/474223.</w:t>
      </w:r>
    </w:p>
    <w:p w:rsidR="003116AD" w:rsidRPr="003116AD" w:rsidRDefault="003116AD" w:rsidP="003116AD">
      <w:pPr>
        <w:spacing w:before="240" w:after="0" w:line="360" w:lineRule="auto"/>
        <w:ind w:firstLine="709"/>
        <w:jc w:val="both"/>
        <w:rPr>
          <w:rFonts w:ascii="Times New Roman" w:hAnsi="Times New Roman"/>
          <w:b/>
          <w:sz w:val="28"/>
          <w:szCs w:val="28"/>
        </w:rPr>
      </w:pPr>
      <w:r w:rsidRPr="003116AD">
        <w:rPr>
          <w:rFonts w:ascii="Times New Roman" w:hAnsi="Times New Roman"/>
          <w:b/>
          <w:sz w:val="28"/>
          <w:szCs w:val="28"/>
        </w:rPr>
        <w:t>3.2.3. Дополнительные источники</w:t>
      </w:r>
    </w:p>
    <w:p w:rsidR="003116AD" w:rsidRPr="003116AD" w:rsidRDefault="003116AD" w:rsidP="003116AD">
      <w:pPr>
        <w:spacing w:after="0" w:line="360" w:lineRule="auto"/>
        <w:ind w:firstLine="709"/>
        <w:jc w:val="both"/>
        <w:rPr>
          <w:rFonts w:ascii="Times New Roman" w:hAnsi="Times New Roman"/>
          <w:sz w:val="28"/>
          <w:szCs w:val="28"/>
        </w:rPr>
      </w:pPr>
      <w:r w:rsidRPr="003116AD">
        <w:rPr>
          <w:rFonts w:ascii="Times New Roman" w:hAnsi="Times New Roman"/>
          <w:sz w:val="28"/>
          <w:szCs w:val="28"/>
        </w:rPr>
        <w:t>1.</w:t>
      </w:r>
      <w:r w:rsidRPr="003116AD">
        <w:rPr>
          <w:rFonts w:ascii="Times New Roman" w:hAnsi="Times New Roman"/>
          <w:sz w:val="28"/>
          <w:szCs w:val="28"/>
        </w:rPr>
        <w:tab/>
        <w:t>Кондратьева И.В. Экономика предприятия. Учебное пособие – Лань, 2022. – 232с.</w:t>
      </w:r>
    </w:p>
    <w:p w:rsidR="003116AD" w:rsidRPr="003116AD" w:rsidRDefault="003116AD" w:rsidP="003116AD">
      <w:pPr>
        <w:spacing w:after="0" w:line="360" w:lineRule="auto"/>
        <w:ind w:firstLine="709"/>
        <w:jc w:val="both"/>
        <w:rPr>
          <w:rFonts w:ascii="Times New Roman" w:hAnsi="Times New Roman"/>
          <w:sz w:val="28"/>
          <w:szCs w:val="28"/>
        </w:rPr>
      </w:pPr>
      <w:r w:rsidRPr="003116AD">
        <w:rPr>
          <w:rFonts w:ascii="Times New Roman" w:hAnsi="Times New Roman"/>
          <w:sz w:val="28"/>
          <w:szCs w:val="28"/>
        </w:rPr>
        <w:t xml:space="preserve">2. </w:t>
      </w:r>
      <w:proofErr w:type="spellStart"/>
      <w:r w:rsidRPr="003116AD">
        <w:rPr>
          <w:rFonts w:ascii="Times New Roman" w:hAnsi="Times New Roman"/>
          <w:sz w:val="28"/>
          <w:szCs w:val="28"/>
        </w:rPr>
        <w:t>Маслевич</w:t>
      </w:r>
      <w:proofErr w:type="spellEnd"/>
      <w:r w:rsidRPr="003116AD">
        <w:rPr>
          <w:rFonts w:ascii="Times New Roman" w:hAnsi="Times New Roman"/>
          <w:sz w:val="28"/>
          <w:szCs w:val="28"/>
        </w:rPr>
        <w:t xml:space="preserve">, Т. П. Экономика организации: учебник для бакалавров / </w:t>
      </w:r>
      <w:r w:rsidRPr="003116AD">
        <w:rPr>
          <w:rFonts w:ascii="Times New Roman" w:hAnsi="Times New Roman"/>
          <w:sz w:val="28"/>
          <w:szCs w:val="28"/>
        </w:rPr>
        <w:br/>
        <w:t xml:space="preserve">Т.П. </w:t>
      </w:r>
      <w:proofErr w:type="spellStart"/>
      <w:r w:rsidRPr="003116AD">
        <w:rPr>
          <w:rFonts w:ascii="Times New Roman" w:hAnsi="Times New Roman"/>
          <w:sz w:val="28"/>
          <w:szCs w:val="28"/>
        </w:rPr>
        <w:t>Маслевич</w:t>
      </w:r>
      <w:proofErr w:type="spellEnd"/>
      <w:proofErr w:type="gramStart"/>
      <w:r w:rsidRPr="003116AD">
        <w:rPr>
          <w:rFonts w:ascii="Times New Roman" w:hAnsi="Times New Roman"/>
          <w:sz w:val="28"/>
          <w:szCs w:val="28"/>
        </w:rPr>
        <w:t xml:space="preserve"> ;</w:t>
      </w:r>
      <w:proofErr w:type="gramEnd"/>
      <w:r w:rsidRPr="003116AD">
        <w:rPr>
          <w:rFonts w:ascii="Times New Roman" w:hAnsi="Times New Roman"/>
          <w:sz w:val="28"/>
          <w:szCs w:val="28"/>
        </w:rPr>
        <w:t xml:space="preserve"> под ред. Е. Н. Косаревой. - Москва: Дашков и</w:t>
      </w:r>
      <w:proofErr w:type="gramStart"/>
      <w:r w:rsidRPr="003116AD">
        <w:rPr>
          <w:rFonts w:ascii="Times New Roman" w:hAnsi="Times New Roman"/>
          <w:sz w:val="28"/>
          <w:szCs w:val="28"/>
        </w:rPr>
        <w:t xml:space="preserve"> К</w:t>
      </w:r>
      <w:proofErr w:type="gramEnd"/>
      <w:r w:rsidRPr="003116AD">
        <w:rPr>
          <w:rFonts w:ascii="Times New Roman" w:hAnsi="Times New Roman"/>
          <w:sz w:val="28"/>
          <w:szCs w:val="28"/>
        </w:rPr>
        <w:t xml:space="preserve">, 2019. - 330 с. </w:t>
      </w:r>
    </w:p>
    <w:p w:rsidR="003116AD" w:rsidRPr="003116AD" w:rsidRDefault="003116AD" w:rsidP="003116AD">
      <w:pPr>
        <w:spacing w:after="0" w:line="360" w:lineRule="auto"/>
        <w:ind w:firstLine="709"/>
        <w:jc w:val="both"/>
        <w:rPr>
          <w:rFonts w:ascii="Times New Roman" w:hAnsi="Times New Roman"/>
          <w:sz w:val="28"/>
          <w:szCs w:val="28"/>
        </w:rPr>
      </w:pPr>
      <w:r w:rsidRPr="003116AD">
        <w:rPr>
          <w:rFonts w:ascii="Times New Roman" w:hAnsi="Times New Roman"/>
          <w:sz w:val="28"/>
          <w:szCs w:val="28"/>
        </w:rPr>
        <w:t>3. Фридман, А. М. Экономика организации: учебник / А. М. Фридман. — Москва: РИОР</w:t>
      </w:r>
      <w:proofErr w:type="gramStart"/>
      <w:r w:rsidRPr="003116AD">
        <w:rPr>
          <w:rFonts w:ascii="Times New Roman" w:hAnsi="Times New Roman"/>
          <w:sz w:val="28"/>
          <w:szCs w:val="28"/>
        </w:rPr>
        <w:t xml:space="preserve"> :</w:t>
      </w:r>
      <w:proofErr w:type="gramEnd"/>
      <w:r w:rsidRPr="003116AD">
        <w:rPr>
          <w:rFonts w:ascii="Times New Roman" w:hAnsi="Times New Roman"/>
          <w:sz w:val="28"/>
          <w:szCs w:val="28"/>
        </w:rPr>
        <w:t xml:space="preserve"> ИНФРА-М, 2022. — 239 </w:t>
      </w:r>
      <w:proofErr w:type="gramStart"/>
      <w:r w:rsidRPr="003116AD">
        <w:rPr>
          <w:rFonts w:ascii="Times New Roman" w:hAnsi="Times New Roman"/>
          <w:sz w:val="28"/>
          <w:szCs w:val="28"/>
        </w:rPr>
        <w:t>с</w:t>
      </w:r>
      <w:proofErr w:type="gramEnd"/>
      <w:r w:rsidRPr="003116AD">
        <w:rPr>
          <w:rFonts w:ascii="Times New Roman" w:hAnsi="Times New Roman"/>
          <w:sz w:val="28"/>
          <w:szCs w:val="28"/>
        </w:rPr>
        <w:t xml:space="preserve">. — (Среднее профессиональное образование). </w:t>
      </w:r>
    </w:p>
    <w:p w:rsidR="003116AD" w:rsidRPr="003116AD" w:rsidRDefault="003116AD" w:rsidP="003116AD">
      <w:pPr>
        <w:pStyle w:val="a7"/>
        <w:ind w:left="644"/>
        <w:rPr>
          <w:rFonts w:ascii="Times New Roman" w:hAnsi="Times New Roman"/>
          <w:sz w:val="28"/>
          <w:szCs w:val="28"/>
        </w:rPr>
      </w:pPr>
    </w:p>
    <w:sectPr w:rsidR="003116AD" w:rsidRPr="003116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113" w:rsidRDefault="00792113" w:rsidP="00745707">
      <w:pPr>
        <w:spacing w:after="0" w:line="240" w:lineRule="auto"/>
      </w:pPr>
      <w:r>
        <w:separator/>
      </w:r>
    </w:p>
  </w:endnote>
  <w:endnote w:type="continuationSeparator" w:id="0">
    <w:p w:rsidR="00792113" w:rsidRDefault="00792113" w:rsidP="00745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113" w:rsidRDefault="00792113" w:rsidP="00745707">
      <w:pPr>
        <w:spacing w:after="0" w:line="240" w:lineRule="auto"/>
      </w:pPr>
      <w:r>
        <w:separator/>
      </w:r>
    </w:p>
  </w:footnote>
  <w:footnote w:type="continuationSeparator" w:id="0">
    <w:p w:rsidR="00792113" w:rsidRDefault="00792113" w:rsidP="00745707">
      <w:pPr>
        <w:spacing w:after="0" w:line="240" w:lineRule="auto"/>
      </w:pPr>
      <w:r>
        <w:continuationSeparator/>
      </w:r>
    </w:p>
  </w:footnote>
  <w:footnote w:id="1">
    <w:p w:rsidR="00745707" w:rsidRPr="00E37AE5" w:rsidRDefault="00745707" w:rsidP="00745707">
      <w:pPr>
        <w:pStyle w:val="af6"/>
        <w:suppressAutoHyphens/>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1D5"/>
    <w:multiLevelType w:val="hybridMultilevel"/>
    <w:tmpl w:val="A9E8D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612DBE"/>
    <w:multiLevelType w:val="multilevel"/>
    <w:tmpl w:val="344EFF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F2EFB"/>
    <w:multiLevelType w:val="multilevel"/>
    <w:tmpl w:val="08AE3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E21049"/>
    <w:multiLevelType w:val="hybridMultilevel"/>
    <w:tmpl w:val="CA966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8F060D"/>
    <w:multiLevelType w:val="multilevel"/>
    <w:tmpl w:val="AE8CAA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4F5FB0"/>
    <w:multiLevelType w:val="multilevel"/>
    <w:tmpl w:val="4516AC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E97543"/>
    <w:multiLevelType w:val="multilevel"/>
    <w:tmpl w:val="9410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3577DC"/>
    <w:multiLevelType w:val="multilevel"/>
    <w:tmpl w:val="1040E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A237E4"/>
    <w:multiLevelType w:val="multilevel"/>
    <w:tmpl w:val="AA24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AC00BF"/>
    <w:multiLevelType w:val="multilevel"/>
    <w:tmpl w:val="B92AF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454042F"/>
    <w:multiLevelType w:val="multilevel"/>
    <w:tmpl w:val="82545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3551A4F"/>
    <w:multiLevelType w:val="multilevel"/>
    <w:tmpl w:val="2196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0C6613"/>
    <w:multiLevelType w:val="multilevel"/>
    <w:tmpl w:val="4CD4F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81252A"/>
    <w:multiLevelType w:val="multilevel"/>
    <w:tmpl w:val="F80C8F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8E194E"/>
    <w:multiLevelType w:val="multilevel"/>
    <w:tmpl w:val="04EAD6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991167"/>
    <w:multiLevelType w:val="multilevel"/>
    <w:tmpl w:val="C186D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15305AA"/>
    <w:multiLevelType w:val="multilevel"/>
    <w:tmpl w:val="0E0AD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3C41A9D"/>
    <w:multiLevelType w:val="multilevel"/>
    <w:tmpl w:val="4DDA2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CE3019E"/>
    <w:multiLevelType w:val="multilevel"/>
    <w:tmpl w:val="6F348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0860307"/>
    <w:multiLevelType w:val="multilevel"/>
    <w:tmpl w:val="C6A8A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8A8219D"/>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6"/>
  </w:num>
  <w:num w:numId="6">
    <w:abstractNumId w:val="19"/>
  </w:num>
  <w:num w:numId="7">
    <w:abstractNumId w:val="7"/>
    <w:lvlOverride w:ilvl="0">
      <w:startOverride w:val="3"/>
    </w:lvlOverride>
  </w:num>
  <w:num w:numId="8">
    <w:abstractNumId w:val="7"/>
    <w:lvlOverride w:ilvl="0">
      <w:startOverride w:val="4"/>
    </w:lvlOverride>
  </w:num>
  <w:num w:numId="9">
    <w:abstractNumId w:val="12"/>
    <w:lvlOverride w:ilvl="0">
      <w:startOverride w:val="5"/>
    </w:lvlOverride>
  </w:num>
  <w:num w:numId="10">
    <w:abstractNumId w:val="12"/>
    <w:lvlOverride w:ilvl="0">
      <w:startOverride w:val="6"/>
    </w:lvlOverride>
  </w:num>
  <w:num w:numId="11">
    <w:abstractNumId w:val="11"/>
  </w:num>
  <w:num w:numId="12">
    <w:abstractNumId w:val="13"/>
  </w:num>
  <w:num w:numId="13">
    <w:abstractNumId w:val="1"/>
  </w:num>
  <w:num w:numId="14">
    <w:abstractNumId w:val="5"/>
  </w:num>
  <w:num w:numId="15">
    <w:abstractNumId w:val="17"/>
  </w:num>
  <w:num w:numId="16">
    <w:abstractNumId w:val="10"/>
  </w:num>
  <w:num w:numId="17">
    <w:abstractNumId w:val="6"/>
  </w:num>
  <w:num w:numId="18">
    <w:abstractNumId w:val="18"/>
  </w:num>
  <w:num w:numId="19">
    <w:abstractNumId w:val="15"/>
  </w:num>
  <w:num w:numId="20">
    <w:abstractNumId w:val="9"/>
  </w:num>
  <w:num w:numId="21">
    <w:abstractNumId w:val="4"/>
  </w:num>
  <w:num w:numId="22">
    <w:abstractNumId w:val="1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96C"/>
    <w:rsid w:val="00003D72"/>
    <w:rsid w:val="000A052A"/>
    <w:rsid w:val="000D4A9C"/>
    <w:rsid w:val="000E58AE"/>
    <w:rsid w:val="00113C03"/>
    <w:rsid w:val="001D55C8"/>
    <w:rsid w:val="00213838"/>
    <w:rsid w:val="002A0F41"/>
    <w:rsid w:val="002A38F7"/>
    <w:rsid w:val="002D4AA4"/>
    <w:rsid w:val="002E55BC"/>
    <w:rsid w:val="00302FFD"/>
    <w:rsid w:val="003116AD"/>
    <w:rsid w:val="0036250A"/>
    <w:rsid w:val="0037731A"/>
    <w:rsid w:val="003B4196"/>
    <w:rsid w:val="003B64E4"/>
    <w:rsid w:val="003F19FE"/>
    <w:rsid w:val="00415476"/>
    <w:rsid w:val="00416660"/>
    <w:rsid w:val="004300E0"/>
    <w:rsid w:val="00484FD3"/>
    <w:rsid w:val="00490805"/>
    <w:rsid w:val="004F1378"/>
    <w:rsid w:val="005107C2"/>
    <w:rsid w:val="005561CB"/>
    <w:rsid w:val="0057496C"/>
    <w:rsid w:val="00586463"/>
    <w:rsid w:val="006027BF"/>
    <w:rsid w:val="00660C46"/>
    <w:rsid w:val="006E1C6F"/>
    <w:rsid w:val="006E5A10"/>
    <w:rsid w:val="0071577F"/>
    <w:rsid w:val="00745707"/>
    <w:rsid w:val="00792113"/>
    <w:rsid w:val="0082109D"/>
    <w:rsid w:val="00895B8C"/>
    <w:rsid w:val="008E15DA"/>
    <w:rsid w:val="00921354"/>
    <w:rsid w:val="00967C3C"/>
    <w:rsid w:val="00996170"/>
    <w:rsid w:val="009B0779"/>
    <w:rsid w:val="009D4604"/>
    <w:rsid w:val="00A32AFF"/>
    <w:rsid w:val="00A539DB"/>
    <w:rsid w:val="00A82C5E"/>
    <w:rsid w:val="00A93B75"/>
    <w:rsid w:val="00AB7600"/>
    <w:rsid w:val="00B131DE"/>
    <w:rsid w:val="00B54823"/>
    <w:rsid w:val="00B71E59"/>
    <w:rsid w:val="00B8496B"/>
    <w:rsid w:val="00C20C3E"/>
    <w:rsid w:val="00C43AB7"/>
    <w:rsid w:val="00C51463"/>
    <w:rsid w:val="00CB43BB"/>
    <w:rsid w:val="00CC7CDA"/>
    <w:rsid w:val="00D07CEB"/>
    <w:rsid w:val="00DB084C"/>
    <w:rsid w:val="00DF2D86"/>
    <w:rsid w:val="00E11954"/>
    <w:rsid w:val="00EC055B"/>
    <w:rsid w:val="00EC4B73"/>
    <w:rsid w:val="00EC5EF8"/>
    <w:rsid w:val="00EE1DA8"/>
    <w:rsid w:val="00EF031C"/>
    <w:rsid w:val="00F43D68"/>
    <w:rsid w:val="00F73009"/>
    <w:rsid w:val="00F75F49"/>
    <w:rsid w:val="00FD4FC9"/>
    <w:rsid w:val="00FE4FEF"/>
    <w:rsid w:val="00FF0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0E0"/>
    <w:rPr>
      <w:rFonts w:ascii="Calibri" w:eastAsia="Times New Roman" w:hAnsi="Calibri" w:cs="Times New Roman"/>
      <w:lang w:eastAsia="ru-RU"/>
    </w:rPr>
  </w:style>
  <w:style w:type="paragraph" w:styleId="1">
    <w:name w:val="heading 1"/>
    <w:basedOn w:val="a"/>
    <w:next w:val="a"/>
    <w:link w:val="10"/>
    <w:uiPriority w:val="9"/>
    <w:qFormat/>
    <w:rsid w:val="006027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semiHidden/>
    <w:unhideWhenUsed/>
    <w:qFormat/>
    <w:rsid w:val="004300E0"/>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9D460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27B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4300E0"/>
    <w:rPr>
      <w:rFonts w:ascii="Arial" w:eastAsia="Times New Roman" w:hAnsi="Arial" w:cs="Times New Roman"/>
      <w:b/>
      <w:bCs/>
      <w:i/>
      <w:iCs/>
      <w:sz w:val="28"/>
      <w:szCs w:val="28"/>
      <w:lang w:val="x-none" w:eastAsia="x-none"/>
    </w:rPr>
  </w:style>
  <w:style w:type="paragraph" w:styleId="a3">
    <w:name w:val="header"/>
    <w:basedOn w:val="a"/>
    <w:link w:val="a4"/>
    <w:uiPriority w:val="99"/>
    <w:semiHidden/>
    <w:unhideWhenUsed/>
    <w:rsid w:val="004300E0"/>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4">
    <w:name w:val="Верхний колонтитул Знак"/>
    <w:basedOn w:val="a0"/>
    <w:link w:val="a3"/>
    <w:uiPriority w:val="99"/>
    <w:semiHidden/>
    <w:rsid w:val="004300E0"/>
    <w:rPr>
      <w:rFonts w:ascii="Times New Roman" w:eastAsia="Times New Roman" w:hAnsi="Times New Roman" w:cs="Times New Roman"/>
    </w:rPr>
  </w:style>
  <w:style w:type="character" w:customStyle="1" w:styleId="a5">
    <w:name w:val="Без интервала Знак"/>
    <w:link w:val="a6"/>
    <w:uiPriority w:val="99"/>
    <w:locked/>
    <w:rsid w:val="004300E0"/>
  </w:style>
  <w:style w:type="paragraph" w:styleId="a6">
    <w:name w:val="No Spacing"/>
    <w:link w:val="a5"/>
    <w:uiPriority w:val="99"/>
    <w:qFormat/>
    <w:rsid w:val="004300E0"/>
    <w:pPr>
      <w:spacing w:after="0" w:line="240" w:lineRule="auto"/>
    </w:pPr>
  </w:style>
  <w:style w:type="paragraph" w:styleId="a7">
    <w:name w:val="List Paragraph"/>
    <w:aliases w:val="Содержание. 2 уровень,List Paragraph"/>
    <w:basedOn w:val="a"/>
    <w:link w:val="a8"/>
    <w:qFormat/>
    <w:rsid w:val="00EC4B73"/>
    <w:pPr>
      <w:ind w:left="720"/>
      <w:contextualSpacing/>
    </w:pPr>
  </w:style>
  <w:style w:type="table" w:styleId="a9">
    <w:name w:val="Table Grid"/>
    <w:basedOn w:val="a1"/>
    <w:uiPriority w:val="59"/>
    <w:rsid w:val="002A3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Прижатый влево"/>
    <w:basedOn w:val="a"/>
    <w:next w:val="a"/>
    <w:uiPriority w:val="99"/>
    <w:rsid w:val="0021383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styleId="ab">
    <w:name w:val="Hyperlink"/>
    <w:uiPriority w:val="99"/>
    <w:rsid w:val="003116AD"/>
    <w:rPr>
      <w:rFonts w:cs="Times New Roman"/>
      <w:color w:val="0000FF"/>
      <w:u w:val="single"/>
    </w:rPr>
  </w:style>
  <w:style w:type="character" w:customStyle="1" w:styleId="a8">
    <w:name w:val="Абзац списка Знак"/>
    <w:aliases w:val="Содержание. 2 уровень Знак,List Paragraph Знак"/>
    <w:link w:val="a7"/>
    <w:qFormat/>
    <w:locked/>
    <w:rsid w:val="003116AD"/>
    <w:rPr>
      <w:rFonts w:ascii="Calibri" w:eastAsia="Times New Roman" w:hAnsi="Calibri" w:cs="Times New Roman"/>
      <w:lang w:eastAsia="ru-RU"/>
    </w:rPr>
  </w:style>
  <w:style w:type="paragraph" w:styleId="ac">
    <w:name w:val="Normal (Web)"/>
    <w:basedOn w:val="a"/>
    <w:uiPriority w:val="99"/>
    <w:unhideWhenUsed/>
    <w:rsid w:val="00660C46"/>
    <w:pPr>
      <w:spacing w:before="100" w:beforeAutospacing="1" w:after="100" w:afterAutospacing="1" w:line="240" w:lineRule="auto"/>
    </w:pPr>
    <w:rPr>
      <w:rFonts w:ascii="Times New Roman" w:hAnsi="Times New Roman"/>
      <w:sz w:val="24"/>
      <w:szCs w:val="24"/>
    </w:rPr>
  </w:style>
  <w:style w:type="character" w:styleId="ad">
    <w:name w:val="Strong"/>
    <w:basedOn w:val="a0"/>
    <w:uiPriority w:val="22"/>
    <w:qFormat/>
    <w:rsid w:val="00660C46"/>
    <w:rPr>
      <w:b/>
      <w:bCs/>
    </w:rPr>
  </w:style>
  <w:style w:type="character" w:styleId="ae">
    <w:name w:val="Emphasis"/>
    <w:basedOn w:val="a0"/>
    <w:uiPriority w:val="20"/>
    <w:qFormat/>
    <w:rsid w:val="00660C46"/>
    <w:rPr>
      <w:i/>
      <w:iCs/>
    </w:rPr>
  </w:style>
  <w:style w:type="paragraph" w:styleId="af">
    <w:name w:val="Balloon Text"/>
    <w:basedOn w:val="a"/>
    <w:link w:val="af0"/>
    <w:uiPriority w:val="99"/>
    <w:semiHidden/>
    <w:unhideWhenUsed/>
    <w:rsid w:val="00660C4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60C46"/>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9D4604"/>
    <w:rPr>
      <w:rFonts w:asciiTheme="majorHAnsi" w:eastAsiaTheme="majorEastAsia" w:hAnsiTheme="majorHAnsi" w:cstheme="majorBidi"/>
      <w:b/>
      <w:bCs/>
      <w:color w:val="4F81BD" w:themeColor="accent1"/>
      <w:lang w:eastAsia="ru-RU"/>
    </w:rPr>
  </w:style>
  <w:style w:type="character" w:customStyle="1" w:styleId="10">
    <w:name w:val="Заголовок 1 Знак"/>
    <w:basedOn w:val="a0"/>
    <w:link w:val="1"/>
    <w:uiPriority w:val="9"/>
    <w:rsid w:val="006027BF"/>
    <w:rPr>
      <w:rFonts w:asciiTheme="majorHAnsi" w:eastAsiaTheme="majorEastAsia" w:hAnsiTheme="majorHAnsi" w:cstheme="majorBidi"/>
      <w:b/>
      <w:bCs/>
      <w:color w:val="365F91" w:themeColor="accent1" w:themeShade="BF"/>
      <w:sz w:val="28"/>
      <w:szCs w:val="28"/>
      <w:lang w:eastAsia="ru-RU"/>
    </w:rPr>
  </w:style>
  <w:style w:type="paragraph" w:customStyle="1" w:styleId="lead">
    <w:name w:val="lead"/>
    <w:basedOn w:val="a"/>
    <w:rsid w:val="006027BF"/>
    <w:pPr>
      <w:spacing w:before="100" w:beforeAutospacing="1" w:after="100" w:afterAutospacing="1" w:line="240" w:lineRule="auto"/>
    </w:pPr>
    <w:rPr>
      <w:rFonts w:ascii="Times New Roman" w:hAnsi="Times New Roman"/>
      <w:sz w:val="24"/>
      <w:szCs w:val="24"/>
    </w:rPr>
  </w:style>
  <w:style w:type="character" w:customStyle="1" w:styleId="40">
    <w:name w:val="Заголовок 4 Знак"/>
    <w:basedOn w:val="a0"/>
    <w:link w:val="4"/>
    <w:uiPriority w:val="9"/>
    <w:semiHidden/>
    <w:rsid w:val="006027BF"/>
    <w:rPr>
      <w:rFonts w:asciiTheme="majorHAnsi" w:eastAsiaTheme="majorEastAsia" w:hAnsiTheme="majorHAnsi" w:cstheme="majorBidi"/>
      <w:b/>
      <w:bCs/>
      <w:i/>
      <w:iCs/>
      <w:color w:val="4F81BD" w:themeColor="accent1"/>
      <w:lang w:eastAsia="ru-RU"/>
    </w:rPr>
  </w:style>
  <w:style w:type="paragraph" w:customStyle="1" w:styleId="text-blocklink-wrap">
    <w:name w:val="text-block__link-wrap"/>
    <w:basedOn w:val="a"/>
    <w:rsid w:val="006027BF"/>
    <w:pPr>
      <w:spacing w:before="100" w:beforeAutospacing="1" w:after="100" w:afterAutospacing="1" w:line="240" w:lineRule="auto"/>
    </w:pPr>
    <w:rPr>
      <w:rFonts w:ascii="Times New Roman" w:hAnsi="Times New Roman"/>
      <w:sz w:val="24"/>
      <w:szCs w:val="24"/>
    </w:rPr>
  </w:style>
  <w:style w:type="character" w:customStyle="1" w:styleId="af1">
    <w:name w:val="Основной текст_"/>
    <w:basedOn w:val="a0"/>
    <w:link w:val="11"/>
    <w:rsid w:val="00AB7600"/>
    <w:rPr>
      <w:rFonts w:ascii="Times New Roman" w:eastAsia="Times New Roman" w:hAnsi="Times New Roman" w:cs="Times New Roman"/>
      <w:sz w:val="28"/>
      <w:szCs w:val="28"/>
    </w:rPr>
  </w:style>
  <w:style w:type="character" w:customStyle="1" w:styleId="12">
    <w:name w:val="Заголовок №1_"/>
    <w:basedOn w:val="a0"/>
    <w:link w:val="13"/>
    <w:rsid w:val="00AB7600"/>
    <w:rPr>
      <w:rFonts w:ascii="Times New Roman" w:eastAsia="Times New Roman" w:hAnsi="Times New Roman" w:cs="Times New Roman"/>
      <w:i/>
      <w:iCs/>
      <w:sz w:val="32"/>
      <w:szCs w:val="32"/>
    </w:rPr>
  </w:style>
  <w:style w:type="character" w:customStyle="1" w:styleId="31">
    <w:name w:val="Заголовок №3_"/>
    <w:basedOn w:val="a0"/>
    <w:link w:val="32"/>
    <w:rsid w:val="00AB7600"/>
    <w:rPr>
      <w:rFonts w:ascii="Times New Roman" w:eastAsia="Times New Roman" w:hAnsi="Times New Roman" w:cs="Times New Roman"/>
      <w:sz w:val="28"/>
      <w:szCs w:val="28"/>
    </w:rPr>
  </w:style>
  <w:style w:type="character" w:customStyle="1" w:styleId="41">
    <w:name w:val="Заголовок №4_"/>
    <w:basedOn w:val="a0"/>
    <w:link w:val="42"/>
    <w:rsid w:val="00AB7600"/>
    <w:rPr>
      <w:rFonts w:ascii="Times New Roman" w:eastAsia="Times New Roman" w:hAnsi="Times New Roman" w:cs="Times New Roman"/>
      <w:b/>
      <w:bCs/>
      <w:sz w:val="28"/>
      <w:szCs w:val="28"/>
    </w:rPr>
  </w:style>
  <w:style w:type="character" w:customStyle="1" w:styleId="21">
    <w:name w:val="Заголовок №2_"/>
    <w:basedOn w:val="a0"/>
    <w:link w:val="22"/>
    <w:rsid w:val="00AB7600"/>
    <w:rPr>
      <w:rFonts w:ascii="Times New Roman" w:eastAsia="Times New Roman" w:hAnsi="Times New Roman" w:cs="Times New Roman"/>
      <w:sz w:val="28"/>
      <w:szCs w:val="28"/>
    </w:rPr>
  </w:style>
  <w:style w:type="character" w:customStyle="1" w:styleId="af2">
    <w:name w:val="Подпись к таблице_"/>
    <w:basedOn w:val="a0"/>
    <w:link w:val="af3"/>
    <w:rsid w:val="00AB7600"/>
    <w:rPr>
      <w:rFonts w:ascii="Times New Roman" w:eastAsia="Times New Roman" w:hAnsi="Times New Roman" w:cs="Times New Roman"/>
      <w:sz w:val="28"/>
      <w:szCs w:val="28"/>
    </w:rPr>
  </w:style>
  <w:style w:type="character" w:customStyle="1" w:styleId="af4">
    <w:name w:val="Другое_"/>
    <w:basedOn w:val="a0"/>
    <w:link w:val="af5"/>
    <w:rsid w:val="00AB7600"/>
    <w:rPr>
      <w:rFonts w:ascii="Times New Roman" w:eastAsia="Times New Roman" w:hAnsi="Times New Roman" w:cs="Times New Roman"/>
      <w:sz w:val="28"/>
      <w:szCs w:val="28"/>
    </w:rPr>
  </w:style>
  <w:style w:type="paragraph" w:customStyle="1" w:styleId="11">
    <w:name w:val="Основной текст1"/>
    <w:basedOn w:val="a"/>
    <w:link w:val="af1"/>
    <w:rsid w:val="00AB7600"/>
    <w:pPr>
      <w:widowControl w:val="0"/>
      <w:spacing w:after="0" w:line="240" w:lineRule="auto"/>
      <w:ind w:firstLine="400"/>
    </w:pPr>
    <w:rPr>
      <w:rFonts w:ascii="Times New Roman" w:hAnsi="Times New Roman"/>
      <w:sz w:val="28"/>
      <w:szCs w:val="28"/>
      <w:lang w:eastAsia="en-US"/>
    </w:rPr>
  </w:style>
  <w:style w:type="paragraph" w:customStyle="1" w:styleId="13">
    <w:name w:val="Заголовок №1"/>
    <w:basedOn w:val="a"/>
    <w:link w:val="12"/>
    <w:rsid w:val="00AB7600"/>
    <w:pPr>
      <w:widowControl w:val="0"/>
      <w:spacing w:after="0" w:line="240" w:lineRule="auto"/>
      <w:outlineLvl w:val="0"/>
    </w:pPr>
    <w:rPr>
      <w:rFonts w:ascii="Times New Roman" w:hAnsi="Times New Roman"/>
      <w:i/>
      <w:iCs/>
      <w:sz w:val="32"/>
      <w:szCs w:val="32"/>
      <w:lang w:eastAsia="en-US"/>
    </w:rPr>
  </w:style>
  <w:style w:type="paragraph" w:customStyle="1" w:styleId="32">
    <w:name w:val="Заголовок №3"/>
    <w:basedOn w:val="a"/>
    <w:link w:val="31"/>
    <w:rsid w:val="00AB7600"/>
    <w:pPr>
      <w:widowControl w:val="0"/>
      <w:spacing w:after="0" w:line="228" w:lineRule="auto"/>
      <w:ind w:left="2950"/>
      <w:outlineLvl w:val="2"/>
    </w:pPr>
    <w:rPr>
      <w:rFonts w:ascii="Times New Roman" w:hAnsi="Times New Roman"/>
      <w:sz w:val="28"/>
      <w:szCs w:val="28"/>
      <w:lang w:eastAsia="en-US"/>
    </w:rPr>
  </w:style>
  <w:style w:type="paragraph" w:customStyle="1" w:styleId="42">
    <w:name w:val="Заголовок №4"/>
    <w:basedOn w:val="a"/>
    <w:link w:val="41"/>
    <w:rsid w:val="00AB7600"/>
    <w:pPr>
      <w:widowControl w:val="0"/>
      <w:spacing w:after="320" w:line="240" w:lineRule="auto"/>
      <w:jc w:val="center"/>
      <w:outlineLvl w:val="3"/>
    </w:pPr>
    <w:rPr>
      <w:rFonts w:ascii="Times New Roman" w:hAnsi="Times New Roman"/>
      <w:b/>
      <w:bCs/>
      <w:sz w:val="28"/>
      <w:szCs w:val="28"/>
      <w:lang w:eastAsia="en-US"/>
    </w:rPr>
  </w:style>
  <w:style w:type="paragraph" w:customStyle="1" w:styleId="22">
    <w:name w:val="Заголовок №2"/>
    <w:basedOn w:val="a"/>
    <w:link w:val="21"/>
    <w:rsid w:val="00AB7600"/>
    <w:pPr>
      <w:widowControl w:val="0"/>
      <w:spacing w:after="160" w:line="240" w:lineRule="auto"/>
      <w:jc w:val="center"/>
      <w:outlineLvl w:val="1"/>
    </w:pPr>
    <w:rPr>
      <w:rFonts w:ascii="Times New Roman" w:hAnsi="Times New Roman"/>
      <w:sz w:val="28"/>
      <w:szCs w:val="28"/>
      <w:lang w:eastAsia="en-US"/>
    </w:rPr>
  </w:style>
  <w:style w:type="paragraph" w:customStyle="1" w:styleId="af3">
    <w:name w:val="Подпись к таблице"/>
    <w:basedOn w:val="a"/>
    <w:link w:val="af2"/>
    <w:rsid w:val="00AB7600"/>
    <w:pPr>
      <w:widowControl w:val="0"/>
      <w:spacing w:after="0" w:line="240" w:lineRule="auto"/>
    </w:pPr>
    <w:rPr>
      <w:rFonts w:ascii="Times New Roman" w:hAnsi="Times New Roman"/>
      <w:sz w:val="28"/>
      <w:szCs w:val="28"/>
      <w:lang w:eastAsia="en-US"/>
    </w:rPr>
  </w:style>
  <w:style w:type="paragraph" w:customStyle="1" w:styleId="af5">
    <w:name w:val="Другое"/>
    <w:basedOn w:val="a"/>
    <w:link w:val="af4"/>
    <w:rsid w:val="00AB7600"/>
    <w:pPr>
      <w:widowControl w:val="0"/>
      <w:spacing w:after="0" w:line="240" w:lineRule="auto"/>
      <w:ind w:firstLine="400"/>
    </w:pPr>
    <w:rPr>
      <w:rFonts w:ascii="Times New Roman" w:hAnsi="Times New Roman"/>
      <w:sz w:val="28"/>
      <w:szCs w:val="28"/>
      <w:lang w:eastAsia="en-US"/>
    </w:r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7"/>
    <w:uiPriority w:val="99"/>
    <w:qFormat/>
    <w:rsid w:val="00745707"/>
    <w:pPr>
      <w:spacing w:after="0" w:line="240" w:lineRule="auto"/>
    </w:pPr>
    <w:rPr>
      <w:rFonts w:ascii="Times New Roman" w:hAnsi="Times New Roman"/>
      <w:sz w:val="20"/>
      <w:szCs w:val="20"/>
      <w:lang w:val="en-US" w:eastAsia="x-none"/>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745707"/>
    <w:rPr>
      <w:rFonts w:ascii="Times New Roman" w:eastAsia="Times New Roman" w:hAnsi="Times New Roman" w:cs="Times New Roman"/>
      <w:sz w:val="20"/>
      <w:szCs w:val="20"/>
      <w:lang w:val="en-US" w:eastAsia="x-none"/>
    </w:rPr>
  </w:style>
  <w:style w:type="character" w:customStyle="1" w:styleId="af8">
    <w:name w:val="Гипертекстовая ссылка"/>
    <w:basedOn w:val="a0"/>
    <w:uiPriority w:val="99"/>
    <w:rsid w:val="00745707"/>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0E0"/>
    <w:rPr>
      <w:rFonts w:ascii="Calibri" w:eastAsia="Times New Roman" w:hAnsi="Calibri" w:cs="Times New Roman"/>
      <w:lang w:eastAsia="ru-RU"/>
    </w:rPr>
  </w:style>
  <w:style w:type="paragraph" w:styleId="1">
    <w:name w:val="heading 1"/>
    <w:basedOn w:val="a"/>
    <w:next w:val="a"/>
    <w:link w:val="10"/>
    <w:uiPriority w:val="9"/>
    <w:qFormat/>
    <w:rsid w:val="006027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semiHidden/>
    <w:unhideWhenUsed/>
    <w:qFormat/>
    <w:rsid w:val="004300E0"/>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9D460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27B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4300E0"/>
    <w:rPr>
      <w:rFonts w:ascii="Arial" w:eastAsia="Times New Roman" w:hAnsi="Arial" w:cs="Times New Roman"/>
      <w:b/>
      <w:bCs/>
      <w:i/>
      <w:iCs/>
      <w:sz w:val="28"/>
      <w:szCs w:val="28"/>
      <w:lang w:val="x-none" w:eastAsia="x-none"/>
    </w:rPr>
  </w:style>
  <w:style w:type="paragraph" w:styleId="a3">
    <w:name w:val="header"/>
    <w:basedOn w:val="a"/>
    <w:link w:val="a4"/>
    <w:uiPriority w:val="99"/>
    <w:semiHidden/>
    <w:unhideWhenUsed/>
    <w:rsid w:val="004300E0"/>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4">
    <w:name w:val="Верхний колонтитул Знак"/>
    <w:basedOn w:val="a0"/>
    <w:link w:val="a3"/>
    <w:uiPriority w:val="99"/>
    <w:semiHidden/>
    <w:rsid w:val="004300E0"/>
    <w:rPr>
      <w:rFonts w:ascii="Times New Roman" w:eastAsia="Times New Roman" w:hAnsi="Times New Roman" w:cs="Times New Roman"/>
    </w:rPr>
  </w:style>
  <w:style w:type="character" w:customStyle="1" w:styleId="a5">
    <w:name w:val="Без интервала Знак"/>
    <w:link w:val="a6"/>
    <w:uiPriority w:val="99"/>
    <w:locked/>
    <w:rsid w:val="004300E0"/>
  </w:style>
  <w:style w:type="paragraph" w:styleId="a6">
    <w:name w:val="No Spacing"/>
    <w:link w:val="a5"/>
    <w:uiPriority w:val="99"/>
    <w:qFormat/>
    <w:rsid w:val="004300E0"/>
    <w:pPr>
      <w:spacing w:after="0" w:line="240" w:lineRule="auto"/>
    </w:pPr>
  </w:style>
  <w:style w:type="paragraph" w:styleId="a7">
    <w:name w:val="List Paragraph"/>
    <w:aliases w:val="Содержание. 2 уровень,List Paragraph"/>
    <w:basedOn w:val="a"/>
    <w:link w:val="a8"/>
    <w:qFormat/>
    <w:rsid w:val="00EC4B73"/>
    <w:pPr>
      <w:ind w:left="720"/>
      <w:contextualSpacing/>
    </w:pPr>
  </w:style>
  <w:style w:type="table" w:styleId="a9">
    <w:name w:val="Table Grid"/>
    <w:basedOn w:val="a1"/>
    <w:uiPriority w:val="59"/>
    <w:rsid w:val="002A3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Прижатый влево"/>
    <w:basedOn w:val="a"/>
    <w:next w:val="a"/>
    <w:uiPriority w:val="99"/>
    <w:rsid w:val="0021383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styleId="ab">
    <w:name w:val="Hyperlink"/>
    <w:uiPriority w:val="99"/>
    <w:rsid w:val="003116AD"/>
    <w:rPr>
      <w:rFonts w:cs="Times New Roman"/>
      <w:color w:val="0000FF"/>
      <w:u w:val="single"/>
    </w:rPr>
  </w:style>
  <w:style w:type="character" w:customStyle="1" w:styleId="a8">
    <w:name w:val="Абзац списка Знак"/>
    <w:aliases w:val="Содержание. 2 уровень Знак,List Paragraph Знак"/>
    <w:link w:val="a7"/>
    <w:qFormat/>
    <w:locked/>
    <w:rsid w:val="003116AD"/>
    <w:rPr>
      <w:rFonts w:ascii="Calibri" w:eastAsia="Times New Roman" w:hAnsi="Calibri" w:cs="Times New Roman"/>
      <w:lang w:eastAsia="ru-RU"/>
    </w:rPr>
  </w:style>
  <w:style w:type="paragraph" w:styleId="ac">
    <w:name w:val="Normal (Web)"/>
    <w:basedOn w:val="a"/>
    <w:uiPriority w:val="99"/>
    <w:unhideWhenUsed/>
    <w:rsid w:val="00660C46"/>
    <w:pPr>
      <w:spacing w:before="100" w:beforeAutospacing="1" w:after="100" w:afterAutospacing="1" w:line="240" w:lineRule="auto"/>
    </w:pPr>
    <w:rPr>
      <w:rFonts w:ascii="Times New Roman" w:hAnsi="Times New Roman"/>
      <w:sz w:val="24"/>
      <w:szCs w:val="24"/>
    </w:rPr>
  </w:style>
  <w:style w:type="character" w:styleId="ad">
    <w:name w:val="Strong"/>
    <w:basedOn w:val="a0"/>
    <w:uiPriority w:val="22"/>
    <w:qFormat/>
    <w:rsid w:val="00660C46"/>
    <w:rPr>
      <w:b/>
      <w:bCs/>
    </w:rPr>
  </w:style>
  <w:style w:type="character" w:styleId="ae">
    <w:name w:val="Emphasis"/>
    <w:basedOn w:val="a0"/>
    <w:uiPriority w:val="20"/>
    <w:qFormat/>
    <w:rsid w:val="00660C46"/>
    <w:rPr>
      <w:i/>
      <w:iCs/>
    </w:rPr>
  </w:style>
  <w:style w:type="paragraph" w:styleId="af">
    <w:name w:val="Balloon Text"/>
    <w:basedOn w:val="a"/>
    <w:link w:val="af0"/>
    <w:uiPriority w:val="99"/>
    <w:semiHidden/>
    <w:unhideWhenUsed/>
    <w:rsid w:val="00660C4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60C46"/>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9D4604"/>
    <w:rPr>
      <w:rFonts w:asciiTheme="majorHAnsi" w:eastAsiaTheme="majorEastAsia" w:hAnsiTheme="majorHAnsi" w:cstheme="majorBidi"/>
      <w:b/>
      <w:bCs/>
      <w:color w:val="4F81BD" w:themeColor="accent1"/>
      <w:lang w:eastAsia="ru-RU"/>
    </w:rPr>
  </w:style>
  <w:style w:type="character" w:customStyle="1" w:styleId="10">
    <w:name w:val="Заголовок 1 Знак"/>
    <w:basedOn w:val="a0"/>
    <w:link w:val="1"/>
    <w:uiPriority w:val="9"/>
    <w:rsid w:val="006027BF"/>
    <w:rPr>
      <w:rFonts w:asciiTheme="majorHAnsi" w:eastAsiaTheme="majorEastAsia" w:hAnsiTheme="majorHAnsi" w:cstheme="majorBidi"/>
      <w:b/>
      <w:bCs/>
      <w:color w:val="365F91" w:themeColor="accent1" w:themeShade="BF"/>
      <w:sz w:val="28"/>
      <w:szCs w:val="28"/>
      <w:lang w:eastAsia="ru-RU"/>
    </w:rPr>
  </w:style>
  <w:style w:type="paragraph" w:customStyle="1" w:styleId="lead">
    <w:name w:val="lead"/>
    <w:basedOn w:val="a"/>
    <w:rsid w:val="006027BF"/>
    <w:pPr>
      <w:spacing w:before="100" w:beforeAutospacing="1" w:after="100" w:afterAutospacing="1" w:line="240" w:lineRule="auto"/>
    </w:pPr>
    <w:rPr>
      <w:rFonts w:ascii="Times New Roman" w:hAnsi="Times New Roman"/>
      <w:sz w:val="24"/>
      <w:szCs w:val="24"/>
    </w:rPr>
  </w:style>
  <w:style w:type="character" w:customStyle="1" w:styleId="40">
    <w:name w:val="Заголовок 4 Знак"/>
    <w:basedOn w:val="a0"/>
    <w:link w:val="4"/>
    <w:uiPriority w:val="9"/>
    <w:semiHidden/>
    <w:rsid w:val="006027BF"/>
    <w:rPr>
      <w:rFonts w:asciiTheme="majorHAnsi" w:eastAsiaTheme="majorEastAsia" w:hAnsiTheme="majorHAnsi" w:cstheme="majorBidi"/>
      <w:b/>
      <w:bCs/>
      <w:i/>
      <w:iCs/>
      <w:color w:val="4F81BD" w:themeColor="accent1"/>
      <w:lang w:eastAsia="ru-RU"/>
    </w:rPr>
  </w:style>
  <w:style w:type="paragraph" w:customStyle="1" w:styleId="text-blocklink-wrap">
    <w:name w:val="text-block__link-wrap"/>
    <w:basedOn w:val="a"/>
    <w:rsid w:val="006027BF"/>
    <w:pPr>
      <w:spacing w:before="100" w:beforeAutospacing="1" w:after="100" w:afterAutospacing="1" w:line="240" w:lineRule="auto"/>
    </w:pPr>
    <w:rPr>
      <w:rFonts w:ascii="Times New Roman" w:hAnsi="Times New Roman"/>
      <w:sz w:val="24"/>
      <w:szCs w:val="24"/>
    </w:rPr>
  </w:style>
  <w:style w:type="character" w:customStyle="1" w:styleId="af1">
    <w:name w:val="Основной текст_"/>
    <w:basedOn w:val="a0"/>
    <w:link w:val="11"/>
    <w:rsid w:val="00AB7600"/>
    <w:rPr>
      <w:rFonts w:ascii="Times New Roman" w:eastAsia="Times New Roman" w:hAnsi="Times New Roman" w:cs="Times New Roman"/>
      <w:sz w:val="28"/>
      <w:szCs w:val="28"/>
    </w:rPr>
  </w:style>
  <w:style w:type="character" w:customStyle="1" w:styleId="12">
    <w:name w:val="Заголовок №1_"/>
    <w:basedOn w:val="a0"/>
    <w:link w:val="13"/>
    <w:rsid w:val="00AB7600"/>
    <w:rPr>
      <w:rFonts w:ascii="Times New Roman" w:eastAsia="Times New Roman" w:hAnsi="Times New Roman" w:cs="Times New Roman"/>
      <w:i/>
      <w:iCs/>
      <w:sz w:val="32"/>
      <w:szCs w:val="32"/>
    </w:rPr>
  </w:style>
  <w:style w:type="character" w:customStyle="1" w:styleId="31">
    <w:name w:val="Заголовок №3_"/>
    <w:basedOn w:val="a0"/>
    <w:link w:val="32"/>
    <w:rsid w:val="00AB7600"/>
    <w:rPr>
      <w:rFonts w:ascii="Times New Roman" w:eastAsia="Times New Roman" w:hAnsi="Times New Roman" w:cs="Times New Roman"/>
      <w:sz w:val="28"/>
      <w:szCs w:val="28"/>
    </w:rPr>
  </w:style>
  <w:style w:type="character" w:customStyle="1" w:styleId="41">
    <w:name w:val="Заголовок №4_"/>
    <w:basedOn w:val="a0"/>
    <w:link w:val="42"/>
    <w:rsid w:val="00AB7600"/>
    <w:rPr>
      <w:rFonts w:ascii="Times New Roman" w:eastAsia="Times New Roman" w:hAnsi="Times New Roman" w:cs="Times New Roman"/>
      <w:b/>
      <w:bCs/>
      <w:sz w:val="28"/>
      <w:szCs w:val="28"/>
    </w:rPr>
  </w:style>
  <w:style w:type="character" w:customStyle="1" w:styleId="21">
    <w:name w:val="Заголовок №2_"/>
    <w:basedOn w:val="a0"/>
    <w:link w:val="22"/>
    <w:rsid w:val="00AB7600"/>
    <w:rPr>
      <w:rFonts w:ascii="Times New Roman" w:eastAsia="Times New Roman" w:hAnsi="Times New Roman" w:cs="Times New Roman"/>
      <w:sz w:val="28"/>
      <w:szCs w:val="28"/>
    </w:rPr>
  </w:style>
  <w:style w:type="character" w:customStyle="1" w:styleId="af2">
    <w:name w:val="Подпись к таблице_"/>
    <w:basedOn w:val="a0"/>
    <w:link w:val="af3"/>
    <w:rsid w:val="00AB7600"/>
    <w:rPr>
      <w:rFonts w:ascii="Times New Roman" w:eastAsia="Times New Roman" w:hAnsi="Times New Roman" w:cs="Times New Roman"/>
      <w:sz w:val="28"/>
      <w:szCs w:val="28"/>
    </w:rPr>
  </w:style>
  <w:style w:type="character" w:customStyle="1" w:styleId="af4">
    <w:name w:val="Другое_"/>
    <w:basedOn w:val="a0"/>
    <w:link w:val="af5"/>
    <w:rsid w:val="00AB7600"/>
    <w:rPr>
      <w:rFonts w:ascii="Times New Roman" w:eastAsia="Times New Roman" w:hAnsi="Times New Roman" w:cs="Times New Roman"/>
      <w:sz w:val="28"/>
      <w:szCs w:val="28"/>
    </w:rPr>
  </w:style>
  <w:style w:type="paragraph" w:customStyle="1" w:styleId="11">
    <w:name w:val="Основной текст1"/>
    <w:basedOn w:val="a"/>
    <w:link w:val="af1"/>
    <w:rsid w:val="00AB7600"/>
    <w:pPr>
      <w:widowControl w:val="0"/>
      <w:spacing w:after="0" w:line="240" w:lineRule="auto"/>
      <w:ind w:firstLine="400"/>
    </w:pPr>
    <w:rPr>
      <w:rFonts w:ascii="Times New Roman" w:hAnsi="Times New Roman"/>
      <w:sz w:val="28"/>
      <w:szCs w:val="28"/>
      <w:lang w:eastAsia="en-US"/>
    </w:rPr>
  </w:style>
  <w:style w:type="paragraph" w:customStyle="1" w:styleId="13">
    <w:name w:val="Заголовок №1"/>
    <w:basedOn w:val="a"/>
    <w:link w:val="12"/>
    <w:rsid w:val="00AB7600"/>
    <w:pPr>
      <w:widowControl w:val="0"/>
      <w:spacing w:after="0" w:line="240" w:lineRule="auto"/>
      <w:outlineLvl w:val="0"/>
    </w:pPr>
    <w:rPr>
      <w:rFonts w:ascii="Times New Roman" w:hAnsi="Times New Roman"/>
      <w:i/>
      <w:iCs/>
      <w:sz w:val="32"/>
      <w:szCs w:val="32"/>
      <w:lang w:eastAsia="en-US"/>
    </w:rPr>
  </w:style>
  <w:style w:type="paragraph" w:customStyle="1" w:styleId="32">
    <w:name w:val="Заголовок №3"/>
    <w:basedOn w:val="a"/>
    <w:link w:val="31"/>
    <w:rsid w:val="00AB7600"/>
    <w:pPr>
      <w:widowControl w:val="0"/>
      <w:spacing w:after="0" w:line="228" w:lineRule="auto"/>
      <w:ind w:left="2950"/>
      <w:outlineLvl w:val="2"/>
    </w:pPr>
    <w:rPr>
      <w:rFonts w:ascii="Times New Roman" w:hAnsi="Times New Roman"/>
      <w:sz w:val="28"/>
      <w:szCs w:val="28"/>
      <w:lang w:eastAsia="en-US"/>
    </w:rPr>
  </w:style>
  <w:style w:type="paragraph" w:customStyle="1" w:styleId="42">
    <w:name w:val="Заголовок №4"/>
    <w:basedOn w:val="a"/>
    <w:link w:val="41"/>
    <w:rsid w:val="00AB7600"/>
    <w:pPr>
      <w:widowControl w:val="0"/>
      <w:spacing w:after="320" w:line="240" w:lineRule="auto"/>
      <w:jc w:val="center"/>
      <w:outlineLvl w:val="3"/>
    </w:pPr>
    <w:rPr>
      <w:rFonts w:ascii="Times New Roman" w:hAnsi="Times New Roman"/>
      <w:b/>
      <w:bCs/>
      <w:sz w:val="28"/>
      <w:szCs w:val="28"/>
      <w:lang w:eastAsia="en-US"/>
    </w:rPr>
  </w:style>
  <w:style w:type="paragraph" w:customStyle="1" w:styleId="22">
    <w:name w:val="Заголовок №2"/>
    <w:basedOn w:val="a"/>
    <w:link w:val="21"/>
    <w:rsid w:val="00AB7600"/>
    <w:pPr>
      <w:widowControl w:val="0"/>
      <w:spacing w:after="160" w:line="240" w:lineRule="auto"/>
      <w:jc w:val="center"/>
      <w:outlineLvl w:val="1"/>
    </w:pPr>
    <w:rPr>
      <w:rFonts w:ascii="Times New Roman" w:hAnsi="Times New Roman"/>
      <w:sz w:val="28"/>
      <w:szCs w:val="28"/>
      <w:lang w:eastAsia="en-US"/>
    </w:rPr>
  </w:style>
  <w:style w:type="paragraph" w:customStyle="1" w:styleId="af3">
    <w:name w:val="Подпись к таблице"/>
    <w:basedOn w:val="a"/>
    <w:link w:val="af2"/>
    <w:rsid w:val="00AB7600"/>
    <w:pPr>
      <w:widowControl w:val="0"/>
      <w:spacing w:after="0" w:line="240" w:lineRule="auto"/>
    </w:pPr>
    <w:rPr>
      <w:rFonts w:ascii="Times New Roman" w:hAnsi="Times New Roman"/>
      <w:sz w:val="28"/>
      <w:szCs w:val="28"/>
      <w:lang w:eastAsia="en-US"/>
    </w:rPr>
  </w:style>
  <w:style w:type="paragraph" w:customStyle="1" w:styleId="af5">
    <w:name w:val="Другое"/>
    <w:basedOn w:val="a"/>
    <w:link w:val="af4"/>
    <w:rsid w:val="00AB7600"/>
    <w:pPr>
      <w:widowControl w:val="0"/>
      <w:spacing w:after="0" w:line="240" w:lineRule="auto"/>
      <w:ind w:firstLine="400"/>
    </w:pPr>
    <w:rPr>
      <w:rFonts w:ascii="Times New Roman" w:hAnsi="Times New Roman"/>
      <w:sz w:val="28"/>
      <w:szCs w:val="28"/>
      <w:lang w:eastAsia="en-US"/>
    </w:r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7"/>
    <w:uiPriority w:val="99"/>
    <w:qFormat/>
    <w:rsid w:val="00745707"/>
    <w:pPr>
      <w:spacing w:after="0" w:line="240" w:lineRule="auto"/>
    </w:pPr>
    <w:rPr>
      <w:rFonts w:ascii="Times New Roman" w:hAnsi="Times New Roman"/>
      <w:sz w:val="20"/>
      <w:szCs w:val="20"/>
      <w:lang w:val="en-US" w:eastAsia="x-none"/>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745707"/>
    <w:rPr>
      <w:rFonts w:ascii="Times New Roman" w:eastAsia="Times New Roman" w:hAnsi="Times New Roman" w:cs="Times New Roman"/>
      <w:sz w:val="20"/>
      <w:szCs w:val="20"/>
      <w:lang w:val="en-US" w:eastAsia="x-none"/>
    </w:rPr>
  </w:style>
  <w:style w:type="character" w:customStyle="1" w:styleId="af8">
    <w:name w:val="Гипертекстовая ссылка"/>
    <w:basedOn w:val="a0"/>
    <w:uiPriority w:val="99"/>
    <w:rsid w:val="00745707"/>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11163">
      <w:bodyDiv w:val="1"/>
      <w:marLeft w:val="0"/>
      <w:marRight w:val="0"/>
      <w:marTop w:val="0"/>
      <w:marBottom w:val="0"/>
      <w:divBdr>
        <w:top w:val="none" w:sz="0" w:space="0" w:color="auto"/>
        <w:left w:val="none" w:sz="0" w:space="0" w:color="auto"/>
        <w:bottom w:val="none" w:sz="0" w:space="0" w:color="auto"/>
        <w:right w:val="none" w:sz="0" w:space="0" w:color="auto"/>
      </w:divBdr>
      <w:divsChild>
        <w:div w:id="1659383719">
          <w:marLeft w:val="0"/>
          <w:marRight w:val="0"/>
          <w:marTop w:val="0"/>
          <w:marBottom w:val="0"/>
          <w:divBdr>
            <w:top w:val="none" w:sz="0" w:space="0" w:color="auto"/>
            <w:left w:val="none" w:sz="0" w:space="0" w:color="auto"/>
            <w:bottom w:val="none" w:sz="0" w:space="0" w:color="auto"/>
            <w:right w:val="none" w:sz="0" w:space="0" w:color="auto"/>
          </w:divBdr>
          <w:divsChild>
            <w:div w:id="1653751341">
              <w:marLeft w:val="0"/>
              <w:marRight w:val="0"/>
              <w:marTop w:val="0"/>
              <w:marBottom w:val="0"/>
              <w:divBdr>
                <w:top w:val="none" w:sz="0" w:space="0" w:color="auto"/>
                <w:left w:val="none" w:sz="0" w:space="0" w:color="auto"/>
                <w:bottom w:val="none" w:sz="0" w:space="0" w:color="auto"/>
                <w:right w:val="none" w:sz="0" w:space="0" w:color="auto"/>
              </w:divBdr>
            </w:div>
          </w:divsChild>
        </w:div>
        <w:div w:id="1483816498">
          <w:marLeft w:val="0"/>
          <w:marRight w:val="0"/>
          <w:marTop w:val="0"/>
          <w:marBottom w:val="0"/>
          <w:divBdr>
            <w:top w:val="none" w:sz="0" w:space="0" w:color="auto"/>
            <w:left w:val="none" w:sz="0" w:space="0" w:color="auto"/>
            <w:bottom w:val="none" w:sz="0" w:space="0" w:color="auto"/>
            <w:right w:val="none" w:sz="0" w:space="0" w:color="auto"/>
          </w:divBdr>
          <w:divsChild>
            <w:div w:id="797143200">
              <w:marLeft w:val="0"/>
              <w:marRight w:val="0"/>
              <w:marTop w:val="0"/>
              <w:marBottom w:val="0"/>
              <w:divBdr>
                <w:top w:val="none" w:sz="0" w:space="0" w:color="auto"/>
                <w:left w:val="none" w:sz="0" w:space="0" w:color="auto"/>
                <w:bottom w:val="none" w:sz="0" w:space="0" w:color="auto"/>
                <w:right w:val="none" w:sz="0" w:space="0" w:color="auto"/>
              </w:divBdr>
              <w:divsChild>
                <w:div w:id="573706502">
                  <w:marLeft w:val="0"/>
                  <w:marRight w:val="0"/>
                  <w:marTop w:val="960"/>
                  <w:marBottom w:val="0"/>
                  <w:divBdr>
                    <w:top w:val="none" w:sz="0" w:space="0" w:color="auto"/>
                    <w:left w:val="none" w:sz="0" w:space="0" w:color="auto"/>
                    <w:bottom w:val="none" w:sz="0" w:space="0" w:color="auto"/>
                    <w:right w:val="none" w:sz="0" w:space="0" w:color="auto"/>
                  </w:divBdr>
                  <w:divsChild>
                    <w:div w:id="353113057">
                      <w:marLeft w:val="0"/>
                      <w:marRight w:val="0"/>
                      <w:marTop w:val="0"/>
                      <w:marBottom w:val="0"/>
                      <w:divBdr>
                        <w:top w:val="none" w:sz="0" w:space="0" w:color="auto"/>
                        <w:left w:val="none" w:sz="0" w:space="0" w:color="auto"/>
                        <w:bottom w:val="none" w:sz="0" w:space="0" w:color="auto"/>
                        <w:right w:val="none" w:sz="0" w:space="0" w:color="auto"/>
                      </w:divBdr>
                      <w:divsChild>
                        <w:div w:id="2106462930">
                          <w:marLeft w:val="0"/>
                          <w:marRight w:val="0"/>
                          <w:marTop w:val="0"/>
                          <w:marBottom w:val="0"/>
                          <w:divBdr>
                            <w:top w:val="none" w:sz="0" w:space="0" w:color="auto"/>
                            <w:left w:val="none" w:sz="0" w:space="0" w:color="auto"/>
                            <w:bottom w:val="none" w:sz="0" w:space="0" w:color="auto"/>
                            <w:right w:val="none" w:sz="0" w:space="0" w:color="auto"/>
                          </w:divBdr>
                          <w:divsChild>
                            <w:div w:id="1618171600">
                              <w:marLeft w:val="2780"/>
                              <w:marRight w:val="0"/>
                              <w:marTop w:val="0"/>
                              <w:marBottom w:val="0"/>
                              <w:divBdr>
                                <w:top w:val="none" w:sz="0" w:space="0" w:color="auto"/>
                                <w:left w:val="none" w:sz="0" w:space="0" w:color="auto"/>
                                <w:bottom w:val="none" w:sz="0" w:space="0" w:color="auto"/>
                                <w:right w:val="none" w:sz="0" w:space="0" w:color="auto"/>
                              </w:divBdr>
                              <w:divsChild>
                                <w:div w:id="5467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5295802">
      <w:bodyDiv w:val="1"/>
      <w:marLeft w:val="0"/>
      <w:marRight w:val="0"/>
      <w:marTop w:val="0"/>
      <w:marBottom w:val="0"/>
      <w:divBdr>
        <w:top w:val="none" w:sz="0" w:space="0" w:color="auto"/>
        <w:left w:val="none" w:sz="0" w:space="0" w:color="auto"/>
        <w:bottom w:val="none" w:sz="0" w:space="0" w:color="auto"/>
        <w:right w:val="none" w:sz="0" w:space="0" w:color="auto"/>
      </w:divBdr>
    </w:div>
    <w:div w:id="541984354">
      <w:bodyDiv w:val="1"/>
      <w:marLeft w:val="0"/>
      <w:marRight w:val="0"/>
      <w:marTop w:val="0"/>
      <w:marBottom w:val="0"/>
      <w:divBdr>
        <w:top w:val="none" w:sz="0" w:space="0" w:color="auto"/>
        <w:left w:val="none" w:sz="0" w:space="0" w:color="auto"/>
        <w:bottom w:val="none" w:sz="0" w:space="0" w:color="auto"/>
        <w:right w:val="none" w:sz="0" w:space="0" w:color="auto"/>
      </w:divBdr>
    </w:div>
    <w:div w:id="547255901">
      <w:bodyDiv w:val="1"/>
      <w:marLeft w:val="0"/>
      <w:marRight w:val="0"/>
      <w:marTop w:val="0"/>
      <w:marBottom w:val="0"/>
      <w:divBdr>
        <w:top w:val="none" w:sz="0" w:space="0" w:color="auto"/>
        <w:left w:val="none" w:sz="0" w:space="0" w:color="auto"/>
        <w:bottom w:val="none" w:sz="0" w:space="0" w:color="auto"/>
        <w:right w:val="none" w:sz="0" w:space="0" w:color="auto"/>
      </w:divBdr>
      <w:divsChild>
        <w:div w:id="1677609932">
          <w:blockQuote w:val="1"/>
          <w:marLeft w:val="0"/>
          <w:marRight w:val="0"/>
          <w:marTop w:val="300"/>
          <w:marBottom w:val="600"/>
          <w:divBdr>
            <w:top w:val="none" w:sz="0" w:space="0" w:color="auto"/>
            <w:left w:val="single" w:sz="36" w:space="23" w:color="B8DFE6"/>
            <w:bottom w:val="none" w:sz="0" w:space="0" w:color="auto"/>
            <w:right w:val="none" w:sz="0" w:space="0" w:color="auto"/>
          </w:divBdr>
        </w:div>
        <w:div w:id="1691490621">
          <w:marLeft w:val="0"/>
          <w:marRight w:val="0"/>
          <w:marTop w:val="0"/>
          <w:marBottom w:val="0"/>
          <w:divBdr>
            <w:top w:val="none" w:sz="0" w:space="0" w:color="auto"/>
            <w:left w:val="none" w:sz="0" w:space="0" w:color="auto"/>
            <w:bottom w:val="none" w:sz="0" w:space="0" w:color="auto"/>
            <w:right w:val="none" w:sz="0" w:space="0" w:color="auto"/>
          </w:divBdr>
        </w:div>
        <w:div w:id="1019041940">
          <w:marLeft w:val="0"/>
          <w:marRight w:val="0"/>
          <w:marTop w:val="0"/>
          <w:marBottom w:val="0"/>
          <w:divBdr>
            <w:top w:val="none" w:sz="0" w:space="0" w:color="auto"/>
            <w:left w:val="none" w:sz="0" w:space="0" w:color="auto"/>
            <w:bottom w:val="none" w:sz="0" w:space="0" w:color="auto"/>
            <w:right w:val="none" w:sz="0" w:space="0" w:color="auto"/>
          </w:divBdr>
        </w:div>
        <w:div w:id="1315836133">
          <w:marLeft w:val="0"/>
          <w:marRight w:val="0"/>
          <w:marTop w:val="0"/>
          <w:marBottom w:val="0"/>
          <w:divBdr>
            <w:top w:val="none" w:sz="0" w:space="0" w:color="auto"/>
            <w:left w:val="none" w:sz="0" w:space="0" w:color="auto"/>
            <w:bottom w:val="none" w:sz="0" w:space="0" w:color="auto"/>
            <w:right w:val="none" w:sz="0" w:space="0" w:color="auto"/>
          </w:divBdr>
        </w:div>
      </w:divsChild>
    </w:div>
    <w:div w:id="669214665">
      <w:bodyDiv w:val="1"/>
      <w:marLeft w:val="0"/>
      <w:marRight w:val="0"/>
      <w:marTop w:val="0"/>
      <w:marBottom w:val="0"/>
      <w:divBdr>
        <w:top w:val="none" w:sz="0" w:space="0" w:color="auto"/>
        <w:left w:val="none" w:sz="0" w:space="0" w:color="auto"/>
        <w:bottom w:val="none" w:sz="0" w:space="0" w:color="auto"/>
        <w:right w:val="none" w:sz="0" w:space="0" w:color="auto"/>
      </w:divBdr>
    </w:div>
    <w:div w:id="713769322">
      <w:bodyDiv w:val="1"/>
      <w:marLeft w:val="0"/>
      <w:marRight w:val="0"/>
      <w:marTop w:val="0"/>
      <w:marBottom w:val="0"/>
      <w:divBdr>
        <w:top w:val="none" w:sz="0" w:space="0" w:color="auto"/>
        <w:left w:val="none" w:sz="0" w:space="0" w:color="auto"/>
        <w:bottom w:val="none" w:sz="0" w:space="0" w:color="auto"/>
        <w:right w:val="none" w:sz="0" w:space="0" w:color="auto"/>
      </w:divBdr>
    </w:div>
    <w:div w:id="1350840615">
      <w:bodyDiv w:val="1"/>
      <w:marLeft w:val="0"/>
      <w:marRight w:val="0"/>
      <w:marTop w:val="0"/>
      <w:marBottom w:val="0"/>
      <w:divBdr>
        <w:top w:val="none" w:sz="0" w:space="0" w:color="auto"/>
        <w:left w:val="none" w:sz="0" w:space="0" w:color="auto"/>
        <w:bottom w:val="none" w:sz="0" w:space="0" w:color="auto"/>
        <w:right w:val="none" w:sz="0" w:space="0" w:color="auto"/>
      </w:divBdr>
    </w:div>
    <w:div w:id="1582442503">
      <w:bodyDiv w:val="1"/>
      <w:marLeft w:val="0"/>
      <w:marRight w:val="0"/>
      <w:marTop w:val="0"/>
      <w:marBottom w:val="0"/>
      <w:divBdr>
        <w:top w:val="none" w:sz="0" w:space="0" w:color="auto"/>
        <w:left w:val="none" w:sz="0" w:space="0" w:color="auto"/>
        <w:bottom w:val="none" w:sz="0" w:space="0" w:color="auto"/>
        <w:right w:val="none" w:sz="0" w:space="0" w:color="auto"/>
      </w:divBdr>
    </w:div>
    <w:div w:id="1753892985">
      <w:bodyDiv w:val="1"/>
      <w:marLeft w:val="0"/>
      <w:marRight w:val="0"/>
      <w:marTop w:val="0"/>
      <w:marBottom w:val="0"/>
      <w:divBdr>
        <w:top w:val="none" w:sz="0" w:space="0" w:color="auto"/>
        <w:left w:val="none" w:sz="0" w:space="0" w:color="auto"/>
        <w:bottom w:val="none" w:sz="0" w:space="0" w:color="auto"/>
        <w:right w:val="none" w:sz="0" w:space="0" w:color="auto"/>
      </w:divBdr>
      <w:divsChild>
        <w:div w:id="735860858">
          <w:blockQuote w:val="1"/>
          <w:marLeft w:val="0"/>
          <w:marRight w:val="0"/>
          <w:marTop w:val="0"/>
          <w:marBottom w:val="300"/>
          <w:divBdr>
            <w:top w:val="none" w:sz="0" w:space="0" w:color="auto"/>
            <w:left w:val="none" w:sz="0" w:space="0" w:color="auto"/>
            <w:bottom w:val="none" w:sz="0" w:space="0" w:color="auto"/>
            <w:right w:val="none" w:sz="0" w:space="0" w:color="auto"/>
          </w:divBdr>
        </w:div>
        <w:div w:id="1588268888">
          <w:marLeft w:val="0"/>
          <w:marRight w:val="360"/>
          <w:marTop w:val="0"/>
          <w:marBottom w:val="0"/>
          <w:divBdr>
            <w:top w:val="none" w:sz="0" w:space="0" w:color="auto"/>
            <w:left w:val="none" w:sz="0" w:space="0" w:color="auto"/>
            <w:bottom w:val="none" w:sz="0" w:space="0" w:color="auto"/>
            <w:right w:val="none" w:sz="0" w:space="0" w:color="auto"/>
          </w:divBdr>
        </w:div>
        <w:div w:id="908854249">
          <w:marLeft w:val="0"/>
          <w:marRight w:val="0"/>
          <w:marTop w:val="0"/>
          <w:marBottom w:val="0"/>
          <w:divBdr>
            <w:top w:val="none" w:sz="0" w:space="0" w:color="auto"/>
            <w:left w:val="none" w:sz="0" w:space="0" w:color="auto"/>
            <w:bottom w:val="none" w:sz="0" w:space="0" w:color="auto"/>
            <w:right w:val="none" w:sz="0" w:space="0" w:color="auto"/>
          </w:divBdr>
        </w:div>
        <w:div w:id="223101912">
          <w:blockQuote w:val="1"/>
          <w:marLeft w:val="0"/>
          <w:marRight w:val="0"/>
          <w:marTop w:val="0"/>
          <w:marBottom w:val="300"/>
          <w:divBdr>
            <w:top w:val="none" w:sz="0" w:space="0" w:color="auto"/>
            <w:left w:val="none" w:sz="0" w:space="0" w:color="auto"/>
            <w:bottom w:val="none" w:sz="0" w:space="0" w:color="auto"/>
            <w:right w:val="none" w:sz="0" w:space="0" w:color="auto"/>
          </w:divBdr>
        </w:div>
        <w:div w:id="1367372865">
          <w:blockQuote w:val="1"/>
          <w:marLeft w:val="0"/>
          <w:marRight w:val="0"/>
          <w:marTop w:val="0"/>
          <w:marBottom w:val="300"/>
          <w:divBdr>
            <w:top w:val="none" w:sz="0" w:space="0" w:color="auto"/>
            <w:left w:val="none" w:sz="0" w:space="0" w:color="auto"/>
            <w:bottom w:val="none" w:sz="0" w:space="0" w:color="auto"/>
            <w:right w:val="none" w:sz="0" w:space="0" w:color="auto"/>
          </w:divBdr>
        </w:div>
        <w:div w:id="2141072140">
          <w:marLeft w:val="0"/>
          <w:marRight w:val="0"/>
          <w:marTop w:val="0"/>
          <w:marBottom w:val="0"/>
          <w:divBdr>
            <w:top w:val="none" w:sz="0" w:space="0" w:color="auto"/>
            <w:left w:val="none" w:sz="0" w:space="0" w:color="auto"/>
            <w:bottom w:val="none" w:sz="0" w:space="0" w:color="auto"/>
            <w:right w:val="none" w:sz="0" w:space="0" w:color="auto"/>
          </w:divBdr>
        </w:div>
        <w:div w:id="1949115367">
          <w:marLeft w:val="0"/>
          <w:marRight w:val="0"/>
          <w:marTop w:val="0"/>
          <w:marBottom w:val="0"/>
          <w:divBdr>
            <w:top w:val="none" w:sz="0" w:space="0" w:color="auto"/>
            <w:left w:val="none" w:sz="0" w:space="0" w:color="auto"/>
            <w:bottom w:val="none" w:sz="0" w:space="0" w:color="auto"/>
            <w:right w:val="none" w:sz="0" w:space="0" w:color="auto"/>
          </w:divBdr>
        </w:div>
        <w:div w:id="1766922560">
          <w:blockQuote w:val="1"/>
          <w:marLeft w:val="0"/>
          <w:marRight w:val="0"/>
          <w:marTop w:val="0"/>
          <w:marBottom w:val="300"/>
          <w:divBdr>
            <w:top w:val="none" w:sz="0" w:space="0" w:color="auto"/>
            <w:left w:val="none" w:sz="0" w:space="0" w:color="auto"/>
            <w:bottom w:val="none" w:sz="0" w:space="0" w:color="auto"/>
            <w:right w:val="none" w:sz="0" w:space="0" w:color="auto"/>
          </w:divBdr>
        </w:div>
        <w:div w:id="123712533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97231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710/1e41717903a74912327e10eb80547bd73a1f7378/" TargetMode="External"/><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normativ.kontur.ru/document?moduleId=1&amp;documentId=373426&amp;rangeId=563738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28165/65680250ca0211e9394c18d8ea86a80b8b06064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urait.ru/bcode/4696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34</Pages>
  <Words>7624</Words>
  <Characters>43459</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cp:revision>
  <dcterms:created xsi:type="dcterms:W3CDTF">2023-09-21T14:52:00Z</dcterms:created>
  <dcterms:modified xsi:type="dcterms:W3CDTF">2023-10-26T08:48:00Z</dcterms:modified>
</cp:coreProperties>
</file>