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92299" w:rsidRPr="00503128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ВО «Вологодский колледж </w:t>
      </w:r>
    </w:p>
    <w:p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:rsidR="00555645" w:rsidRPr="00555645" w:rsidRDefault="00850DE8" w:rsidP="003B082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 №580</w:t>
      </w: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Pr="00111D36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800FA4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111D36" w:rsidRPr="00111D36" w:rsidRDefault="00111D36" w:rsidP="00466A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4433F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96B47" w:rsidRPr="0029288D" w:rsidRDefault="00974B8C" w:rsidP="00466A9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4433F">
        <w:rPr>
          <w:rFonts w:ascii="Times New Roman" w:eastAsia="Times New Roman" w:hAnsi="Times New Roman" w:cs="Times New Roman"/>
          <w:sz w:val="28"/>
          <w:szCs w:val="28"/>
        </w:rPr>
        <w:t xml:space="preserve">ПМ.01 РАЗРАБОТКА ТЕХНИЧЕСКОГО ЗАДАНИЯ НА ПРОДУКТ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4433F">
        <w:rPr>
          <w:rFonts w:ascii="Times New Roman" w:eastAsia="Times New Roman" w:hAnsi="Times New Roman" w:cs="Times New Roman"/>
          <w:sz w:val="28"/>
          <w:szCs w:val="28"/>
        </w:rPr>
        <w:t>РАФИЧЕСКОГО ДИЗАЙНА</w:t>
      </w:r>
    </w:p>
    <w:p w:rsid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8C" w:rsidRPr="00111D36" w:rsidRDefault="00974B8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10C" w:rsidRPr="005B09C0" w:rsidRDefault="00F4433F" w:rsidP="00466A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8110C">
        <w:rPr>
          <w:rFonts w:ascii="Times New Roman" w:hAnsi="Times New Roman"/>
          <w:sz w:val="28"/>
          <w:szCs w:val="28"/>
        </w:rPr>
        <w:t xml:space="preserve"> профессии</w:t>
      </w:r>
    </w:p>
    <w:p w:rsidR="00111D36" w:rsidRPr="00553C56" w:rsidRDefault="00F8110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i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Pr="00111D36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32936" w:rsidRPr="00411635" w:rsidRDefault="00974B8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59D739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850DE8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</w:p>
    <w:p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1635" w:rsidRDefault="00800FA4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411635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</w:t>
      </w:r>
      <w:r w:rsidR="00246297">
        <w:rPr>
          <w:rFonts w:ascii="Times New Roman" w:hAnsi="Times New Roman"/>
          <w:sz w:val="28"/>
          <w:szCs w:val="28"/>
          <w:lang w:eastAsia="ru-RU"/>
        </w:rPr>
        <w:t>профессионального модуля</w:t>
      </w:r>
    </w:p>
    <w:p w:rsidR="00411635" w:rsidRDefault="00411635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111D36" w:rsidRPr="00111D36" w:rsidRDefault="00F8110C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Мельникова С.Х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E9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411635" w:rsidP="00974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</w:t>
      </w:r>
      <w:r w:rsidR="00800FA4" w:rsidRPr="00800FA4">
        <w:rPr>
          <w:rFonts w:ascii="Times New Roman" w:hAnsi="Times New Roman"/>
          <w:sz w:val="28"/>
          <w:szCs w:val="28"/>
          <w:lang w:eastAsia="ru-RU"/>
        </w:rPr>
        <w:t>и использованию в образовательном процессе</w:t>
      </w:r>
      <w:r w:rsidR="00800FA4" w:rsidRPr="00FE6A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6A10">
        <w:rPr>
          <w:rFonts w:ascii="Times New Roman" w:hAnsi="Times New Roman"/>
          <w:sz w:val="28"/>
          <w:szCs w:val="28"/>
          <w:lang w:eastAsia="ru-RU"/>
        </w:rPr>
        <w:t>на заседании предметной цикловой комиссии БПОУ ВО «Вологодски</w:t>
      </w:r>
      <w:r w:rsidR="00974B8C">
        <w:rPr>
          <w:rFonts w:ascii="Times New Roman" w:hAnsi="Times New Roman"/>
          <w:sz w:val="28"/>
          <w:szCs w:val="28"/>
          <w:lang w:eastAsia="ru-RU"/>
        </w:rPr>
        <w:t>й колледж технологии и дизайна», п</w:t>
      </w:r>
      <w:r w:rsidR="00850DE8">
        <w:rPr>
          <w:rFonts w:ascii="Times New Roman" w:eastAsia="Calibri" w:hAnsi="Times New Roman"/>
          <w:sz w:val="28"/>
          <w:szCs w:val="28"/>
        </w:rPr>
        <w:t>ротокол №1 от 31.</w:t>
      </w:r>
      <w:bookmarkStart w:id="0" w:name="_GoBack"/>
      <w:bookmarkEnd w:id="0"/>
      <w:r w:rsidR="00850DE8">
        <w:rPr>
          <w:rFonts w:ascii="Times New Roman" w:eastAsia="Calibri" w:hAnsi="Times New Roman"/>
          <w:sz w:val="28"/>
          <w:szCs w:val="28"/>
        </w:rPr>
        <w:t>08.2022</w:t>
      </w:r>
      <w:r w:rsidR="00927F7B" w:rsidRPr="00245BF0">
        <w:rPr>
          <w:rFonts w:ascii="Times New Roman" w:eastAsia="Calibri" w:hAnsi="Times New Roman"/>
          <w:sz w:val="28"/>
          <w:szCs w:val="28"/>
        </w:rPr>
        <w:t>г</w:t>
      </w:r>
      <w:r w:rsidR="00927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C6599"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111D36" w:rsidRDefault="00363E9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модуля </w:t>
      </w:r>
      <w:r w:rsidR="00732FE3" w:rsidRP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Разработка технического задания на продукт графического дизайна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363E91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5C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C950C3" w:rsidRP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C45" w:rsidRPr="00D47608">
        <w:rPr>
          <w:rFonts w:ascii="Times New Roman" w:hAnsi="Times New Roman"/>
          <w:sz w:val="28"/>
          <w:szCs w:val="28"/>
        </w:rPr>
        <w:t>54.01.20 Графический дизайнер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модуля </w:t>
      </w:r>
      <w:r w:rsidR="00732FE3" w:rsidRP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Разработка технического задания на продукт графического дизайна</w:t>
      </w:r>
      <w:r w:rsid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363E91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E9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2C722C" w:rsidRPr="00570EF0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C722C" w:rsidRPr="00570EF0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C722C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AE6">
        <w:rPr>
          <w:rFonts w:ascii="Times New Roman" w:hAnsi="Times New Roman"/>
          <w:sz w:val="28"/>
          <w:szCs w:val="28"/>
        </w:rPr>
        <w:t>ОК 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2AE6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C722C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C722C" w:rsidRPr="0099715E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715E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5C3535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F7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E71D8" w:rsidRPr="00ED74B7" w:rsidRDefault="004E71D8" w:rsidP="004E71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дизайн-продукта.</w:t>
      </w:r>
    </w:p>
    <w:p w:rsidR="004E71D8" w:rsidRPr="00ED74B7" w:rsidRDefault="004E71D8" w:rsidP="004E71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lastRenderedPageBreak/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>1.2. Определять выбор технических и программных средств для разработки дизайн-макета с учетом их особенностей использования.</w:t>
      </w:r>
    </w:p>
    <w:p w:rsidR="004E71D8" w:rsidRPr="00ED74B7" w:rsidRDefault="004E71D8" w:rsidP="004E71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4E71D8" w:rsidRPr="00411635" w:rsidRDefault="004E71D8" w:rsidP="004E71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:rsidR="00F75DF7" w:rsidRPr="00111D36" w:rsidRDefault="00F75DF7" w:rsidP="00F75D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:rsidR="00F75DF7" w:rsidRDefault="00F75DF7" w:rsidP="00F75D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проводить проектный анализ;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выбирать графические средства в соответствии с тематикой и задачами проекта;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разрабатывать концепцию проекта;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оформлять итоговое ТЗ;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вести нормативную документацию;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доступно и последовательно излагать информацию;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корректировать и видоизменять ТЗ в зависимости от требования заказчика;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содержанию;</w:t>
      </w:r>
    </w:p>
    <w:p w:rsidR="00F75DF7" w:rsidRPr="00111D36" w:rsidRDefault="00F75DF7" w:rsidP="00F75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законы формообразования;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преобразующие методы формообразования (стилизация и трансформация);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законы создания цветовой гармонии;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программные приложения работы с данными.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действующие стандарты и технические условия;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правила и методы создания различных продуктов в программных приложениях;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классификацию программных приложений и их направленности;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классификацию профессионального оборудования и навыков работы с ним;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технологию изготовления изделия;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программные приложения для разработки ТЗ;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правила и структуру оформления ТЗ;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требования к техническим параметрам разработки продукта;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программные приложения работы с данными при работе с ТЗ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lastRenderedPageBreak/>
        <w:t xml:space="preserve">основы менеджмента и коммуникации, договорных отношений;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стандарты производства;</w:t>
      </w:r>
    </w:p>
    <w:p w:rsidR="00F75DF7" w:rsidRPr="00AD31B4" w:rsidRDefault="00F75DF7" w:rsidP="00AD31B4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D31B4">
        <w:rPr>
          <w:rFonts w:ascii="Times New Roman" w:hAnsi="Times New Roman" w:cs="Times New Roman"/>
          <w:sz w:val="28"/>
          <w:szCs w:val="24"/>
        </w:rPr>
        <w:t>программные приложения работы с данными для презентации.</w:t>
      </w:r>
    </w:p>
    <w:p w:rsidR="004D3CFA" w:rsidRDefault="00F75DF7" w:rsidP="004E71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достигнуть л</w:t>
      </w:r>
      <w:r w:rsidRPr="00B24BB1">
        <w:rPr>
          <w:rFonts w:ascii="Times New Roman" w:hAnsi="Times New Roman"/>
          <w:b/>
          <w:bCs/>
          <w:sz w:val="28"/>
          <w:szCs w:val="28"/>
        </w:rPr>
        <w:t>ичностны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B24BB1">
        <w:rPr>
          <w:rFonts w:ascii="Times New Roman" w:hAnsi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24BB1">
        <w:rPr>
          <w:rFonts w:ascii="Times New Roman" w:hAnsi="Times New Roman"/>
          <w:b/>
          <w:bCs/>
          <w:sz w:val="28"/>
          <w:szCs w:val="28"/>
        </w:rPr>
        <w:t>:</w:t>
      </w:r>
    </w:p>
    <w:p w:rsidR="004D3CFA" w:rsidRPr="004D3CFA" w:rsidRDefault="004D3CFA" w:rsidP="004D3C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13</w:t>
      </w:r>
      <w:r w:rsidRPr="004D3CFA">
        <w:rPr>
          <w:rFonts w:ascii="Times New Roman" w:hAnsi="Times New Roman"/>
          <w:sz w:val="28"/>
          <w:szCs w:val="28"/>
        </w:rPr>
        <w:tab/>
        <w:t>Выполняющий профессиональные навыки в графическом дизайне</w:t>
      </w:r>
    </w:p>
    <w:p w:rsidR="004D3CFA" w:rsidRPr="004D3CFA" w:rsidRDefault="004D3CFA" w:rsidP="004D3C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14</w:t>
      </w:r>
      <w:r w:rsidRPr="004D3CFA">
        <w:rPr>
          <w:rFonts w:ascii="Times New Roman" w:hAnsi="Times New Roman"/>
          <w:sz w:val="28"/>
          <w:szCs w:val="28"/>
        </w:rPr>
        <w:tab/>
        <w:t>Готовность обучающегося соответствовать ожиданиям работодателей; ответственный</w:t>
      </w:r>
      <w:r w:rsidR="00992942">
        <w:rPr>
          <w:rFonts w:ascii="Times New Roman" w:hAnsi="Times New Roman"/>
          <w:sz w:val="28"/>
          <w:szCs w:val="28"/>
        </w:rPr>
        <w:t xml:space="preserve"> </w:t>
      </w:r>
      <w:r w:rsidRPr="004D3CFA">
        <w:rPr>
          <w:rFonts w:ascii="Times New Roman" w:hAnsi="Times New Roman"/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4D3CFA" w:rsidRPr="004D3CFA" w:rsidRDefault="004D3CFA" w:rsidP="004D3C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16</w:t>
      </w:r>
      <w:r w:rsidRPr="004D3CFA">
        <w:rPr>
          <w:rFonts w:ascii="Times New Roman" w:hAnsi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4D3CFA" w:rsidRDefault="004D3CFA" w:rsidP="004D3C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17</w:t>
      </w:r>
      <w:r w:rsidRPr="004D3CFA">
        <w:rPr>
          <w:rFonts w:ascii="Times New Roman" w:hAnsi="Times New Roman"/>
          <w:sz w:val="28"/>
          <w:szCs w:val="28"/>
        </w:rPr>
        <w:tab/>
        <w:t>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5C76B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промежуточной аттестации освоения </w:t>
      </w:r>
      <w:r w:rsidR="005C76B8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365F8"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дифференцированный зачет,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111D36" w:rsidRPr="00111D36" w:rsidTr="008B71D8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:rsidTr="008B71D8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:rsidTr="00984A00">
        <w:trPr>
          <w:trHeight w:val="983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36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проектный анализ;</w:t>
            </w:r>
          </w:p>
          <w:p w:rsidR="00111D36" w:rsidRPr="008B71D8" w:rsidRDefault="00111D36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У2: </w:t>
            </w:r>
            <w:r w:rsidR="008B71D8"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концепцию проекта;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У3: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графические средства в соответствии с тематикой и задачами проекта;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У4: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расчеты основных технико-экономических показателей проектирования;</w:t>
            </w:r>
          </w:p>
          <w:p w:rsid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У5: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разработанное техническое задание согласно требо</w:t>
            </w:r>
            <w:r w:rsid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 к структуре и содержанию.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У6: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собирать, обобщать и структурировать информацию;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У7: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итоговое ТЗ;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нормативную документацию;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У9: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 и последовательно излагать информацию;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У10: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и видоизменять ТЗ в зависимости от требования заказчика;</w:t>
            </w:r>
          </w:p>
          <w:p w:rsidR="00D83EC6" w:rsidRPr="008B71D8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709" w:rsidRPr="004F4709" w:rsidRDefault="00111D36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4F4709"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методики исследования рынка, сбора информации, ее анализа и структурирования;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З3: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формообразования;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З4: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систематизирующие методы формообразования (модульность и комбинаторика);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З5: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преобразующие методы формообразования (стилизация и трансформация);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З6: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создания цветовой гармонии;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З7: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работы с данными.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З8: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действующие стандарты и технические условия;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З9: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методы создания различных продуктов в программных приложениях;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З10: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классификацию программных приложений и их направленности;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З11: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классификацию профессионального оборудования и навыков работы с ним;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З12: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изготовления изделия;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З13: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для разработки ТЗ;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З14: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структуру оформления ТЗ;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З15: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техническим параметрам разработки продукта;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З16: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адаптации и кодировки (преобразования) информации от заказчика в индустриальные требования;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З17: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работы с данными при работе с ТЗ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З18: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менеджмента и коммуникации, договорных отношений;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З19: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производства;</w:t>
            </w:r>
          </w:p>
          <w:p w:rsidR="004F4709" w:rsidRPr="00111D36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З20: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работы с данными для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B52049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7429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60CD5" w:rsidRPr="00111D36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7429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Default="00B52049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60CD5" w:rsidRP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1D36" w:rsidRDefault="00111D36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C76B8">
        <w:rPr>
          <w:rFonts w:ascii="Times New Roman" w:eastAsia="Times New Roman" w:hAnsi="Times New Roman" w:cs="Times New Roman"/>
          <w:spacing w:val="-3"/>
          <w:sz w:val="28"/>
          <w:szCs w:val="28"/>
        </w:rPr>
        <w:t>Кодификатор оценочных средств</w:t>
      </w: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3E5A13" w:rsidRPr="00F50B9F" w:rsidTr="00555478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3E5A13" w:rsidRPr="00F50B9F" w:rsidTr="00555478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A13" w:rsidRPr="00F50B9F" w:rsidTr="00555478">
        <w:trPr>
          <w:trHeight w:hRule="exact" w:val="11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3E5A13" w:rsidRPr="00F50B9F" w:rsidTr="00A33EBB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3E5A13" w:rsidRPr="00F50B9F" w:rsidTr="00555478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2D268D" w:rsidRPr="00F50B9F" w:rsidTr="00A33EBB">
        <w:trPr>
          <w:trHeight w:hRule="exact" w:val="1475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Pr="00F50B9F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Pr="00F50B9F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3E5A13" w:rsidRPr="00F50B9F" w:rsidTr="00A33EBB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3E5A13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E5A13" w:rsidRPr="005C76B8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111D36" w:rsidRPr="00111D36" w:rsidRDefault="00111D36" w:rsidP="00B55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B5512C" w:rsidRPr="00EC3712">
        <w:rPr>
          <w:rFonts w:ascii="Times New Roman ??????????" w:hAnsi="Times New Roman ??????????"/>
          <w:b/>
          <w:bCs/>
          <w:caps/>
          <w:sz w:val="28"/>
          <w:szCs w:val="28"/>
        </w:rPr>
        <w:t xml:space="preserve">Оценка освоения </w:t>
      </w:r>
      <w:r w:rsidR="00B5512C" w:rsidRPr="004B39C3">
        <w:rPr>
          <w:rFonts w:ascii="Times New Roman" w:hAnsi="Times New Roman"/>
          <w:b/>
          <w:bCs/>
          <w:caps/>
          <w:sz w:val="28"/>
          <w:szCs w:val="28"/>
        </w:rPr>
        <w:t>профессионального модуля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11D36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  <w:r w:rsidRPr="004E6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83" w:rsidRPr="004E65F8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  <w:r w:rsidRPr="004E6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063" w:rsidRPr="004E65F8" w:rsidTr="00763D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721063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63" w:rsidRPr="00531784" w:rsidRDefault="0028198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983" w:rsidRPr="004E65F8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721063" w:rsidRPr="00531784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721063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721063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721063" w:rsidRPr="004E65F8" w:rsidTr="00721063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721063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F00D1B" w:rsidRDefault="00F00D1B" w:rsidP="00F00D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4CE2" w:rsidRDefault="00111D36" w:rsidP="00774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  <w:r w:rsidR="00F00D1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11D36" w:rsidRPr="00111D36" w:rsidRDefault="00111D36" w:rsidP="00774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11D36" w:rsidRPr="004E65F8" w:rsidTr="00111D3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4E65F8" w:rsidTr="00111D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A036A" w:rsidRDefault="000A036A" w:rsidP="000A03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CE2" w:rsidRDefault="00111D36" w:rsidP="00774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</w:p>
    <w:p w:rsidR="00111D36" w:rsidRPr="00111D36" w:rsidRDefault="00111D36" w:rsidP="00774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5206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18EB" w:rsidRPr="00D66411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Pr="00654046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  <w:r w:rsidR="000A1685">
        <w:rPr>
          <w:rFonts w:ascii="Times New Roman" w:hAnsi="Times New Roman"/>
          <w:b/>
          <w:bCs/>
          <w:sz w:val="28"/>
          <w:szCs w:val="28"/>
        </w:rPr>
        <w:t>, эк</w:t>
      </w:r>
      <w:r w:rsidR="00463437">
        <w:rPr>
          <w:rFonts w:ascii="Times New Roman" w:hAnsi="Times New Roman"/>
          <w:b/>
          <w:bCs/>
          <w:sz w:val="28"/>
          <w:szCs w:val="28"/>
        </w:rPr>
        <w:t>з</w:t>
      </w:r>
      <w:r w:rsidR="000A1685">
        <w:rPr>
          <w:rFonts w:ascii="Times New Roman" w:hAnsi="Times New Roman"/>
          <w:b/>
          <w:bCs/>
          <w:sz w:val="28"/>
          <w:szCs w:val="28"/>
        </w:rPr>
        <w:t>амене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d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>,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d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c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c"/>
          <w:rFonts w:ascii="Times New Roman" w:eastAsiaTheme="minorHAnsi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</w:p>
    <w:p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7D4C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2D7D4C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965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профессиональному модулю </w:t>
      </w:r>
    </w:p>
    <w:p w:rsidR="00022E52" w:rsidRDefault="009652EA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131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Разработка технического задания на продукт графического дизайна</w:t>
      </w:r>
    </w:p>
    <w:p w:rsidR="004C294B" w:rsidRDefault="004C294B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294B" w:rsidRDefault="004C294B" w:rsidP="004C294B">
      <w:pPr>
        <w:pStyle w:val="Default"/>
        <w:numPr>
          <w:ilvl w:val="0"/>
          <w:numId w:val="27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т</w:t>
      </w:r>
      <w:r w:rsidRPr="00D72E85">
        <w:rPr>
          <w:b/>
          <w:bCs/>
          <w:sz w:val="28"/>
          <w:szCs w:val="28"/>
        </w:rPr>
        <w:t>естов</w:t>
      </w:r>
      <w:r>
        <w:rPr>
          <w:b/>
          <w:bCs/>
          <w:sz w:val="28"/>
          <w:szCs w:val="28"/>
        </w:rPr>
        <w:t>ых</w:t>
      </w:r>
      <w:r w:rsidRPr="00D72E85">
        <w:rPr>
          <w:b/>
          <w:bCs/>
          <w:sz w:val="28"/>
          <w:szCs w:val="28"/>
        </w:rPr>
        <w:t xml:space="preserve"> задани</w:t>
      </w:r>
      <w:r>
        <w:rPr>
          <w:b/>
          <w:bCs/>
          <w:sz w:val="28"/>
          <w:szCs w:val="28"/>
        </w:rPr>
        <w:t>й</w:t>
      </w:r>
    </w:p>
    <w:p w:rsidR="006839CA" w:rsidRDefault="006839CA" w:rsidP="006839CA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 №1. </w:t>
      </w:r>
      <w:r w:rsidRPr="006839CA">
        <w:rPr>
          <w:sz w:val="28"/>
          <w:szCs w:val="28"/>
        </w:rPr>
        <w:t>Adobe InDesign. Типографика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1. В Adobe InDesign для создания и управления документами и файлами используются такие элементы интерфейса, как палитры, панели и окна, расположение которых называется ____________пространством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2. __________ приложения Adobe InDesign группирует все элементы рабочего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Pr="00535ED2">
        <w:rPr>
          <w:rFonts w:ascii="Times New Roman" w:hAnsi="Times New Roman" w:cs="Times New Roman"/>
          <w:sz w:val="28"/>
          <w:szCs w:val="28"/>
        </w:rPr>
        <w:t>пространства в единое интегрированное окно, которое позволяет работать с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Pr="00535ED2">
        <w:rPr>
          <w:rFonts w:ascii="Times New Roman" w:hAnsi="Times New Roman" w:cs="Times New Roman"/>
          <w:sz w:val="28"/>
          <w:szCs w:val="28"/>
        </w:rPr>
        <w:t>приложением как с единым целым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3. В Adobe InDesign процесс соединения текста, который занимает более одного фрейма, называется ________________текстовых блоков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4. Каждый текстовый фрейм содержит входной и выходной________, которые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Pr="00535ED2">
        <w:rPr>
          <w:rFonts w:ascii="Times New Roman" w:hAnsi="Times New Roman" w:cs="Times New Roman"/>
          <w:sz w:val="28"/>
          <w:szCs w:val="28"/>
        </w:rPr>
        <w:t>предназначены для соединения с другими текстовыми фреймами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5. В Adobe InDesign для форматирования текста в таблице (как и за ее пределами) используется панель «Управление» или палитра «_________».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6. В Adobe InDesign при использовании функции «Настройка макета» такие объекты, как текст и графика подстраиваются под область выпуска документа или поля при их изменении, действуют следующие правила: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а) Не сохраняется относительное выравнивание и интервал между объектами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б) При измененизи размера страницы выполняется перемещение направляющих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линейки для сохранения пропорций от направляющих краев страницы, полей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или колонок.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в) Сохраняется выравнивание объектов по области выпуска, границам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страницы, полям страницы, колонкам, средникам, направляющим и сетке.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г) Каждый объект группы, прямоугольный или непрямоугольный,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настраивается с сохранением соотношения сторон, благодаря чему форма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группы остается неизменной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7. </w:t>
      </w:r>
      <w:r w:rsidR="006839CA" w:rsidRPr="00535ED2">
        <w:rPr>
          <w:rFonts w:ascii="Times New Roman" w:hAnsi="Times New Roman" w:cs="Times New Roman"/>
          <w:sz w:val="28"/>
          <w:szCs w:val="28"/>
        </w:rPr>
        <w:t>Расположите в правильном порядке действия, которые необходимо сделать для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настройки макета страницы или разворота документа в Adobe InDesign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535ED2">
        <w:rPr>
          <w:rFonts w:ascii="Times New Roman" w:hAnsi="Times New Roman" w:cs="Times New Roman"/>
          <w:sz w:val="28"/>
          <w:szCs w:val="28"/>
        </w:rPr>
        <w:t>Выберите Макет &gt; Поля и колонки.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535ED2">
        <w:rPr>
          <w:rFonts w:ascii="Times New Roman" w:hAnsi="Times New Roman" w:cs="Times New Roman"/>
          <w:sz w:val="28"/>
          <w:szCs w:val="28"/>
        </w:rPr>
        <w:t>В диалоговом окне Поля и колонки выберите Настроить макет.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535ED2">
        <w:rPr>
          <w:rFonts w:ascii="Times New Roman" w:hAnsi="Times New Roman" w:cs="Times New Roman"/>
          <w:sz w:val="28"/>
          <w:szCs w:val="28"/>
        </w:rPr>
        <w:t>Выберите Задать размер шрифта, чтобы изменить размер шрифта в документе в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соответствии с изменениями полей. Кроме того, можно задавать предельные значения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размеров шрифта для автоматической настройки, выбрав Установить ограничения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размера шрифта и указав максимальный и минимальный размер шрифта.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535ED2">
        <w:rPr>
          <w:rFonts w:ascii="Times New Roman" w:hAnsi="Times New Roman" w:cs="Times New Roman"/>
          <w:sz w:val="28"/>
          <w:szCs w:val="28"/>
        </w:rPr>
        <w:t>Выберите Настроить заблокированный контент, чтобы настроить заблокированный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контент на макете.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д) </w:t>
      </w:r>
      <w:r w:rsidR="006839CA" w:rsidRPr="00535ED2">
        <w:rPr>
          <w:rFonts w:ascii="Times New Roman" w:hAnsi="Times New Roman" w:cs="Times New Roman"/>
          <w:sz w:val="28"/>
          <w:szCs w:val="28"/>
        </w:rPr>
        <w:t>Нажмите кнопку ОК.</w:t>
      </w:r>
    </w:p>
    <w:p w:rsidR="006839CA" w:rsidRPr="0081234E" w:rsidRDefault="00EF1E70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8.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Если в Adobe InDesign опорная точка соединяет два сегмента, то при ее перемещении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изменяются оба эти сегмента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В Adobe InDesign при перемещении или изменении размера фрейма приложения или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его элементов все элементы внутри него взаимодействуют друг с другом и не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перекрываются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9.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При вырезании и удалении текстовых фреймов удаление самого текста не</w:t>
      </w:r>
    </w:p>
    <w:p w:rsidR="006839CA" w:rsidRPr="0081234E" w:rsidRDefault="006839C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производится, он остается в цепочке фреймов.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При отмене связи текстового фрейма соединение между ним и всеми последующими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фреймами в цепочке не разрывается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10 </w:t>
      </w:r>
      <w:r w:rsidR="006839CA" w:rsidRPr="0081234E">
        <w:rPr>
          <w:rFonts w:ascii="Times New Roman" w:hAnsi="Times New Roman" w:cs="Times New Roman"/>
          <w:sz w:val="28"/>
          <w:szCs w:val="28"/>
        </w:rPr>
        <w:t>Набор печатаемых или отображаемых текстовых символов определенного стиля 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определенного размера, имеющих конкретное начертание, - это</w:t>
      </w:r>
      <w:r w:rsidRPr="0081234E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11.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Растровые шрифты представляют собой точечные изображения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Векторные шрифты - математическая модель, где каждый символ состоит из набора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точек, соединенных линиями таким образом, что они образуют контур символа</w:t>
      </w:r>
    </w:p>
    <w:p w:rsidR="006839CA" w:rsidRPr="0081234E" w:rsidRDefault="006839C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Подберите правильный ответ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12. </w:t>
      </w:r>
      <w:r w:rsidR="006839CA" w:rsidRPr="0081234E">
        <w:rPr>
          <w:rFonts w:ascii="Times New Roman" w:hAnsi="Times New Roman" w:cs="Times New Roman"/>
          <w:sz w:val="28"/>
          <w:szCs w:val="28"/>
        </w:rPr>
        <w:t>Высота символов шрифта – это</w:t>
      </w:r>
      <w:r w:rsidRPr="0081234E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13. </w:t>
      </w:r>
      <w:r w:rsidR="006839CA" w:rsidRPr="0081234E">
        <w:rPr>
          <w:rFonts w:ascii="Times New Roman" w:hAnsi="Times New Roman" w:cs="Times New Roman"/>
          <w:sz w:val="28"/>
          <w:szCs w:val="28"/>
        </w:rPr>
        <w:t>Изменения фактического интервала между некоторыми парами букв для того, чтобы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добиться визуального выравнивания промежутков между буквами, - это</w:t>
      </w:r>
      <w:r w:rsidRPr="0081234E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14.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Простой текст предпочтительнее для создания и редактирования больших блоков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текста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Фигурный текст обеспечивает большую свободу для применения специальных</w:t>
      </w:r>
      <w:r w:rsid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эффектов и используется в качестве элемента дизайна или при наборе заголовков</w:t>
      </w:r>
    </w:p>
    <w:p w:rsidR="006839CA" w:rsidRPr="0081234E" w:rsidRDefault="006839C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Подберите правильный ответ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15. </w:t>
      </w:r>
      <w:r w:rsidR="006839CA" w:rsidRPr="0081234E">
        <w:rPr>
          <w:rFonts w:ascii="Times New Roman" w:hAnsi="Times New Roman" w:cs="Times New Roman"/>
          <w:sz w:val="28"/>
          <w:szCs w:val="28"/>
        </w:rPr>
        <w:t>Определенный дизайн букв, цифр и других символов, используемых при наборе текста,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- это ______________</w:t>
      </w:r>
    </w:p>
    <w:p w:rsidR="004C294B" w:rsidRDefault="00294919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Тест №2. </w:t>
      </w:r>
      <w:r w:rsidRPr="00294919">
        <w:rPr>
          <w:rFonts w:ascii="Times New Roman" w:hAnsi="Times New Roman"/>
          <w:sz w:val="28"/>
          <w:szCs w:val="28"/>
          <w:lang w:eastAsia="ru-RU"/>
        </w:rPr>
        <w:t>Орнамент. Архитектоника.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 - xудожественное украшение, узор, построенные на ритмическом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чередовании геометрических или изобразительных элементов, использующих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растительные и животные мотивы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2.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 классифицируют по: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изобразительным мотивам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стилевой принадлежности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народной принадлежности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форме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3.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Орнаменты бывают: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символические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фантастические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каллиграфические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природные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4. </w:t>
      </w:r>
      <w:r w:rsidR="00294919" w:rsidRPr="0042151E">
        <w:rPr>
          <w:rFonts w:ascii="Times New Roman" w:hAnsi="Times New Roman" w:cs="Times New Roman"/>
          <w:sz w:val="28"/>
          <w:szCs w:val="28"/>
        </w:rPr>
        <w:t>В зависимости от цели и назначения различают три вида орнамента: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ленточный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сетчатый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композиционно замкнутый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клеточный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5.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____________представляет собой орнаментированную композицию, предназначенную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для декоративного оформления верхней части стены либо внутри, либо снаружи здания.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6. </w:t>
      </w:r>
      <w:r w:rsidR="00294919" w:rsidRPr="0042151E">
        <w:rPr>
          <w:rFonts w:ascii="Times New Roman" w:hAnsi="Times New Roman" w:cs="Times New Roman"/>
          <w:sz w:val="28"/>
          <w:szCs w:val="28"/>
        </w:rPr>
        <w:t>Первичной формой орнамента является ___________орнамент, возникший в результате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трудовой деятельности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7.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______________орнамент сформировался на основе технического и символического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8. </w:t>
      </w:r>
      <w:r w:rsidR="00294919" w:rsidRPr="0042151E">
        <w:rPr>
          <w:rFonts w:ascii="Times New Roman" w:hAnsi="Times New Roman" w:cs="Times New Roman"/>
          <w:sz w:val="28"/>
          <w:szCs w:val="28"/>
        </w:rPr>
        <w:t>Европейское название орнамента средневекового искусства мусульманских стран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Арабеска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Рапорт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Кайма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Мекка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9.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Орнаменты по характеру поверхности подразделяются: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Плоские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Рельефные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Объемные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Пространственные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10 </w:t>
      </w:r>
      <w:r w:rsidR="00294919" w:rsidRPr="0042151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>1</w:t>
      </w:r>
      <w:r w:rsidR="00294919" w:rsidRPr="0042151E">
        <w:rPr>
          <w:rFonts w:ascii="Times New Roman" w:hAnsi="Times New Roman" w:cs="Times New Roman"/>
          <w:sz w:val="28"/>
          <w:szCs w:val="28"/>
        </w:rPr>
        <w:t>) Композиционно замкнутый орнамент представляет собой мотив, заключенный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внутри круга, квадрата или многоугольника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4919" w:rsidRPr="0042151E">
        <w:rPr>
          <w:rFonts w:ascii="Times New Roman" w:hAnsi="Times New Roman" w:cs="Times New Roman"/>
          <w:sz w:val="28"/>
          <w:szCs w:val="28"/>
        </w:rPr>
        <w:t>) Фриз — это замкнутая композиция имеющая ритмический повтор элементов в две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противоположные стороны и образующая орнаментальную полосу.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11. </w:t>
      </w:r>
      <w:r w:rsidR="00294919" w:rsidRPr="0042151E">
        <w:rPr>
          <w:rFonts w:ascii="Times New Roman" w:hAnsi="Times New Roman" w:cs="Times New Roman"/>
          <w:sz w:val="28"/>
          <w:szCs w:val="28"/>
        </w:rPr>
        <w:t>Единство художественного выражения закономерностей строения, соотношения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нагрузки и опоры, присущих конструктивной системе – это</w:t>
      </w:r>
      <w:r w:rsidRPr="0042151E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12. </w:t>
      </w:r>
      <w:r w:rsidR="00294919" w:rsidRPr="0042151E">
        <w:rPr>
          <w:rFonts w:ascii="Times New Roman" w:hAnsi="Times New Roman" w:cs="Times New Roman"/>
          <w:sz w:val="28"/>
          <w:szCs w:val="28"/>
        </w:rPr>
        <w:t>Художественное выражение структурных закономерностей, присущих конструкции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произведения, композиции круглой скульптуры, объемных произведений декоративного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искусства; композиционное строение любого произведения искусства</w:t>
      </w:r>
      <w:r w:rsidRPr="0042151E">
        <w:rPr>
          <w:rFonts w:ascii="Times New Roman" w:hAnsi="Times New Roman" w:cs="Times New Roman"/>
          <w:sz w:val="28"/>
          <w:szCs w:val="28"/>
        </w:rPr>
        <w:t xml:space="preserve"> – это 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13.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_________________– структурирование (членение и строительство) единичных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предметов, создание функциональных, конструктивных, пространственно-пластических,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технологических структур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14. </w:t>
      </w:r>
      <w:r w:rsidR="00294919" w:rsidRPr="0042151E">
        <w:rPr>
          <w:rFonts w:ascii="Times New Roman" w:hAnsi="Times New Roman" w:cs="Times New Roman"/>
          <w:sz w:val="28"/>
          <w:szCs w:val="28"/>
        </w:rPr>
        <w:t>В основе _______________орнамента лежат выдуманные изображения, чаще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символического и мифологического содержания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15.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_________________________– это категория композиции, отражающая смысловую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связь, соподчинение и взаимодействие всех элементов формы между собой и с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пространством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Объемно-пространственная структура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Формообразующая структура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Композиционная структура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Смысловая структура</w:t>
      </w:r>
    </w:p>
    <w:p w:rsidR="004C294B" w:rsidRDefault="004C294B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0606" w:rsidRDefault="00190606" w:rsidP="00190606">
      <w:pPr>
        <w:pStyle w:val="a8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:rsidR="00190606" w:rsidRDefault="00190606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DC4" w:rsidRPr="00391EAA" w:rsidRDefault="00971DC4" w:rsidP="00971DC4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представлен в методических рекомендациях по </w:t>
      </w:r>
      <w:r w:rsidR="00CB6B49">
        <w:rPr>
          <w:rFonts w:ascii="Times New Roman" w:eastAsia="Calibri" w:hAnsi="Times New Roman" w:cs="Times New Roman"/>
          <w:b/>
          <w:sz w:val="28"/>
          <w:szCs w:val="28"/>
        </w:rPr>
        <w:t>проведению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практических занятий.</w:t>
      </w:r>
    </w:p>
    <w:p w:rsidR="00971DC4" w:rsidRDefault="00971DC4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294B" w:rsidRDefault="00C97DC9" w:rsidP="00C97D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Вопросы по разделам </w:t>
      </w:r>
      <w:r w:rsidR="00A670B7">
        <w:rPr>
          <w:rFonts w:ascii="Times New Roman" w:eastAsia="Calibri" w:hAnsi="Times New Roman" w:cs="Times New Roman"/>
          <w:b/>
          <w:sz w:val="28"/>
          <w:szCs w:val="28"/>
        </w:rPr>
        <w:t>профессионального модуля</w:t>
      </w:r>
    </w:p>
    <w:p w:rsidR="00D72E85" w:rsidRDefault="00BB5071" w:rsidP="000D102A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A670B7" w:rsidRPr="009224FA">
        <w:rPr>
          <w:rFonts w:ascii="Times New Roman" w:eastAsia="Calibri" w:hAnsi="Times New Roman" w:cs="Times New Roman"/>
          <w:sz w:val="28"/>
          <w:szCs w:val="28"/>
        </w:rPr>
        <w:t xml:space="preserve"> №1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Определение понятия «композиция»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Закономерности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Средства для создания художественного образа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Роль формы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Цветовые системы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Особенности эмоционального воздействия цвета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Гармония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Модули в графическом дизайне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Комбинаторика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Способы достижения визуального равновесия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 Типы отношения элементов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 Композиционный масштаб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 Художественный образ в композиции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 Функции типографики в графическом дизайне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 Основные элементы начертания шрифта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 Монограмма и пиктограмма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 Стилизация и трансформация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 Характеристика цвета в графическом дизайне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Основные элементы печатных документов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20) Шрифтовая композиция и плакат</w:t>
      </w:r>
    </w:p>
    <w:p w:rsidR="00BB5071" w:rsidRDefault="00BB5071" w:rsidP="00BB5071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BB5071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Работа в редакторе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A025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InDesign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Слои в документе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Архитектоника и форма объекта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Трансформация плоского листа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Композиционные виды объемных форм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Виды рельефных орнаментальных композиций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Золотое сечение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Электронные издания</w:t>
      </w:r>
    </w:p>
    <w:p w:rsidR="00A670B7" w:rsidRP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94B" w:rsidRPr="00111D36" w:rsidRDefault="00B62933" w:rsidP="00884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:rsidR="00CA18D0" w:rsidRPr="00C639E9" w:rsidRDefault="00C639E9" w:rsidP="006C7C6A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C639E9">
        <w:rPr>
          <w:rFonts w:ascii="Times New Roman" w:hAnsi="Times New Roman"/>
          <w:sz w:val="28"/>
          <w:szCs w:val="28"/>
        </w:rPr>
        <w:t>К какому типу проектирования можно отнести графический дизайн?</w:t>
      </w:r>
    </w:p>
    <w:p w:rsidR="00C639E9" w:rsidRPr="007D1AC7" w:rsidRDefault="007D1AC7" w:rsidP="006C7C6A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D1AC7">
        <w:rPr>
          <w:rFonts w:ascii="Times New Roman" w:hAnsi="Times New Roman"/>
          <w:sz w:val="28"/>
          <w:szCs w:val="28"/>
        </w:rPr>
        <w:t>Как называется процесс воплощения идеи проекта в графических эскизах?</w:t>
      </w:r>
    </w:p>
    <w:p w:rsidR="007D1AC7" w:rsidRDefault="00BA4CC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Почему графический дизайн считается важнейшим компонентом визуальной коммуникации?</w:t>
      </w:r>
    </w:p>
    <w:p w:rsidR="00BA4CCF" w:rsidRDefault="00BA4CC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 формообразующие средства графического дизайна влияют на процесс визуальной коммуникации?</w:t>
      </w:r>
    </w:p>
    <w:p w:rsidR="00BA4CCF" w:rsidRDefault="00BA4CC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 используются уровни визуализации информации в процессе коммуникации?</w:t>
      </w:r>
    </w:p>
    <w:p w:rsidR="00BA4CCF" w:rsidRDefault="008869D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Что представляют собой области применения графического дизайна?</w:t>
      </w:r>
    </w:p>
    <w:p w:rsidR="008869DF" w:rsidRDefault="008869D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 каким параметрам можно охарактеризовать плакат?</w:t>
      </w:r>
    </w:p>
    <w:p w:rsidR="008869DF" w:rsidRDefault="008869D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Какие объекты графического ди</w:t>
      </w:r>
      <w:r w:rsidR="006D4DC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зайна можно назвать полифункцио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</w:t>
      </w:r>
      <w:r w:rsidR="006D4DC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льными?</w:t>
      </w:r>
    </w:p>
    <w:p w:rsidR="008869DF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 какой целью выполняются предпроектные исследования?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Какую информацию в процессе предпроектных исследований можно получить с помощью метода наблюдения?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чем отличие гипотезы исследования и гипотезы проектирования?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чем отличие методов визуализации идеи и концептуализации образа?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чем преимущество методов продуктивного (креативного) проектирования?</w:t>
      </w:r>
    </w:p>
    <w:p w:rsidR="00BF328D" w:rsidRDefault="004135C4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Какие методы поиска новых идей чаще всего применяются в практической деятельности дизайнера?</w:t>
      </w:r>
    </w:p>
    <w:p w:rsidR="004135C4" w:rsidRDefault="00F767D7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Каково соотношений понятий «художественный образ» и «визуально-графический образ»?</w:t>
      </w:r>
    </w:p>
    <w:p w:rsidR="00F767D7" w:rsidRDefault="00FD672B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Что представляют собой опытные образцы проектирования в графическом дизайне?</w:t>
      </w:r>
    </w:p>
    <w:p w:rsidR="00FD672B" w:rsidRDefault="00FD672B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Какое назначение имеет графическая часть дизайн-проекта?</w:t>
      </w:r>
    </w:p>
    <w:p w:rsidR="00FD672B" w:rsidRPr="007D1AC7" w:rsidRDefault="00FD672B" w:rsidP="00E809B3">
      <w:pPr>
        <w:pStyle w:val="a8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sectPr w:rsidR="00FD672B" w:rsidRPr="007D1AC7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911" w:rsidRDefault="005E6911" w:rsidP="00070655">
      <w:pPr>
        <w:spacing w:after="0" w:line="240" w:lineRule="auto"/>
      </w:pPr>
      <w:r>
        <w:separator/>
      </w:r>
    </w:p>
  </w:endnote>
  <w:endnote w:type="continuationSeparator" w:id="0">
    <w:p w:rsidR="005E6911" w:rsidRDefault="005E6911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911" w:rsidRDefault="005E6911" w:rsidP="00070655">
      <w:pPr>
        <w:spacing w:after="0" w:line="240" w:lineRule="auto"/>
      </w:pPr>
      <w:r>
        <w:separator/>
      </w:r>
    </w:p>
  </w:footnote>
  <w:footnote w:type="continuationSeparator" w:id="0">
    <w:p w:rsidR="005E6911" w:rsidRDefault="005E6911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D35D2"/>
    <w:multiLevelType w:val="hybridMultilevel"/>
    <w:tmpl w:val="54220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75928"/>
    <w:multiLevelType w:val="hybridMultilevel"/>
    <w:tmpl w:val="D496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E3CA2"/>
    <w:multiLevelType w:val="hybridMultilevel"/>
    <w:tmpl w:val="B31269F4"/>
    <w:lvl w:ilvl="0" w:tplc="324AA9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55B15F0"/>
    <w:multiLevelType w:val="hybridMultilevel"/>
    <w:tmpl w:val="F12E2248"/>
    <w:lvl w:ilvl="0" w:tplc="04AC87CA">
      <w:start w:val="1"/>
      <w:numFmt w:val="decimal"/>
      <w:lvlText w:val="%1)"/>
      <w:lvlJc w:val="left"/>
      <w:pPr>
        <w:ind w:left="644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915263"/>
    <w:multiLevelType w:val="hybridMultilevel"/>
    <w:tmpl w:val="F17A6AE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37EA2"/>
    <w:multiLevelType w:val="hybridMultilevel"/>
    <w:tmpl w:val="DC6CC1B4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0"/>
  </w:num>
  <w:num w:numId="5">
    <w:abstractNumId w:val="1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9"/>
  </w:num>
  <w:num w:numId="11">
    <w:abstractNumId w:val="17"/>
  </w:num>
  <w:num w:numId="12">
    <w:abstractNumId w:val="0"/>
  </w:num>
  <w:num w:numId="13">
    <w:abstractNumId w:val="22"/>
  </w:num>
  <w:num w:numId="14">
    <w:abstractNumId w:val="2"/>
  </w:num>
  <w:num w:numId="15">
    <w:abstractNumId w:val="26"/>
  </w:num>
  <w:num w:numId="16">
    <w:abstractNumId w:val="5"/>
  </w:num>
  <w:num w:numId="17">
    <w:abstractNumId w:val="7"/>
  </w:num>
  <w:num w:numId="18">
    <w:abstractNumId w:val="8"/>
  </w:num>
  <w:num w:numId="19">
    <w:abstractNumId w:val="6"/>
  </w:num>
  <w:num w:numId="20">
    <w:abstractNumId w:val="14"/>
  </w:num>
  <w:num w:numId="21">
    <w:abstractNumId w:val="15"/>
  </w:num>
  <w:num w:numId="22">
    <w:abstractNumId w:val="3"/>
  </w:num>
  <w:num w:numId="23">
    <w:abstractNumId w:val="4"/>
  </w:num>
  <w:num w:numId="24">
    <w:abstractNumId w:val="25"/>
  </w:num>
  <w:num w:numId="25">
    <w:abstractNumId w:val="10"/>
  </w:num>
  <w:num w:numId="26">
    <w:abstractNumId w:val="11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0"/>
    <w:rsid w:val="00011C45"/>
    <w:rsid w:val="00022E52"/>
    <w:rsid w:val="00025321"/>
    <w:rsid w:val="000528C5"/>
    <w:rsid w:val="00056BB2"/>
    <w:rsid w:val="00070655"/>
    <w:rsid w:val="000746C1"/>
    <w:rsid w:val="00075700"/>
    <w:rsid w:val="000908BB"/>
    <w:rsid w:val="000A02DA"/>
    <w:rsid w:val="000A036A"/>
    <w:rsid w:val="000A1685"/>
    <w:rsid w:val="000A55BA"/>
    <w:rsid w:val="000D102A"/>
    <w:rsid w:val="000D22A2"/>
    <w:rsid w:val="000D7D29"/>
    <w:rsid w:val="000E53FF"/>
    <w:rsid w:val="00106A1A"/>
    <w:rsid w:val="00111D36"/>
    <w:rsid w:val="00111F29"/>
    <w:rsid w:val="0012337C"/>
    <w:rsid w:val="00140B1B"/>
    <w:rsid w:val="00154331"/>
    <w:rsid w:val="00190606"/>
    <w:rsid w:val="001B764C"/>
    <w:rsid w:val="001E2299"/>
    <w:rsid w:val="00203B7C"/>
    <w:rsid w:val="00211A80"/>
    <w:rsid w:val="0021797C"/>
    <w:rsid w:val="002405D6"/>
    <w:rsid w:val="00246297"/>
    <w:rsid w:val="00250267"/>
    <w:rsid w:val="00263A11"/>
    <w:rsid w:val="00271265"/>
    <w:rsid w:val="00272CBA"/>
    <w:rsid w:val="00281983"/>
    <w:rsid w:val="0028260F"/>
    <w:rsid w:val="0029288D"/>
    <w:rsid w:val="00294919"/>
    <w:rsid w:val="002A2FD6"/>
    <w:rsid w:val="002B165E"/>
    <w:rsid w:val="002B1CCF"/>
    <w:rsid w:val="002C722C"/>
    <w:rsid w:val="002D12CA"/>
    <w:rsid w:val="002D268D"/>
    <w:rsid w:val="002D7D4C"/>
    <w:rsid w:val="002E4376"/>
    <w:rsid w:val="0032050A"/>
    <w:rsid w:val="00326D92"/>
    <w:rsid w:val="00332936"/>
    <w:rsid w:val="00341912"/>
    <w:rsid w:val="00355C45"/>
    <w:rsid w:val="00363E91"/>
    <w:rsid w:val="003B082E"/>
    <w:rsid w:val="003C21D4"/>
    <w:rsid w:val="003C5F53"/>
    <w:rsid w:val="003C6F4F"/>
    <w:rsid w:val="003D6B64"/>
    <w:rsid w:val="003E42A2"/>
    <w:rsid w:val="003E4C0B"/>
    <w:rsid w:val="003E5A13"/>
    <w:rsid w:val="003F6874"/>
    <w:rsid w:val="004061B7"/>
    <w:rsid w:val="0040724A"/>
    <w:rsid w:val="00411635"/>
    <w:rsid w:val="004135C4"/>
    <w:rsid w:val="004209C0"/>
    <w:rsid w:val="0042151E"/>
    <w:rsid w:val="004313C0"/>
    <w:rsid w:val="0043389D"/>
    <w:rsid w:val="004507F8"/>
    <w:rsid w:val="00455BB4"/>
    <w:rsid w:val="00457429"/>
    <w:rsid w:val="00463437"/>
    <w:rsid w:val="00466A90"/>
    <w:rsid w:val="00490691"/>
    <w:rsid w:val="00496B47"/>
    <w:rsid w:val="004B090E"/>
    <w:rsid w:val="004B164F"/>
    <w:rsid w:val="004C294B"/>
    <w:rsid w:val="004C509C"/>
    <w:rsid w:val="004C5964"/>
    <w:rsid w:val="004D3CFA"/>
    <w:rsid w:val="004E2ECA"/>
    <w:rsid w:val="004E65F8"/>
    <w:rsid w:val="004E71D8"/>
    <w:rsid w:val="004F38D4"/>
    <w:rsid w:val="004F4128"/>
    <w:rsid w:val="004F4709"/>
    <w:rsid w:val="00503128"/>
    <w:rsid w:val="00503EA8"/>
    <w:rsid w:val="005078E9"/>
    <w:rsid w:val="00520683"/>
    <w:rsid w:val="005237D1"/>
    <w:rsid w:val="00525CA1"/>
    <w:rsid w:val="00535ED2"/>
    <w:rsid w:val="005365F8"/>
    <w:rsid w:val="005500FD"/>
    <w:rsid w:val="00553C56"/>
    <w:rsid w:val="00555645"/>
    <w:rsid w:val="0056202D"/>
    <w:rsid w:val="005752F3"/>
    <w:rsid w:val="0057694F"/>
    <w:rsid w:val="005B1DBA"/>
    <w:rsid w:val="005C3535"/>
    <w:rsid w:val="005C76B8"/>
    <w:rsid w:val="005E41AA"/>
    <w:rsid w:val="005E6911"/>
    <w:rsid w:val="005F6537"/>
    <w:rsid w:val="00622A1A"/>
    <w:rsid w:val="0065166E"/>
    <w:rsid w:val="00670063"/>
    <w:rsid w:val="00676DE8"/>
    <w:rsid w:val="006839CA"/>
    <w:rsid w:val="006A10D3"/>
    <w:rsid w:val="006A3EA4"/>
    <w:rsid w:val="006C7C6A"/>
    <w:rsid w:val="006D4DCB"/>
    <w:rsid w:val="00721063"/>
    <w:rsid w:val="00732FE3"/>
    <w:rsid w:val="0075408A"/>
    <w:rsid w:val="0075622E"/>
    <w:rsid w:val="00760CD5"/>
    <w:rsid w:val="00764EE0"/>
    <w:rsid w:val="007723E0"/>
    <w:rsid w:val="00774CE2"/>
    <w:rsid w:val="007D1AC7"/>
    <w:rsid w:val="007E5C52"/>
    <w:rsid w:val="00800FA4"/>
    <w:rsid w:val="008106FC"/>
    <w:rsid w:val="0081234E"/>
    <w:rsid w:val="00850DE8"/>
    <w:rsid w:val="0085290E"/>
    <w:rsid w:val="00853E13"/>
    <w:rsid w:val="00854D34"/>
    <w:rsid w:val="00882B34"/>
    <w:rsid w:val="0088494B"/>
    <w:rsid w:val="008869DF"/>
    <w:rsid w:val="008B71D8"/>
    <w:rsid w:val="008C287E"/>
    <w:rsid w:val="008D0015"/>
    <w:rsid w:val="008D18EB"/>
    <w:rsid w:val="008E18D5"/>
    <w:rsid w:val="009202DE"/>
    <w:rsid w:val="00921B14"/>
    <w:rsid w:val="00924C09"/>
    <w:rsid w:val="00927F7B"/>
    <w:rsid w:val="009652EA"/>
    <w:rsid w:val="00971DC4"/>
    <w:rsid w:val="00974B8C"/>
    <w:rsid w:val="0097548C"/>
    <w:rsid w:val="00977B84"/>
    <w:rsid w:val="00984A00"/>
    <w:rsid w:val="00992942"/>
    <w:rsid w:val="00997A91"/>
    <w:rsid w:val="009B2081"/>
    <w:rsid w:val="00A02554"/>
    <w:rsid w:val="00A07244"/>
    <w:rsid w:val="00A21E94"/>
    <w:rsid w:val="00A26C07"/>
    <w:rsid w:val="00A33EBB"/>
    <w:rsid w:val="00A34C8E"/>
    <w:rsid w:val="00A34DED"/>
    <w:rsid w:val="00A670B7"/>
    <w:rsid w:val="00A7145E"/>
    <w:rsid w:val="00AA06D3"/>
    <w:rsid w:val="00AA380F"/>
    <w:rsid w:val="00AB19B5"/>
    <w:rsid w:val="00AD31B4"/>
    <w:rsid w:val="00AF5100"/>
    <w:rsid w:val="00B02FBB"/>
    <w:rsid w:val="00B10819"/>
    <w:rsid w:val="00B17D01"/>
    <w:rsid w:val="00B2254B"/>
    <w:rsid w:val="00B3629C"/>
    <w:rsid w:val="00B47F87"/>
    <w:rsid w:val="00B52049"/>
    <w:rsid w:val="00B5512C"/>
    <w:rsid w:val="00B62933"/>
    <w:rsid w:val="00B642B6"/>
    <w:rsid w:val="00B736FE"/>
    <w:rsid w:val="00B931C3"/>
    <w:rsid w:val="00BA4CCF"/>
    <w:rsid w:val="00BB48DA"/>
    <w:rsid w:val="00BB5071"/>
    <w:rsid w:val="00BC5092"/>
    <w:rsid w:val="00BE361B"/>
    <w:rsid w:val="00BF328D"/>
    <w:rsid w:val="00BF70B5"/>
    <w:rsid w:val="00C02558"/>
    <w:rsid w:val="00C221CE"/>
    <w:rsid w:val="00C639E9"/>
    <w:rsid w:val="00C66B40"/>
    <w:rsid w:val="00C701CC"/>
    <w:rsid w:val="00C73334"/>
    <w:rsid w:val="00C950C3"/>
    <w:rsid w:val="00C97DC9"/>
    <w:rsid w:val="00CA18D0"/>
    <w:rsid w:val="00CB6B49"/>
    <w:rsid w:val="00CD69D5"/>
    <w:rsid w:val="00D04D09"/>
    <w:rsid w:val="00D16F83"/>
    <w:rsid w:val="00D23A93"/>
    <w:rsid w:val="00D34F78"/>
    <w:rsid w:val="00D460F4"/>
    <w:rsid w:val="00D66CF6"/>
    <w:rsid w:val="00D72E85"/>
    <w:rsid w:val="00D82715"/>
    <w:rsid w:val="00D83EC6"/>
    <w:rsid w:val="00D8566A"/>
    <w:rsid w:val="00DC11D0"/>
    <w:rsid w:val="00DC6599"/>
    <w:rsid w:val="00DC699D"/>
    <w:rsid w:val="00DE2D54"/>
    <w:rsid w:val="00DE338E"/>
    <w:rsid w:val="00DE5E16"/>
    <w:rsid w:val="00E256D6"/>
    <w:rsid w:val="00E25F51"/>
    <w:rsid w:val="00E31455"/>
    <w:rsid w:val="00E314DA"/>
    <w:rsid w:val="00E401BB"/>
    <w:rsid w:val="00E47E25"/>
    <w:rsid w:val="00E550A4"/>
    <w:rsid w:val="00E62E86"/>
    <w:rsid w:val="00E809B3"/>
    <w:rsid w:val="00E93848"/>
    <w:rsid w:val="00EA33B4"/>
    <w:rsid w:val="00EA4EC0"/>
    <w:rsid w:val="00EC6AFC"/>
    <w:rsid w:val="00EE104C"/>
    <w:rsid w:val="00EE7506"/>
    <w:rsid w:val="00EF1E70"/>
    <w:rsid w:val="00F00D1B"/>
    <w:rsid w:val="00F0656A"/>
    <w:rsid w:val="00F168B2"/>
    <w:rsid w:val="00F35A2A"/>
    <w:rsid w:val="00F4433F"/>
    <w:rsid w:val="00F60DDA"/>
    <w:rsid w:val="00F62460"/>
    <w:rsid w:val="00F7113A"/>
    <w:rsid w:val="00F75BA2"/>
    <w:rsid w:val="00F75DF7"/>
    <w:rsid w:val="00F767D7"/>
    <w:rsid w:val="00F8110C"/>
    <w:rsid w:val="00F83D3D"/>
    <w:rsid w:val="00F92299"/>
    <w:rsid w:val="00F950F1"/>
    <w:rsid w:val="00FB33D3"/>
    <w:rsid w:val="00FB3795"/>
    <w:rsid w:val="00FD6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6</cp:revision>
  <dcterms:created xsi:type="dcterms:W3CDTF">2022-04-18T09:33:00Z</dcterms:created>
  <dcterms:modified xsi:type="dcterms:W3CDTF">2022-10-21T08:09:00Z</dcterms:modified>
</cp:coreProperties>
</file>