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287C56" w:rsidRPr="00287C56" w:rsidRDefault="00287C56" w:rsidP="00287C56">
      <w:pPr>
        <w:tabs>
          <w:tab w:val="center" w:pos="4677"/>
          <w:tab w:val="right" w:pos="10065"/>
        </w:tabs>
        <w:ind w:left="5387"/>
        <w:rPr>
          <w:sz w:val="28"/>
          <w:szCs w:val="28"/>
        </w:rPr>
      </w:pPr>
      <w:r w:rsidRPr="00287C56">
        <w:rPr>
          <w:sz w:val="28"/>
          <w:szCs w:val="28"/>
        </w:rPr>
        <w:t>УТВЕРЖДЕНО</w:t>
      </w:r>
    </w:p>
    <w:p w:rsidR="00287C56" w:rsidRPr="00287C56" w:rsidRDefault="00287C56" w:rsidP="00287C56">
      <w:pPr>
        <w:tabs>
          <w:tab w:val="center" w:pos="4677"/>
          <w:tab w:val="right" w:pos="10065"/>
        </w:tabs>
        <w:ind w:left="5387"/>
        <w:rPr>
          <w:sz w:val="28"/>
          <w:szCs w:val="28"/>
        </w:rPr>
      </w:pPr>
      <w:r w:rsidRPr="00287C56">
        <w:rPr>
          <w:sz w:val="28"/>
          <w:szCs w:val="28"/>
        </w:rPr>
        <w:t xml:space="preserve">приказом директора </w:t>
      </w:r>
    </w:p>
    <w:p w:rsidR="00287C56" w:rsidRPr="00287C56" w:rsidRDefault="00287C56" w:rsidP="00287C56">
      <w:pPr>
        <w:tabs>
          <w:tab w:val="center" w:pos="4677"/>
          <w:tab w:val="right" w:pos="10065"/>
        </w:tabs>
        <w:ind w:left="5387"/>
        <w:rPr>
          <w:sz w:val="28"/>
          <w:szCs w:val="28"/>
        </w:rPr>
      </w:pPr>
      <w:r w:rsidRPr="00287C56">
        <w:rPr>
          <w:sz w:val="28"/>
          <w:szCs w:val="28"/>
        </w:rPr>
        <w:t xml:space="preserve">БПОУ </w:t>
      </w:r>
      <w:proofErr w:type="gramStart"/>
      <w:r w:rsidRPr="00287C56">
        <w:rPr>
          <w:sz w:val="28"/>
          <w:szCs w:val="28"/>
        </w:rPr>
        <w:t>ВО</w:t>
      </w:r>
      <w:proofErr w:type="gramEnd"/>
      <w:r w:rsidRPr="00287C56">
        <w:rPr>
          <w:sz w:val="28"/>
          <w:szCs w:val="28"/>
        </w:rPr>
        <w:t xml:space="preserve"> «Вологодский </w:t>
      </w:r>
    </w:p>
    <w:p w:rsidR="00287C56" w:rsidRPr="00287C56" w:rsidRDefault="00287C56" w:rsidP="00287C56">
      <w:pPr>
        <w:tabs>
          <w:tab w:val="center" w:pos="4677"/>
          <w:tab w:val="right" w:pos="10065"/>
        </w:tabs>
        <w:ind w:left="5387"/>
        <w:rPr>
          <w:sz w:val="28"/>
          <w:szCs w:val="28"/>
        </w:rPr>
      </w:pPr>
      <w:r w:rsidRPr="00287C56">
        <w:rPr>
          <w:sz w:val="28"/>
          <w:szCs w:val="28"/>
        </w:rPr>
        <w:t>колледж технологии и дизайна»</w:t>
      </w:r>
    </w:p>
    <w:p w:rsidR="00287C56" w:rsidRPr="00287C56" w:rsidRDefault="00287C56" w:rsidP="00287C56">
      <w:pPr>
        <w:tabs>
          <w:tab w:val="right" w:pos="10065"/>
        </w:tabs>
        <w:ind w:left="5387"/>
        <w:rPr>
          <w:rFonts w:eastAsia="Calibri"/>
          <w:sz w:val="28"/>
          <w:szCs w:val="28"/>
        </w:rPr>
      </w:pPr>
      <w:r w:rsidRPr="00287C56">
        <w:rPr>
          <w:rFonts w:eastAsia="Calibri"/>
          <w:sz w:val="28"/>
          <w:szCs w:val="28"/>
        </w:rPr>
        <w:t>от 31.05.2024  №  525</w:t>
      </w:r>
    </w:p>
    <w:p w:rsidR="00287C56" w:rsidRPr="00287C56" w:rsidRDefault="00287C56" w:rsidP="00287C56">
      <w:pPr>
        <w:tabs>
          <w:tab w:val="right" w:pos="10065"/>
        </w:tabs>
        <w:ind w:left="5387"/>
        <w:rPr>
          <w:rFonts w:eastAsia="Franklin Gothic Book"/>
          <w:sz w:val="28"/>
          <w:szCs w:val="28"/>
        </w:rPr>
      </w:pPr>
      <w:r w:rsidRPr="00287C56">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031496">
        <w:rPr>
          <w:rFonts w:ascii="Times New Roman" w:hAnsi="Times New Roman" w:cs="Times New Roman"/>
          <w:b/>
          <w:sz w:val="28"/>
          <w:szCs w:val="28"/>
        </w:rPr>
        <w:t>0</w:t>
      </w:r>
      <w:r w:rsidR="00267085">
        <w:rPr>
          <w:rFonts w:ascii="Times New Roman" w:hAnsi="Times New Roman" w:cs="Times New Roman"/>
          <w:b/>
          <w:sz w:val="28"/>
          <w:szCs w:val="28"/>
        </w:rPr>
        <w:t>4</w:t>
      </w:r>
      <w:r w:rsidR="00031496">
        <w:rPr>
          <w:rFonts w:ascii="Times New Roman" w:hAnsi="Times New Roman" w:cs="Times New Roman"/>
          <w:b/>
          <w:sz w:val="28"/>
          <w:szCs w:val="28"/>
        </w:rPr>
        <w:t xml:space="preserve"> Правов</w:t>
      </w:r>
      <w:r w:rsidR="00267085">
        <w:rPr>
          <w:rFonts w:ascii="Times New Roman" w:hAnsi="Times New Roman" w:cs="Times New Roman"/>
          <w:b/>
          <w:sz w:val="28"/>
          <w:szCs w:val="28"/>
        </w:rPr>
        <w:t>ые</w:t>
      </w:r>
      <w:r w:rsidR="00031496">
        <w:rPr>
          <w:rFonts w:ascii="Times New Roman" w:hAnsi="Times New Roman" w:cs="Times New Roman"/>
          <w:b/>
          <w:sz w:val="28"/>
          <w:szCs w:val="28"/>
        </w:rPr>
        <w:t xml:space="preserve"> о</w:t>
      </w:r>
      <w:r w:rsidR="00267085">
        <w:rPr>
          <w:rFonts w:ascii="Times New Roman" w:hAnsi="Times New Roman" w:cs="Times New Roman"/>
          <w:b/>
          <w:sz w:val="28"/>
          <w:szCs w:val="28"/>
        </w:rPr>
        <w:t>сновы</w:t>
      </w:r>
      <w:r w:rsidR="00031496">
        <w:rPr>
          <w:rFonts w:ascii="Times New Roman" w:hAnsi="Times New Roman" w:cs="Times New Roman"/>
          <w:b/>
          <w:sz w:val="28"/>
          <w:szCs w:val="28"/>
        </w:rPr>
        <w:t xml:space="preserve"> профессиональной деятельности</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031496"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031496" w:rsidRPr="00031496">
        <w:rPr>
          <w:rFonts w:ascii="Times New Roman" w:hAnsi="Times New Roman" w:cs="Times New Roman"/>
          <w:sz w:val="28"/>
          <w:szCs w:val="28"/>
        </w:rPr>
        <w:t xml:space="preserve">46.02.01 Документационное обеспечение </w:t>
      </w:r>
    </w:p>
    <w:p w:rsidR="00A77827" w:rsidRPr="00C51F7D" w:rsidRDefault="00031496" w:rsidP="00031496">
      <w:pPr>
        <w:pStyle w:val="a6"/>
        <w:tabs>
          <w:tab w:val="center" w:pos="4960"/>
          <w:tab w:val="left" w:pos="8874"/>
        </w:tabs>
        <w:jc w:val="center"/>
        <w:rPr>
          <w:rFonts w:ascii="Times New Roman" w:hAnsi="Times New Roman" w:cs="Times New Roman"/>
          <w:sz w:val="28"/>
          <w:szCs w:val="28"/>
        </w:rPr>
      </w:pPr>
      <w:r w:rsidRPr="00031496">
        <w:rPr>
          <w:rFonts w:ascii="Times New Roman" w:hAnsi="Times New Roman" w:cs="Times New Roman"/>
          <w:sz w:val="28"/>
          <w:szCs w:val="28"/>
        </w:rPr>
        <w:t>управления и архивоведение</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87C56">
        <w:rPr>
          <w:rFonts w:ascii="Times New Roman" w:hAnsi="Times New Roman" w:cs="Times New Roman"/>
          <w:sz w:val="28"/>
          <w:szCs w:val="28"/>
        </w:rPr>
        <w:t>4</w:t>
      </w:r>
    </w:p>
    <w:p w:rsidR="00031496" w:rsidRPr="00C51F7D" w:rsidRDefault="00644536" w:rsidP="00031496">
      <w:pPr>
        <w:pStyle w:val="a6"/>
        <w:ind w:firstLine="708"/>
        <w:jc w:val="both"/>
        <w:rPr>
          <w:rFonts w:ascii="Times New Roman" w:hAnsi="Times New Roman" w:cs="Times New Roman"/>
          <w:sz w:val="28"/>
          <w:szCs w:val="28"/>
        </w:rPr>
      </w:pPr>
      <w:r w:rsidRPr="00031496">
        <w:rPr>
          <w:rFonts w:ascii="Times New Roman" w:eastAsia="Times New Roman" w:hAnsi="Times New Roman" w:cs="Times New Roman"/>
          <w:sz w:val="28"/>
          <w:szCs w:val="28"/>
        </w:rPr>
        <w:lastRenderedPageBreak/>
        <w:t xml:space="preserve">Рабочая программа учебной дисциплины </w:t>
      </w:r>
      <w:r w:rsidR="00031496" w:rsidRPr="00031496">
        <w:rPr>
          <w:rFonts w:ascii="Times New Roman" w:eastAsia="Times New Roman" w:hAnsi="Times New Roman" w:cs="Times New Roman"/>
          <w:sz w:val="28"/>
          <w:szCs w:val="28"/>
        </w:rPr>
        <w:t>ОП.0</w:t>
      </w:r>
      <w:r w:rsidR="00267085">
        <w:rPr>
          <w:rFonts w:ascii="Times New Roman" w:eastAsia="Times New Roman" w:hAnsi="Times New Roman" w:cs="Times New Roman"/>
          <w:sz w:val="28"/>
          <w:szCs w:val="28"/>
        </w:rPr>
        <w:t>4</w:t>
      </w:r>
      <w:r w:rsidR="00031496" w:rsidRPr="00031496">
        <w:rPr>
          <w:rFonts w:ascii="Times New Roman" w:eastAsia="Times New Roman" w:hAnsi="Times New Roman" w:cs="Times New Roman"/>
          <w:sz w:val="28"/>
          <w:szCs w:val="28"/>
        </w:rPr>
        <w:t xml:space="preserve"> Правов</w:t>
      </w:r>
      <w:r w:rsidR="00267085">
        <w:rPr>
          <w:rFonts w:ascii="Times New Roman" w:eastAsia="Times New Roman" w:hAnsi="Times New Roman" w:cs="Times New Roman"/>
          <w:sz w:val="28"/>
          <w:szCs w:val="28"/>
        </w:rPr>
        <w:t>ые</w:t>
      </w:r>
      <w:r w:rsidR="00031496" w:rsidRPr="00031496">
        <w:rPr>
          <w:rFonts w:ascii="Times New Roman" w:eastAsia="Times New Roman" w:hAnsi="Times New Roman" w:cs="Times New Roman"/>
          <w:sz w:val="28"/>
          <w:szCs w:val="28"/>
        </w:rPr>
        <w:t xml:space="preserve"> о</w:t>
      </w:r>
      <w:r w:rsidR="00267085">
        <w:rPr>
          <w:rFonts w:ascii="Times New Roman" w:eastAsia="Times New Roman" w:hAnsi="Times New Roman" w:cs="Times New Roman"/>
          <w:sz w:val="28"/>
          <w:szCs w:val="28"/>
        </w:rPr>
        <w:t>сновы</w:t>
      </w:r>
      <w:r w:rsidR="00031496" w:rsidRPr="00031496">
        <w:rPr>
          <w:rFonts w:ascii="Times New Roman" w:eastAsia="Times New Roman" w:hAnsi="Times New Roman" w:cs="Times New Roman"/>
          <w:sz w:val="28"/>
          <w:szCs w:val="28"/>
        </w:rPr>
        <w:t xml:space="preserve"> профессиональной деятельности</w:t>
      </w:r>
      <w:r w:rsidR="00031496">
        <w:rPr>
          <w:rFonts w:ascii="Times New Roman" w:eastAsia="Times New Roman" w:hAnsi="Times New Roman" w:cs="Times New Roman"/>
          <w:sz w:val="28"/>
          <w:szCs w:val="28"/>
        </w:rPr>
        <w:t xml:space="preserve"> </w:t>
      </w:r>
      <w:r w:rsidRPr="00031496">
        <w:rPr>
          <w:rFonts w:ascii="Times New Roman" w:eastAsia="Times New Roman" w:hAnsi="Times New Roman" w:cs="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031496" w:rsidRPr="00031496">
        <w:rPr>
          <w:rFonts w:ascii="Times New Roman" w:hAnsi="Times New Roman" w:cs="Times New Roman"/>
          <w:sz w:val="28"/>
          <w:szCs w:val="28"/>
        </w:rPr>
        <w:t>46.02.01 Документационное обеспечение управления и архивоведение</w:t>
      </w:r>
      <w:r w:rsidR="00031496">
        <w:rPr>
          <w:rFonts w:ascii="Times New Roman" w:hAnsi="Times New Roman" w:cs="Times New Roman"/>
          <w:sz w:val="28"/>
          <w:szCs w:val="28"/>
        </w:rPr>
        <w:t>.</w:t>
      </w:r>
    </w:p>
    <w:p w:rsidR="00644536" w:rsidRPr="00031496" w:rsidRDefault="00644536" w:rsidP="00031496">
      <w:pPr>
        <w:pStyle w:val="a6"/>
        <w:ind w:firstLine="708"/>
        <w:jc w:val="both"/>
        <w:rPr>
          <w:rFonts w:ascii="Times New Roman" w:eastAsia="Times New Roman" w:hAnsi="Times New Roman" w:cs="Times New Roman"/>
          <w:sz w:val="28"/>
          <w:szCs w:val="28"/>
        </w:rPr>
      </w:pPr>
    </w:p>
    <w:p w:rsidR="00296418" w:rsidRPr="00031496" w:rsidRDefault="00296418" w:rsidP="00031496">
      <w:pPr>
        <w:pStyle w:val="a6"/>
        <w:jc w:val="both"/>
        <w:rPr>
          <w:rFonts w:ascii="Times New Roman" w:eastAsia="Times New Roman" w:hAnsi="Times New Roman" w:cs="Times New Roman"/>
          <w:sz w:val="28"/>
          <w:szCs w:val="28"/>
        </w:rPr>
      </w:pPr>
      <w:r w:rsidRPr="00031496">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F53A9">
        <w:rPr>
          <w:rFonts w:ascii="Times New Roman" w:eastAsia="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031496" w:rsidP="00296418">
      <w:pPr>
        <w:pStyle w:val="a6"/>
        <w:jc w:val="both"/>
        <w:rPr>
          <w:rFonts w:ascii="Times New Roman" w:hAnsi="Times New Roman" w:cs="Times New Roman"/>
          <w:sz w:val="28"/>
          <w:szCs w:val="28"/>
        </w:rPr>
      </w:pPr>
      <w:r>
        <w:rPr>
          <w:rFonts w:ascii="Times New Roman" w:hAnsi="Times New Roman" w:cs="Times New Roman"/>
          <w:sz w:val="28"/>
          <w:szCs w:val="28"/>
        </w:rPr>
        <w:t>Наумова Ирина Леонидовна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1F53A9">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87C56" w:rsidRPr="00287C56" w:rsidRDefault="00287C56" w:rsidP="00287C56">
      <w:pPr>
        <w:jc w:val="both"/>
        <w:rPr>
          <w:rFonts w:eastAsia="Franklin Gothic Book"/>
          <w:sz w:val="28"/>
          <w:szCs w:val="28"/>
        </w:rPr>
      </w:pPr>
      <w:r w:rsidRPr="00287C56">
        <w:rPr>
          <w:rFonts w:eastAsia="Franklin Gothic Book"/>
          <w:sz w:val="28"/>
          <w:szCs w:val="28"/>
        </w:rPr>
        <w:t xml:space="preserve">Рассмотрено и рекомендовано к использованию в учебном процессе </w:t>
      </w:r>
      <w:r w:rsidRPr="00287C56">
        <w:rPr>
          <w:rFonts w:eastAsia="Franklin Gothic Book"/>
          <w:sz w:val="28"/>
          <w:szCs w:val="28"/>
        </w:rPr>
        <w:br/>
        <w:t>предметной цикловой комиссией, п</w:t>
      </w:r>
      <w:r w:rsidRPr="00287C56">
        <w:rPr>
          <w:rFonts w:eastAsia="Calibri"/>
          <w:sz w:val="28"/>
          <w:szCs w:val="28"/>
        </w:rPr>
        <w:t xml:space="preserve">ротокол №  11 от  28.05. 2024, Протокол №  1 от  02.09. 2024 г.  </w:t>
      </w:r>
    </w:p>
    <w:p w:rsidR="00287C56" w:rsidRPr="00287C56" w:rsidRDefault="00287C56" w:rsidP="00287C56">
      <w:pPr>
        <w:jc w:val="both"/>
        <w:rPr>
          <w:rFonts w:eastAsia="Franklin Gothic Book"/>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8C607E" w:rsidP="008C607E">
            <w:pPr>
              <w:pStyle w:val="a6"/>
              <w:jc w:val="center"/>
              <w:rPr>
                <w:rFonts w:ascii="Times New Roman" w:hAnsi="Times New Roman" w:cs="Times New Roman"/>
                <w:b/>
                <w:sz w:val="28"/>
                <w:szCs w:val="28"/>
              </w:rPr>
            </w:pPr>
            <w:r>
              <w:rPr>
                <w:rFonts w:ascii="Times New Roman" w:hAnsi="Times New Roman" w:cs="Times New Roman"/>
                <w:b/>
                <w:sz w:val="28"/>
                <w:szCs w:val="28"/>
              </w:rPr>
              <w:t>15</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8C607E" w:rsidP="008C607E">
            <w:pPr>
              <w:pStyle w:val="a6"/>
              <w:jc w:val="center"/>
              <w:rPr>
                <w:rFonts w:ascii="Times New Roman" w:hAnsi="Times New Roman" w:cs="Times New Roman"/>
                <w:b/>
                <w:sz w:val="28"/>
                <w:szCs w:val="28"/>
              </w:rPr>
            </w:pPr>
            <w:r>
              <w:rPr>
                <w:rFonts w:ascii="Times New Roman" w:hAnsi="Times New Roman" w:cs="Times New Roman"/>
                <w:b/>
                <w:sz w:val="28"/>
                <w:szCs w:val="28"/>
              </w:rPr>
              <w:t>16</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6A7D67" w:rsidRPr="00C51F7D" w:rsidRDefault="00382D42" w:rsidP="006A7D67">
      <w:pPr>
        <w:pStyle w:val="a6"/>
        <w:ind w:firstLine="708"/>
        <w:jc w:val="both"/>
        <w:rPr>
          <w:rFonts w:ascii="Times New Roman" w:hAnsi="Times New Roman" w:cs="Times New Roman"/>
          <w:sz w:val="28"/>
          <w:szCs w:val="28"/>
        </w:rPr>
      </w:pPr>
      <w:r w:rsidRPr="00C60A09">
        <w:rPr>
          <w:rFonts w:ascii="Times New Roman" w:hAnsi="Times New Roman" w:cs="Times New Roman"/>
          <w:sz w:val="28"/>
          <w:szCs w:val="28"/>
        </w:rPr>
        <w:t>Учебная</w:t>
      </w:r>
      <w:r w:rsidR="00A51A4A" w:rsidRPr="00C60A09">
        <w:rPr>
          <w:rFonts w:ascii="Times New Roman" w:hAnsi="Times New Roman" w:cs="Times New Roman"/>
          <w:sz w:val="28"/>
          <w:szCs w:val="28"/>
        </w:rPr>
        <w:t xml:space="preserve"> дисциплина </w:t>
      </w:r>
      <w:r w:rsidR="00267085" w:rsidRPr="00C60A09">
        <w:rPr>
          <w:rFonts w:ascii="Times New Roman" w:eastAsia="Times New Roman" w:hAnsi="Times New Roman" w:cs="Times New Roman"/>
          <w:sz w:val="28"/>
          <w:szCs w:val="28"/>
        </w:rPr>
        <w:t xml:space="preserve">ОП.04 Правовые основы </w:t>
      </w:r>
      <w:r w:rsidR="00031496" w:rsidRPr="00C60A09">
        <w:rPr>
          <w:rFonts w:ascii="Times New Roman" w:eastAsia="Times New Roman" w:hAnsi="Times New Roman" w:cs="Times New Roman"/>
          <w:sz w:val="28"/>
          <w:szCs w:val="28"/>
        </w:rPr>
        <w:t xml:space="preserve">профессиональной деятельности </w:t>
      </w:r>
      <w:r w:rsidR="00A51A4A" w:rsidRPr="00C60A09">
        <w:rPr>
          <w:rFonts w:ascii="Times New Roman" w:hAnsi="Times New Roman" w:cs="Times New Roman"/>
          <w:sz w:val="28"/>
          <w:szCs w:val="28"/>
        </w:rPr>
        <w:t>яв</w:t>
      </w:r>
      <w:r w:rsidRPr="00C60A09">
        <w:rPr>
          <w:rFonts w:ascii="Times New Roman" w:hAnsi="Times New Roman" w:cs="Times New Roman"/>
          <w:sz w:val="28"/>
          <w:szCs w:val="28"/>
        </w:rPr>
        <w:t>ляется обязательной частью общепрофессионального</w:t>
      </w:r>
      <w:r w:rsidR="00A51A4A" w:rsidRPr="00C60A09">
        <w:rPr>
          <w:rFonts w:ascii="Times New Roman" w:hAnsi="Times New Roman" w:cs="Times New Roman"/>
          <w:sz w:val="28"/>
          <w:szCs w:val="28"/>
        </w:rPr>
        <w:t xml:space="preserve"> цикла</w:t>
      </w:r>
      <w:r w:rsidRPr="00C60A09">
        <w:rPr>
          <w:rFonts w:ascii="Times New Roman" w:hAnsi="Times New Roman" w:cs="Times New Roman"/>
          <w:sz w:val="28"/>
          <w:szCs w:val="28"/>
        </w:rPr>
        <w:t xml:space="preserve"> основной профессиональной образовательной программы</w:t>
      </w:r>
      <w:r w:rsidR="00A51A4A" w:rsidRPr="00C60A09">
        <w:rPr>
          <w:rFonts w:ascii="Times New Roman" w:hAnsi="Times New Roman" w:cs="Times New Roman"/>
          <w:sz w:val="28"/>
          <w:szCs w:val="28"/>
        </w:rPr>
        <w:t xml:space="preserve"> в соответствии с ФГОС по специальности </w:t>
      </w:r>
      <w:r w:rsidR="006A7D67" w:rsidRPr="00C60A09">
        <w:rPr>
          <w:rFonts w:ascii="Times New Roman" w:hAnsi="Times New Roman" w:cs="Times New Roman"/>
          <w:sz w:val="28"/>
          <w:szCs w:val="28"/>
        </w:rPr>
        <w:t>46.02.01 Документационное обеспечение управления и архивоведение.</w:t>
      </w:r>
    </w:p>
    <w:p w:rsidR="00A51A4A" w:rsidRDefault="00A51A4A" w:rsidP="007411C4">
      <w:pPr>
        <w:pStyle w:val="a6"/>
        <w:ind w:firstLine="567"/>
        <w:jc w:val="both"/>
        <w:rPr>
          <w:rFonts w:ascii="Times New Roman" w:hAnsi="Times New Roman" w:cs="Times New Roman"/>
          <w:sz w:val="28"/>
          <w:szCs w:val="28"/>
        </w:rPr>
      </w:pPr>
    </w:p>
    <w:p w:rsidR="00005D88" w:rsidRPr="00005D88" w:rsidRDefault="00005D88" w:rsidP="00005D88">
      <w:pPr>
        <w:ind w:firstLine="709"/>
        <w:jc w:val="both"/>
        <w:rPr>
          <w:rFonts w:eastAsiaTheme="minorHAnsi"/>
          <w:sz w:val="28"/>
          <w:szCs w:val="28"/>
        </w:rPr>
      </w:pPr>
      <w:r w:rsidRPr="00005D88">
        <w:rPr>
          <w:rFonts w:eastAsiaTheme="minorHAnsi"/>
          <w:sz w:val="28"/>
          <w:szCs w:val="28"/>
        </w:rPr>
        <w:t>Особое значение дисциплина имеет при формировании и развитии компете</w:t>
      </w:r>
      <w:r w:rsidR="005F36C4">
        <w:rPr>
          <w:rFonts w:eastAsiaTheme="minorHAnsi"/>
          <w:sz w:val="28"/>
          <w:szCs w:val="28"/>
        </w:rPr>
        <w:t xml:space="preserve">нций </w:t>
      </w:r>
      <w:proofErr w:type="gramStart"/>
      <w:r w:rsidR="005F36C4">
        <w:rPr>
          <w:rFonts w:eastAsiaTheme="minorHAnsi"/>
          <w:sz w:val="28"/>
          <w:szCs w:val="28"/>
        </w:rPr>
        <w:t>ОК</w:t>
      </w:r>
      <w:proofErr w:type="gramEnd"/>
      <w:r w:rsidR="005F36C4">
        <w:rPr>
          <w:rFonts w:eastAsiaTheme="minorHAnsi"/>
          <w:sz w:val="28"/>
          <w:szCs w:val="28"/>
        </w:rPr>
        <w:t xml:space="preserve"> 01, ОК 02, ОК 03, ОК 06, ПК 1.7, 1.8, 1.9</w:t>
      </w:r>
      <w:r w:rsidR="00026CEB">
        <w:rPr>
          <w:rFonts w:eastAsiaTheme="minorHAnsi"/>
          <w:sz w:val="28"/>
          <w:szCs w:val="28"/>
        </w:rPr>
        <w:t>.</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005D88" w:rsidRDefault="00A51A4A" w:rsidP="00005D88">
      <w:pPr>
        <w:pStyle w:val="a6"/>
        <w:jc w:val="both"/>
        <w:rPr>
          <w:rFonts w:ascii="Times New Roman" w:eastAsia="Times New Roman" w:hAnsi="Times New Roman" w:cs="Times New Roman"/>
          <w:sz w:val="28"/>
          <w:szCs w:val="28"/>
        </w:rPr>
      </w:pPr>
      <w:r w:rsidRPr="00005D88">
        <w:rPr>
          <w:rFonts w:ascii="Times New Roman" w:eastAsia="Times New Roman" w:hAnsi="Times New Roman" w:cs="Times New Roman"/>
          <w:sz w:val="28"/>
          <w:szCs w:val="28"/>
        </w:rPr>
        <w:t xml:space="preserve">1.2.1. Цели </w:t>
      </w:r>
      <w:r w:rsidR="00382D42" w:rsidRPr="00005D88">
        <w:rPr>
          <w:rFonts w:ascii="Times New Roman" w:eastAsia="Times New Roman" w:hAnsi="Times New Roman" w:cs="Times New Roman"/>
          <w:sz w:val="28"/>
          <w:szCs w:val="28"/>
        </w:rPr>
        <w:t>учебной</w:t>
      </w:r>
      <w:r w:rsidRPr="00005D88">
        <w:rPr>
          <w:rFonts w:ascii="Times New Roman" w:eastAsia="Times New Roman" w:hAnsi="Times New Roman" w:cs="Times New Roman"/>
          <w:sz w:val="28"/>
          <w:szCs w:val="28"/>
        </w:rPr>
        <w:t xml:space="preserve"> дисциплины</w:t>
      </w:r>
    </w:p>
    <w:p w:rsidR="00C60A09" w:rsidRPr="00005D88" w:rsidRDefault="00A51A4A" w:rsidP="00005D88">
      <w:pPr>
        <w:jc w:val="both"/>
        <w:rPr>
          <w:sz w:val="28"/>
          <w:szCs w:val="28"/>
        </w:rPr>
      </w:pPr>
      <w:r w:rsidRPr="00005D88">
        <w:rPr>
          <w:sz w:val="28"/>
          <w:szCs w:val="28"/>
        </w:rPr>
        <w:t>Г</w:t>
      </w:r>
      <w:r w:rsidR="007411C4" w:rsidRPr="00005D88">
        <w:rPr>
          <w:sz w:val="28"/>
          <w:szCs w:val="28"/>
        </w:rPr>
        <w:t xml:space="preserve">лавной целью </w:t>
      </w:r>
      <w:r w:rsidR="00C60A09" w:rsidRPr="00005D88">
        <w:rPr>
          <w:sz w:val="28"/>
          <w:szCs w:val="28"/>
        </w:rPr>
        <w:t>учебной дис</w:t>
      </w:r>
      <w:r w:rsidR="00005D88" w:rsidRPr="00005D88">
        <w:rPr>
          <w:sz w:val="28"/>
          <w:szCs w:val="28"/>
        </w:rPr>
        <w:t>циплины</w:t>
      </w:r>
      <w:r w:rsidR="00C60A09" w:rsidRPr="00005D88">
        <w:rPr>
          <w:sz w:val="28"/>
          <w:szCs w:val="28"/>
        </w:rPr>
        <w:t xml:space="preserve"> явл</w:t>
      </w:r>
      <w:r w:rsidR="00005D88" w:rsidRPr="00005D88">
        <w:rPr>
          <w:sz w:val="28"/>
          <w:szCs w:val="28"/>
        </w:rPr>
        <w:t>яется</w:t>
      </w:r>
      <w:r w:rsidR="00C60A09" w:rsidRPr="00005D88">
        <w:rPr>
          <w:sz w:val="28"/>
          <w:szCs w:val="28"/>
        </w:rPr>
        <w:t xml:space="preserve"> освоение умений и знаний  в</w:t>
      </w:r>
      <w:r w:rsidR="00005D88" w:rsidRPr="00005D88">
        <w:rPr>
          <w:sz w:val="28"/>
          <w:szCs w:val="28"/>
        </w:rPr>
        <w:t xml:space="preserve"> </w:t>
      </w:r>
      <w:r w:rsidR="00C60A09" w:rsidRPr="00005D88">
        <w:rPr>
          <w:sz w:val="28"/>
          <w:szCs w:val="28"/>
        </w:rPr>
        <w:t>с</w:t>
      </w:r>
      <w:r w:rsidR="00005D88" w:rsidRPr="00005D88">
        <w:rPr>
          <w:sz w:val="28"/>
          <w:szCs w:val="28"/>
        </w:rPr>
        <w:t>о</w:t>
      </w:r>
      <w:r w:rsidR="00C60A09" w:rsidRPr="00005D88">
        <w:rPr>
          <w:sz w:val="28"/>
          <w:szCs w:val="28"/>
        </w:rPr>
        <w:t>ответст</w:t>
      </w:r>
      <w:r w:rsidR="00005D88" w:rsidRPr="00005D88">
        <w:rPr>
          <w:sz w:val="28"/>
          <w:szCs w:val="28"/>
        </w:rPr>
        <w:t xml:space="preserve">вии </w:t>
      </w:r>
      <w:r w:rsidR="00C60A09" w:rsidRPr="00005D88">
        <w:rPr>
          <w:sz w:val="28"/>
          <w:szCs w:val="28"/>
        </w:rPr>
        <w:t xml:space="preserve"> с </w:t>
      </w:r>
      <w:r w:rsidR="00005D88" w:rsidRPr="00005D88">
        <w:rPr>
          <w:sz w:val="28"/>
          <w:szCs w:val="28"/>
        </w:rPr>
        <w:t xml:space="preserve"> примерной образовательной программой среднего профессионального образования </w:t>
      </w:r>
      <w:r w:rsidR="00C60A09" w:rsidRPr="00005D88">
        <w:rPr>
          <w:sz w:val="28"/>
          <w:szCs w:val="28"/>
        </w:rPr>
        <w:t xml:space="preserve">по </w:t>
      </w:r>
      <w:r w:rsidR="00005D88" w:rsidRPr="00005D88">
        <w:rPr>
          <w:sz w:val="28"/>
          <w:szCs w:val="28"/>
        </w:rPr>
        <w:t>с</w:t>
      </w:r>
      <w:r w:rsidR="00C60A09" w:rsidRPr="00005D88">
        <w:rPr>
          <w:sz w:val="28"/>
          <w:szCs w:val="28"/>
        </w:rPr>
        <w:t>пециальност</w:t>
      </w:r>
      <w:r w:rsidR="00005D88" w:rsidRPr="00005D88">
        <w:rPr>
          <w:sz w:val="28"/>
          <w:szCs w:val="28"/>
        </w:rPr>
        <w:t>и</w:t>
      </w:r>
      <w:r w:rsidR="00C60A09" w:rsidRPr="00005D88">
        <w:rPr>
          <w:sz w:val="28"/>
          <w:szCs w:val="28"/>
        </w:rPr>
        <w:t xml:space="preserve"> 46.02.01 Документационное обеспечение управления и архивоведение</w:t>
      </w:r>
      <w:r w:rsidR="00026CEB">
        <w:rPr>
          <w:sz w:val="28"/>
          <w:szCs w:val="28"/>
        </w:rPr>
        <w:t>.</w:t>
      </w:r>
    </w:p>
    <w:p w:rsidR="00A51A4A" w:rsidRPr="00C60A09" w:rsidRDefault="00A51A4A" w:rsidP="007411C4">
      <w:pPr>
        <w:pStyle w:val="a6"/>
        <w:jc w:val="both"/>
        <w:rPr>
          <w:rFonts w:ascii="Times New Roman" w:hAnsi="Times New Roman" w:cs="Times New Roman"/>
          <w:color w:val="FF0000"/>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18"/>
        <w:gridCol w:w="3544"/>
      </w:tblGrid>
      <w:tr w:rsidR="00F21D5C" w:rsidRPr="00E1460B" w:rsidTr="00F21D5C">
        <w:trPr>
          <w:trHeight w:val="649"/>
        </w:trPr>
        <w:tc>
          <w:tcPr>
            <w:tcW w:w="2802" w:type="dxa"/>
            <w:vAlign w:val="center"/>
            <w:hideMark/>
          </w:tcPr>
          <w:p w:rsidR="00F21D5C" w:rsidRPr="00E1460B" w:rsidRDefault="00F21D5C" w:rsidP="00F21D5C">
            <w:pPr>
              <w:spacing w:before="40" w:after="40"/>
              <w:rPr>
                <w:b/>
                <w:sz w:val="24"/>
                <w:szCs w:val="24"/>
              </w:rPr>
            </w:pPr>
            <w:bookmarkStart w:id="0" w:name="_Toc115855392"/>
            <w:bookmarkStart w:id="1" w:name="_Toc115857277"/>
            <w:bookmarkStart w:id="2" w:name="_Toc115858142"/>
            <w:bookmarkStart w:id="3" w:name="_Toc115858203"/>
            <w:bookmarkStart w:id="4" w:name="_Toc115862293"/>
            <w:bookmarkStart w:id="5" w:name="_Toc115872846"/>
            <w:bookmarkStart w:id="6" w:name="_Toc127798959"/>
            <w:bookmarkStart w:id="7" w:name="_Toc127803115"/>
            <w:bookmarkStart w:id="8" w:name="_Toc127807928"/>
            <w:bookmarkStart w:id="9" w:name="_Toc127808032"/>
            <w:bookmarkStart w:id="10" w:name="_Toc127808636"/>
            <w:r w:rsidRPr="00E1460B">
              <w:rPr>
                <w:b/>
                <w:sz w:val="24"/>
                <w:szCs w:val="24"/>
              </w:rPr>
              <w:t xml:space="preserve">Код </w:t>
            </w:r>
          </w:p>
          <w:p w:rsidR="00F21D5C" w:rsidRPr="00E1460B" w:rsidRDefault="00026CEB" w:rsidP="00026CEB">
            <w:pPr>
              <w:spacing w:before="40" w:after="40"/>
              <w:rPr>
                <w:b/>
                <w:sz w:val="24"/>
                <w:szCs w:val="24"/>
              </w:rPr>
            </w:pPr>
            <w:proofErr w:type="gramStart"/>
            <w:r w:rsidRPr="00E1460B">
              <w:rPr>
                <w:b/>
                <w:sz w:val="24"/>
                <w:szCs w:val="24"/>
              </w:rPr>
              <w:t>ОК</w:t>
            </w:r>
            <w:proofErr w:type="gramEnd"/>
            <w:r w:rsidRPr="00E1460B">
              <w:rPr>
                <w:b/>
                <w:sz w:val="24"/>
                <w:szCs w:val="24"/>
              </w:rPr>
              <w:t xml:space="preserve"> </w:t>
            </w:r>
            <w:r>
              <w:rPr>
                <w:b/>
                <w:sz w:val="24"/>
                <w:szCs w:val="24"/>
              </w:rPr>
              <w:t xml:space="preserve">, </w:t>
            </w:r>
            <w:r w:rsidR="00F21D5C" w:rsidRPr="00E1460B">
              <w:rPr>
                <w:b/>
                <w:sz w:val="24"/>
                <w:szCs w:val="24"/>
              </w:rPr>
              <w:t xml:space="preserve">ПК </w:t>
            </w:r>
          </w:p>
        </w:tc>
        <w:tc>
          <w:tcPr>
            <w:tcW w:w="3118" w:type="dxa"/>
            <w:vAlign w:val="center"/>
            <w:hideMark/>
          </w:tcPr>
          <w:p w:rsidR="00F21D5C" w:rsidRPr="00E1460B" w:rsidRDefault="00F21D5C" w:rsidP="00F21D5C">
            <w:pPr>
              <w:spacing w:before="40" w:after="40"/>
              <w:rPr>
                <w:b/>
                <w:sz w:val="24"/>
                <w:szCs w:val="24"/>
              </w:rPr>
            </w:pPr>
            <w:r w:rsidRPr="00E1460B">
              <w:rPr>
                <w:b/>
                <w:sz w:val="24"/>
                <w:szCs w:val="24"/>
              </w:rPr>
              <w:t>Умения</w:t>
            </w:r>
          </w:p>
        </w:tc>
        <w:tc>
          <w:tcPr>
            <w:tcW w:w="3544" w:type="dxa"/>
            <w:vAlign w:val="center"/>
            <w:hideMark/>
          </w:tcPr>
          <w:p w:rsidR="00F21D5C" w:rsidRPr="00E1460B" w:rsidRDefault="00F21D5C" w:rsidP="00F21D5C">
            <w:pPr>
              <w:spacing w:before="40" w:after="40"/>
              <w:rPr>
                <w:b/>
                <w:sz w:val="24"/>
                <w:szCs w:val="24"/>
              </w:rPr>
            </w:pPr>
            <w:r w:rsidRPr="00E1460B">
              <w:rPr>
                <w:b/>
                <w:sz w:val="24"/>
                <w:szCs w:val="24"/>
              </w:rPr>
              <w:t>Знания</w:t>
            </w:r>
          </w:p>
        </w:tc>
      </w:tr>
      <w:tr w:rsidR="00F21D5C" w:rsidRPr="00E1460B" w:rsidTr="00F21D5C">
        <w:trPr>
          <w:trHeight w:val="212"/>
        </w:trPr>
        <w:tc>
          <w:tcPr>
            <w:tcW w:w="2802" w:type="dxa"/>
          </w:tcPr>
          <w:p w:rsidR="00F21D5C" w:rsidRPr="00E1460B" w:rsidRDefault="00F21D5C" w:rsidP="00F21D5C">
            <w:pPr>
              <w:spacing w:before="40" w:after="40"/>
              <w:rPr>
                <w:sz w:val="24"/>
                <w:szCs w:val="24"/>
              </w:rPr>
            </w:pPr>
            <w:r w:rsidRPr="00E1460B">
              <w:rPr>
                <w:sz w:val="24"/>
                <w:szCs w:val="24"/>
              </w:rPr>
              <w:t>ОК 01</w:t>
            </w:r>
            <w:proofErr w:type="gramStart"/>
            <w:r>
              <w:rPr>
                <w:sz w:val="24"/>
                <w:szCs w:val="24"/>
              </w:rPr>
              <w:t xml:space="preserve"> </w:t>
            </w:r>
            <w:r w:rsidRPr="00E1460B">
              <w:rPr>
                <w:iCs/>
                <w:sz w:val="24"/>
                <w:szCs w:val="24"/>
              </w:rPr>
              <w:t>В</w:t>
            </w:r>
            <w:proofErr w:type="gramEnd"/>
            <w:r w:rsidRPr="00E1460B">
              <w:rPr>
                <w:iCs/>
                <w:sz w:val="24"/>
                <w:szCs w:val="24"/>
              </w:rPr>
              <w:t>ыбирать способы решения задач профессиональной деятельности применительно к различным контекстам</w:t>
            </w:r>
          </w:p>
          <w:p w:rsidR="00F21D5C" w:rsidRDefault="00F21D5C" w:rsidP="00F21D5C">
            <w:pPr>
              <w:spacing w:before="40" w:after="40"/>
              <w:rPr>
                <w:sz w:val="24"/>
                <w:szCs w:val="24"/>
              </w:rPr>
            </w:pPr>
          </w:p>
          <w:p w:rsidR="00F21D5C" w:rsidRPr="00E1460B" w:rsidRDefault="00F21D5C" w:rsidP="00F21D5C">
            <w:pPr>
              <w:spacing w:before="40" w:after="40"/>
              <w:rPr>
                <w:sz w:val="24"/>
                <w:szCs w:val="24"/>
              </w:rPr>
            </w:pPr>
            <w:r w:rsidRPr="00E1460B">
              <w:rPr>
                <w:sz w:val="24"/>
                <w:szCs w:val="24"/>
              </w:rPr>
              <w:t>ОК 02</w:t>
            </w:r>
            <w:proofErr w:type="gramStart"/>
            <w:r w:rsidRPr="00E1460B">
              <w:rPr>
                <w:sz w:val="24"/>
                <w:szCs w:val="24"/>
              </w:rPr>
              <w:t xml:space="preserve"> И</w:t>
            </w:r>
            <w:proofErr w:type="gramEnd"/>
            <w:r w:rsidRPr="00E1460B">
              <w:rPr>
                <w:sz w:val="24"/>
                <w:szCs w:val="24"/>
              </w:rPr>
              <w:t>спользовать современные средства поиска, анализа и интерпретации</w:t>
            </w:r>
            <w:r>
              <w:rPr>
                <w:sz w:val="24"/>
                <w:szCs w:val="24"/>
              </w:rPr>
              <w:t xml:space="preserve"> </w:t>
            </w:r>
            <w:r w:rsidRPr="00E1460B">
              <w:rPr>
                <w:sz w:val="24"/>
                <w:szCs w:val="24"/>
              </w:rPr>
              <w:t>информации</w:t>
            </w:r>
            <w:r>
              <w:rPr>
                <w:sz w:val="24"/>
                <w:szCs w:val="24"/>
              </w:rPr>
              <w:t xml:space="preserve"> </w:t>
            </w:r>
            <w:r w:rsidRPr="00E1460B">
              <w:rPr>
                <w:sz w:val="24"/>
                <w:szCs w:val="24"/>
              </w:rPr>
              <w:t>и информационные технологии для выполнения задач профессиональной деятельности</w:t>
            </w:r>
          </w:p>
          <w:p w:rsidR="00F21D5C" w:rsidRDefault="00F21D5C" w:rsidP="00F21D5C">
            <w:pPr>
              <w:spacing w:before="40" w:after="40"/>
              <w:rPr>
                <w:sz w:val="24"/>
                <w:szCs w:val="24"/>
              </w:rPr>
            </w:pPr>
          </w:p>
          <w:p w:rsidR="00F21D5C" w:rsidRDefault="00F21D5C" w:rsidP="00F21D5C">
            <w:pPr>
              <w:spacing w:before="40" w:after="40"/>
              <w:rPr>
                <w:sz w:val="24"/>
                <w:szCs w:val="24"/>
              </w:rPr>
            </w:pPr>
            <w:r w:rsidRPr="00E1460B">
              <w:rPr>
                <w:sz w:val="24"/>
                <w:szCs w:val="24"/>
              </w:rPr>
              <w:lastRenderedPageBreak/>
              <w:t>ОК 03</w:t>
            </w:r>
            <w:proofErr w:type="gramStart"/>
            <w:r>
              <w:rPr>
                <w:sz w:val="24"/>
                <w:szCs w:val="24"/>
              </w:rPr>
              <w:t xml:space="preserve"> </w:t>
            </w:r>
            <w:r w:rsidRPr="00E1460B">
              <w:rPr>
                <w:sz w:val="24"/>
                <w:szCs w:val="24"/>
              </w:rPr>
              <w:t>П</w:t>
            </w:r>
            <w:proofErr w:type="gramEnd"/>
            <w:r w:rsidRPr="00E1460B">
              <w:rPr>
                <w:sz w:val="24"/>
                <w:szCs w:val="24"/>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287C56">
              <w:rPr>
                <w:sz w:val="24"/>
                <w:szCs w:val="24"/>
              </w:rPr>
              <w:t xml:space="preserve"> правовой и </w:t>
            </w:r>
            <w:r w:rsidRPr="00E1460B">
              <w:rPr>
                <w:sz w:val="24"/>
                <w:szCs w:val="24"/>
              </w:rPr>
              <w:t xml:space="preserve"> финансовой грамотности в различных жизненных ситуациях.</w:t>
            </w:r>
          </w:p>
          <w:p w:rsidR="00F21D5C" w:rsidRPr="00E1460B" w:rsidRDefault="00F21D5C" w:rsidP="00F21D5C">
            <w:pPr>
              <w:spacing w:before="40" w:after="40"/>
              <w:rPr>
                <w:sz w:val="24"/>
                <w:szCs w:val="24"/>
              </w:rPr>
            </w:pPr>
          </w:p>
          <w:p w:rsidR="00F21D5C" w:rsidRDefault="00F21D5C" w:rsidP="00F21D5C">
            <w:pPr>
              <w:spacing w:before="40" w:after="40"/>
              <w:rPr>
                <w:sz w:val="24"/>
                <w:szCs w:val="24"/>
              </w:rPr>
            </w:pPr>
            <w:r w:rsidRPr="00E1460B">
              <w:rPr>
                <w:sz w:val="24"/>
                <w:szCs w:val="24"/>
              </w:rPr>
              <w:t>ОК 06</w:t>
            </w:r>
            <w:proofErr w:type="gramStart"/>
            <w:r>
              <w:rPr>
                <w:sz w:val="24"/>
                <w:szCs w:val="24"/>
              </w:rPr>
              <w:t xml:space="preserve"> </w:t>
            </w:r>
            <w:r w:rsidRPr="00E1460B">
              <w:rPr>
                <w:sz w:val="24"/>
                <w:szCs w:val="24"/>
              </w:rPr>
              <w:t>П</w:t>
            </w:r>
            <w:proofErr w:type="gramEnd"/>
            <w:r w:rsidRPr="00E1460B">
              <w:rPr>
                <w:sz w:val="24"/>
                <w:szCs w:val="24"/>
              </w:rPr>
              <w:t xml:space="preserve">роявлять гражданско-патриотическую позицию, демонстрировать осознанное поведение на </w:t>
            </w:r>
            <w:r w:rsidRPr="00287C56">
              <w:rPr>
                <w:sz w:val="24"/>
                <w:szCs w:val="24"/>
              </w:rPr>
              <w:t xml:space="preserve">основе традиционных </w:t>
            </w:r>
            <w:r w:rsidR="00287C56" w:rsidRPr="00287C56">
              <w:t>российских духовно-нравственных</w:t>
            </w:r>
            <w:r w:rsidRPr="00E1460B">
              <w:rPr>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1.7.</w:t>
            </w:r>
            <w:r>
              <w:rPr>
                <w:sz w:val="24"/>
                <w:szCs w:val="24"/>
              </w:rPr>
              <w:t xml:space="preserve"> </w:t>
            </w:r>
            <w:r w:rsidRPr="00993BC9">
              <w:rPr>
                <w:iCs/>
                <w:sz w:val="24"/>
                <w:szCs w:val="24"/>
              </w:rPr>
              <w:t xml:space="preserve">Оформлять </w:t>
            </w:r>
            <w:r w:rsidRPr="00993BC9">
              <w:rPr>
                <w:iCs/>
                <w:sz w:val="24"/>
                <w:szCs w:val="24"/>
              </w:rPr>
              <w:br/>
              <w:t xml:space="preserve">организационно-распорядительные </w:t>
            </w:r>
            <w:r w:rsidRPr="00993BC9">
              <w:rPr>
                <w:iCs/>
                <w:sz w:val="24"/>
                <w:szCs w:val="24"/>
              </w:rPr>
              <w:br/>
              <w:t>документы и организовывать работу с ними, в том числе с использованием автоматизированных систем</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1.8.</w:t>
            </w:r>
            <w:r w:rsidRPr="00993BC9">
              <w:rPr>
                <w:iCs/>
                <w:sz w:val="24"/>
                <w:szCs w:val="24"/>
              </w:rPr>
              <w:t xml:space="preserve"> Оформлять </w:t>
            </w:r>
            <w:r w:rsidRPr="00993BC9">
              <w:rPr>
                <w:iCs/>
                <w:sz w:val="24"/>
                <w:szCs w:val="24"/>
              </w:rPr>
              <w:br/>
              <w:t xml:space="preserve">документы по личному составу и организовывать работу с ними, </w:t>
            </w:r>
            <w:r w:rsidRPr="00993BC9">
              <w:rPr>
                <w:iCs/>
                <w:sz w:val="24"/>
                <w:szCs w:val="24"/>
              </w:rPr>
              <w:br/>
              <w:t>в том числе с использованием автоматизированных систем</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1.9.</w:t>
            </w:r>
            <w:r w:rsidRPr="00993BC9">
              <w:rPr>
                <w:iCs/>
                <w:sz w:val="24"/>
                <w:szCs w:val="24"/>
              </w:rPr>
              <w:t xml:space="preserve"> Организовывать текущее хранение документов, обработку дел для оперативного </w:t>
            </w:r>
            <w:r w:rsidRPr="00993BC9">
              <w:rPr>
                <w:iCs/>
                <w:sz w:val="24"/>
                <w:szCs w:val="24"/>
              </w:rPr>
              <w:br/>
              <w:t>и архивного хранения, в том числе с использованием автоматизированных систем</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2.1.</w:t>
            </w:r>
            <w:r w:rsidRPr="00993BC9">
              <w:rPr>
                <w:iCs/>
                <w:sz w:val="24"/>
                <w:szCs w:val="24"/>
              </w:rPr>
              <w:t xml:space="preserve"> Осуществлять комплектование архивными делами (документами) архива организации</w:t>
            </w:r>
          </w:p>
          <w:p w:rsidR="00F21D5C" w:rsidRPr="00E1460B" w:rsidRDefault="00F21D5C" w:rsidP="00F21D5C">
            <w:pPr>
              <w:spacing w:before="40" w:after="40"/>
              <w:rPr>
                <w:sz w:val="24"/>
                <w:szCs w:val="24"/>
              </w:rPr>
            </w:pPr>
          </w:p>
          <w:p w:rsidR="00F21D5C" w:rsidRPr="00E1460B" w:rsidRDefault="00F21D5C" w:rsidP="00F21D5C">
            <w:pPr>
              <w:spacing w:before="40" w:after="40"/>
              <w:rPr>
                <w:sz w:val="24"/>
                <w:szCs w:val="24"/>
              </w:rPr>
            </w:pPr>
            <w:r w:rsidRPr="00E1460B">
              <w:rPr>
                <w:sz w:val="24"/>
                <w:szCs w:val="24"/>
              </w:rPr>
              <w:t>ПК 2.3</w:t>
            </w:r>
            <w:r w:rsidRPr="00993BC9">
              <w:rPr>
                <w:iCs/>
                <w:sz w:val="24"/>
                <w:szCs w:val="24"/>
              </w:rPr>
              <w:t xml:space="preserve">. Осуществлять хранение архивных дел (документов) </w:t>
            </w:r>
            <w:r w:rsidRPr="00993BC9">
              <w:rPr>
                <w:iCs/>
                <w:sz w:val="24"/>
                <w:szCs w:val="24"/>
              </w:rPr>
              <w:br/>
              <w:t>с постоянным сроком хранения и по личному составу в архиве организации</w:t>
            </w:r>
          </w:p>
          <w:p w:rsidR="00F21D5C" w:rsidRPr="00E1460B" w:rsidRDefault="00F21D5C" w:rsidP="00F21D5C">
            <w:pPr>
              <w:spacing w:before="40" w:after="40"/>
              <w:rPr>
                <w:i/>
                <w:sz w:val="24"/>
                <w:szCs w:val="24"/>
              </w:rPr>
            </w:pPr>
          </w:p>
        </w:tc>
        <w:tc>
          <w:tcPr>
            <w:tcW w:w="3118" w:type="dxa"/>
          </w:tcPr>
          <w:p w:rsidR="00F21D5C" w:rsidRPr="00E1460B" w:rsidRDefault="00F21D5C" w:rsidP="00F21D5C">
            <w:pPr>
              <w:spacing w:before="40" w:after="40"/>
              <w:rPr>
                <w:sz w:val="24"/>
                <w:szCs w:val="24"/>
              </w:rPr>
            </w:pPr>
            <w:r w:rsidRPr="00E1460B">
              <w:rPr>
                <w:sz w:val="24"/>
                <w:szCs w:val="24"/>
              </w:rPr>
              <w:lastRenderedPageBreak/>
              <w:t>определять актуальность нормативно-правовой документации в профессиональной деятельности;</w:t>
            </w:r>
          </w:p>
          <w:p w:rsidR="00F21D5C" w:rsidRPr="00E1460B" w:rsidRDefault="00F21D5C" w:rsidP="00F21D5C">
            <w:pPr>
              <w:spacing w:before="40" w:after="40"/>
              <w:rPr>
                <w:iCs/>
                <w:sz w:val="24"/>
                <w:szCs w:val="24"/>
              </w:rPr>
            </w:pPr>
            <w:r w:rsidRPr="00E1460B">
              <w:rPr>
                <w:iCs/>
                <w:sz w:val="24"/>
                <w:szCs w:val="24"/>
              </w:rPr>
              <w:t xml:space="preserve">использовать правовую информацию в профессиональной </w:t>
            </w:r>
            <w:r w:rsidRPr="00E1460B">
              <w:rPr>
                <w:iCs/>
                <w:sz w:val="24"/>
                <w:szCs w:val="24"/>
              </w:rPr>
              <w:br/>
              <w:t xml:space="preserve">деятельности; </w:t>
            </w:r>
          </w:p>
          <w:p w:rsidR="00F21D5C" w:rsidRPr="00E1460B" w:rsidRDefault="00F21D5C" w:rsidP="00F21D5C">
            <w:pPr>
              <w:spacing w:before="40" w:after="40"/>
              <w:rPr>
                <w:iCs/>
                <w:sz w:val="24"/>
                <w:szCs w:val="24"/>
              </w:rPr>
            </w:pPr>
            <w:r w:rsidRPr="00E1460B">
              <w:rPr>
                <w:iCs/>
                <w:sz w:val="24"/>
                <w:szCs w:val="24"/>
              </w:rPr>
              <w:t>защищать свои права в соответствии с трудовым законодательством;</w:t>
            </w:r>
            <w:r>
              <w:rPr>
                <w:iCs/>
                <w:sz w:val="24"/>
                <w:szCs w:val="24"/>
              </w:rPr>
              <w:t xml:space="preserve"> </w:t>
            </w:r>
          </w:p>
          <w:p w:rsidR="00F21D5C" w:rsidRPr="00E1460B" w:rsidRDefault="00F21D5C" w:rsidP="00F21D5C">
            <w:pPr>
              <w:spacing w:before="40" w:after="40"/>
              <w:rPr>
                <w:sz w:val="24"/>
                <w:szCs w:val="24"/>
              </w:rPr>
            </w:pPr>
            <w:r w:rsidRPr="00E1460B">
              <w:rPr>
                <w:sz w:val="24"/>
                <w:szCs w:val="24"/>
              </w:rPr>
              <w:t>применять стандарты антикоррупционного поведения;</w:t>
            </w:r>
          </w:p>
          <w:p w:rsidR="00F21D5C" w:rsidRPr="00E1460B" w:rsidRDefault="00F21D5C" w:rsidP="00F21D5C">
            <w:pPr>
              <w:spacing w:before="40" w:after="40"/>
              <w:rPr>
                <w:sz w:val="24"/>
                <w:szCs w:val="24"/>
              </w:rPr>
            </w:pPr>
            <w:r w:rsidRPr="00E1460B">
              <w:rPr>
                <w:sz w:val="24"/>
                <w:szCs w:val="24"/>
              </w:rPr>
              <w:t xml:space="preserve">принимать меры по сохранению конфиденциальной </w:t>
            </w:r>
            <w:r w:rsidRPr="00E1460B">
              <w:rPr>
                <w:sz w:val="24"/>
                <w:szCs w:val="24"/>
              </w:rPr>
              <w:lastRenderedPageBreak/>
              <w:t>информации в ходе приёма посетителей;</w:t>
            </w:r>
          </w:p>
          <w:p w:rsidR="00F21D5C" w:rsidRPr="00E1460B" w:rsidRDefault="00F21D5C" w:rsidP="00F21D5C">
            <w:pPr>
              <w:spacing w:before="40" w:after="40"/>
              <w:rPr>
                <w:sz w:val="24"/>
                <w:szCs w:val="24"/>
              </w:rPr>
            </w:pPr>
            <w:r w:rsidRPr="00E1460B">
              <w:rPr>
                <w:sz w:val="24"/>
                <w:szCs w:val="24"/>
              </w:rPr>
              <w:t xml:space="preserve">обеспечивать сохранность </w:t>
            </w:r>
            <w:r w:rsidRPr="00E1460B">
              <w:rPr>
                <w:sz w:val="24"/>
                <w:szCs w:val="24"/>
              </w:rPr>
              <w:br/>
              <w:t xml:space="preserve">персональных данных </w:t>
            </w:r>
            <w:r w:rsidRPr="00E1460B">
              <w:rPr>
                <w:sz w:val="24"/>
                <w:szCs w:val="24"/>
              </w:rPr>
              <w:br/>
              <w:t>работников.</w:t>
            </w:r>
          </w:p>
          <w:p w:rsidR="00F21D5C" w:rsidRPr="00E1460B" w:rsidRDefault="00F21D5C" w:rsidP="00F21D5C">
            <w:pPr>
              <w:spacing w:before="40" w:after="40"/>
              <w:rPr>
                <w:sz w:val="24"/>
                <w:szCs w:val="24"/>
              </w:rPr>
            </w:pPr>
            <w:bookmarkStart w:id="11" w:name="_GoBack"/>
            <w:bookmarkEnd w:id="11"/>
          </w:p>
        </w:tc>
        <w:tc>
          <w:tcPr>
            <w:tcW w:w="3544" w:type="dxa"/>
          </w:tcPr>
          <w:p w:rsidR="00F21D5C" w:rsidRDefault="00F21D5C" w:rsidP="00F21D5C">
            <w:pPr>
              <w:spacing w:before="40" w:after="40"/>
              <w:rPr>
                <w:iCs/>
                <w:sz w:val="24"/>
                <w:szCs w:val="24"/>
              </w:rPr>
            </w:pPr>
            <w:r w:rsidRPr="00E1460B">
              <w:rPr>
                <w:iCs/>
                <w:sz w:val="24"/>
                <w:szCs w:val="24"/>
              </w:rPr>
              <w:lastRenderedPageBreak/>
              <w:t xml:space="preserve">содержание актуальной нормативно-правовой документации; </w:t>
            </w:r>
          </w:p>
          <w:p w:rsidR="00F21D5C" w:rsidRPr="00E1460B" w:rsidRDefault="00F21D5C" w:rsidP="00F21D5C">
            <w:pPr>
              <w:spacing w:before="40" w:after="40"/>
              <w:rPr>
                <w:iCs/>
                <w:sz w:val="24"/>
                <w:szCs w:val="24"/>
              </w:rPr>
            </w:pPr>
            <w:r w:rsidRPr="00E1460B">
              <w:rPr>
                <w:iCs/>
                <w:sz w:val="24"/>
                <w:szCs w:val="24"/>
              </w:rPr>
              <w:t xml:space="preserve"> стандарты антикоррупционного поведения и последствия его нарушения;</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информационных и коммуникационных технологий;</w:t>
            </w:r>
          </w:p>
          <w:p w:rsidR="00F21D5C" w:rsidRPr="00E1460B" w:rsidRDefault="00F21D5C" w:rsidP="00F21D5C">
            <w:pPr>
              <w:spacing w:before="40" w:after="40"/>
              <w:rPr>
                <w:iCs/>
                <w:sz w:val="24"/>
                <w:szCs w:val="24"/>
              </w:rPr>
            </w:pPr>
            <w:r w:rsidRPr="00E1460B">
              <w:rPr>
                <w:iCs/>
                <w:sz w:val="24"/>
                <w:szCs w:val="24"/>
              </w:rPr>
              <w:t xml:space="preserve"> нормативные правовые акты Российской </w:t>
            </w:r>
            <w:r w:rsidRPr="00E1460B">
              <w:rPr>
                <w:iCs/>
                <w:sz w:val="24"/>
                <w:szCs w:val="24"/>
              </w:rPr>
              <w:br/>
              <w:t>Федерации по защите информации и работе с обращениями граждан;</w:t>
            </w:r>
          </w:p>
          <w:p w:rsidR="00F21D5C" w:rsidRPr="00E1460B" w:rsidRDefault="00F21D5C" w:rsidP="00F21D5C">
            <w:pPr>
              <w:spacing w:before="40" w:after="40"/>
              <w:rPr>
                <w:iCs/>
                <w:sz w:val="24"/>
                <w:szCs w:val="24"/>
              </w:rPr>
            </w:pPr>
            <w:r w:rsidRPr="00E1460B">
              <w:rPr>
                <w:iCs/>
                <w:sz w:val="24"/>
                <w:szCs w:val="24"/>
              </w:rPr>
              <w:t xml:space="preserve"> нормативные правовые акты </w:t>
            </w:r>
            <w:r w:rsidRPr="00E1460B">
              <w:rPr>
                <w:iCs/>
                <w:sz w:val="24"/>
                <w:szCs w:val="24"/>
              </w:rPr>
              <w:lastRenderedPageBreak/>
              <w:t xml:space="preserve">Российской </w:t>
            </w:r>
            <w:r w:rsidRPr="00E1460B">
              <w:rPr>
                <w:iCs/>
                <w:sz w:val="24"/>
                <w:szCs w:val="24"/>
              </w:rPr>
              <w:br/>
              <w:t>Федерации в сфере информационной безопасности;</w:t>
            </w:r>
          </w:p>
          <w:p w:rsidR="00F21D5C" w:rsidRPr="00E1460B" w:rsidRDefault="00F21D5C" w:rsidP="00F21D5C">
            <w:pPr>
              <w:spacing w:before="40" w:after="40"/>
              <w:rPr>
                <w:iCs/>
                <w:sz w:val="24"/>
                <w:szCs w:val="24"/>
              </w:rPr>
            </w:pPr>
            <w:r w:rsidRPr="00E1460B">
              <w:rPr>
                <w:iCs/>
                <w:sz w:val="24"/>
                <w:szCs w:val="24"/>
              </w:rPr>
              <w:t>требования охраны труда;</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организации деловой поездки;</w:t>
            </w:r>
          </w:p>
          <w:p w:rsidR="00F21D5C" w:rsidRPr="00E1460B" w:rsidRDefault="00F21D5C" w:rsidP="00F21D5C">
            <w:pPr>
              <w:spacing w:before="40" w:after="40"/>
              <w:rPr>
                <w:iCs/>
                <w:sz w:val="24"/>
                <w:szCs w:val="24"/>
              </w:rPr>
            </w:pPr>
            <w:r w:rsidRPr="00E1460B">
              <w:rPr>
                <w:iCs/>
                <w:sz w:val="24"/>
                <w:szCs w:val="24"/>
              </w:rPr>
              <w:t xml:space="preserve"> нормативные правовые акты Российской </w:t>
            </w:r>
            <w:r w:rsidRPr="00E1460B">
              <w:rPr>
                <w:iCs/>
                <w:sz w:val="24"/>
                <w:szCs w:val="24"/>
              </w:rPr>
              <w:br/>
              <w:t>Федерации в сфере информации;</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делопроизводства;</w:t>
            </w:r>
          </w:p>
          <w:p w:rsidR="00F21D5C" w:rsidRPr="00E1460B" w:rsidRDefault="00F21D5C" w:rsidP="00F21D5C">
            <w:pPr>
              <w:spacing w:before="40" w:after="40"/>
              <w:rPr>
                <w:sz w:val="24"/>
                <w:szCs w:val="24"/>
              </w:rPr>
            </w:pPr>
            <w:r w:rsidRPr="00E1460B">
              <w:rPr>
                <w:sz w:val="24"/>
                <w:szCs w:val="24"/>
              </w:rPr>
              <w:t>нормативные правовые акты Российской Федерации в сфере трудовых отношений;</w:t>
            </w:r>
          </w:p>
          <w:p w:rsidR="00F21D5C" w:rsidRPr="00E1460B" w:rsidRDefault="00F21D5C" w:rsidP="00F21D5C">
            <w:pPr>
              <w:spacing w:before="40" w:after="40"/>
              <w:rPr>
                <w:sz w:val="24"/>
                <w:szCs w:val="24"/>
              </w:rPr>
            </w:pPr>
            <w:r w:rsidRPr="00E1460B">
              <w:rPr>
                <w:sz w:val="24"/>
                <w:szCs w:val="24"/>
              </w:rPr>
              <w:t xml:space="preserve">локальные нормативные акты, регламентирующие трудовые отношения; </w:t>
            </w:r>
          </w:p>
          <w:p w:rsidR="00F21D5C" w:rsidRPr="00E1460B" w:rsidRDefault="00F21D5C" w:rsidP="00F21D5C">
            <w:pPr>
              <w:spacing w:before="40" w:after="40"/>
              <w:rPr>
                <w:sz w:val="24"/>
                <w:szCs w:val="24"/>
              </w:rPr>
            </w:pPr>
            <w:r w:rsidRPr="00E1460B">
              <w:rPr>
                <w:sz w:val="24"/>
                <w:szCs w:val="24"/>
              </w:rPr>
              <w:t xml:space="preserve"> нормативные правовые акты Российской Федерации в сфере архивного дела;</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 xml:space="preserve">Федерации в области конфиденциальной </w:t>
            </w:r>
            <w:r w:rsidRPr="00E1460B">
              <w:rPr>
                <w:iCs/>
                <w:sz w:val="24"/>
                <w:szCs w:val="24"/>
              </w:rPr>
              <w:br/>
              <w:t>информации и защиты персональных данных.</w:t>
            </w:r>
          </w:p>
        </w:tc>
      </w:tr>
    </w:tbl>
    <w:p w:rsidR="006A7D67" w:rsidRDefault="006A7D67" w:rsidP="006A7D67">
      <w:pPr>
        <w:keepNext/>
        <w:spacing w:after="120"/>
        <w:ind w:firstLine="709"/>
        <w:jc w:val="both"/>
        <w:outlineLvl w:val="1"/>
        <w:rPr>
          <w:bCs/>
          <w:sz w:val="24"/>
          <w:szCs w:val="24"/>
        </w:rPr>
      </w:pPr>
      <w:bookmarkStart w:id="12" w:name="_Toc115855393"/>
      <w:bookmarkStart w:id="13" w:name="_Toc115857278"/>
      <w:bookmarkStart w:id="14" w:name="_Toc115858143"/>
      <w:bookmarkStart w:id="15" w:name="_Toc115858204"/>
      <w:bookmarkStart w:id="16" w:name="_Toc115862294"/>
      <w:bookmarkStart w:id="17" w:name="_Toc115872847"/>
      <w:bookmarkStart w:id="18" w:name="_Toc127798960"/>
      <w:bookmarkStart w:id="19" w:name="_Toc127803116"/>
      <w:bookmarkStart w:id="20" w:name="_Toc127807929"/>
      <w:bookmarkStart w:id="21" w:name="_Toc127808033"/>
      <w:bookmarkStart w:id="22" w:name="_Toc127808637"/>
      <w:bookmarkEnd w:id="0"/>
      <w:bookmarkEnd w:id="1"/>
      <w:bookmarkEnd w:id="2"/>
      <w:bookmarkEnd w:id="3"/>
      <w:bookmarkEnd w:id="4"/>
      <w:bookmarkEnd w:id="5"/>
      <w:bookmarkEnd w:id="6"/>
      <w:bookmarkEnd w:id="7"/>
      <w:bookmarkEnd w:id="8"/>
      <w:bookmarkEnd w:id="9"/>
      <w:bookmarkEnd w:id="10"/>
    </w:p>
    <w:bookmarkEnd w:id="12"/>
    <w:bookmarkEnd w:id="13"/>
    <w:bookmarkEnd w:id="14"/>
    <w:bookmarkEnd w:id="15"/>
    <w:bookmarkEnd w:id="16"/>
    <w:bookmarkEnd w:id="17"/>
    <w:bookmarkEnd w:id="18"/>
    <w:bookmarkEnd w:id="19"/>
    <w:bookmarkEnd w:id="20"/>
    <w:bookmarkEnd w:id="21"/>
    <w:bookmarkEnd w:id="22"/>
    <w:p w:rsidR="006A7D67" w:rsidRPr="00E1460B" w:rsidRDefault="006A7D67" w:rsidP="006A7D67">
      <w:pPr>
        <w:jc w:val="both"/>
        <w:rPr>
          <w:sz w:val="24"/>
          <w:szCs w:val="24"/>
        </w:rPr>
      </w:pPr>
    </w:p>
    <w:p w:rsidR="006A7D67" w:rsidRPr="00A51A4A" w:rsidRDefault="006A7D67" w:rsidP="007411C4">
      <w:pPr>
        <w:pStyle w:val="a6"/>
        <w:ind w:firstLine="567"/>
        <w:jc w:val="both"/>
        <w:rPr>
          <w:rFonts w:ascii="Times New Roman" w:hAnsi="Times New Roman" w:cs="Times New Roman"/>
          <w:sz w:val="28"/>
          <w:szCs w:val="28"/>
        </w:rPr>
      </w:pPr>
    </w:p>
    <w:p w:rsidR="00A51A4A" w:rsidRDefault="00A51A4A" w:rsidP="007411C4">
      <w:pPr>
        <w:pStyle w:val="a6"/>
        <w:jc w:val="both"/>
        <w:rPr>
          <w:rFonts w:ascii="Times New Roman" w:hAnsi="Times New Roman" w:cs="Times New Roman"/>
          <w:sz w:val="28"/>
          <w:szCs w:val="28"/>
        </w:r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267085" w:rsidP="00E9025A">
            <w:pPr>
              <w:pStyle w:val="a6"/>
              <w:jc w:val="center"/>
              <w:rPr>
                <w:rFonts w:ascii="Times New Roman" w:hAnsi="Times New Roman" w:cs="Times New Roman"/>
                <w:sz w:val="28"/>
                <w:szCs w:val="28"/>
              </w:rPr>
            </w:pPr>
            <w:r>
              <w:rPr>
                <w:rFonts w:ascii="Times New Roman" w:hAnsi="Times New Roman" w:cs="Times New Roman"/>
                <w:sz w:val="28"/>
                <w:szCs w:val="28"/>
              </w:rPr>
              <w:t>90</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8376D4" w:rsidP="00E9025A">
            <w:pPr>
              <w:pStyle w:val="a6"/>
              <w:jc w:val="center"/>
              <w:rPr>
                <w:rFonts w:ascii="Times New Roman" w:hAnsi="Times New Roman" w:cs="Times New Roman"/>
                <w:sz w:val="28"/>
                <w:szCs w:val="28"/>
              </w:rPr>
            </w:pP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267085" w:rsidP="00E9025A">
            <w:pPr>
              <w:pStyle w:val="a6"/>
              <w:jc w:val="center"/>
              <w:rPr>
                <w:rFonts w:ascii="Times New Roman" w:hAnsi="Times New Roman" w:cs="Times New Roman"/>
                <w:sz w:val="28"/>
                <w:szCs w:val="28"/>
              </w:rPr>
            </w:pPr>
            <w:r>
              <w:rPr>
                <w:rFonts w:ascii="Times New Roman" w:hAnsi="Times New Roman" w:cs="Times New Roman"/>
                <w:sz w:val="28"/>
                <w:szCs w:val="28"/>
              </w:rPr>
              <w:t>62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267085"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rsidTr="00E9025A">
        <w:tc>
          <w:tcPr>
            <w:tcW w:w="7621" w:type="dxa"/>
          </w:tcPr>
          <w:p w:rsidR="00E9025A" w:rsidRDefault="006A7D67" w:rsidP="007411C4">
            <w:pPr>
              <w:pStyle w:val="a6"/>
              <w:rPr>
                <w:rFonts w:ascii="Times New Roman" w:hAnsi="Times New Roman" w:cs="Times New Roman"/>
                <w:sz w:val="28"/>
                <w:szCs w:val="28"/>
              </w:rPr>
            </w:pPr>
            <w:r>
              <w:rPr>
                <w:rFonts w:ascii="Times New Roman" w:hAnsi="Times New Roman" w:cs="Times New Roman"/>
                <w:sz w:val="28"/>
                <w:szCs w:val="28"/>
              </w:rPr>
              <w:t>с</w:t>
            </w:r>
            <w:r w:rsidR="008376D4">
              <w:rPr>
                <w:rFonts w:ascii="Times New Roman" w:hAnsi="Times New Roman" w:cs="Times New Roman"/>
                <w:sz w:val="28"/>
                <w:szCs w:val="28"/>
              </w:rPr>
              <w:t>амостоятельна работа</w:t>
            </w:r>
          </w:p>
        </w:tc>
        <w:tc>
          <w:tcPr>
            <w:tcW w:w="2516" w:type="dxa"/>
          </w:tcPr>
          <w:p w:rsidR="00E9025A" w:rsidRDefault="00E9025A" w:rsidP="00E9025A">
            <w:pPr>
              <w:pStyle w:val="a6"/>
              <w:jc w:val="center"/>
              <w:rPr>
                <w:rFonts w:ascii="Times New Roman" w:hAnsi="Times New Roman" w:cs="Times New Roman"/>
                <w:sz w:val="28"/>
                <w:szCs w:val="28"/>
              </w:rPr>
            </w:pPr>
          </w:p>
        </w:tc>
      </w:tr>
      <w:tr w:rsidR="00C60A09" w:rsidTr="00E9025A">
        <w:tc>
          <w:tcPr>
            <w:tcW w:w="7621" w:type="dxa"/>
          </w:tcPr>
          <w:p w:rsidR="00C60A09" w:rsidRDefault="00C60A09" w:rsidP="009812D6">
            <w:pPr>
              <w:pStyle w:val="a6"/>
              <w:rPr>
                <w:rFonts w:ascii="Times New Roman" w:hAnsi="Times New Roman" w:cs="Times New Roman"/>
                <w:sz w:val="28"/>
                <w:szCs w:val="28"/>
              </w:rPr>
            </w:pPr>
            <w:r>
              <w:rPr>
                <w:rFonts w:ascii="Times New Roman" w:hAnsi="Times New Roman" w:cs="Times New Roman"/>
                <w:sz w:val="28"/>
                <w:szCs w:val="28"/>
              </w:rPr>
              <w:t>Консульт</w:t>
            </w:r>
            <w:r w:rsidR="009812D6">
              <w:rPr>
                <w:rFonts w:ascii="Times New Roman" w:hAnsi="Times New Roman" w:cs="Times New Roman"/>
                <w:sz w:val="28"/>
                <w:szCs w:val="28"/>
              </w:rPr>
              <w:t>ации</w:t>
            </w:r>
          </w:p>
        </w:tc>
        <w:tc>
          <w:tcPr>
            <w:tcW w:w="2516" w:type="dxa"/>
          </w:tcPr>
          <w:p w:rsidR="00C60A09" w:rsidRDefault="00C60A09"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Tr="00E9025A">
        <w:tc>
          <w:tcPr>
            <w:tcW w:w="7621" w:type="dxa"/>
          </w:tcPr>
          <w:p w:rsidR="00E9025A" w:rsidRDefault="006A7D67" w:rsidP="006A7D67">
            <w:pPr>
              <w:pStyle w:val="a6"/>
              <w:rPr>
                <w:rFonts w:ascii="Times New Roman" w:hAnsi="Times New Roman" w:cs="Times New Roman"/>
                <w:sz w:val="28"/>
                <w:szCs w:val="28"/>
              </w:rPr>
            </w:pPr>
            <w:r>
              <w:rPr>
                <w:rFonts w:ascii="Times New Roman" w:hAnsi="Times New Roman" w:cs="Times New Roman"/>
                <w:sz w:val="28"/>
                <w:szCs w:val="28"/>
              </w:rPr>
              <w:t>п</w:t>
            </w:r>
            <w:r w:rsidR="00E9025A">
              <w:rPr>
                <w:rFonts w:ascii="Times New Roman" w:hAnsi="Times New Roman" w:cs="Times New Roman"/>
                <w:sz w:val="28"/>
                <w:szCs w:val="28"/>
              </w:rPr>
              <w:t>ромежуточная аттестация (</w:t>
            </w:r>
            <w:r>
              <w:rPr>
                <w:rFonts w:ascii="Times New Roman" w:hAnsi="Times New Roman" w:cs="Times New Roman"/>
                <w:sz w:val="28"/>
                <w:szCs w:val="28"/>
              </w:rPr>
              <w:t>Экзамен</w:t>
            </w:r>
            <w:r w:rsidR="00E9025A">
              <w:rPr>
                <w:rFonts w:ascii="Times New Roman" w:hAnsi="Times New Roman" w:cs="Times New Roman"/>
                <w:sz w:val="28"/>
                <w:szCs w:val="28"/>
              </w:rPr>
              <w:t>)</w:t>
            </w:r>
          </w:p>
        </w:tc>
        <w:tc>
          <w:tcPr>
            <w:tcW w:w="2516" w:type="dxa"/>
          </w:tcPr>
          <w:p w:rsidR="00E9025A" w:rsidRDefault="006A7D67"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8879"/>
        <w:gridCol w:w="1989"/>
        <w:gridCol w:w="1901"/>
      </w:tblGrid>
      <w:tr w:rsidR="00F21D5C" w:rsidRPr="00850DCB" w:rsidTr="00EB1CBE">
        <w:trPr>
          <w:trHeight w:val="1957"/>
        </w:trPr>
        <w:tc>
          <w:tcPr>
            <w:tcW w:w="801" w:type="pct"/>
            <w:vAlign w:val="center"/>
          </w:tcPr>
          <w:p w:rsidR="00F21D5C" w:rsidRPr="00E1460B" w:rsidRDefault="00F21D5C" w:rsidP="00F21D5C">
            <w:pPr>
              <w:spacing w:before="40" w:after="40"/>
              <w:jc w:val="center"/>
              <w:rPr>
                <w:b/>
                <w:bCs/>
                <w:sz w:val="24"/>
                <w:szCs w:val="24"/>
              </w:rPr>
            </w:pPr>
            <w:r w:rsidRPr="00E1460B">
              <w:rPr>
                <w:b/>
                <w:bCs/>
                <w:sz w:val="24"/>
                <w:szCs w:val="24"/>
              </w:rPr>
              <w:t>Наименование разделов и тем</w:t>
            </w:r>
          </w:p>
        </w:tc>
        <w:tc>
          <w:tcPr>
            <w:tcW w:w="2920" w:type="pct"/>
            <w:vAlign w:val="center"/>
          </w:tcPr>
          <w:p w:rsidR="00F21D5C" w:rsidRPr="00E1460B" w:rsidRDefault="00F21D5C" w:rsidP="00F21D5C">
            <w:pPr>
              <w:spacing w:before="40" w:after="40"/>
              <w:jc w:val="center"/>
              <w:rPr>
                <w:b/>
                <w:bCs/>
                <w:sz w:val="24"/>
                <w:szCs w:val="24"/>
              </w:rPr>
            </w:pPr>
            <w:r w:rsidRPr="00E1460B">
              <w:rPr>
                <w:b/>
                <w:bCs/>
                <w:sz w:val="24"/>
                <w:szCs w:val="24"/>
              </w:rPr>
              <w:t xml:space="preserve">Содержание учебного материала и формы организации деятельности </w:t>
            </w:r>
            <w:proofErr w:type="gramStart"/>
            <w:r w:rsidRPr="00E1460B">
              <w:rPr>
                <w:b/>
                <w:bCs/>
                <w:sz w:val="24"/>
                <w:szCs w:val="24"/>
              </w:rPr>
              <w:t>обучающихся</w:t>
            </w:r>
            <w:proofErr w:type="gramEnd"/>
          </w:p>
        </w:tc>
        <w:tc>
          <w:tcPr>
            <w:tcW w:w="654" w:type="pct"/>
            <w:vAlign w:val="center"/>
          </w:tcPr>
          <w:p w:rsidR="00F21D5C" w:rsidRPr="00E1460B" w:rsidRDefault="00F21D5C" w:rsidP="00F21D5C">
            <w:pPr>
              <w:spacing w:before="40" w:after="40"/>
              <w:jc w:val="center"/>
              <w:rPr>
                <w:b/>
                <w:bCs/>
                <w:sz w:val="24"/>
                <w:szCs w:val="24"/>
              </w:rPr>
            </w:pPr>
            <w:r w:rsidRPr="00E1460B">
              <w:rPr>
                <w:b/>
                <w:bCs/>
                <w:sz w:val="24"/>
                <w:szCs w:val="24"/>
              </w:rPr>
              <w:t>Объем, акад. ч</w:t>
            </w:r>
            <w:r>
              <w:rPr>
                <w:b/>
                <w:bCs/>
                <w:sz w:val="24"/>
                <w:szCs w:val="24"/>
              </w:rPr>
              <w:t>.</w:t>
            </w:r>
            <w:r w:rsidRPr="00E1460B">
              <w:rPr>
                <w:b/>
                <w:bCs/>
                <w:sz w:val="24"/>
                <w:szCs w:val="24"/>
              </w:rPr>
              <w:t xml:space="preserve"> / в том числе в форме практической подготовки, акад</w:t>
            </w:r>
            <w:r>
              <w:rPr>
                <w:b/>
                <w:bCs/>
                <w:sz w:val="24"/>
                <w:szCs w:val="24"/>
              </w:rPr>
              <w:t>.</w:t>
            </w:r>
            <w:r w:rsidRPr="00E1460B">
              <w:rPr>
                <w:b/>
                <w:bCs/>
                <w:sz w:val="24"/>
                <w:szCs w:val="24"/>
              </w:rPr>
              <w:t xml:space="preserve"> </w:t>
            </w:r>
            <w:proofErr w:type="gramStart"/>
            <w:r w:rsidRPr="00E1460B">
              <w:rPr>
                <w:b/>
                <w:bCs/>
                <w:sz w:val="24"/>
                <w:szCs w:val="24"/>
              </w:rPr>
              <w:t>ч</w:t>
            </w:r>
            <w:proofErr w:type="gramEnd"/>
            <w:r>
              <w:rPr>
                <w:b/>
                <w:bCs/>
                <w:sz w:val="24"/>
                <w:szCs w:val="24"/>
              </w:rPr>
              <w:t>.</w:t>
            </w:r>
          </w:p>
        </w:tc>
        <w:tc>
          <w:tcPr>
            <w:tcW w:w="625" w:type="pct"/>
            <w:vAlign w:val="center"/>
          </w:tcPr>
          <w:p w:rsidR="00F21D5C" w:rsidRPr="00850DCB" w:rsidRDefault="00F21D5C" w:rsidP="00F21D5C">
            <w:pPr>
              <w:spacing w:before="40" w:after="40"/>
              <w:jc w:val="center"/>
              <w:rPr>
                <w:b/>
                <w:bCs/>
                <w:sz w:val="24"/>
                <w:szCs w:val="24"/>
              </w:rPr>
            </w:pPr>
            <w:r w:rsidRPr="00850DCB">
              <w:rPr>
                <w:b/>
                <w:bCs/>
                <w:sz w:val="24"/>
                <w:szCs w:val="24"/>
              </w:rPr>
              <w:t>Коды компетенций, формированию которых способствует элемент программы</w:t>
            </w:r>
          </w:p>
        </w:tc>
      </w:tr>
      <w:tr w:rsidR="00F21D5C" w:rsidRPr="00850DCB" w:rsidTr="00EB1CBE">
        <w:trPr>
          <w:trHeight w:val="341"/>
        </w:trPr>
        <w:tc>
          <w:tcPr>
            <w:tcW w:w="3721" w:type="pct"/>
            <w:gridSpan w:val="2"/>
          </w:tcPr>
          <w:p w:rsidR="00F21D5C" w:rsidRPr="00E1460B" w:rsidRDefault="00F21D5C" w:rsidP="00F21D5C">
            <w:pPr>
              <w:spacing w:before="40" w:after="40"/>
              <w:rPr>
                <w:b/>
                <w:bCs/>
                <w:sz w:val="24"/>
                <w:szCs w:val="24"/>
              </w:rPr>
            </w:pPr>
            <w:r w:rsidRPr="00E1460B">
              <w:rPr>
                <w:b/>
                <w:bCs/>
                <w:sz w:val="24"/>
                <w:szCs w:val="24"/>
              </w:rPr>
              <w:t>Раздел 1. Значение права в профессиональной деятельности.</w:t>
            </w:r>
          </w:p>
        </w:tc>
        <w:tc>
          <w:tcPr>
            <w:tcW w:w="654" w:type="pct"/>
          </w:tcPr>
          <w:p w:rsidR="00F21D5C" w:rsidRPr="00E1460B" w:rsidRDefault="00F21D5C" w:rsidP="00F552D7">
            <w:pPr>
              <w:spacing w:before="40" w:after="40"/>
              <w:rPr>
                <w:b/>
                <w:bCs/>
                <w:sz w:val="24"/>
                <w:szCs w:val="24"/>
              </w:rPr>
            </w:pPr>
            <w:r w:rsidRPr="00E1460B">
              <w:rPr>
                <w:b/>
                <w:bCs/>
                <w:sz w:val="24"/>
                <w:szCs w:val="24"/>
              </w:rPr>
              <w:t>1</w:t>
            </w:r>
            <w:r w:rsidR="00F552D7">
              <w:rPr>
                <w:b/>
                <w:bCs/>
                <w:sz w:val="24"/>
                <w:szCs w:val="24"/>
              </w:rPr>
              <w:t>4</w:t>
            </w:r>
            <w:r>
              <w:rPr>
                <w:b/>
                <w:bCs/>
                <w:sz w:val="24"/>
                <w:szCs w:val="24"/>
              </w:rPr>
              <w:t>/4</w:t>
            </w:r>
          </w:p>
        </w:tc>
        <w:tc>
          <w:tcPr>
            <w:tcW w:w="625" w:type="pct"/>
          </w:tcPr>
          <w:p w:rsidR="00F21D5C" w:rsidRPr="00850DCB" w:rsidRDefault="00F21D5C" w:rsidP="00F21D5C">
            <w:pPr>
              <w:spacing w:before="40" w:after="40"/>
              <w:rPr>
                <w:i/>
                <w:iCs/>
                <w:sz w:val="24"/>
                <w:szCs w:val="24"/>
              </w:rPr>
            </w:pPr>
          </w:p>
        </w:tc>
      </w:tr>
      <w:tr w:rsidR="00F21D5C" w:rsidRPr="00850DCB" w:rsidTr="00EB1CBE">
        <w:trPr>
          <w:trHeight w:val="774"/>
        </w:trPr>
        <w:tc>
          <w:tcPr>
            <w:tcW w:w="801" w:type="pct"/>
          </w:tcPr>
          <w:p w:rsidR="00F21D5C" w:rsidRPr="00E1460B" w:rsidRDefault="00F21D5C" w:rsidP="00F21D5C">
            <w:pPr>
              <w:spacing w:before="40" w:after="40"/>
              <w:rPr>
                <w:b/>
                <w:bCs/>
                <w:sz w:val="24"/>
                <w:szCs w:val="24"/>
              </w:rPr>
            </w:pPr>
            <w:r w:rsidRPr="00E1460B">
              <w:rPr>
                <w:b/>
                <w:bCs/>
                <w:sz w:val="24"/>
                <w:szCs w:val="24"/>
              </w:rPr>
              <w:t>Тема 1.1. Система российского права.</w:t>
            </w:r>
          </w:p>
        </w:tc>
        <w:tc>
          <w:tcPr>
            <w:tcW w:w="2920" w:type="pct"/>
          </w:tcPr>
          <w:p w:rsidR="00F21D5C" w:rsidRPr="00E1460B" w:rsidRDefault="00F21D5C" w:rsidP="00F21D5C">
            <w:pPr>
              <w:spacing w:before="40" w:after="40"/>
              <w:rPr>
                <w:b/>
                <w:bCs/>
                <w:sz w:val="24"/>
                <w:szCs w:val="24"/>
              </w:rPr>
            </w:pPr>
            <w:r w:rsidRPr="00E1460B">
              <w:rPr>
                <w:b/>
                <w:bCs/>
                <w:sz w:val="24"/>
                <w:szCs w:val="24"/>
              </w:rPr>
              <w:t>Содержание учебного материала</w:t>
            </w:r>
          </w:p>
          <w:p w:rsidR="00F21D5C" w:rsidRPr="00E1460B" w:rsidRDefault="00F21D5C" w:rsidP="00F21D5C">
            <w:pPr>
              <w:spacing w:before="40" w:after="40"/>
              <w:rPr>
                <w:sz w:val="24"/>
                <w:szCs w:val="24"/>
              </w:rPr>
            </w:pPr>
            <w:r w:rsidRPr="00E1460B">
              <w:rPr>
                <w:sz w:val="24"/>
                <w:szCs w:val="24"/>
              </w:rPr>
              <w:t>Понятие и сущность права. Значение права в регулировании общественных отношений и профессиональной деятельности. Правовые нормы, институты. Отрасли российского права.</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2</w:t>
            </w:r>
          </w:p>
        </w:tc>
        <w:tc>
          <w:tcPr>
            <w:tcW w:w="625" w:type="pct"/>
          </w:tcPr>
          <w:p w:rsidR="00F21D5C" w:rsidRPr="00850DCB" w:rsidRDefault="00F21D5C" w:rsidP="00F21D5C">
            <w:pPr>
              <w:spacing w:before="40" w:after="40"/>
              <w:rPr>
                <w:iCs/>
                <w:sz w:val="24"/>
                <w:szCs w:val="24"/>
              </w:rPr>
            </w:pPr>
            <w:proofErr w:type="gramStart"/>
            <w:r w:rsidRPr="00850DCB">
              <w:rPr>
                <w:iCs/>
                <w:sz w:val="24"/>
                <w:szCs w:val="24"/>
              </w:rPr>
              <w:t>ОК</w:t>
            </w:r>
            <w:proofErr w:type="gramEnd"/>
            <w:r w:rsidRPr="00850DCB">
              <w:rPr>
                <w:iCs/>
                <w:sz w:val="24"/>
                <w:szCs w:val="24"/>
              </w:rPr>
              <w:t xml:space="preserve"> 01-ОК 03</w:t>
            </w: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t>Тема 1.2. Общая характеристика правоотношений в профессиональной сфере.</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 xml:space="preserve">Понятие и признаки правоотношений. Основные элементы правоотношений. Виды правоотношений в профессиональной деятельности. </w:t>
            </w:r>
            <w:proofErr w:type="spellStart"/>
            <w:r w:rsidRPr="00E1460B">
              <w:rPr>
                <w:sz w:val="24"/>
                <w:szCs w:val="24"/>
              </w:rPr>
              <w:t>Правосубъектность</w:t>
            </w:r>
            <w:proofErr w:type="spellEnd"/>
            <w:r w:rsidRPr="00E1460B">
              <w:rPr>
                <w:sz w:val="24"/>
                <w:szCs w:val="24"/>
              </w:rPr>
              <w:t xml:space="preserve"> участников правоотношений в профессиональной сфере. Правовой статус физических лиц, правовой статус юридических лиц и органов государственной власти. </w:t>
            </w:r>
          </w:p>
        </w:tc>
        <w:tc>
          <w:tcPr>
            <w:tcW w:w="654" w:type="pct"/>
            <w:vAlign w:val="center"/>
          </w:tcPr>
          <w:p w:rsidR="00F21D5C" w:rsidRPr="00E1460B" w:rsidRDefault="00F552D7" w:rsidP="00F21D5C">
            <w:pPr>
              <w:spacing w:before="40" w:after="40"/>
              <w:rPr>
                <w:b/>
                <w:sz w:val="24"/>
                <w:szCs w:val="24"/>
              </w:rPr>
            </w:pPr>
            <w:r>
              <w:rPr>
                <w:b/>
                <w:sz w:val="24"/>
                <w:szCs w:val="24"/>
              </w:rPr>
              <w:t>2</w:t>
            </w:r>
          </w:p>
          <w:p w:rsidR="00F21D5C" w:rsidRPr="00E1460B" w:rsidRDefault="00F21D5C" w:rsidP="00F21D5C">
            <w:pPr>
              <w:spacing w:before="40" w:after="40"/>
              <w:rPr>
                <w:b/>
                <w:bCs/>
                <w:sz w:val="24"/>
                <w:szCs w:val="24"/>
              </w:rPr>
            </w:pP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1.3. Правовые акты в профессиональной деятельности.</w:t>
            </w:r>
          </w:p>
        </w:tc>
        <w:tc>
          <w:tcPr>
            <w:tcW w:w="2920" w:type="pct"/>
          </w:tcPr>
          <w:p w:rsidR="00F21D5C" w:rsidRPr="00E1460B" w:rsidRDefault="00F21D5C" w:rsidP="00F21D5C">
            <w:pPr>
              <w:spacing w:before="40" w:after="40"/>
              <w:rPr>
                <w:b/>
                <w:bCs/>
                <w:sz w:val="24"/>
                <w:szCs w:val="24"/>
              </w:rPr>
            </w:pPr>
            <w:r w:rsidRPr="00E1460B">
              <w:rPr>
                <w:b/>
                <w:bCs/>
                <w:sz w:val="24"/>
                <w:szCs w:val="24"/>
              </w:rPr>
              <w:t>Содержание учебного материала</w:t>
            </w:r>
          </w:p>
          <w:p w:rsidR="00F21D5C" w:rsidRPr="00E1460B" w:rsidRDefault="00F21D5C" w:rsidP="00F21D5C">
            <w:pPr>
              <w:spacing w:before="40" w:after="40"/>
              <w:rPr>
                <w:sz w:val="24"/>
                <w:szCs w:val="24"/>
              </w:rPr>
            </w:pPr>
            <w:r w:rsidRPr="00E1460B">
              <w:rPr>
                <w:sz w:val="24"/>
                <w:szCs w:val="24"/>
              </w:rPr>
              <w:t>Система правовых актов в Российской Федерации. Классификация нормативных правовых актов: юридическая сила, предмет правового регулирования, сфера распространения. Правовые акты федеральных органов власти, органов государственной власти субъектов РФ, муниципальные правовые акты.</w:t>
            </w:r>
          </w:p>
          <w:p w:rsidR="00F21D5C" w:rsidRPr="00E1460B" w:rsidRDefault="00F21D5C" w:rsidP="00F21D5C">
            <w:pPr>
              <w:spacing w:before="40" w:after="40"/>
              <w:rPr>
                <w:sz w:val="24"/>
                <w:szCs w:val="24"/>
              </w:rPr>
            </w:pPr>
            <w:r w:rsidRPr="00E1460B">
              <w:rPr>
                <w:sz w:val="24"/>
                <w:szCs w:val="24"/>
              </w:rPr>
              <w:t>Понятие «правотворчество» и его основные этапы. Порядок подготовки и принятия федеральных законов. Порядок принятия правовых актов Президента РФ. Подготовка нормативных правовых актов федеральных органов исполнительной власти. Государственная регистрация актов федеральных органов исполнительной власти. Правовое регулирование подготовки нормативных актов субъектов РФ и муниципальных нормативных правовых актов. Действие нормативных актов во времени, в пространстве, по кругу лиц.</w:t>
            </w:r>
          </w:p>
          <w:p w:rsidR="00F21D5C" w:rsidRPr="00E1460B" w:rsidRDefault="00F21D5C" w:rsidP="00F21D5C">
            <w:pPr>
              <w:spacing w:before="40" w:after="40"/>
              <w:rPr>
                <w:sz w:val="24"/>
                <w:szCs w:val="24"/>
              </w:rPr>
            </w:pPr>
            <w:r w:rsidRPr="00E1460B">
              <w:rPr>
                <w:sz w:val="24"/>
                <w:szCs w:val="24"/>
              </w:rPr>
              <w:t>Действие нормативных актов во времени, в пространстве, по кругу лиц.</w:t>
            </w:r>
          </w:p>
        </w:tc>
        <w:tc>
          <w:tcPr>
            <w:tcW w:w="654" w:type="pct"/>
            <w:vAlign w:val="center"/>
          </w:tcPr>
          <w:p w:rsidR="00F21D5C" w:rsidRPr="00E1460B" w:rsidRDefault="00F552D7" w:rsidP="00F21D5C">
            <w:pPr>
              <w:spacing w:before="40" w:after="40"/>
              <w:rPr>
                <w:b/>
                <w:bCs/>
                <w:sz w:val="24"/>
                <w:szCs w:val="24"/>
              </w:rPr>
            </w:pPr>
            <w:r>
              <w:rPr>
                <w:b/>
                <w:bCs/>
                <w:sz w:val="24"/>
                <w:szCs w:val="24"/>
              </w:rPr>
              <w:t>6</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p>
        </w:tc>
        <w:tc>
          <w:tcPr>
            <w:tcW w:w="654" w:type="pct"/>
            <w:vAlign w:val="center"/>
          </w:tcPr>
          <w:p w:rsidR="00F21D5C" w:rsidRPr="00E1460B" w:rsidRDefault="00F21D5C" w:rsidP="00F21D5C">
            <w:pPr>
              <w:spacing w:before="40" w:after="40"/>
              <w:rPr>
                <w:sz w:val="24"/>
                <w:szCs w:val="24"/>
              </w:rPr>
            </w:pPr>
            <w:r w:rsidRPr="00E1460B">
              <w:rPr>
                <w:sz w:val="24"/>
                <w:szCs w:val="24"/>
              </w:rPr>
              <w:t>4</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i/>
                <w:sz w:val="24"/>
                <w:szCs w:val="24"/>
              </w:rPr>
              <w:t xml:space="preserve">Практическое занятие 1. </w:t>
            </w:r>
            <w:r w:rsidRPr="00960D37">
              <w:rPr>
                <w:iCs/>
                <w:sz w:val="24"/>
                <w:szCs w:val="24"/>
              </w:rPr>
              <w:t>Определение актуальности нормативно-правовой документации в профессиональной деятельности</w:t>
            </w:r>
          </w:p>
        </w:tc>
        <w:tc>
          <w:tcPr>
            <w:tcW w:w="654" w:type="pct"/>
            <w:vAlign w:val="center"/>
          </w:tcPr>
          <w:p w:rsidR="00F21D5C" w:rsidRPr="00E1460B" w:rsidRDefault="00F21D5C" w:rsidP="00F21D5C">
            <w:pPr>
              <w:spacing w:before="40" w:after="40"/>
              <w:rPr>
                <w:b/>
                <w:bCs/>
                <w:sz w:val="24"/>
                <w:szCs w:val="24"/>
              </w:rPr>
            </w:pPr>
            <w:r>
              <w:rPr>
                <w:b/>
                <w:bCs/>
                <w:sz w:val="24"/>
                <w:szCs w:val="24"/>
              </w:rPr>
              <w:t>4</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F21D5C">
            <w:pPr>
              <w:spacing w:before="40" w:after="40"/>
              <w:rPr>
                <w:b/>
                <w:iCs/>
                <w:sz w:val="24"/>
                <w:szCs w:val="24"/>
              </w:rPr>
            </w:pPr>
            <w:r w:rsidRPr="00E1460B">
              <w:rPr>
                <w:b/>
                <w:iCs/>
                <w:sz w:val="24"/>
                <w:szCs w:val="24"/>
              </w:rPr>
              <w:t>Раздел 2. Основы конституционного права Российской Федерации.</w:t>
            </w:r>
          </w:p>
        </w:tc>
        <w:tc>
          <w:tcPr>
            <w:tcW w:w="654" w:type="pct"/>
            <w:vAlign w:val="center"/>
          </w:tcPr>
          <w:p w:rsidR="00F21D5C" w:rsidRPr="00E1460B" w:rsidRDefault="00F552D7" w:rsidP="00F552D7">
            <w:pPr>
              <w:spacing w:before="40" w:after="40"/>
              <w:rPr>
                <w:b/>
                <w:bCs/>
                <w:sz w:val="24"/>
                <w:szCs w:val="24"/>
              </w:rPr>
            </w:pPr>
            <w:r>
              <w:rPr>
                <w:b/>
                <w:bCs/>
                <w:sz w:val="24"/>
                <w:szCs w:val="24"/>
              </w:rPr>
              <w:t>8</w:t>
            </w:r>
            <w:r w:rsidR="00F21D5C">
              <w:rPr>
                <w:b/>
                <w:bCs/>
                <w:sz w:val="24"/>
                <w:szCs w:val="24"/>
              </w:rPr>
              <w:t>/2</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t>Тема 2.1. Конституционное устройство органов власти РФ.</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Cs/>
                <w:iCs/>
                <w:sz w:val="24"/>
                <w:szCs w:val="24"/>
              </w:rPr>
            </w:pPr>
            <w:r w:rsidRPr="00E1460B">
              <w:rPr>
                <w:bCs/>
                <w:iCs/>
                <w:sz w:val="24"/>
                <w:szCs w:val="24"/>
              </w:rPr>
              <w:t>Понятие Конституции РФ и ее место в системе законодательства. Основы конституционного строя России. Система органов государственной власти. Президент РФ. Законодательная, исполнительная и судебная власть в РФ. Правоохранительные органы. Органы власти субъектов РФ и местного самоуправления.</w:t>
            </w:r>
          </w:p>
        </w:tc>
        <w:tc>
          <w:tcPr>
            <w:tcW w:w="654" w:type="pct"/>
            <w:vAlign w:val="center"/>
          </w:tcPr>
          <w:p w:rsidR="00F21D5C" w:rsidRPr="00E1460B" w:rsidRDefault="00F552D7" w:rsidP="00F21D5C">
            <w:pPr>
              <w:spacing w:before="40" w:after="40"/>
              <w:rPr>
                <w:b/>
                <w:bCs/>
                <w:sz w:val="24"/>
                <w:szCs w:val="24"/>
              </w:rPr>
            </w:pPr>
            <w:r>
              <w:rPr>
                <w:b/>
                <w:bCs/>
                <w:sz w:val="24"/>
                <w:szCs w:val="24"/>
              </w:rPr>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2.2.</w:t>
            </w:r>
            <w:r w:rsidRPr="00E1460B">
              <w:rPr>
                <w:b/>
                <w:iCs/>
                <w:sz w:val="24"/>
                <w:szCs w:val="24"/>
              </w:rPr>
              <w:t xml:space="preserve"> Права и обязанности человека и гражданина.</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Cs/>
                <w:iCs/>
                <w:sz w:val="24"/>
                <w:szCs w:val="24"/>
              </w:rPr>
            </w:pPr>
            <w:r w:rsidRPr="00E1460B">
              <w:rPr>
                <w:bCs/>
                <w:iCs/>
                <w:sz w:val="24"/>
                <w:szCs w:val="24"/>
              </w:rPr>
              <w:t>Правовой статус личности в Российской Федерации. Гражданство РФ. Личные, политические, экономические, социальные и культурные права и свободы человека и гражданина в РФ. Конституционные обязанности. Правовая культура.</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06</w:t>
            </w:r>
          </w:p>
        </w:tc>
      </w:tr>
      <w:tr w:rsidR="00F21D5C" w:rsidRPr="00850DCB" w:rsidTr="00EB1CBE">
        <w:trPr>
          <w:trHeight w:val="20"/>
        </w:trPr>
        <w:tc>
          <w:tcPr>
            <w:tcW w:w="801" w:type="pct"/>
            <w:vMerge/>
          </w:tcPr>
          <w:p w:rsidR="00F21D5C" w:rsidRPr="00E1460B" w:rsidRDefault="00F21D5C" w:rsidP="00F21D5C">
            <w:pPr>
              <w:spacing w:before="40" w:after="40"/>
              <w:rPr>
                <w:b/>
                <w:bCs/>
                <w:iCs/>
                <w:sz w:val="24"/>
                <w:szCs w:val="24"/>
              </w:rPr>
            </w:pPr>
          </w:p>
        </w:tc>
        <w:tc>
          <w:tcPr>
            <w:tcW w:w="2920" w:type="pct"/>
          </w:tcPr>
          <w:p w:rsidR="00F21D5C" w:rsidRPr="00E1460B" w:rsidRDefault="00F21D5C" w:rsidP="00F21D5C">
            <w:pPr>
              <w:spacing w:before="40" w:after="40"/>
              <w:rPr>
                <w:b/>
                <w:iCs/>
                <w:sz w:val="24"/>
                <w:szCs w:val="24"/>
              </w:rPr>
            </w:pPr>
            <w:r w:rsidRPr="00E1460B">
              <w:rPr>
                <w:b/>
                <w:iCs/>
                <w:sz w:val="24"/>
                <w:szCs w:val="24"/>
              </w:rPr>
              <w:t>В том числе практических занятий</w:t>
            </w:r>
            <w:r w:rsidRPr="00E1460B">
              <w:rPr>
                <w:b/>
                <w:i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i/>
                <w:sz w:val="24"/>
                <w:szCs w:val="24"/>
              </w:rPr>
            </w:pPr>
            <w:r w:rsidRPr="00E1460B">
              <w:rPr>
                <w:b/>
                <w:i/>
                <w:sz w:val="24"/>
                <w:szCs w:val="24"/>
              </w:rPr>
              <w:t>Практическое занятие 2.</w:t>
            </w:r>
            <w:r>
              <w:rPr>
                <w:b/>
                <w:i/>
                <w:sz w:val="24"/>
                <w:szCs w:val="24"/>
              </w:rPr>
              <w:t xml:space="preserve"> </w:t>
            </w:r>
            <w:r w:rsidRPr="00960D37">
              <w:rPr>
                <w:bCs/>
                <w:iCs/>
                <w:sz w:val="24"/>
                <w:szCs w:val="24"/>
              </w:rPr>
              <w:t>Механизм реализации прав и свобод человека и гражданина</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76"/>
        </w:trPr>
        <w:tc>
          <w:tcPr>
            <w:tcW w:w="3721" w:type="pct"/>
            <w:gridSpan w:val="2"/>
          </w:tcPr>
          <w:p w:rsidR="00F21D5C" w:rsidRPr="00E1460B" w:rsidRDefault="00F21D5C" w:rsidP="00F21D5C">
            <w:pPr>
              <w:spacing w:before="40" w:after="40"/>
              <w:rPr>
                <w:b/>
                <w:bCs/>
                <w:sz w:val="24"/>
                <w:szCs w:val="24"/>
              </w:rPr>
            </w:pPr>
            <w:r w:rsidRPr="00E1460B">
              <w:rPr>
                <w:b/>
                <w:bCs/>
                <w:sz w:val="24"/>
                <w:szCs w:val="24"/>
              </w:rPr>
              <w:t>Раздел 3. Правовое регулирование трудовых правоотношений.</w:t>
            </w:r>
          </w:p>
        </w:tc>
        <w:tc>
          <w:tcPr>
            <w:tcW w:w="654" w:type="pct"/>
          </w:tcPr>
          <w:p w:rsidR="00F21D5C" w:rsidRPr="00E1460B" w:rsidRDefault="00F552D7" w:rsidP="00F21D5C">
            <w:pPr>
              <w:spacing w:before="40" w:after="40"/>
              <w:rPr>
                <w:b/>
                <w:bCs/>
                <w:sz w:val="24"/>
                <w:szCs w:val="24"/>
              </w:rPr>
            </w:pPr>
            <w:r>
              <w:rPr>
                <w:b/>
                <w:bCs/>
                <w:sz w:val="24"/>
                <w:szCs w:val="24"/>
              </w:rPr>
              <w:t>18</w:t>
            </w:r>
            <w:r w:rsidR="00F21D5C">
              <w:rPr>
                <w:b/>
                <w:bCs/>
                <w:sz w:val="24"/>
                <w:szCs w:val="24"/>
              </w:rPr>
              <w:t>/4</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3.1. Характеристика трудовых правоотношений.</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 xml:space="preserve">Понятие трудового права. Источники трудового права. Трудовые правоотношения. Субъекты </w:t>
            </w:r>
            <w:proofErr w:type="gramStart"/>
            <w:r w:rsidRPr="00E1460B">
              <w:rPr>
                <w:sz w:val="24"/>
                <w:szCs w:val="24"/>
              </w:rPr>
              <w:t>трудовых</w:t>
            </w:r>
            <w:proofErr w:type="gramEnd"/>
            <w:r w:rsidRPr="00E1460B">
              <w:rPr>
                <w:sz w:val="24"/>
                <w:szCs w:val="24"/>
              </w:rPr>
              <w:t xml:space="preserve"> правоотношении. Трудовой договор как основа трудовых правоотношений. Общие требования к содержанию трудового договора. Порядок заключения и оформления трудового договора. Изменение и прекращение трудового договора. Сохранность персональных данных работников.</w:t>
            </w:r>
          </w:p>
        </w:tc>
        <w:tc>
          <w:tcPr>
            <w:tcW w:w="654" w:type="pct"/>
            <w:vAlign w:val="center"/>
          </w:tcPr>
          <w:p w:rsidR="00F21D5C" w:rsidRPr="00E1460B" w:rsidRDefault="00F552D7" w:rsidP="00F21D5C">
            <w:pPr>
              <w:spacing w:before="40" w:after="40"/>
              <w:rPr>
                <w:b/>
                <w:bCs/>
                <w:sz w:val="24"/>
                <w:szCs w:val="24"/>
              </w:rPr>
            </w:pPr>
            <w:r>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1.8</w:t>
            </w:r>
          </w:p>
          <w:p w:rsidR="00F21D5C" w:rsidRPr="00850DCB" w:rsidRDefault="00F21D5C" w:rsidP="00F21D5C">
            <w:pPr>
              <w:spacing w:before="40" w:after="40"/>
              <w:rPr>
                <w:sz w:val="24"/>
                <w:szCs w:val="24"/>
              </w:rPr>
            </w:pPr>
          </w:p>
        </w:tc>
      </w:tr>
      <w:tr w:rsidR="00F21D5C" w:rsidRPr="00850DCB" w:rsidTr="00EB1CBE">
        <w:trPr>
          <w:trHeight w:val="7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iCs/>
                <w:sz w:val="24"/>
                <w:szCs w:val="24"/>
              </w:rPr>
              <w:t>В том числе практических занятий</w:t>
            </w:r>
            <w:r w:rsidRPr="00E1460B">
              <w:rPr>
                <w:b/>
                <w:i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319"/>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i/>
                <w:sz w:val="24"/>
                <w:szCs w:val="24"/>
              </w:rPr>
              <w:t>Практическое занятие 3.</w:t>
            </w:r>
            <w:r>
              <w:rPr>
                <w:b/>
                <w:i/>
                <w:sz w:val="24"/>
                <w:szCs w:val="24"/>
              </w:rPr>
              <w:t xml:space="preserve"> </w:t>
            </w:r>
            <w:r w:rsidRPr="00960D37">
              <w:rPr>
                <w:bCs/>
                <w:iCs/>
                <w:sz w:val="24"/>
                <w:szCs w:val="24"/>
              </w:rPr>
              <w:t>Обеспечение сохранности персональных данных работников</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319"/>
        </w:trPr>
        <w:tc>
          <w:tcPr>
            <w:tcW w:w="801" w:type="pct"/>
          </w:tcPr>
          <w:p w:rsidR="00F21D5C" w:rsidRPr="00E1460B" w:rsidRDefault="00F21D5C" w:rsidP="00F21D5C">
            <w:pPr>
              <w:spacing w:before="40" w:after="40"/>
              <w:rPr>
                <w:b/>
                <w:bCs/>
                <w:sz w:val="24"/>
                <w:szCs w:val="24"/>
              </w:rPr>
            </w:pPr>
            <w:r w:rsidRPr="00E1460B">
              <w:rPr>
                <w:b/>
                <w:bCs/>
                <w:sz w:val="24"/>
                <w:szCs w:val="24"/>
              </w:rPr>
              <w:t>Тема 3.2. Правовое регулирование рабочего времени, времени отдыха и оплаты труда.</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Понятие и виды рабочего времени. Режимы рабочего времени. Время отдыха. Понятие и виды отпусков. Документационное оформление отпуска. Нормирование труда. Правовое регулирование служебных командировок.</w:t>
            </w:r>
            <w:r w:rsidRPr="00E1460B">
              <w:rPr>
                <w:sz w:val="24"/>
                <w:szCs w:val="24"/>
              </w:rPr>
              <w:br/>
              <w:t xml:space="preserve">Понятие и виды оплаты труда. Государственные гарантии по оплате труда. </w:t>
            </w:r>
            <w:r w:rsidRPr="00E1460B">
              <w:rPr>
                <w:sz w:val="24"/>
                <w:szCs w:val="24"/>
              </w:rPr>
              <w:lastRenderedPageBreak/>
              <w:t>Компенсационные выплаты работникам.</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lastRenderedPageBreak/>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1.8</w:t>
            </w: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lastRenderedPageBreak/>
              <w:t>Тема 3.3</w:t>
            </w:r>
            <w:r w:rsidRPr="00E1460B">
              <w:rPr>
                <w:sz w:val="24"/>
                <w:szCs w:val="24"/>
              </w:rPr>
              <w:t xml:space="preserve">. </w:t>
            </w:r>
            <w:r w:rsidRPr="00E1460B">
              <w:rPr>
                <w:b/>
                <w:bCs/>
                <w:sz w:val="24"/>
                <w:szCs w:val="24"/>
              </w:rPr>
              <w:t>Правовое регулирование дисциплины труда и материальной ответственности.</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Понятие дисциплины труда и внутреннего трудового распорядка. Поощрения работников. Понятия и виды дисциплинарной ответственности работников. Виды дисциплинарных взысканий. Порядок применения и снятия дисциплинарного взыскания. Материальная ответственность сторон трудового договора. Виды материальной ответственности.</w:t>
            </w:r>
          </w:p>
        </w:tc>
        <w:tc>
          <w:tcPr>
            <w:tcW w:w="654" w:type="pct"/>
            <w:vAlign w:val="center"/>
          </w:tcPr>
          <w:p w:rsidR="00F21D5C" w:rsidRPr="00E1460B" w:rsidRDefault="00EB1CBE" w:rsidP="00F21D5C">
            <w:pPr>
              <w:spacing w:before="40" w:after="40"/>
              <w:rPr>
                <w:b/>
                <w:bCs/>
                <w:sz w:val="24"/>
                <w:szCs w:val="24"/>
              </w:rPr>
            </w:pPr>
            <w:r>
              <w:rPr>
                <w:b/>
                <w:bCs/>
                <w:sz w:val="24"/>
                <w:szCs w:val="24"/>
              </w:rPr>
              <w:t>4</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 ОК 06</w:t>
            </w:r>
          </w:p>
          <w:p w:rsidR="00F21D5C" w:rsidRPr="00850DCB" w:rsidRDefault="00F21D5C" w:rsidP="00F21D5C">
            <w:pPr>
              <w:spacing w:before="40" w:after="40"/>
              <w:rPr>
                <w:sz w:val="24"/>
                <w:szCs w:val="24"/>
              </w:rPr>
            </w:pPr>
            <w:r w:rsidRPr="00850DCB">
              <w:rPr>
                <w:sz w:val="24"/>
                <w:szCs w:val="24"/>
              </w:rPr>
              <w:t>ПК 1.8</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3.4. Охрана труда. Защита трудовых прав граждан.</w:t>
            </w:r>
          </w:p>
          <w:p w:rsidR="00F21D5C" w:rsidRPr="00E1460B" w:rsidRDefault="00F21D5C" w:rsidP="00F21D5C">
            <w:pPr>
              <w:spacing w:before="40" w:after="40"/>
              <w:rPr>
                <w:b/>
                <w:bCs/>
                <w:sz w:val="24"/>
                <w:szCs w:val="24"/>
              </w:rPr>
            </w:pPr>
            <w:r w:rsidRPr="00E1460B">
              <w:rPr>
                <w:b/>
                <w:bCs/>
                <w:sz w:val="24"/>
                <w:szCs w:val="24"/>
              </w:rPr>
              <w:t xml:space="preserve"> </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Понятие и содержание правового института охраны труда. Права и обязанностей работников и работодателей в сфере охраны труда. Организация охраны труда. Порядок расследования и учета несчастных случаев на производстве. Государственный контроль и надзор за соблюдением трудового законодательства. Защита трудовых прав граждан профсоюзами. Самозащита трудовых прав. Индивидуальные и коллективные трудовые споры.</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1.8</w:t>
            </w:r>
          </w:p>
        </w:tc>
      </w:tr>
      <w:tr w:rsidR="00F21D5C" w:rsidRPr="00850DCB" w:rsidTr="00EB1CBE">
        <w:trPr>
          <w:trHeight w:val="91"/>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Практическое занятие 4. </w:t>
            </w:r>
            <w:r w:rsidRPr="00960D37">
              <w:rPr>
                <w:sz w:val="24"/>
                <w:szCs w:val="24"/>
              </w:rPr>
              <w:t>Защита прав в соответствии с трудовым законодательством.</w:t>
            </w:r>
            <w:r w:rsidRPr="00E1460B">
              <w:rPr>
                <w:b/>
                <w:bCs/>
                <w:sz w:val="24"/>
                <w:szCs w:val="24"/>
              </w:rPr>
              <w:t xml:space="preserve"> </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F21D5C">
            <w:pPr>
              <w:spacing w:before="40" w:after="40"/>
              <w:rPr>
                <w:b/>
                <w:bCs/>
                <w:sz w:val="24"/>
                <w:szCs w:val="24"/>
              </w:rPr>
            </w:pPr>
            <w:r w:rsidRPr="00E1460B">
              <w:rPr>
                <w:b/>
                <w:bCs/>
                <w:sz w:val="24"/>
                <w:szCs w:val="24"/>
              </w:rPr>
              <w:t>Раздел 4. Основные законодательные акты о правовом обеспечении профессиональной деятельности служащих.</w:t>
            </w:r>
          </w:p>
        </w:tc>
        <w:tc>
          <w:tcPr>
            <w:tcW w:w="654" w:type="pct"/>
            <w:vAlign w:val="center"/>
          </w:tcPr>
          <w:p w:rsidR="00F21D5C" w:rsidRPr="00E1460B" w:rsidRDefault="00F21D5C" w:rsidP="00F21D5C">
            <w:pPr>
              <w:spacing w:before="40" w:after="40"/>
              <w:rPr>
                <w:b/>
                <w:bCs/>
                <w:sz w:val="24"/>
                <w:szCs w:val="24"/>
              </w:rPr>
            </w:pPr>
            <w:r>
              <w:rPr>
                <w:b/>
                <w:bCs/>
                <w:sz w:val="24"/>
                <w:szCs w:val="24"/>
              </w:rPr>
              <w:t>8/2</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t>Тема 4.1. Государственная и муниципальная служба как вид профессиональной деятельности.</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Понятие «государственная служба». Система государственной службы в Российской Федерации. Нормативно-правовое регулирование государственной и муниципальной службы. Отличие служебного контракта от трудового договора. Аттестация государственных служащих.</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 ОК 06</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4.2. Права и обязанности государственных (муниципальных) служащих.</w:t>
            </w:r>
          </w:p>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Права и обязанности государственных (муниципальных) служащих. Ограничения и запреты государственной службы. Правовое регулирование противодействия коррупции на государственном и локальном уровне. Меры профилактики коррупционного поведения государственных служащих.</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 ОК 06</w:t>
            </w:r>
          </w:p>
          <w:p w:rsidR="00F21D5C" w:rsidRPr="00850DCB" w:rsidRDefault="00F21D5C" w:rsidP="00F21D5C">
            <w:pPr>
              <w:spacing w:before="40" w:after="40"/>
              <w:rPr>
                <w:sz w:val="24"/>
                <w:szCs w:val="24"/>
              </w:rPr>
            </w:pPr>
          </w:p>
        </w:tc>
      </w:tr>
      <w:tr w:rsidR="00F21D5C" w:rsidRPr="00850DCB" w:rsidTr="00EB1CBE">
        <w:trPr>
          <w:trHeight w:val="70"/>
        </w:trPr>
        <w:tc>
          <w:tcPr>
            <w:tcW w:w="801" w:type="pct"/>
            <w:vMerge/>
          </w:tcPr>
          <w:p w:rsidR="00F21D5C" w:rsidRPr="00E1460B" w:rsidRDefault="00F21D5C" w:rsidP="00F21D5C">
            <w:pPr>
              <w:spacing w:before="40" w:after="40"/>
              <w:rPr>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Практическое занятие 5. </w:t>
            </w:r>
            <w:r w:rsidRPr="00960D37">
              <w:rPr>
                <w:sz w:val="24"/>
                <w:szCs w:val="24"/>
              </w:rPr>
              <w:t xml:space="preserve">Применение стандартов антикоррупционного поведения </w:t>
            </w:r>
            <w:r w:rsidRPr="00960D37">
              <w:rPr>
                <w:sz w:val="24"/>
                <w:szCs w:val="24"/>
              </w:rPr>
              <w:lastRenderedPageBreak/>
              <w:t>в государственной службе РФ.</w:t>
            </w:r>
          </w:p>
        </w:tc>
        <w:tc>
          <w:tcPr>
            <w:tcW w:w="654" w:type="pct"/>
            <w:vAlign w:val="center"/>
          </w:tcPr>
          <w:p w:rsidR="00F21D5C" w:rsidRPr="00E1460B" w:rsidRDefault="00F21D5C" w:rsidP="00F21D5C">
            <w:pPr>
              <w:spacing w:before="40" w:after="40"/>
              <w:rPr>
                <w:sz w:val="24"/>
                <w:szCs w:val="24"/>
              </w:rPr>
            </w:pPr>
            <w:r>
              <w:rPr>
                <w:sz w:val="24"/>
                <w:szCs w:val="24"/>
              </w:rPr>
              <w:lastRenderedPageBreak/>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F21D5C">
            <w:pPr>
              <w:spacing w:before="40" w:after="40"/>
              <w:rPr>
                <w:b/>
                <w:bCs/>
                <w:sz w:val="24"/>
                <w:szCs w:val="24"/>
              </w:rPr>
            </w:pPr>
            <w:r w:rsidRPr="00E1460B">
              <w:rPr>
                <w:b/>
                <w:bCs/>
                <w:sz w:val="24"/>
                <w:szCs w:val="24"/>
              </w:rPr>
              <w:lastRenderedPageBreak/>
              <w:t>Раздел 5. Правовое регулирование профессиональной деятельности в области гражданских правоотношений.</w:t>
            </w:r>
          </w:p>
        </w:tc>
        <w:tc>
          <w:tcPr>
            <w:tcW w:w="654" w:type="pct"/>
            <w:vAlign w:val="center"/>
          </w:tcPr>
          <w:p w:rsidR="00F21D5C" w:rsidRPr="00E1460B" w:rsidRDefault="00F552D7" w:rsidP="00F21D5C">
            <w:pPr>
              <w:spacing w:before="40" w:after="40"/>
              <w:rPr>
                <w:b/>
                <w:bCs/>
                <w:sz w:val="24"/>
                <w:szCs w:val="24"/>
              </w:rPr>
            </w:pPr>
            <w:r>
              <w:rPr>
                <w:b/>
                <w:bCs/>
                <w:sz w:val="24"/>
                <w:szCs w:val="24"/>
              </w:rPr>
              <w:t>18</w:t>
            </w:r>
            <w:r w:rsidR="00F21D5C">
              <w:rPr>
                <w:b/>
                <w:bCs/>
                <w:sz w:val="24"/>
                <w:szCs w:val="24"/>
              </w:rPr>
              <w:t>/4</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5.1. Гражданское право. Коммерческие и некоммерческие организации.</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Гражданские правоотношения: субъекты, объекты, содержание. Источники гражданского права. Применение норм гражданского права в профессиональной деятельности. Организационно-правовые формы юридических лиц. Органы управления юридического лица. Учредительные документы. Лицензирование деятельности. Несостоятельность (банкротство). Коммерческие юридические лица. Характеристика основных форм: хозяйственные товарищества и общества, государственные и муниципальные унитарные предприятия. Филиалы, представительства, объединения юридических лиц. Организационно-правовые формы некоммерческих юридических лиц. Характеристика фондов, учреждений, общественных организаций. Публично-правовые образования в системе гражданских правоотношений.</w:t>
            </w:r>
          </w:p>
        </w:tc>
        <w:tc>
          <w:tcPr>
            <w:tcW w:w="654" w:type="pct"/>
            <w:vAlign w:val="center"/>
          </w:tcPr>
          <w:p w:rsidR="00F21D5C" w:rsidRPr="00E1460B" w:rsidRDefault="00F552D7" w:rsidP="00F21D5C">
            <w:pPr>
              <w:spacing w:before="40" w:after="40"/>
              <w:rPr>
                <w:b/>
                <w:bCs/>
                <w:sz w:val="24"/>
                <w:szCs w:val="24"/>
              </w:rPr>
            </w:pPr>
            <w:r>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tcPr>
          <w:p w:rsidR="00F21D5C" w:rsidRPr="00E1460B" w:rsidRDefault="00F21D5C" w:rsidP="00F21D5C">
            <w:pPr>
              <w:spacing w:before="40" w:after="40"/>
              <w:rPr>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vAlign w:val="center"/>
          </w:tcPr>
          <w:p w:rsidR="00F21D5C" w:rsidRPr="00E1460B" w:rsidRDefault="00F21D5C" w:rsidP="00F21D5C">
            <w:pPr>
              <w:spacing w:before="40" w:after="40"/>
              <w:rPr>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Практическое занятие 6. </w:t>
            </w:r>
            <w:r w:rsidRPr="00960D37">
              <w:rPr>
                <w:sz w:val="24"/>
                <w:szCs w:val="24"/>
              </w:rPr>
              <w:t xml:space="preserve">Использование гражданского законодательства для решения </w:t>
            </w:r>
            <w:proofErr w:type="gramStart"/>
            <w:r w:rsidRPr="00960D37">
              <w:rPr>
                <w:sz w:val="24"/>
                <w:szCs w:val="24"/>
              </w:rPr>
              <w:t>профессиональных</w:t>
            </w:r>
            <w:proofErr w:type="gramEnd"/>
            <w:r w:rsidRPr="00960D37">
              <w:rPr>
                <w:sz w:val="24"/>
                <w:szCs w:val="24"/>
              </w:rPr>
              <w:t xml:space="preserve"> задачи</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t>Тема 5.2. Право собственности на документы и информационные ресурсы.</w:t>
            </w:r>
          </w:p>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Право собственности: основной институт гражданского права. Содержание права собственности. Приобретение и прекращение права собственности. Интеллектуальная собственность. Право собственности на информационные ресурсы и документированную информацию. Право собственности на документы Архивного фонда РФ. Правовое регулирование использования на документах государственных и официальных символов, фирменного наименования организации.</w:t>
            </w:r>
          </w:p>
        </w:tc>
        <w:tc>
          <w:tcPr>
            <w:tcW w:w="654" w:type="pct"/>
            <w:vAlign w:val="center"/>
          </w:tcPr>
          <w:p w:rsidR="00F21D5C" w:rsidRPr="00E1460B" w:rsidRDefault="00EB1CBE" w:rsidP="00F21D5C">
            <w:pPr>
              <w:spacing w:before="40" w:after="40"/>
              <w:rPr>
                <w:b/>
                <w:bCs/>
                <w:sz w:val="24"/>
                <w:szCs w:val="24"/>
              </w:rPr>
            </w:pPr>
            <w:r>
              <w:rPr>
                <w:b/>
                <w:bCs/>
                <w:sz w:val="24"/>
                <w:szCs w:val="24"/>
              </w:rPr>
              <w:t>4</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2.1</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 xml:space="preserve">Тема 5.3. Гражданско-правовой договор в профессиональной деятельности. </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 xml:space="preserve">Сделки: понятие, виды, формы. Понятие «гражданско-правовой договор». Виды договоров. Требования к оформлению договоров. Порядок заключения договоров. Договор депозитарного хранения документов Архивного фонда РФ. Протоколы в системе гражданско-правовых договорных отношений. Решения собраний. Нормативные требования к срокам хранения гражданско-правовых договоров. Государственные контракты. Гражданско-правовые обязательства. </w:t>
            </w:r>
            <w:r w:rsidRPr="00E1460B">
              <w:rPr>
                <w:sz w:val="24"/>
                <w:szCs w:val="24"/>
              </w:rPr>
              <w:lastRenderedPageBreak/>
              <w:t>Представительство и доверенность. Гражданско-правовая ответственность. Защита имущественных и личных неимущественных прав.</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lastRenderedPageBreak/>
              <w:t>6</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1.9</w:t>
            </w:r>
          </w:p>
        </w:tc>
      </w:tr>
      <w:tr w:rsidR="00F21D5C" w:rsidRPr="00850DCB" w:rsidTr="00EB1CBE">
        <w:trPr>
          <w:trHeight w:val="20"/>
        </w:trPr>
        <w:tc>
          <w:tcPr>
            <w:tcW w:w="801" w:type="pct"/>
            <w:vMerge/>
          </w:tcPr>
          <w:p w:rsidR="00F21D5C" w:rsidRPr="00E1460B" w:rsidRDefault="00F21D5C" w:rsidP="00F21D5C">
            <w:pPr>
              <w:spacing w:before="40" w:after="40"/>
              <w:rPr>
                <w:sz w:val="24"/>
                <w:szCs w:val="24"/>
              </w:rPr>
            </w:pPr>
          </w:p>
        </w:tc>
        <w:tc>
          <w:tcPr>
            <w:tcW w:w="2920" w:type="pct"/>
          </w:tcPr>
          <w:p w:rsidR="00F21D5C" w:rsidRPr="00E1460B" w:rsidRDefault="00F21D5C" w:rsidP="00F21D5C">
            <w:pPr>
              <w:spacing w:before="40" w:after="40"/>
              <w:rPr>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sz w:val="24"/>
                <w:szCs w:val="24"/>
              </w:rPr>
            </w:pPr>
          </w:p>
        </w:tc>
        <w:tc>
          <w:tcPr>
            <w:tcW w:w="2920" w:type="pct"/>
          </w:tcPr>
          <w:p w:rsidR="00F21D5C" w:rsidRPr="00E1460B" w:rsidRDefault="00F21D5C" w:rsidP="00F21D5C">
            <w:pPr>
              <w:spacing w:before="40" w:after="40"/>
              <w:rPr>
                <w:sz w:val="24"/>
                <w:szCs w:val="24"/>
              </w:rPr>
            </w:pPr>
            <w:r w:rsidRPr="00E1460B">
              <w:rPr>
                <w:b/>
                <w:bCs/>
                <w:sz w:val="24"/>
                <w:szCs w:val="24"/>
              </w:rPr>
              <w:t>Практическое занятие 7</w:t>
            </w:r>
            <w:r w:rsidRPr="00960D37">
              <w:rPr>
                <w:i/>
                <w:iCs/>
                <w:sz w:val="24"/>
                <w:szCs w:val="24"/>
              </w:rPr>
              <w:t>. Использование гражданского законодательства для защиты имущественных и личных неимущественных прав</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F21D5C">
            <w:pPr>
              <w:spacing w:before="40" w:after="40"/>
              <w:rPr>
                <w:b/>
                <w:bCs/>
                <w:sz w:val="24"/>
                <w:szCs w:val="24"/>
              </w:rPr>
            </w:pPr>
            <w:r w:rsidRPr="00E1460B">
              <w:rPr>
                <w:b/>
                <w:bCs/>
                <w:sz w:val="24"/>
                <w:szCs w:val="24"/>
              </w:rPr>
              <w:t xml:space="preserve">Раздел 6. Основные направления </w:t>
            </w:r>
            <w:proofErr w:type="gramStart"/>
            <w:r w:rsidRPr="00E1460B">
              <w:rPr>
                <w:b/>
                <w:bCs/>
                <w:sz w:val="24"/>
                <w:szCs w:val="24"/>
              </w:rPr>
              <w:t>административно-правовое</w:t>
            </w:r>
            <w:proofErr w:type="gramEnd"/>
            <w:r w:rsidRPr="00E1460B">
              <w:rPr>
                <w:b/>
                <w:bCs/>
                <w:sz w:val="24"/>
                <w:szCs w:val="24"/>
              </w:rPr>
              <w:t xml:space="preserve"> регулирования правоотношений</w:t>
            </w:r>
          </w:p>
        </w:tc>
        <w:tc>
          <w:tcPr>
            <w:tcW w:w="654" w:type="pct"/>
            <w:vAlign w:val="center"/>
          </w:tcPr>
          <w:p w:rsidR="00F21D5C" w:rsidRPr="00E1460B" w:rsidRDefault="00F552D7" w:rsidP="00F21D5C">
            <w:pPr>
              <w:spacing w:before="40" w:after="40"/>
              <w:rPr>
                <w:b/>
                <w:bCs/>
                <w:sz w:val="24"/>
                <w:szCs w:val="24"/>
              </w:rPr>
            </w:pPr>
            <w:r>
              <w:rPr>
                <w:b/>
                <w:bCs/>
                <w:sz w:val="24"/>
                <w:szCs w:val="24"/>
              </w:rPr>
              <w:t>8</w:t>
            </w:r>
            <w:r w:rsidR="00F21D5C">
              <w:rPr>
                <w:b/>
                <w:bCs/>
                <w:sz w:val="24"/>
                <w:szCs w:val="24"/>
              </w:rPr>
              <w:t>/2</w:t>
            </w:r>
          </w:p>
        </w:tc>
        <w:tc>
          <w:tcPr>
            <w:tcW w:w="625" w:type="pct"/>
          </w:tcPr>
          <w:p w:rsidR="00F21D5C" w:rsidRPr="00850DCB" w:rsidRDefault="00F21D5C" w:rsidP="00F21D5C">
            <w:pPr>
              <w:spacing w:before="40" w:after="40"/>
              <w:rPr>
                <w:sz w:val="24"/>
                <w:szCs w:val="24"/>
              </w:rPr>
            </w:pPr>
          </w:p>
        </w:tc>
      </w:tr>
      <w:tr w:rsidR="00F21D5C" w:rsidRPr="00850DCB" w:rsidTr="00EB1CBE">
        <w:trPr>
          <w:trHeight w:val="1709"/>
        </w:trPr>
        <w:tc>
          <w:tcPr>
            <w:tcW w:w="801" w:type="pct"/>
          </w:tcPr>
          <w:p w:rsidR="00F21D5C" w:rsidRPr="00E1460B" w:rsidRDefault="00F21D5C" w:rsidP="00F21D5C">
            <w:pPr>
              <w:spacing w:before="40" w:after="40"/>
              <w:rPr>
                <w:b/>
                <w:bCs/>
                <w:sz w:val="24"/>
                <w:szCs w:val="24"/>
              </w:rPr>
            </w:pPr>
            <w:r w:rsidRPr="00E1460B">
              <w:rPr>
                <w:b/>
                <w:bCs/>
                <w:sz w:val="24"/>
                <w:szCs w:val="24"/>
              </w:rPr>
              <w:t>Тема 6.1. Общая характеристика административных правоотношений.</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Административные (управленческие) правоотношения. Субъекты и источники правового регулирования. Задачи, принципы, и методы административного права. Источники и субъекты административного права. Административные формы и методы реализации государственного управления. Административное правонарушение, его юридический состав и виды. Административная ответственность. Система административных наказаний. Административная ответственность в сфере делопроизводства и архивоведения.</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4</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6.2. Административные регламенты осуществления государственных функций и предоставления государственных услуг.</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Назначение и сущность административных регламентов, их значение в регламентации делопроизводства. Основные требования к разработке и содержанию административных регламентов осуществления государственных функций и предоставления государственных услуг.</w:t>
            </w:r>
          </w:p>
          <w:p w:rsidR="00F21D5C" w:rsidRPr="00E1460B" w:rsidRDefault="00F21D5C" w:rsidP="00F21D5C">
            <w:pPr>
              <w:spacing w:before="40" w:after="40"/>
              <w:rPr>
                <w:sz w:val="24"/>
                <w:szCs w:val="24"/>
              </w:rPr>
            </w:pPr>
            <w:r w:rsidRPr="00E1460B">
              <w:rPr>
                <w:sz w:val="24"/>
                <w:szCs w:val="24"/>
              </w:rPr>
              <w:t>Правовое регулирование работы с обращениями граждан. Виды обращений. Порядок и сроки рассмотрения обращений граждан.</w:t>
            </w:r>
          </w:p>
        </w:tc>
        <w:tc>
          <w:tcPr>
            <w:tcW w:w="654" w:type="pct"/>
            <w:vAlign w:val="center"/>
          </w:tcPr>
          <w:p w:rsidR="00F21D5C" w:rsidRPr="00E1460B" w:rsidRDefault="00F552D7" w:rsidP="00F21D5C">
            <w:pPr>
              <w:spacing w:before="40" w:after="40"/>
              <w:rPr>
                <w:b/>
                <w:bCs/>
                <w:sz w:val="24"/>
                <w:szCs w:val="24"/>
              </w:rPr>
            </w:pPr>
            <w:r>
              <w:rPr>
                <w:b/>
                <w:bCs/>
                <w:sz w:val="24"/>
                <w:szCs w:val="24"/>
              </w:rPr>
              <w:t>2</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1.7</w:t>
            </w: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Практическое занятие 8. </w:t>
            </w:r>
            <w:r w:rsidRPr="00960D37">
              <w:rPr>
                <w:sz w:val="24"/>
                <w:szCs w:val="24"/>
              </w:rPr>
              <w:t>Использование законодательства в организации работы с обращениями граждан</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EB1CBE">
            <w:pPr>
              <w:spacing w:before="40" w:after="40"/>
              <w:rPr>
                <w:b/>
                <w:bCs/>
                <w:sz w:val="24"/>
                <w:szCs w:val="24"/>
              </w:rPr>
            </w:pPr>
            <w:r w:rsidRPr="00E1460B">
              <w:rPr>
                <w:b/>
                <w:bCs/>
                <w:sz w:val="24"/>
                <w:szCs w:val="24"/>
              </w:rPr>
              <w:t xml:space="preserve">Раздел </w:t>
            </w:r>
            <w:r w:rsidR="00EB1CBE">
              <w:rPr>
                <w:b/>
                <w:bCs/>
                <w:sz w:val="24"/>
                <w:szCs w:val="24"/>
              </w:rPr>
              <w:t>7</w:t>
            </w:r>
            <w:r w:rsidRPr="00E1460B">
              <w:rPr>
                <w:b/>
                <w:bCs/>
                <w:sz w:val="24"/>
                <w:szCs w:val="24"/>
              </w:rPr>
              <w:t>. Правое регулирование в сфере информации, делопроизводства и архивоведения.</w:t>
            </w:r>
          </w:p>
        </w:tc>
        <w:tc>
          <w:tcPr>
            <w:tcW w:w="654" w:type="pct"/>
            <w:vAlign w:val="center"/>
          </w:tcPr>
          <w:p w:rsidR="00F21D5C" w:rsidRPr="00E1460B" w:rsidRDefault="00F552D7" w:rsidP="00F552D7">
            <w:pPr>
              <w:spacing w:before="40" w:after="40"/>
              <w:rPr>
                <w:b/>
                <w:bCs/>
                <w:sz w:val="24"/>
                <w:szCs w:val="24"/>
              </w:rPr>
            </w:pPr>
            <w:r>
              <w:rPr>
                <w:b/>
                <w:bCs/>
                <w:sz w:val="24"/>
                <w:szCs w:val="24"/>
              </w:rPr>
              <w:t>8</w:t>
            </w:r>
            <w:r w:rsidR="00F21D5C">
              <w:rPr>
                <w:b/>
                <w:bCs/>
                <w:sz w:val="24"/>
                <w:szCs w:val="24"/>
              </w:rPr>
              <w:t>/2</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bookmarkStart w:id="23" w:name="_Hlk75260614"/>
            <w:r w:rsidRPr="00E1460B">
              <w:rPr>
                <w:b/>
                <w:bCs/>
                <w:sz w:val="24"/>
                <w:szCs w:val="24"/>
              </w:rPr>
              <w:t xml:space="preserve">Тема </w:t>
            </w:r>
            <w:r w:rsidR="00EB1CBE">
              <w:rPr>
                <w:b/>
                <w:bCs/>
                <w:sz w:val="24"/>
                <w:szCs w:val="24"/>
              </w:rPr>
              <w:t>7</w:t>
            </w:r>
            <w:r w:rsidRPr="00E1460B">
              <w:rPr>
                <w:b/>
                <w:bCs/>
                <w:sz w:val="24"/>
                <w:szCs w:val="24"/>
              </w:rPr>
              <w:t xml:space="preserve">.1. Правовое регулирование </w:t>
            </w:r>
            <w:r w:rsidRPr="00E1460B">
              <w:rPr>
                <w:b/>
                <w:bCs/>
                <w:sz w:val="24"/>
                <w:szCs w:val="24"/>
              </w:rPr>
              <w:br/>
              <w:t>доступа к документированной информации.</w:t>
            </w:r>
          </w:p>
          <w:bookmarkEnd w:id="23"/>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
                <w:bCs/>
                <w:sz w:val="24"/>
                <w:szCs w:val="24"/>
              </w:rPr>
            </w:pPr>
            <w:r w:rsidRPr="00E1460B">
              <w:rPr>
                <w:sz w:val="24"/>
                <w:szCs w:val="24"/>
              </w:rPr>
              <w:t xml:space="preserve">Понятие и виды документированной информации. Правовое регулирование порядка предоставления и использования информации о деятельности органов государственной власти и местного самоуправления. Понятие и виды конфиденциальной информации. Правовой режим информации, отнесенной к государственной тайне. Правовой режим информации, отнесенной к коммерческой тайне. Правовой режим информации, отнесенной к служебной тайне. </w:t>
            </w:r>
            <w:r w:rsidRPr="00E1460B">
              <w:rPr>
                <w:sz w:val="24"/>
                <w:szCs w:val="24"/>
              </w:rPr>
              <w:lastRenderedPageBreak/>
              <w:t>Профессиональная тайна. Правовой режим персональных данных. Защита информации</w:t>
            </w:r>
          </w:p>
        </w:tc>
        <w:tc>
          <w:tcPr>
            <w:tcW w:w="654" w:type="pct"/>
            <w:vAlign w:val="center"/>
          </w:tcPr>
          <w:p w:rsidR="00F21D5C" w:rsidRPr="00E1460B" w:rsidRDefault="00F552D7" w:rsidP="00F21D5C">
            <w:pPr>
              <w:spacing w:before="40" w:after="40"/>
              <w:rPr>
                <w:b/>
                <w:bCs/>
                <w:sz w:val="24"/>
                <w:szCs w:val="24"/>
              </w:rPr>
            </w:pPr>
            <w:r>
              <w:rPr>
                <w:b/>
                <w:bCs/>
                <w:sz w:val="24"/>
                <w:szCs w:val="24"/>
              </w:rPr>
              <w:lastRenderedPageBreak/>
              <w:t>2</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1.7, ПК 1.8,</w:t>
            </w:r>
          </w:p>
          <w:p w:rsidR="00F21D5C" w:rsidRPr="00850DCB" w:rsidRDefault="00F21D5C" w:rsidP="00F21D5C">
            <w:pPr>
              <w:spacing w:before="40" w:after="40"/>
              <w:rPr>
                <w:sz w:val="24"/>
                <w:szCs w:val="24"/>
              </w:rPr>
            </w:pPr>
            <w:r w:rsidRPr="00850DCB">
              <w:rPr>
                <w:sz w:val="24"/>
                <w:szCs w:val="24"/>
              </w:rPr>
              <w:t>ПК 2.3</w:t>
            </w: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iCs/>
                <w:sz w:val="24"/>
                <w:szCs w:val="24"/>
              </w:rPr>
            </w:pPr>
            <w:r w:rsidRPr="00E1460B">
              <w:rPr>
                <w:b/>
                <w:bCs/>
                <w:sz w:val="24"/>
                <w:szCs w:val="24"/>
              </w:rPr>
              <w:t>В том числе практических занятий</w:t>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iCs/>
                <w:sz w:val="24"/>
                <w:szCs w:val="24"/>
              </w:rPr>
            </w:pPr>
            <w:r w:rsidRPr="00E1460B">
              <w:rPr>
                <w:b/>
                <w:bCs/>
                <w:sz w:val="24"/>
                <w:szCs w:val="24"/>
              </w:rPr>
              <w:t xml:space="preserve">Практическое занятие 9. </w:t>
            </w:r>
            <w:r w:rsidRPr="00960D37">
              <w:rPr>
                <w:sz w:val="24"/>
                <w:szCs w:val="24"/>
              </w:rPr>
              <w:t>Сохранение конфиденциальной информации в ходе приёма посетителей</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EB1CBE">
            <w:pPr>
              <w:spacing w:before="40" w:after="40"/>
              <w:rPr>
                <w:b/>
                <w:bCs/>
                <w:sz w:val="24"/>
                <w:szCs w:val="24"/>
              </w:rPr>
            </w:pPr>
            <w:r w:rsidRPr="00E1460B">
              <w:rPr>
                <w:b/>
                <w:sz w:val="24"/>
                <w:szCs w:val="24"/>
              </w:rPr>
              <w:t xml:space="preserve">Тема </w:t>
            </w:r>
            <w:r w:rsidR="00EB1CBE">
              <w:rPr>
                <w:b/>
                <w:sz w:val="24"/>
                <w:szCs w:val="24"/>
              </w:rPr>
              <w:t>7</w:t>
            </w:r>
            <w:r w:rsidRPr="00E1460B">
              <w:rPr>
                <w:b/>
                <w:sz w:val="24"/>
                <w:szCs w:val="24"/>
              </w:rPr>
              <w:t xml:space="preserve">.2. </w:t>
            </w:r>
            <w:r w:rsidRPr="00E1460B">
              <w:rPr>
                <w:b/>
                <w:bCs/>
                <w:sz w:val="24"/>
                <w:szCs w:val="24"/>
              </w:rPr>
              <w:t>Правовое регулирование стандартизации и унификации в делопроизводстве и архивном деле.</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
                <w:bCs/>
                <w:sz w:val="24"/>
                <w:szCs w:val="24"/>
              </w:rPr>
            </w:pPr>
            <w:r w:rsidRPr="00E1460B">
              <w:rPr>
                <w:sz w:val="24"/>
                <w:szCs w:val="24"/>
              </w:rPr>
              <w:t>Правовые основы стандартизац</w:t>
            </w:r>
            <w:proofErr w:type="gramStart"/>
            <w:r w:rsidRPr="00E1460B">
              <w:rPr>
                <w:sz w:val="24"/>
                <w:szCs w:val="24"/>
              </w:rPr>
              <w:t>ии и ее</w:t>
            </w:r>
            <w:proofErr w:type="gramEnd"/>
            <w:r w:rsidRPr="00E1460B">
              <w:rPr>
                <w:sz w:val="24"/>
                <w:szCs w:val="24"/>
              </w:rPr>
              <w:t xml:space="preserve"> место в системе технического регулирования. Нормативные требования к разработке стандартов и общероссийских классификаторов. Национальные стандарты в области документоведения и архивоведения. Унифицированные системы документации.</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1.7</w:t>
            </w:r>
          </w:p>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EB1CBE">
            <w:pPr>
              <w:spacing w:before="40" w:after="40"/>
              <w:rPr>
                <w:b/>
                <w:bCs/>
                <w:sz w:val="24"/>
                <w:szCs w:val="24"/>
              </w:rPr>
            </w:pPr>
            <w:bookmarkStart w:id="24" w:name="_Hlk75260494"/>
            <w:r w:rsidRPr="00E1460B">
              <w:rPr>
                <w:b/>
                <w:sz w:val="24"/>
                <w:szCs w:val="24"/>
              </w:rPr>
              <w:t xml:space="preserve">Тема </w:t>
            </w:r>
            <w:r w:rsidR="00EB1CBE">
              <w:rPr>
                <w:b/>
                <w:sz w:val="24"/>
                <w:szCs w:val="24"/>
              </w:rPr>
              <w:t>7</w:t>
            </w:r>
            <w:r w:rsidRPr="00E1460B">
              <w:rPr>
                <w:b/>
                <w:sz w:val="24"/>
                <w:szCs w:val="24"/>
              </w:rPr>
              <w:t>.3</w:t>
            </w:r>
            <w:r w:rsidRPr="00E1460B">
              <w:rPr>
                <w:b/>
                <w:bCs/>
                <w:sz w:val="24"/>
                <w:szCs w:val="24"/>
              </w:rPr>
              <w:t xml:space="preserve">. </w:t>
            </w:r>
            <w:bookmarkEnd w:id="24"/>
            <w:r w:rsidRPr="00E1460B">
              <w:rPr>
                <w:b/>
                <w:bCs/>
                <w:sz w:val="24"/>
                <w:szCs w:val="24"/>
              </w:rPr>
              <w:t>Правовое регулирование использования информационно-коммуникационных технологий в делопроизводстве и архивном деле.</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
                <w:bCs/>
                <w:sz w:val="24"/>
                <w:szCs w:val="24"/>
              </w:rPr>
            </w:pPr>
            <w:r w:rsidRPr="00E1460B">
              <w:rPr>
                <w:bCs/>
                <w:iCs/>
                <w:sz w:val="24"/>
                <w:szCs w:val="24"/>
              </w:rPr>
              <w:t>Понятие «электронный документ» и его закрепление в нормативных актах Российской Федерации. Электронная подпись как условие придания юридической силы электронному документу. Федеральные целевые программы как правовая основа внедрения информационно-коммуникационных технологий в систему государственного и муниципального управления. Правовое регулирование предоставления государственных услуг и осуществления государственных функций в электронной форме. Организация учета архивных дел с применением информационных технологий.</w:t>
            </w:r>
          </w:p>
        </w:tc>
        <w:tc>
          <w:tcPr>
            <w:tcW w:w="654" w:type="pct"/>
            <w:vAlign w:val="center"/>
          </w:tcPr>
          <w:p w:rsidR="00F21D5C" w:rsidRPr="00E1460B" w:rsidRDefault="00F552D7" w:rsidP="00F21D5C">
            <w:pPr>
              <w:spacing w:before="40" w:after="40"/>
              <w:rPr>
                <w:b/>
                <w:bCs/>
                <w:sz w:val="24"/>
                <w:szCs w:val="24"/>
              </w:rPr>
            </w:pPr>
            <w:r>
              <w:rPr>
                <w:b/>
                <w:bCs/>
                <w:sz w:val="24"/>
                <w:szCs w:val="24"/>
              </w:rPr>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1.7, ПК 2.3.</w:t>
            </w:r>
          </w:p>
          <w:p w:rsidR="00F21D5C" w:rsidRPr="00850DCB" w:rsidRDefault="00F21D5C" w:rsidP="00F21D5C">
            <w:pPr>
              <w:spacing w:before="40" w:after="40"/>
              <w:rPr>
                <w:sz w:val="24"/>
                <w:szCs w:val="24"/>
              </w:rPr>
            </w:pPr>
          </w:p>
        </w:tc>
      </w:tr>
      <w:tr w:rsidR="00F21D5C" w:rsidRPr="00850DCB" w:rsidTr="00EB1CBE">
        <w:tc>
          <w:tcPr>
            <w:tcW w:w="3721" w:type="pct"/>
            <w:gridSpan w:val="2"/>
          </w:tcPr>
          <w:p w:rsidR="00F21D5C" w:rsidRPr="00E1460B" w:rsidRDefault="00EB1CBE" w:rsidP="00F21D5C">
            <w:pPr>
              <w:spacing w:before="40" w:after="40"/>
              <w:rPr>
                <w:b/>
                <w:sz w:val="24"/>
                <w:szCs w:val="24"/>
              </w:rPr>
            </w:pPr>
            <w:r>
              <w:rPr>
                <w:b/>
                <w:sz w:val="24"/>
                <w:szCs w:val="24"/>
              </w:rPr>
              <w:t>Консультации</w:t>
            </w:r>
          </w:p>
        </w:tc>
        <w:tc>
          <w:tcPr>
            <w:tcW w:w="654" w:type="pct"/>
            <w:vAlign w:val="center"/>
          </w:tcPr>
          <w:p w:rsidR="00F21D5C" w:rsidRPr="00E1460B" w:rsidRDefault="00EB1CBE" w:rsidP="00F21D5C">
            <w:pPr>
              <w:spacing w:before="40" w:after="40"/>
              <w:rPr>
                <w:b/>
                <w:sz w:val="24"/>
                <w:szCs w:val="24"/>
              </w:rPr>
            </w:pPr>
            <w:r>
              <w:rPr>
                <w:b/>
                <w:sz w:val="24"/>
                <w:szCs w:val="24"/>
              </w:rPr>
              <w:t>2</w:t>
            </w:r>
          </w:p>
        </w:tc>
        <w:tc>
          <w:tcPr>
            <w:tcW w:w="625" w:type="pct"/>
          </w:tcPr>
          <w:p w:rsidR="00F21D5C" w:rsidRPr="00850DCB" w:rsidRDefault="00F21D5C" w:rsidP="00F21D5C">
            <w:pPr>
              <w:spacing w:before="40" w:after="40"/>
              <w:rPr>
                <w:i/>
                <w:sz w:val="24"/>
                <w:szCs w:val="24"/>
              </w:rPr>
            </w:pPr>
          </w:p>
        </w:tc>
      </w:tr>
      <w:tr w:rsidR="00F21D5C" w:rsidRPr="00850DCB" w:rsidTr="00EB1CBE">
        <w:trPr>
          <w:trHeight w:val="20"/>
        </w:trPr>
        <w:tc>
          <w:tcPr>
            <w:tcW w:w="3721" w:type="pct"/>
            <w:gridSpan w:val="2"/>
          </w:tcPr>
          <w:p w:rsidR="00F21D5C" w:rsidRPr="00E1460B" w:rsidRDefault="00EB1CBE" w:rsidP="00F21D5C">
            <w:pPr>
              <w:spacing w:before="40" w:after="40"/>
              <w:rPr>
                <w:b/>
                <w:bCs/>
                <w:sz w:val="24"/>
                <w:szCs w:val="24"/>
              </w:rPr>
            </w:pPr>
            <w:r w:rsidRPr="00E1460B">
              <w:rPr>
                <w:b/>
                <w:sz w:val="24"/>
                <w:szCs w:val="24"/>
              </w:rPr>
              <w:t>Промежуточная аттестация</w:t>
            </w:r>
            <w:r>
              <w:rPr>
                <w:b/>
                <w:sz w:val="24"/>
                <w:szCs w:val="24"/>
              </w:rPr>
              <w:t xml:space="preserve"> в форме экзамена</w:t>
            </w:r>
          </w:p>
        </w:tc>
        <w:tc>
          <w:tcPr>
            <w:tcW w:w="654" w:type="pct"/>
            <w:vAlign w:val="center"/>
          </w:tcPr>
          <w:p w:rsidR="00F21D5C" w:rsidRPr="00E1460B" w:rsidRDefault="00EB1CBE" w:rsidP="00F21D5C">
            <w:pPr>
              <w:spacing w:before="40" w:after="40"/>
              <w:rPr>
                <w:b/>
                <w:bCs/>
                <w:sz w:val="24"/>
                <w:szCs w:val="24"/>
              </w:rPr>
            </w:pPr>
            <w:r>
              <w:rPr>
                <w:b/>
                <w:bCs/>
                <w:sz w:val="24"/>
                <w:szCs w:val="24"/>
              </w:rPr>
              <w:t>6</w:t>
            </w:r>
          </w:p>
        </w:tc>
        <w:tc>
          <w:tcPr>
            <w:tcW w:w="625" w:type="pct"/>
          </w:tcPr>
          <w:p w:rsidR="00F21D5C" w:rsidRPr="00850DCB" w:rsidRDefault="00F21D5C" w:rsidP="00F21D5C">
            <w:pPr>
              <w:spacing w:before="40" w:after="40"/>
              <w:rPr>
                <w:i/>
                <w:sz w:val="24"/>
                <w:szCs w:val="24"/>
              </w:rPr>
            </w:pPr>
          </w:p>
        </w:tc>
      </w:tr>
      <w:tr w:rsidR="00EB1CBE" w:rsidRPr="00850DCB" w:rsidTr="00EB1CBE">
        <w:trPr>
          <w:trHeight w:val="20"/>
        </w:trPr>
        <w:tc>
          <w:tcPr>
            <w:tcW w:w="3721" w:type="pct"/>
            <w:gridSpan w:val="2"/>
          </w:tcPr>
          <w:p w:rsidR="00EB1CBE" w:rsidRPr="00E1460B" w:rsidRDefault="00EB1CBE" w:rsidP="00F21D5C">
            <w:pPr>
              <w:spacing w:before="40" w:after="40"/>
              <w:rPr>
                <w:b/>
                <w:bCs/>
                <w:sz w:val="24"/>
                <w:szCs w:val="24"/>
              </w:rPr>
            </w:pPr>
            <w:r>
              <w:rPr>
                <w:b/>
                <w:bCs/>
                <w:sz w:val="24"/>
                <w:szCs w:val="24"/>
              </w:rPr>
              <w:t>Всего часов</w:t>
            </w:r>
          </w:p>
        </w:tc>
        <w:tc>
          <w:tcPr>
            <w:tcW w:w="654" w:type="pct"/>
            <w:vAlign w:val="center"/>
          </w:tcPr>
          <w:p w:rsidR="00EB1CBE" w:rsidRPr="00E1460B" w:rsidRDefault="00EB1CBE" w:rsidP="00F21D5C">
            <w:pPr>
              <w:spacing w:before="40" w:after="40"/>
              <w:rPr>
                <w:b/>
                <w:bCs/>
                <w:sz w:val="24"/>
                <w:szCs w:val="24"/>
              </w:rPr>
            </w:pPr>
            <w:r>
              <w:rPr>
                <w:b/>
                <w:bCs/>
                <w:sz w:val="24"/>
                <w:szCs w:val="24"/>
              </w:rPr>
              <w:t>90</w:t>
            </w:r>
          </w:p>
        </w:tc>
        <w:tc>
          <w:tcPr>
            <w:tcW w:w="625" w:type="pct"/>
          </w:tcPr>
          <w:p w:rsidR="00EB1CBE" w:rsidRPr="00850DCB" w:rsidRDefault="00EB1CBE" w:rsidP="00F21D5C">
            <w:pPr>
              <w:spacing w:before="40" w:after="40"/>
              <w:rPr>
                <w:i/>
                <w:sz w:val="24"/>
                <w:szCs w:val="24"/>
              </w:rPr>
            </w:pPr>
          </w:p>
        </w:tc>
      </w:tr>
      <w:tr w:rsidR="00EB1CBE" w:rsidRPr="00850DCB" w:rsidTr="00EB1CBE">
        <w:trPr>
          <w:trHeight w:val="20"/>
        </w:trPr>
        <w:tc>
          <w:tcPr>
            <w:tcW w:w="3721" w:type="pct"/>
            <w:gridSpan w:val="2"/>
          </w:tcPr>
          <w:p w:rsidR="00EB1CBE" w:rsidRDefault="00EB1CBE" w:rsidP="00096B97">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rsidR="00EB1CBE" w:rsidRPr="0036410F" w:rsidRDefault="00EB1CBE" w:rsidP="00096B97">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654" w:type="pct"/>
            <w:vAlign w:val="center"/>
          </w:tcPr>
          <w:p w:rsidR="00EB1CBE" w:rsidRPr="00E1460B" w:rsidRDefault="00EB1CBE" w:rsidP="00F21D5C">
            <w:pPr>
              <w:spacing w:before="40" w:after="40"/>
              <w:rPr>
                <w:b/>
                <w:bCs/>
                <w:sz w:val="24"/>
                <w:szCs w:val="24"/>
              </w:rPr>
            </w:pPr>
            <w:r>
              <w:rPr>
                <w:b/>
                <w:bCs/>
                <w:sz w:val="24"/>
                <w:szCs w:val="24"/>
              </w:rPr>
              <w:t>62</w:t>
            </w:r>
          </w:p>
        </w:tc>
        <w:tc>
          <w:tcPr>
            <w:tcW w:w="625" w:type="pct"/>
          </w:tcPr>
          <w:p w:rsidR="00EB1CBE" w:rsidRPr="00850DCB" w:rsidRDefault="00EB1CBE" w:rsidP="00F21D5C">
            <w:pPr>
              <w:spacing w:before="40" w:after="40"/>
              <w:rPr>
                <w:i/>
                <w:sz w:val="24"/>
                <w:szCs w:val="24"/>
              </w:rPr>
            </w:pPr>
          </w:p>
        </w:tc>
      </w:tr>
      <w:tr w:rsidR="00EB1CBE" w:rsidRPr="00850DCB" w:rsidTr="00EB1CBE">
        <w:trPr>
          <w:trHeight w:val="20"/>
        </w:trPr>
        <w:tc>
          <w:tcPr>
            <w:tcW w:w="3721" w:type="pct"/>
            <w:gridSpan w:val="2"/>
          </w:tcPr>
          <w:p w:rsidR="00EB1CBE" w:rsidRPr="0036410F" w:rsidRDefault="00EB1CBE" w:rsidP="00096B97">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654" w:type="pct"/>
            <w:vAlign w:val="center"/>
          </w:tcPr>
          <w:p w:rsidR="00EB1CBE" w:rsidRPr="00E1460B" w:rsidRDefault="00EB1CBE" w:rsidP="00F21D5C">
            <w:pPr>
              <w:spacing w:before="40" w:after="40"/>
              <w:rPr>
                <w:b/>
                <w:bCs/>
                <w:sz w:val="24"/>
                <w:szCs w:val="24"/>
              </w:rPr>
            </w:pPr>
            <w:r>
              <w:rPr>
                <w:b/>
                <w:bCs/>
                <w:sz w:val="24"/>
                <w:szCs w:val="24"/>
              </w:rPr>
              <w:t>20</w:t>
            </w:r>
          </w:p>
        </w:tc>
        <w:tc>
          <w:tcPr>
            <w:tcW w:w="625" w:type="pct"/>
          </w:tcPr>
          <w:p w:rsidR="00EB1CBE" w:rsidRPr="00850DCB" w:rsidRDefault="00EB1CBE" w:rsidP="00F21D5C">
            <w:pPr>
              <w:spacing w:before="40" w:after="40"/>
              <w:rPr>
                <w:i/>
                <w:sz w:val="24"/>
                <w:szCs w:val="24"/>
              </w:rPr>
            </w:pPr>
          </w:p>
        </w:tc>
      </w:tr>
      <w:tr w:rsidR="00EB1CBE" w:rsidRPr="00850DCB" w:rsidTr="00EB1CBE">
        <w:trPr>
          <w:trHeight w:val="20"/>
        </w:trPr>
        <w:tc>
          <w:tcPr>
            <w:tcW w:w="3721" w:type="pct"/>
            <w:gridSpan w:val="2"/>
          </w:tcPr>
          <w:p w:rsidR="00EB1CBE" w:rsidRDefault="00EB1CBE" w:rsidP="00096B97">
            <w:pPr>
              <w:pStyle w:val="a6"/>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654" w:type="pct"/>
            <w:vAlign w:val="center"/>
          </w:tcPr>
          <w:p w:rsidR="00EB1CBE" w:rsidRDefault="00EB1CBE" w:rsidP="00F21D5C">
            <w:pPr>
              <w:spacing w:before="40" w:after="40"/>
              <w:rPr>
                <w:b/>
                <w:bCs/>
                <w:sz w:val="24"/>
                <w:szCs w:val="24"/>
              </w:rPr>
            </w:pPr>
            <w:r>
              <w:rPr>
                <w:b/>
                <w:bCs/>
                <w:sz w:val="24"/>
                <w:szCs w:val="24"/>
              </w:rPr>
              <w:t>2</w:t>
            </w:r>
          </w:p>
        </w:tc>
        <w:tc>
          <w:tcPr>
            <w:tcW w:w="625" w:type="pct"/>
          </w:tcPr>
          <w:p w:rsidR="00EB1CBE" w:rsidRPr="00850DCB" w:rsidRDefault="00EB1CBE" w:rsidP="00F21D5C">
            <w:pPr>
              <w:spacing w:before="40" w:after="40"/>
              <w:rPr>
                <w:i/>
                <w:sz w:val="24"/>
                <w:szCs w:val="24"/>
              </w:rPr>
            </w:pPr>
          </w:p>
        </w:tc>
      </w:tr>
      <w:tr w:rsidR="00EB1CBE" w:rsidRPr="00850DCB" w:rsidTr="00EB1CBE">
        <w:trPr>
          <w:trHeight w:val="20"/>
        </w:trPr>
        <w:tc>
          <w:tcPr>
            <w:tcW w:w="3721" w:type="pct"/>
            <w:gridSpan w:val="2"/>
          </w:tcPr>
          <w:p w:rsidR="00EB1CBE" w:rsidRDefault="00EB1CBE" w:rsidP="00096B97">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w:t>
            </w:r>
          </w:p>
        </w:tc>
        <w:tc>
          <w:tcPr>
            <w:tcW w:w="654" w:type="pct"/>
            <w:vAlign w:val="center"/>
          </w:tcPr>
          <w:p w:rsidR="00EB1CBE" w:rsidRDefault="00EB1CBE" w:rsidP="00F21D5C">
            <w:pPr>
              <w:spacing w:before="40" w:after="40"/>
              <w:rPr>
                <w:b/>
                <w:bCs/>
                <w:sz w:val="24"/>
                <w:szCs w:val="24"/>
              </w:rPr>
            </w:pPr>
            <w:r>
              <w:rPr>
                <w:b/>
                <w:bCs/>
                <w:sz w:val="24"/>
                <w:szCs w:val="24"/>
              </w:rPr>
              <w:t>6</w:t>
            </w:r>
          </w:p>
        </w:tc>
        <w:tc>
          <w:tcPr>
            <w:tcW w:w="625" w:type="pct"/>
          </w:tcPr>
          <w:p w:rsidR="00EB1CBE" w:rsidRPr="00850DCB" w:rsidRDefault="00EB1CBE" w:rsidP="00F21D5C">
            <w:pPr>
              <w:spacing w:before="40" w:after="40"/>
              <w:rPr>
                <w:i/>
                <w:sz w:val="24"/>
                <w:szCs w:val="24"/>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2252F" w:rsidRPr="00E1460B" w:rsidRDefault="0012252F" w:rsidP="0012252F">
      <w:pPr>
        <w:jc w:val="center"/>
        <w:rPr>
          <w:b/>
          <w:bCs/>
          <w:sz w:val="24"/>
          <w:szCs w:val="24"/>
        </w:rPr>
      </w:pPr>
      <w:r w:rsidRPr="00E1460B">
        <w:rPr>
          <w:b/>
          <w:bCs/>
          <w:sz w:val="24"/>
          <w:szCs w:val="24"/>
        </w:rPr>
        <w:lastRenderedPageBreak/>
        <w:t>3. УСЛОВИЯ РЕАЛИЗАЦИИ УЧЕБНОЙ ДИСЦИПЛИНЫ</w:t>
      </w:r>
    </w:p>
    <w:p w:rsidR="0012252F" w:rsidRPr="003B2026" w:rsidRDefault="0012252F" w:rsidP="0012252F">
      <w:pPr>
        <w:ind w:firstLine="709"/>
        <w:jc w:val="both"/>
        <w:rPr>
          <w:bCs/>
          <w:sz w:val="24"/>
          <w:szCs w:val="24"/>
        </w:rPr>
      </w:pPr>
      <w:r w:rsidRPr="003B2026">
        <w:rPr>
          <w:bCs/>
          <w:sz w:val="24"/>
          <w:szCs w:val="24"/>
        </w:rPr>
        <w:t>3.1. Для реализации программы учебной дисциплины должны быть предусмотрены следующие специальные помещения:</w:t>
      </w:r>
    </w:p>
    <w:p w:rsidR="0012252F" w:rsidRPr="00E1460B" w:rsidRDefault="0012252F" w:rsidP="0012252F">
      <w:pPr>
        <w:ind w:firstLine="709"/>
        <w:jc w:val="both"/>
        <w:rPr>
          <w:sz w:val="24"/>
          <w:szCs w:val="24"/>
        </w:rPr>
      </w:pPr>
      <w:r w:rsidRPr="00E1460B">
        <w:rPr>
          <w:sz w:val="24"/>
          <w:szCs w:val="24"/>
        </w:rPr>
        <w:t>Кабинет, оснащенный:</w:t>
      </w:r>
    </w:p>
    <w:p w:rsidR="0012252F" w:rsidRPr="00E1460B" w:rsidRDefault="0012252F" w:rsidP="0012252F">
      <w:pPr>
        <w:ind w:firstLine="709"/>
        <w:jc w:val="both"/>
        <w:rPr>
          <w:sz w:val="24"/>
          <w:szCs w:val="24"/>
        </w:rPr>
      </w:pPr>
      <w:r w:rsidRPr="00E1460B">
        <w:rPr>
          <w:sz w:val="24"/>
          <w:szCs w:val="24"/>
        </w:rPr>
        <w:t xml:space="preserve">оборудованием: рабочие стол и стул по количеству </w:t>
      </w:r>
      <w:proofErr w:type="gramStart"/>
      <w:r w:rsidRPr="00E1460B">
        <w:rPr>
          <w:sz w:val="24"/>
          <w:szCs w:val="24"/>
        </w:rPr>
        <w:t>обучающихся</w:t>
      </w:r>
      <w:proofErr w:type="gramEnd"/>
      <w:r w:rsidRPr="00E1460B">
        <w:rPr>
          <w:sz w:val="24"/>
          <w:szCs w:val="24"/>
        </w:rPr>
        <w:t xml:space="preserve">, рабочее место преподавателя; </w:t>
      </w:r>
    </w:p>
    <w:p w:rsidR="0012252F" w:rsidRDefault="0012252F" w:rsidP="0012252F">
      <w:pPr>
        <w:ind w:firstLine="709"/>
        <w:jc w:val="both"/>
        <w:rPr>
          <w:sz w:val="24"/>
          <w:szCs w:val="24"/>
        </w:rPr>
      </w:pPr>
      <w:r w:rsidRPr="00E1460B">
        <w:rPr>
          <w:sz w:val="24"/>
          <w:szCs w:val="24"/>
        </w:rPr>
        <w:t>техническими средствами обучения: персональный компьютер, проектор, интерактивная приставка к доске или интерактивная доска.</w:t>
      </w:r>
    </w:p>
    <w:p w:rsidR="0012252F" w:rsidRPr="00E1460B" w:rsidRDefault="0012252F" w:rsidP="0012252F">
      <w:pPr>
        <w:ind w:firstLine="709"/>
        <w:jc w:val="both"/>
        <w:rPr>
          <w:sz w:val="24"/>
          <w:szCs w:val="24"/>
        </w:rPr>
      </w:pPr>
    </w:p>
    <w:p w:rsidR="0012252F" w:rsidRPr="00E1460B" w:rsidRDefault="0012252F" w:rsidP="0012252F">
      <w:pPr>
        <w:ind w:firstLine="709"/>
        <w:jc w:val="both"/>
        <w:rPr>
          <w:b/>
          <w:sz w:val="24"/>
          <w:szCs w:val="24"/>
        </w:rPr>
      </w:pPr>
      <w:r w:rsidRPr="00E1460B">
        <w:rPr>
          <w:b/>
          <w:sz w:val="24"/>
          <w:szCs w:val="24"/>
        </w:rPr>
        <w:t>3.2. Информационное обеспечение реализации программы</w:t>
      </w:r>
    </w:p>
    <w:p w:rsidR="0012252F" w:rsidRDefault="0012252F" w:rsidP="0012252F">
      <w:pPr>
        <w:ind w:firstLine="709"/>
        <w:jc w:val="both"/>
        <w:rPr>
          <w:sz w:val="24"/>
          <w:szCs w:val="24"/>
        </w:rPr>
      </w:pPr>
      <w:r w:rsidRPr="00E1460B">
        <w:rPr>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Pr>
          <w:sz w:val="24"/>
          <w:szCs w:val="24"/>
        </w:rPr>
        <w:br/>
      </w:r>
      <w:r w:rsidRPr="00E1460B">
        <w:rPr>
          <w:sz w:val="24"/>
          <w:szCs w:val="24"/>
        </w:rPr>
        <w:t xml:space="preserve">для использования в образовательном процессе. При формировании библиотечного фонда образовательной организацией </w:t>
      </w:r>
      <w:proofErr w:type="gramStart"/>
      <w:r w:rsidRPr="00E1460B">
        <w:rPr>
          <w:sz w:val="24"/>
          <w:szCs w:val="24"/>
        </w:rPr>
        <w:t>выбирается не менее одного издания</w:t>
      </w:r>
      <w:proofErr w:type="gramEnd"/>
      <w:r w:rsidRPr="00E1460B">
        <w:rPr>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12252F" w:rsidRPr="00E1460B" w:rsidRDefault="0012252F" w:rsidP="0012252F">
      <w:pPr>
        <w:ind w:firstLine="709"/>
        <w:jc w:val="both"/>
        <w:rPr>
          <w:sz w:val="24"/>
          <w:szCs w:val="24"/>
        </w:rPr>
      </w:pPr>
    </w:p>
    <w:p w:rsidR="0012252F" w:rsidRPr="00E1460B" w:rsidRDefault="0012252F" w:rsidP="0012252F">
      <w:pPr>
        <w:ind w:firstLine="709"/>
        <w:jc w:val="both"/>
        <w:rPr>
          <w:b/>
          <w:sz w:val="24"/>
          <w:szCs w:val="24"/>
        </w:rPr>
      </w:pPr>
      <w:r w:rsidRPr="00E1460B">
        <w:rPr>
          <w:b/>
          <w:sz w:val="24"/>
          <w:szCs w:val="24"/>
        </w:rPr>
        <w:t>3.2.1. Основные печатные издания</w:t>
      </w:r>
    </w:p>
    <w:p w:rsidR="0012252F" w:rsidRPr="00850DCB" w:rsidRDefault="0012252F" w:rsidP="0012252F">
      <w:pPr>
        <w:pStyle w:val="af"/>
        <w:numPr>
          <w:ilvl w:val="0"/>
          <w:numId w:val="15"/>
        </w:numPr>
        <w:spacing w:after="0"/>
        <w:ind w:left="0" w:firstLine="567"/>
        <w:jc w:val="both"/>
      </w:pPr>
      <w:r w:rsidRPr="00850DCB">
        <w:t xml:space="preserve">Волков, А. М. Правовые основы профессиональной деятельности: учебник для среднего профессионального образования / А. М. Волков. — Москва: Издательство </w:t>
      </w:r>
      <w:proofErr w:type="spellStart"/>
      <w:r w:rsidRPr="00850DCB">
        <w:t>Юрайт</w:t>
      </w:r>
      <w:proofErr w:type="spellEnd"/>
      <w:r w:rsidRPr="00850DCB">
        <w:t>, 2022. — 274 с. — (Профессиональное образование). — ISBN 978-5-534-10131-7.</w:t>
      </w:r>
    </w:p>
    <w:p w:rsidR="0012252F" w:rsidRPr="00850DCB" w:rsidRDefault="0012252F" w:rsidP="0012252F">
      <w:pPr>
        <w:pStyle w:val="af"/>
        <w:numPr>
          <w:ilvl w:val="0"/>
          <w:numId w:val="15"/>
        </w:numPr>
        <w:spacing w:after="0"/>
        <w:ind w:left="0" w:firstLine="567"/>
        <w:jc w:val="both"/>
      </w:pPr>
      <w:r w:rsidRPr="00850DCB">
        <w:t xml:space="preserve">Капустин, А. Я. Правовое обеспечение профессиональной деятельности: учебник и практикум для среднего профессионального образования / А. Я. Капустин, К. М. Беликова; под редакцией А. Я. Капустина. — 2-е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2022. — 382 с. — (Профессиональное образование). — ISBN 978-5-534-02770-9.</w:t>
      </w:r>
    </w:p>
    <w:p w:rsidR="0012252F" w:rsidRPr="00850DCB" w:rsidRDefault="0012252F" w:rsidP="0012252F">
      <w:pPr>
        <w:pStyle w:val="af"/>
        <w:numPr>
          <w:ilvl w:val="0"/>
          <w:numId w:val="15"/>
        </w:numPr>
        <w:spacing w:after="0"/>
        <w:ind w:left="0" w:firstLine="567"/>
        <w:jc w:val="both"/>
      </w:pPr>
      <w:r w:rsidRPr="00850DCB">
        <w:t>Правовое обеспечение профессиональной деятельности: учебник и практикум для среднего профессионального образования / А. П. Альбов [и др.]</w:t>
      </w:r>
      <w:proofErr w:type="gramStart"/>
      <w:r w:rsidRPr="00850DCB">
        <w:t> ;</w:t>
      </w:r>
      <w:proofErr w:type="gramEnd"/>
      <w:r w:rsidRPr="00850DCB">
        <w:t xml:space="preserve"> под общей редакцией А. П. Альбова, С. В. Николюкина. — 2-е изд. — Москва: Издательство </w:t>
      </w:r>
      <w:proofErr w:type="spellStart"/>
      <w:r w:rsidRPr="00850DCB">
        <w:t>Юрайт</w:t>
      </w:r>
      <w:proofErr w:type="spellEnd"/>
      <w:r w:rsidRPr="00850DCB">
        <w:t>, 2022. — 458 с. — (Профессиональное образование). — ISBN 978-5-534-13592-3.</w:t>
      </w:r>
    </w:p>
    <w:p w:rsidR="0012252F" w:rsidRPr="00850DCB" w:rsidRDefault="0012252F" w:rsidP="0012252F">
      <w:pPr>
        <w:pStyle w:val="af"/>
        <w:numPr>
          <w:ilvl w:val="0"/>
          <w:numId w:val="15"/>
        </w:numPr>
        <w:spacing w:after="0"/>
        <w:ind w:left="0" w:firstLine="567"/>
        <w:jc w:val="both"/>
      </w:pPr>
      <w:r w:rsidRPr="00850DCB">
        <w:t>Правовое обеспечение профессиональной деятельности: учебник для среднего профессионального образования / В. И. </w:t>
      </w:r>
      <w:proofErr w:type="spellStart"/>
      <w:r w:rsidRPr="00850DCB">
        <w:t>Авдийский</w:t>
      </w:r>
      <w:proofErr w:type="spellEnd"/>
      <w:r w:rsidRPr="00850DCB">
        <w:t xml:space="preserve"> [и др.]</w:t>
      </w:r>
      <w:proofErr w:type="gramStart"/>
      <w:r w:rsidRPr="00850DCB">
        <w:t> ;</w:t>
      </w:r>
      <w:proofErr w:type="gramEnd"/>
      <w:r w:rsidRPr="00850DCB">
        <w:t xml:space="preserve"> под редакцией В. И. </w:t>
      </w:r>
      <w:proofErr w:type="spellStart"/>
      <w:r w:rsidRPr="00850DCB">
        <w:t>Авдийского</w:t>
      </w:r>
      <w:proofErr w:type="spellEnd"/>
      <w:r w:rsidRPr="00850DCB">
        <w:t xml:space="preserve">. — 4-е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2022. — 333 с. — (Профессиональное образование). — ISBN 978-5-534-04995-4.</w:t>
      </w:r>
    </w:p>
    <w:p w:rsidR="0012252F" w:rsidRPr="00E1460B" w:rsidRDefault="0012252F" w:rsidP="0012252F">
      <w:pPr>
        <w:jc w:val="both"/>
        <w:rPr>
          <w:sz w:val="24"/>
          <w:szCs w:val="24"/>
        </w:rPr>
      </w:pPr>
    </w:p>
    <w:p w:rsidR="0012252F" w:rsidRPr="00850DCB" w:rsidRDefault="0012252F" w:rsidP="0012252F">
      <w:pPr>
        <w:ind w:firstLine="709"/>
        <w:jc w:val="both"/>
        <w:rPr>
          <w:b/>
          <w:bCs/>
          <w:sz w:val="24"/>
          <w:szCs w:val="24"/>
        </w:rPr>
      </w:pPr>
      <w:r w:rsidRPr="00850DCB">
        <w:rPr>
          <w:b/>
          <w:bCs/>
          <w:sz w:val="24"/>
          <w:szCs w:val="24"/>
        </w:rPr>
        <w:t>3.2.2. Основные электронные издания</w:t>
      </w:r>
    </w:p>
    <w:p w:rsidR="0012252F" w:rsidRPr="00850DCB" w:rsidRDefault="0012252F" w:rsidP="0012252F">
      <w:pPr>
        <w:pStyle w:val="af"/>
        <w:numPr>
          <w:ilvl w:val="0"/>
          <w:numId w:val="16"/>
        </w:numPr>
        <w:spacing w:after="0"/>
        <w:ind w:left="0" w:firstLine="567"/>
        <w:jc w:val="both"/>
      </w:pPr>
      <w:r w:rsidRPr="00850DCB">
        <w:t xml:space="preserve">Волков, А. М. Правовые основы профессиональной деятельности: учебник для среднего профессионального образования / А. М. Волков. — Москва: Издательство </w:t>
      </w:r>
      <w:proofErr w:type="spellStart"/>
      <w:r w:rsidRPr="00850DCB">
        <w:t>Юрайт</w:t>
      </w:r>
      <w:proofErr w:type="spellEnd"/>
      <w:r w:rsidRPr="00850DCB">
        <w:t xml:space="preserve">, 2022. — 274 с. — (Профессиональное образование). — ISBN 978-5-534-10131-7. — Текст: электронный // Образовательная платформа </w:t>
      </w:r>
      <w:proofErr w:type="spellStart"/>
      <w:r w:rsidRPr="00850DCB">
        <w:t>Юрайт</w:t>
      </w:r>
      <w:proofErr w:type="spellEnd"/>
      <w:r w:rsidRPr="00850DCB">
        <w:t xml:space="preserve"> [сайт]. — URL: https://urait.ru/bcode/474897.</w:t>
      </w:r>
    </w:p>
    <w:p w:rsidR="0012252F" w:rsidRPr="00850DCB" w:rsidRDefault="0012252F" w:rsidP="0012252F">
      <w:pPr>
        <w:pStyle w:val="af"/>
        <w:numPr>
          <w:ilvl w:val="0"/>
          <w:numId w:val="16"/>
        </w:numPr>
        <w:spacing w:after="0"/>
        <w:ind w:left="0" w:firstLine="567"/>
        <w:jc w:val="both"/>
      </w:pPr>
      <w:r w:rsidRPr="00850DCB">
        <w:t>Капустин, А. Я. Правовое обеспечение профессиональной деятельности: учебник и практикум для среднего профессионального образования / А. Я. Капустин, К. М. Беликова</w:t>
      </w:r>
      <w:proofErr w:type="gramStart"/>
      <w:r w:rsidRPr="00850DCB">
        <w:t> ;</w:t>
      </w:r>
      <w:proofErr w:type="gramEnd"/>
      <w:r w:rsidRPr="00850DCB">
        <w:t xml:space="preserve"> под редакцией А. Я. Капустина. — 2-е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xml:space="preserve">, 2022. — 382 с. — (Профессиональное образование). — ISBN 978-5-534-02770-9. — Текст: электронный // Образовательная платформа </w:t>
      </w:r>
      <w:proofErr w:type="spellStart"/>
      <w:r w:rsidRPr="00850DCB">
        <w:t>Юрайт</w:t>
      </w:r>
      <w:proofErr w:type="spellEnd"/>
      <w:r w:rsidRPr="00850DCB">
        <w:t xml:space="preserve"> [сайт]. — URL: https://urait.ru/bcode/469525.</w:t>
      </w:r>
    </w:p>
    <w:p w:rsidR="0012252F" w:rsidRPr="00850DCB" w:rsidRDefault="0012252F" w:rsidP="0012252F">
      <w:pPr>
        <w:pStyle w:val="af"/>
        <w:numPr>
          <w:ilvl w:val="0"/>
          <w:numId w:val="16"/>
        </w:numPr>
        <w:spacing w:after="0"/>
        <w:ind w:left="0" w:firstLine="567"/>
        <w:jc w:val="both"/>
      </w:pPr>
      <w:r w:rsidRPr="00850DCB">
        <w:t>Правовое обеспечение профессиональной деятельности: учебник и практикум для среднего профессионального образования / А. П. Альбов [и др.]</w:t>
      </w:r>
      <w:proofErr w:type="gramStart"/>
      <w:r w:rsidRPr="00850DCB">
        <w:t> ;</w:t>
      </w:r>
      <w:proofErr w:type="gramEnd"/>
      <w:r w:rsidRPr="00850DCB">
        <w:t xml:space="preserve"> под общей редакцией А. П. Альбова, С. В. Николюкина. — 2-е изд. — Москва: Издательство </w:t>
      </w:r>
      <w:proofErr w:type="spellStart"/>
      <w:r w:rsidRPr="00850DCB">
        <w:t>Юрайт</w:t>
      </w:r>
      <w:proofErr w:type="spellEnd"/>
      <w:r w:rsidRPr="00850DCB">
        <w:t xml:space="preserve">, 2022. — 458 с. — (Профессиональное образование). — ISBN 978-5-534-13592-3. — Текст: электронный // Образовательная платформа </w:t>
      </w:r>
      <w:proofErr w:type="spellStart"/>
      <w:r w:rsidRPr="00850DCB">
        <w:t>Юрайт</w:t>
      </w:r>
      <w:proofErr w:type="spellEnd"/>
      <w:r w:rsidRPr="00850DCB">
        <w:t xml:space="preserve"> [сайт]. — URL: https://urait.ru/bcode/470051.</w:t>
      </w:r>
    </w:p>
    <w:p w:rsidR="0012252F" w:rsidRPr="00850DCB" w:rsidRDefault="0012252F" w:rsidP="0012252F">
      <w:pPr>
        <w:pStyle w:val="af"/>
        <w:numPr>
          <w:ilvl w:val="0"/>
          <w:numId w:val="16"/>
        </w:numPr>
        <w:spacing w:after="0"/>
        <w:ind w:left="0" w:firstLine="567"/>
        <w:jc w:val="both"/>
      </w:pPr>
      <w:r w:rsidRPr="00850DCB">
        <w:lastRenderedPageBreak/>
        <w:t>Правовое обеспечение профессиональной деятельности: учебник для среднего профессионального образования / В. И. </w:t>
      </w:r>
      <w:proofErr w:type="spellStart"/>
      <w:r w:rsidRPr="00850DCB">
        <w:t>Авдийский</w:t>
      </w:r>
      <w:proofErr w:type="spellEnd"/>
      <w:r w:rsidRPr="00850DCB">
        <w:t xml:space="preserve"> [и др.]</w:t>
      </w:r>
      <w:proofErr w:type="gramStart"/>
      <w:r w:rsidRPr="00850DCB">
        <w:t> ;</w:t>
      </w:r>
      <w:proofErr w:type="gramEnd"/>
      <w:r w:rsidRPr="00850DCB">
        <w:t xml:space="preserve"> под редакцией В. И. </w:t>
      </w:r>
      <w:proofErr w:type="spellStart"/>
      <w:r w:rsidRPr="00850DCB">
        <w:t>Авдийского</w:t>
      </w:r>
      <w:proofErr w:type="spellEnd"/>
      <w:r w:rsidRPr="00850DCB">
        <w:t xml:space="preserve">. — 4-е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xml:space="preserve">, 2022. — 333 с. — (Профессиональное образование). — ISBN 978-5-534-04995-4. — Текст: электронный // Образовательная платформа </w:t>
      </w:r>
      <w:proofErr w:type="spellStart"/>
      <w:r w:rsidRPr="00850DCB">
        <w:t>Юрайт</w:t>
      </w:r>
      <w:proofErr w:type="spellEnd"/>
      <w:r w:rsidRPr="00850DCB">
        <w:t xml:space="preserve"> [сайт]. — URL: </w:t>
      </w:r>
      <w:hyperlink r:id="rId9" w:history="1">
        <w:r w:rsidRPr="00850DCB">
          <w:rPr>
            <w:rStyle w:val="ae"/>
          </w:rPr>
          <w:t>https://urait.ru/bcode/469700</w:t>
        </w:r>
      </w:hyperlink>
      <w:r w:rsidRPr="00850DCB">
        <w:t>.</w:t>
      </w:r>
    </w:p>
    <w:p w:rsidR="0012252F" w:rsidRPr="00E1460B" w:rsidRDefault="0012252F" w:rsidP="0012252F">
      <w:pPr>
        <w:jc w:val="both"/>
        <w:rPr>
          <w:sz w:val="24"/>
          <w:szCs w:val="24"/>
        </w:rPr>
      </w:pPr>
    </w:p>
    <w:p w:rsidR="00563308" w:rsidRDefault="0012252F" w:rsidP="0012252F">
      <w:pPr>
        <w:ind w:firstLine="709"/>
        <w:jc w:val="both"/>
        <w:rPr>
          <w:b/>
          <w:sz w:val="24"/>
          <w:szCs w:val="24"/>
        </w:rPr>
      </w:pPr>
      <w:r w:rsidRPr="00E1460B">
        <w:rPr>
          <w:b/>
          <w:sz w:val="24"/>
          <w:szCs w:val="24"/>
        </w:rPr>
        <w:t xml:space="preserve">3.2.3. </w:t>
      </w:r>
      <w:r w:rsidR="00563308">
        <w:rPr>
          <w:b/>
          <w:sz w:val="24"/>
          <w:szCs w:val="24"/>
        </w:rPr>
        <w:t>Нормативные правовые акты</w:t>
      </w:r>
    </w:p>
    <w:p w:rsidR="00563308" w:rsidRPr="00563308" w:rsidRDefault="00563308" w:rsidP="00563308">
      <w:pPr>
        <w:ind w:left="360"/>
        <w:jc w:val="both"/>
        <w:rPr>
          <w:sz w:val="24"/>
          <w:szCs w:val="24"/>
        </w:rPr>
      </w:pPr>
      <w:r w:rsidRPr="00563308">
        <w:rPr>
          <w:sz w:val="24"/>
          <w:szCs w:val="24"/>
        </w:rPr>
        <w:t>1.Конституция РФ</w:t>
      </w:r>
    </w:p>
    <w:p w:rsidR="00563308" w:rsidRPr="00563308" w:rsidRDefault="00563308" w:rsidP="00563308">
      <w:pPr>
        <w:ind w:left="360"/>
        <w:jc w:val="both"/>
        <w:rPr>
          <w:sz w:val="24"/>
          <w:szCs w:val="24"/>
        </w:rPr>
      </w:pPr>
      <w:r w:rsidRPr="00563308">
        <w:rPr>
          <w:sz w:val="24"/>
          <w:szCs w:val="24"/>
        </w:rPr>
        <w:t>2.Гражданский кодекс РФ</w:t>
      </w:r>
    </w:p>
    <w:p w:rsidR="00563308" w:rsidRPr="00563308" w:rsidRDefault="00563308" w:rsidP="00563308">
      <w:pPr>
        <w:ind w:left="360"/>
        <w:jc w:val="both"/>
        <w:rPr>
          <w:sz w:val="24"/>
          <w:szCs w:val="24"/>
        </w:rPr>
      </w:pPr>
      <w:r w:rsidRPr="00563308">
        <w:rPr>
          <w:sz w:val="24"/>
          <w:szCs w:val="24"/>
        </w:rPr>
        <w:t>3.Трудовой кодекс РФ</w:t>
      </w:r>
    </w:p>
    <w:p w:rsidR="00563308" w:rsidRDefault="00563308" w:rsidP="00563308">
      <w:pPr>
        <w:ind w:left="709"/>
        <w:jc w:val="both"/>
        <w:rPr>
          <w:b/>
          <w:sz w:val="24"/>
          <w:szCs w:val="24"/>
        </w:rPr>
      </w:pPr>
    </w:p>
    <w:p w:rsidR="0012252F" w:rsidRPr="00E1460B" w:rsidRDefault="00563308" w:rsidP="0012252F">
      <w:pPr>
        <w:ind w:firstLine="709"/>
        <w:jc w:val="both"/>
        <w:rPr>
          <w:b/>
          <w:sz w:val="24"/>
          <w:szCs w:val="24"/>
        </w:rPr>
      </w:pPr>
      <w:r>
        <w:rPr>
          <w:b/>
          <w:sz w:val="24"/>
          <w:szCs w:val="24"/>
        </w:rPr>
        <w:t>3.2.4</w:t>
      </w:r>
      <w:r w:rsidR="0012252F" w:rsidRPr="00E1460B">
        <w:rPr>
          <w:b/>
          <w:sz w:val="24"/>
          <w:szCs w:val="24"/>
        </w:rPr>
        <w:t xml:space="preserve">Дополнительные источники </w:t>
      </w:r>
    </w:p>
    <w:p w:rsidR="0012252F" w:rsidRPr="00850DCB" w:rsidRDefault="0012252F" w:rsidP="0012252F">
      <w:pPr>
        <w:pStyle w:val="af"/>
        <w:numPr>
          <w:ilvl w:val="0"/>
          <w:numId w:val="17"/>
        </w:numPr>
        <w:spacing w:after="0"/>
        <w:ind w:left="0" w:firstLine="567"/>
        <w:jc w:val="both"/>
      </w:pPr>
      <w:r w:rsidRPr="00850DCB">
        <w:t xml:space="preserve">Анисимов, А. П. Правовое обеспечение профессиональной деятельности: учебник и практикум для среднего профессионального образования / А. П. Анисимов, А. Я. Рыженков, А. Ю. </w:t>
      </w:r>
      <w:proofErr w:type="spellStart"/>
      <w:r w:rsidRPr="00850DCB">
        <w:t>Чикильдина</w:t>
      </w:r>
      <w:proofErr w:type="spellEnd"/>
      <w:r w:rsidRPr="00850DCB">
        <w:t xml:space="preserve">; под редакцией А. Я. </w:t>
      </w:r>
      <w:proofErr w:type="spellStart"/>
      <w:r w:rsidRPr="00850DCB">
        <w:t>Рыженкова</w:t>
      </w:r>
      <w:proofErr w:type="spellEnd"/>
      <w:r w:rsidRPr="00850DCB">
        <w:t xml:space="preserve">. — 4-е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xml:space="preserve">, 2020. </w:t>
      </w:r>
    </w:p>
    <w:p w:rsidR="0012252F" w:rsidRDefault="0012252F" w:rsidP="0012252F">
      <w:pPr>
        <w:pStyle w:val="af"/>
        <w:numPr>
          <w:ilvl w:val="0"/>
          <w:numId w:val="17"/>
        </w:numPr>
        <w:spacing w:after="0"/>
        <w:ind w:left="0" w:firstLine="567"/>
        <w:jc w:val="both"/>
      </w:pPr>
      <w:r w:rsidRPr="00850DCB">
        <w:t xml:space="preserve">Михайленко, Е. М. Гражданское право. Общая часть: учебник и практикум для среднего профессионального образования / Е. М. Михайленко. — 2-е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xml:space="preserve">, 2022. </w:t>
      </w:r>
    </w:p>
    <w:p w:rsidR="00481B3C" w:rsidRDefault="00481B3C" w:rsidP="00481B3C">
      <w:pPr>
        <w:pStyle w:val="af"/>
        <w:spacing w:after="0"/>
        <w:ind w:left="567"/>
        <w:jc w:val="both"/>
      </w:pPr>
    </w:p>
    <w:p w:rsidR="0012252F" w:rsidRPr="007C61BD" w:rsidRDefault="00481B3C" w:rsidP="00481B3C">
      <w:pPr>
        <w:pStyle w:val="af"/>
        <w:spacing w:before="240"/>
        <w:ind w:left="720"/>
        <w:jc w:val="center"/>
        <w:rPr>
          <w:b/>
        </w:rPr>
      </w:pPr>
      <w:r>
        <w:rPr>
          <w:b/>
        </w:rPr>
        <w:t xml:space="preserve">4. </w:t>
      </w:r>
      <w:r w:rsidR="0012252F" w:rsidRPr="007C61BD">
        <w:rPr>
          <w:b/>
        </w:rPr>
        <w:t xml:space="preserve">КОНТРОЛЬ И ОЦЕНКА РЕЗУЛЬТАТОВ ОСВОЕНИЯ </w:t>
      </w:r>
      <w:r w:rsidR="0012252F" w:rsidRPr="007C61BD">
        <w:rPr>
          <w:b/>
        </w:rPr>
        <w:br/>
        <w:t>УЧЕБНОЙ ДИСЦИПЛИНЫ</w:t>
      </w:r>
    </w:p>
    <w:p w:rsidR="007C61BD" w:rsidRPr="00B66947" w:rsidRDefault="007C61BD" w:rsidP="007C61BD">
      <w:pPr>
        <w:pStyle w:val="a6"/>
        <w:ind w:firstLine="360"/>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7C61BD" w:rsidRPr="00B66947" w:rsidRDefault="007C61BD" w:rsidP="007C61BD">
      <w:pPr>
        <w:pStyle w:val="a6"/>
        <w:ind w:firstLine="360"/>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учебной дисциплины</w:t>
      </w:r>
      <w:r w:rsidRPr="00B66947">
        <w:rPr>
          <w:rStyle w:val="c0"/>
          <w:rFonts w:ascii="Times New Roman" w:hAnsi="Times New Roman" w:cs="Times New Roman"/>
          <w:color w:val="000000"/>
          <w:sz w:val="28"/>
          <w:szCs w:val="28"/>
        </w:rPr>
        <w:t xml:space="preserve"> в форме </w:t>
      </w:r>
      <w:r>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7C61BD" w:rsidRDefault="007C61BD" w:rsidP="007C61BD">
      <w:pPr>
        <w:pStyle w:val="a6"/>
        <w:ind w:firstLine="360"/>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C61BD" w:rsidRDefault="007C61BD" w:rsidP="007C61BD">
      <w:pPr>
        <w:pStyle w:val="a6"/>
        <w:ind w:firstLine="360"/>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60570B" w:rsidTr="00FD0E9D">
        <w:tc>
          <w:tcPr>
            <w:tcW w:w="3936" w:type="dxa"/>
            <w:vAlign w:val="center"/>
          </w:tcPr>
          <w:p w:rsidR="007C61BD" w:rsidRPr="00D15F97" w:rsidRDefault="007C61BD" w:rsidP="00FD0E9D">
            <w:pPr>
              <w:jc w:val="center"/>
              <w:rPr>
                <w:b/>
                <w:bCs/>
                <w:sz w:val="28"/>
                <w:szCs w:val="28"/>
              </w:rPr>
            </w:pPr>
            <w:r w:rsidRPr="00D15F97">
              <w:rPr>
                <w:b/>
                <w:bCs/>
                <w:sz w:val="28"/>
                <w:szCs w:val="28"/>
              </w:rPr>
              <w:t>Результаты обучения</w:t>
            </w:r>
          </w:p>
          <w:p w:rsidR="007C61BD" w:rsidRPr="00D15F97" w:rsidRDefault="007C61BD" w:rsidP="00FD0E9D">
            <w:pPr>
              <w:jc w:val="center"/>
              <w:rPr>
                <w:b/>
                <w:bCs/>
                <w:sz w:val="28"/>
                <w:szCs w:val="28"/>
              </w:rPr>
            </w:pPr>
            <w:proofErr w:type="gramStart"/>
            <w:r w:rsidRPr="00D15F97">
              <w:rPr>
                <w:b/>
                <w:bCs/>
                <w:sz w:val="28"/>
                <w:szCs w:val="28"/>
              </w:rPr>
              <w:t>(освоенные умения, усвоенные знания,</w:t>
            </w:r>
            <w:proofErr w:type="gramEnd"/>
          </w:p>
          <w:p w:rsidR="007C61BD" w:rsidRDefault="007C61BD" w:rsidP="00FD0E9D">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822" w:type="dxa"/>
            <w:vAlign w:val="center"/>
          </w:tcPr>
          <w:p w:rsidR="007C61BD" w:rsidRPr="00D15F97" w:rsidRDefault="007C61BD" w:rsidP="00FD0E9D">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rsidR="007C61BD" w:rsidRPr="00D15F97" w:rsidRDefault="007C61BD" w:rsidP="00FD0E9D">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60570B" w:rsidRPr="00644536" w:rsidTr="00FD0E9D">
        <w:tc>
          <w:tcPr>
            <w:tcW w:w="3936" w:type="dxa"/>
          </w:tcPr>
          <w:p w:rsidR="007C61BD" w:rsidRPr="00644536" w:rsidRDefault="007C61BD" w:rsidP="00FD0E9D">
            <w:pPr>
              <w:pStyle w:val="a6"/>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2822" w:type="dxa"/>
            <w:vAlign w:val="center"/>
          </w:tcPr>
          <w:p w:rsidR="007C61BD" w:rsidRPr="00644536" w:rsidRDefault="007C61BD" w:rsidP="00FD0E9D">
            <w:pPr>
              <w:pStyle w:val="a6"/>
              <w:jc w:val="center"/>
              <w:rPr>
                <w:rFonts w:ascii="Times New Roman" w:hAnsi="Times New Roman" w:cs="Times New Roman"/>
                <w:b/>
                <w:sz w:val="28"/>
                <w:szCs w:val="28"/>
              </w:rPr>
            </w:pPr>
          </w:p>
        </w:tc>
        <w:tc>
          <w:tcPr>
            <w:tcW w:w="3379" w:type="dxa"/>
            <w:vAlign w:val="center"/>
          </w:tcPr>
          <w:p w:rsidR="007C61BD" w:rsidRPr="00644536" w:rsidRDefault="007C61BD" w:rsidP="00FD0E9D">
            <w:pPr>
              <w:pStyle w:val="a6"/>
              <w:jc w:val="center"/>
              <w:rPr>
                <w:rFonts w:ascii="Times New Roman" w:hAnsi="Times New Roman" w:cs="Times New Roman"/>
                <w:b/>
                <w:sz w:val="28"/>
                <w:szCs w:val="28"/>
              </w:rPr>
            </w:pPr>
          </w:p>
        </w:tc>
      </w:tr>
      <w:tr w:rsidR="0060570B" w:rsidTr="00FD0E9D">
        <w:tc>
          <w:tcPr>
            <w:tcW w:w="3936" w:type="dxa"/>
          </w:tcPr>
          <w:p w:rsidR="00867FAB" w:rsidRPr="00E1460B" w:rsidRDefault="00867FAB" w:rsidP="00867FAB">
            <w:pPr>
              <w:spacing w:before="40" w:after="40"/>
              <w:rPr>
                <w:bCs/>
                <w:sz w:val="24"/>
                <w:szCs w:val="24"/>
              </w:rPr>
            </w:pPr>
            <w:r>
              <w:rPr>
                <w:bCs/>
                <w:sz w:val="24"/>
                <w:szCs w:val="24"/>
              </w:rPr>
              <w:t>-</w:t>
            </w:r>
            <w:r w:rsidRPr="00E1460B">
              <w:rPr>
                <w:bCs/>
                <w:sz w:val="24"/>
                <w:szCs w:val="24"/>
              </w:rPr>
              <w:t xml:space="preserve">содержание актуальной нормативно-правовой документации; </w:t>
            </w:r>
          </w:p>
          <w:p w:rsidR="00867FAB" w:rsidRPr="00E1460B" w:rsidRDefault="00867FAB" w:rsidP="00867FAB">
            <w:pPr>
              <w:spacing w:before="40" w:after="40"/>
              <w:rPr>
                <w:bCs/>
                <w:sz w:val="24"/>
                <w:szCs w:val="24"/>
              </w:rPr>
            </w:pPr>
            <w:r>
              <w:rPr>
                <w:bCs/>
                <w:sz w:val="24"/>
                <w:szCs w:val="24"/>
              </w:rPr>
              <w:t>-</w:t>
            </w:r>
            <w:r w:rsidRPr="00E1460B">
              <w:rPr>
                <w:bCs/>
                <w:sz w:val="24"/>
                <w:szCs w:val="24"/>
              </w:rPr>
              <w:t xml:space="preserve">стандарты антикоррупционного поведения и последствия его </w:t>
            </w:r>
            <w:r w:rsidRPr="00E1460B">
              <w:rPr>
                <w:bCs/>
                <w:sz w:val="24"/>
                <w:szCs w:val="24"/>
              </w:rPr>
              <w:lastRenderedPageBreak/>
              <w:t>нарушения;</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информационных и коммуникационных технологий;</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по защите информации и работе с обращениями граждан;</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информационной безопасности;</w:t>
            </w:r>
          </w:p>
          <w:p w:rsidR="00867FAB" w:rsidRPr="00E1460B" w:rsidRDefault="00867FAB" w:rsidP="00867FAB">
            <w:pPr>
              <w:spacing w:before="40" w:after="40"/>
              <w:rPr>
                <w:bCs/>
                <w:sz w:val="24"/>
                <w:szCs w:val="24"/>
              </w:rPr>
            </w:pPr>
            <w:r w:rsidRPr="00E1460B">
              <w:rPr>
                <w:bCs/>
                <w:sz w:val="24"/>
                <w:szCs w:val="24"/>
              </w:rPr>
              <w:t>требования охраны труда;</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организации деловой поездки;</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информации;</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делопроизводства;</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трудовых отношений;</w:t>
            </w:r>
          </w:p>
          <w:p w:rsidR="00867FAB" w:rsidRPr="00E1460B" w:rsidRDefault="00867FAB" w:rsidP="00867FAB">
            <w:pPr>
              <w:spacing w:before="40" w:after="40"/>
              <w:rPr>
                <w:bCs/>
                <w:sz w:val="24"/>
                <w:szCs w:val="24"/>
              </w:rPr>
            </w:pPr>
            <w:r w:rsidRPr="00E1460B">
              <w:rPr>
                <w:bCs/>
                <w:sz w:val="24"/>
                <w:szCs w:val="24"/>
              </w:rPr>
              <w:t xml:space="preserve">локальные нормативные акты, регламентирующие трудовые отношения; </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архивного дела;</w:t>
            </w:r>
          </w:p>
          <w:p w:rsidR="007C61BD" w:rsidRDefault="00867FAB" w:rsidP="00867FAB">
            <w:pPr>
              <w:pStyle w:val="a6"/>
              <w:rPr>
                <w:rFonts w:ascii="Times New Roman" w:hAnsi="Times New Roman" w:cs="Times New Roman"/>
                <w:sz w:val="28"/>
                <w:szCs w:val="28"/>
              </w:rPr>
            </w:pPr>
            <w:r>
              <w:rPr>
                <w:rFonts w:ascii="Times New Roman" w:eastAsia="Times New Roman" w:hAnsi="Times New Roman" w:cs="Times New Roman"/>
                <w:bCs/>
                <w:sz w:val="24"/>
                <w:szCs w:val="24"/>
              </w:rPr>
              <w:t>-</w:t>
            </w:r>
            <w:r w:rsidRPr="00867FAB">
              <w:rPr>
                <w:rFonts w:ascii="Times New Roman" w:eastAsia="Times New Roman" w:hAnsi="Times New Roman" w:cs="Times New Roman"/>
                <w:bCs/>
                <w:sz w:val="24"/>
                <w:szCs w:val="24"/>
              </w:rPr>
              <w:t>нормативные правовые акты Российской Федерации в области конфиденциальной информации и защиты персональных данных.</w:t>
            </w:r>
          </w:p>
        </w:tc>
        <w:tc>
          <w:tcPr>
            <w:tcW w:w="2822" w:type="dxa"/>
          </w:tcPr>
          <w:p w:rsidR="00867FAB" w:rsidRPr="00E1460B" w:rsidRDefault="00867FAB" w:rsidP="00867FAB">
            <w:pPr>
              <w:spacing w:before="40" w:after="40"/>
              <w:rPr>
                <w:sz w:val="24"/>
                <w:szCs w:val="24"/>
              </w:rPr>
            </w:pPr>
            <w:r w:rsidRPr="00E1460B">
              <w:rPr>
                <w:sz w:val="24"/>
                <w:szCs w:val="24"/>
              </w:rPr>
              <w:lastRenderedPageBreak/>
              <w:t>«</w:t>
            </w:r>
            <w:r w:rsidRPr="00867FAB">
              <w:rPr>
                <w:bCs/>
                <w:sz w:val="24"/>
                <w:szCs w:val="24"/>
              </w:rPr>
              <w:t xml:space="preserve">Отлично» - теоретическое содержание курса освоено полностью, без пробелов, умения </w:t>
            </w:r>
            <w:r w:rsidRPr="00867FAB">
              <w:rPr>
                <w:bCs/>
                <w:sz w:val="24"/>
                <w:szCs w:val="24"/>
              </w:rPr>
              <w:lastRenderedPageBreak/>
              <w:t>сформированы, все предусмотренные</w:t>
            </w:r>
            <w:r w:rsidRPr="00E1460B">
              <w:rPr>
                <w:sz w:val="24"/>
                <w:szCs w:val="24"/>
              </w:rPr>
              <w:t xml:space="preserve"> программой учебные задания выполнены, качество их выполнения оценено высоко.</w:t>
            </w:r>
          </w:p>
          <w:p w:rsidR="00867FAB" w:rsidRPr="00E1460B" w:rsidRDefault="00867FAB" w:rsidP="00867FAB">
            <w:pPr>
              <w:spacing w:before="40" w:after="40"/>
              <w:rPr>
                <w:sz w:val="24"/>
                <w:szCs w:val="24"/>
              </w:rPr>
            </w:pPr>
            <w:r w:rsidRPr="00E1460B">
              <w:rPr>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867FAB" w:rsidRPr="00E1460B" w:rsidRDefault="00867FAB" w:rsidP="00867FAB">
            <w:pPr>
              <w:spacing w:before="40" w:after="40"/>
              <w:rPr>
                <w:sz w:val="24"/>
                <w:szCs w:val="24"/>
              </w:rPr>
            </w:pPr>
            <w:r w:rsidRPr="00E1460B">
              <w:rPr>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7C61BD" w:rsidRPr="006961B7" w:rsidRDefault="00867FAB" w:rsidP="00867FAB">
            <w:pPr>
              <w:pStyle w:val="a6"/>
              <w:rPr>
                <w:rFonts w:ascii="Times New Roman" w:hAnsi="Times New Roman" w:cs="Times New Roman"/>
                <w:i/>
                <w:color w:val="FF0000"/>
                <w:sz w:val="28"/>
                <w:szCs w:val="28"/>
              </w:rPr>
            </w:pPr>
            <w:r w:rsidRPr="00867FAB">
              <w:rPr>
                <w:rFonts w:ascii="Times New Roman" w:eastAsia="Times New Roman" w:hAnsi="Times New Roman" w:cs="Times New Roman"/>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tcPr>
          <w:p w:rsidR="007C61BD" w:rsidRPr="00867FAB" w:rsidRDefault="007C61BD" w:rsidP="00FD0E9D">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lastRenderedPageBreak/>
              <w:t>Оценк</w:t>
            </w:r>
            <w:r w:rsidR="005110E5">
              <w:rPr>
                <w:rFonts w:ascii="Times New Roman" w:eastAsia="Times New Roman" w:hAnsi="Times New Roman" w:cs="Times New Roman"/>
                <w:bCs/>
                <w:sz w:val="24"/>
                <w:szCs w:val="24"/>
              </w:rPr>
              <w:t>а</w:t>
            </w:r>
            <w:r w:rsidRPr="00867FAB">
              <w:rPr>
                <w:rFonts w:ascii="Times New Roman" w:eastAsia="Times New Roman" w:hAnsi="Times New Roman" w:cs="Times New Roman"/>
                <w:bCs/>
                <w:sz w:val="24"/>
                <w:szCs w:val="24"/>
              </w:rPr>
              <w:t xml:space="preserve"> решений ситуационных задач</w:t>
            </w:r>
          </w:p>
          <w:p w:rsidR="007C61BD" w:rsidRPr="00867FAB" w:rsidRDefault="007C61BD" w:rsidP="00FD0E9D">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Тестирование</w:t>
            </w:r>
          </w:p>
          <w:p w:rsidR="007C61BD" w:rsidRPr="00867FAB" w:rsidRDefault="007C61BD" w:rsidP="00FD0E9D">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Устный опрос</w:t>
            </w:r>
          </w:p>
          <w:p w:rsidR="00867FAB" w:rsidRPr="006961B7" w:rsidRDefault="00867FAB" w:rsidP="00FD0E9D">
            <w:pPr>
              <w:pStyle w:val="a6"/>
              <w:rPr>
                <w:rFonts w:ascii="Times New Roman" w:hAnsi="Times New Roman" w:cs="Times New Roman"/>
                <w:i/>
                <w:color w:val="FF0000"/>
                <w:sz w:val="28"/>
                <w:szCs w:val="28"/>
              </w:rPr>
            </w:pPr>
          </w:p>
        </w:tc>
      </w:tr>
      <w:tr w:rsidR="0060570B" w:rsidRPr="00644536" w:rsidTr="00FD0E9D">
        <w:tc>
          <w:tcPr>
            <w:tcW w:w="3936" w:type="dxa"/>
          </w:tcPr>
          <w:p w:rsidR="007C61BD" w:rsidRPr="00644536" w:rsidRDefault="007C61BD" w:rsidP="00FD0E9D">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Умения:</w:t>
            </w:r>
          </w:p>
        </w:tc>
        <w:tc>
          <w:tcPr>
            <w:tcW w:w="2822" w:type="dxa"/>
          </w:tcPr>
          <w:p w:rsidR="007C61BD" w:rsidRPr="00644536" w:rsidRDefault="007C61BD" w:rsidP="00FD0E9D">
            <w:pPr>
              <w:pStyle w:val="a6"/>
              <w:rPr>
                <w:rFonts w:ascii="Times New Roman" w:hAnsi="Times New Roman" w:cs="Times New Roman"/>
                <w:b/>
                <w:i/>
                <w:color w:val="FF0000"/>
                <w:sz w:val="28"/>
                <w:szCs w:val="28"/>
              </w:rPr>
            </w:pPr>
          </w:p>
        </w:tc>
        <w:tc>
          <w:tcPr>
            <w:tcW w:w="3379" w:type="dxa"/>
          </w:tcPr>
          <w:p w:rsidR="007C61BD" w:rsidRPr="00644536" w:rsidRDefault="007C61BD" w:rsidP="00FD0E9D">
            <w:pPr>
              <w:pStyle w:val="a6"/>
              <w:rPr>
                <w:rFonts w:ascii="Times New Roman" w:hAnsi="Times New Roman" w:cs="Times New Roman"/>
                <w:b/>
                <w:i/>
                <w:color w:val="FF0000"/>
                <w:sz w:val="28"/>
                <w:szCs w:val="28"/>
              </w:rPr>
            </w:pPr>
          </w:p>
        </w:tc>
      </w:tr>
      <w:tr w:rsidR="0060570B" w:rsidTr="00FD0E9D">
        <w:tc>
          <w:tcPr>
            <w:tcW w:w="3936" w:type="dxa"/>
          </w:tcPr>
          <w:p w:rsidR="00867FAB" w:rsidRPr="00E1460B" w:rsidRDefault="00867FAB" w:rsidP="00867FAB">
            <w:pPr>
              <w:spacing w:before="40" w:after="40"/>
              <w:rPr>
                <w:bCs/>
                <w:sz w:val="24"/>
                <w:szCs w:val="24"/>
              </w:rPr>
            </w:pPr>
            <w:r w:rsidRPr="00E1460B">
              <w:rPr>
                <w:bCs/>
                <w:sz w:val="24"/>
                <w:szCs w:val="24"/>
              </w:rPr>
              <w:t>определять актуальность нормативно-правовой документации в профессиональной деятельности;</w:t>
            </w:r>
          </w:p>
          <w:p w:rsidR="00867FAB" w:rsidRPr="00E1460B" w:rsidRDefault="00867FAB" w:rsidP="00867FAB">
            <w:pPr>
              <w:spacing w:before="40" w:after="40"/>
              <w:rPr>
                <w:bCs/>
                <w:sz w:val="24"/>
                <w:szCs w:val="24"/>
              </w:rPr>
            </w:pPr>
            <w:r w:rsidRPr="00E1460B">
              <w:rPr>
                <w:bCs/>
                <w:sz w:val="24"/>
                <w:szCs w:val="24"/>
              </w:rPr>
              <w:t xml:space="preserve">использовать правовую </w:t>
            </w:r>
            <w:r w:rsidRPr="00E1460B">
              <w:rPr>
                <w:bCs/>
                <w:sz w:val="24"/>
                <w:szCs w:val="24"/>
              </w:rPr>
              <w:lastRenderedPageBreak/>
              <w:t xml:space="preserve">информацию в профессиональной деятельности; </w:t>
            </w:r>
          </w:p>
          <w:p w:rsidR="00867FAB" w:rsidRPr="00E1460B" w:rsidRDefault="00867FAB" w:rsidP="00867FAB">
            <w:pPr>
              <w:spacing w:before="40" w:after="40"/>
              <w:rPr>
                <w:bCs/>
                <w:sz w:val="24"/>
                <w:szCs w:val="24"/>
              </w:rPr>
            </w:pPr>
            <w:r w:rsidRPr="00E1460B">
              <w:rPr>
                <w:bCs/>
                <w:sz w:val="24"/>
                <w:szCs w:val="24"/>
              </w:rPr>
              <w:t>защищать свои права в соответствии с трудовым законодательством;</w:t>
            </w:r>
            <w:r>
              <w:rPr>
                <w:bCs/>
                <w:sz w:val="24"/>
                <w:szCs w:val="24"/>
              </w:rPr>
              <w:t xml:space="preserve"> </w:t>
            </w:r>
          </w:p>
          <w:p w:rsidR="00867FAB" w:rsidRPr="00E1460B" w:rsidRDefault="00867FAB" w:rsidP="00867FAB">
            <w:pPr>
              <w:spacing w:before="40" w:after="40"/>
              <w:rPr>
                <w:bCs/>
                <w:sz w:val="24"/>
                <w:szCs w:val="24"/>
              </w:rPr>
            </w:pPr>
            <w:r w:rsidRPr="00E1460B">
              <w:rPr>
                <w:bCs/>
                <w:sz w:val="24"/>
                <w:szCs w:val="24"/>
              </w:rPr>
              <w:t>применять стандарты антикоррупционного поведения;</w:t>
            </w:r>
          </w:p>
          <w:p w:rsidR="00867FAB" w:rsidRPr="00E1460B" w:rsidRDefault="00867FAB" w:rsidP="00867FAB">
            <w:pPr>
              <w:spacing w:before="40" w:after="40"/>
              <w:rPr>
                <w:bCs/>
                <w:sz w:val="24"/>
                <w:szCs w:val="24"/>
              </w:rPr>
            </w:pPr>
            <w:r w:rsidRPr="00E1460B">
              <w:rPr>
                <w:bCs/>
                <w:sz w:val="24"/>
                <w:szCs w:val="24"/>
              </w:rPr>
              <w:t>принимать меры по сохранению конфиденциальной информации в ходе приёма посетителей;</w:t>
            </w:r>
          </w:p>
          <w:p w:rsidR="007C61BD" w:rsidRPr="00867FAB" w:rsidRDefault="00867FAB" w:rsidP="00867FAB">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обеспечивать сохранность персональных данных</w:t>
            </w:r>
            <w:r w:rsidR="007C61BD" w:rsidRPr="00867FAB">
              <w:rPr>
                <w:rFonts w:ascii="Times New Roman" w:eastAsia="Times New Roman" w:hAnsi="Times New Roman" w:cs="Times New Roman"/>
                <w:bCs/>
                <w:sz w:val="24"/>
                <w:szCs w:val="24"/>
              </w:rPr>
              <w:t xml:space="preserve"> </w:t>
            </w:r>
            <w:r w:rsidRPr="00867FAB">
              <w:rPr>
                <w:rFonts w:ascii="Times New Roman" w:eastAsia="Times New Roman" w:hAnsi="Times New Roman" w:cs="Times New Roman"/>
                <w:bCs/>
                <w:sz w:val="24"/>
                <w:szCs w:val="24"/>
              </w:rPr>
              <w:t>работников.</w:t>
            </w:r>
          </w:p>
        </w:tc>
        <w:tc>
          <w:tcPr>
            <w:tcW w:w="2822" w:type="dxa"/>
          </w:tcPr>
          <w:p w:rsidR="00525D6C" w:rsidRDefault="00525D6C" w:rsidP="00525D6C">
            <w:pPr>
              <w:rPr>
                <w:rFonts w:eastAsia="Calibri"/>
                <w:sz w:val="24"/>
                <w:szCs w:val="24"/>
              </w:rPr>
            </w:pPr>
            <w:r w:rsidRPr="007A075F">
              <w:rPr>
                <w:rFonts w:eastAsia="Calibri"/>
                <w:sz w:val="24"/>
                <w:szCs w:val="24"/>
              </w:rPr>
              <w:lastRenderedPageBreak/>
              <w:t xml:space="preserve">выбирает способ </w:t>
            </w:r>
            <w:r>
              <w:rPr>
                <w:rFonts w:eastAsia="Calibri"/>
                <w:sz w:val="24"/>
                <w:szCs w:val="24"/>
              </w:rPr>
              <w:t xml:space="preserve">получения достоверной и актуальной нормативно-правовой информации; </w:t>
            </w:r>
          </w:p>
          <w:p w:rsidR="00525D6C" w:rsidRDefault="00525D6C" w:rsidP="00525D6C">
            <w:pPr>
              <w:rPr>
                <w:sz w:val="24"/>
                <w:szCs w:val="24"/>
              </w:rPr>
            </w:pPr>
            <w:r w:rsidRPr="007A075F">
              <w:rPr>
                <w:sz w:val="24"/>
                <w:szCs w:val="24"/>
              </w:rPr>
              <w:t xml:space="preserve">выполняет </w:t>
            </w:r>
            <w:r>
              <w:rPr>
                <w:sz w:val="24"/>
                <w:szCs w:val="24"/>
              </w:rPr>
              <w:lastRenderedPageBreak/>
              <w:t>профессиональный поиск необходимых правовых ресурсов;</w:t>
            </w:r>
          </w:p>
          <w:p w:rsidR="00525D6C" w:rsidRDefault="00525D6C" w:rsidP="00525D6C">
            <w:pPr>
              <w:rPr>
                <w:sz w:val="24"/>
                <w:szCs w:val="24"/>
              </w:rPr>
            </w:pPr>
            <w:r w:rsidRPr="007A075F">
              <w:rPr>
                <w:sz w:val="24"/>
                <w:szCs w:val="24"/>
              </w:rPr>
              <w:t xml:space="preserve">сопоставляет </w:t>
            </w:r>
            <w:r>
              <w:rPr>
                <w:sz w:val="24"/>
                <w:szCs w:val="24"/>
              </w:rPr>
              <w:t xml:space="preserve">и анализирует различные нормативные источники в зависимости от соподчиненности; </w:t>
            </w:r>
          </w:p>
          <w:p w:rsidR="00525D6C" w:rsidRDefault="00525D6C" w:rsidP="00525D6C">
            <w:pPr>
              <w:rPr>
                <w:sz w:val="24"/>
                <w:szCs w:val="24"/>
              </w:rPr>
            </w:pPr>
            <w:r w:rsidRPr="007A075F">
              <w:rPr>
                <w:sz w:val="24"/>
                <w:szCs w:val="24"/>
              </w:rPr>
              <w:t xml:space="preserve">применяет </w:t>
            </w:r>
            <w:r>
              <w:rPr>
                <w:sz w:val="24"/>
                <w:szCs w:val="24"/>
              </w:rPr>
              <w:t>полученные знания по дисциплине в профессиональной деятельности и в междисциплинарных целях;</w:t>
            </w:r>
          </w:p>
          <w:p w:rsidR="0060570B" w:rsidRDefault="00525D6C" w:rsidP="00525D6C">
            <w:pPr>
              <w:rPr>
                <w:bCs/>
                <w:sz w:val="24"/>
                <w:szCs w:val="24"/>
              </w:rPr>
            </w:pPr>
            <w:r w:rsidRPr="007A075F">
              <w:rPr>
                <w:bCs/>
                <w:sz w:val="24"/>
                <w:szCs w:val="24"/>
              </w:rPr>
              <w:t>владеет</w:t>
            </w:r>
            <w:r>
              <w:rPr>
                <w:bCs/>
                <w:sz w:val="24"/>
                <w:szCs w:val="24"/>
              </w:rPr>
              <w:t xml:space="preserve"> знаниями в сфере правовой деятельности; </w:t>
            </w:r>
            <w:r w:rsidRPr="007A075F">
              <w:rPr>
                <w:bCs/>
                <w:sz w:val="24"/>
                <w:szCs w:val="24"/>
              </w:rPr>
              <w:t>аргументирует</w:t>
            </w:r>
            <w:r>
              <w:rPr>
                <w:bCs/>
                <w:sz w:val="24"/>
                <w:szCs w:val="24"/>
              </w:rPr>
              <w:t xml:space="preserve"> и оппонирует при изучении производственных ситуаций с применением правовых норм и прави</w:t>
            </w:r>
            <w:r w:rsidR="0060570B">
              <w:rPr>
                <w:bCs/>
                <w:sz w:val="24"/>
                <w:szCs w:val="24"/>
              </w:rPr>
              <w:t>л;</w:t>
            </w:r>
          </w:p>
          <w:p w:rsidR="00525D6C" w:rsidRPr="006961B7" w:rsidRDefault="0060570B" w:rsidP="00C934A7">
            <w:pPr>
              <w:rPr>
                <w:i/>
                <w:color w:val="FF0000"/>
                <w:sz w:val="28"/>
                <w:szCs w:val="28"/>
              </w:rPr>
            </w:pPr>
            <w:r>
              <w:rPr>
                <w:bCs/>
                <w:sz w:val="24"/>
                <w:szCs w:val="24"/>
              </w:rPr>
              <w:t xml:space="preserve">изучает профессиональную литературу для использования в </w:t>
            </w:r>
            <w:proofErr w:type="gramStart"/>
            <w:r>
              <w:rPr>
                <w:bCs/>
                <w:sz w:val="24"/>
                <w:szCs w:val="24"/>
              </w:rPr>
              <w:t>дальнейшей</w:t>
            </w:r>
            <w:proofErr w:type="gramEnd"/>
            <w:r>
              <w:rPr>
                <w:bCs/>
                <w:sz w:val="24"/>
                <w:szCs w:val="24"/>
              </w:rPr>
              <w:t xml:space="preserve"> </w:t>
            </w:r>
            <w:proofErr w:type="spellStart"/>
            <w:r>
              <w:rPr>
                <w:bCs/>
                <w:sz w:val="24"/>
                <w:szCs w:val="24"/>
              </w:rPr>
              <w:t>профдеятельности</w:t>
            </w:r>
            <w:proofErr w:type="spellEnd"/>
          </w:p>
        </w:tc>
        <w:tc>
          <w:tcPr>
            <w:tcW w:w="3379" w:type="dxa"/>
          </w:tcPr>
          <w:p w:rsidR="007C61BD" w:rsidRPr="006961B7" w:rsidRDefault="007C61BD" w:rsidP="00FD0E9D">
            <w:pPr>
              <w:pStyle w:val="a6"/>
              <w:rPr>
                <w:rFonts w:ascii="Times New Roman" w:hAnsi="Times New Roman" w:cs="Times New Roman"/>
                <w:i/>
                <w:color w:val="FF0000"/>
                <w:sz w:val="28"/>
                <w:szCs w:val="28"/>
              </w:rPr>
            </w:pPr>
            <w:r w:rsidRPr="00867FAB">
              <w:rPr>
                <w:rFonts w:ascii="Times New Roman" w:eastAsia="Times New Roman" w:hAnsi="Times New Roman" w:cs="Times New Roman"/>
                <w:bCs/>
                <w:sz w:val="24"/>
                <w:szCs w:val="24"/>
              </w:rPr>
              <w:lastRenderedPageBreak/>
              <w:t>Оценка результатов выполнения практического задания</w:t>
            </w:r>
            <w:r w:rsidR="00867FAB" w:rsidRPr="00867FAB">
              <w:rPr>
                <w:rFonts w:ascii="Times New Roman" w:eastAsia="Times New Roman" w:hAnsi="Times New Roman" w:cs="Times New Roman"/>
                <w:bCs/>
                <w:sz w:val="24"/>
                <w:szCs w:val="24"/>
              </w:rPr>
              <w:t>, Наблюдение за ходом выполнения практической работы</w:t>
            </w:r>
          </w:p>
        </w:tc>
      </w:tr>
      <w:tr w:rsidR="0060570B" w:rsidRPr="00644536" w:rsidTr="00FD0E9D">
        <w:tc>
          <w:tcPr>
            <w:tcW w:w="3936" w:type="dxa"/>
            <w:vAlign w:val="center"/>
          </w:tcPr>
          <w:p w:rsidR="007C61BD" w:rsidRPr="00644536" w:rsidRDefault="007C61BD" w:rsidP="00FD0E9D">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Общие компетенции:</w:t>
            </w:r>
          </w:p>
        </w:tc>
        <w:tc>
          <w:tcPr>
            <w:tcW w:w="2822" w:type="dxa"/>
          </w:tcPr>
          <w:p w:rsidR="007C61BD" w:rsidRPr="00644536" w:rsidRDefault="007C61BD" w:rsidP="00FD0E9D">
            <w:pPr>
              <w:pStyle w:val="a6"/>
              <w:rPr>
                <w:rFonts w:ascii="Times New Roman" w:hAnsi="Times New Roman" w:cs="Times New Roman"/>
                <w:b/>
                <w:sz w:val="28"/>
                <w:szCs w:val="28"/>
              </w:rPr>
            </w:pPr>
          </w:p>
        </w:tc>
        <w:tc>
          <w:tcPr>
            <w:tcW w:w="3379" w:type="dxa"/>
          </w:tcPr>
          <w:p w:rsidR="007C61BD" w:rsidRPr="00644536" w:rsidRDefault="007C61BD" w:rsidP="00FD0E9D">
            <w:pPr>
              <w:pStyle w:val="a6"/>
              <w:rPr>
                <w:rFonts w:ascii="Times New Roman" w:hAnsi="Times New Roman" w:cs="Times New Roman"/>
                <w:b/>
                <w:sz w:val="28"/>
                <w:szCs w:val="28"/>
              </w:rPr>
            </w:pPr>
          </w:p>
        </w:tc>
      </w:tr>
      <w:tr w:rsidR="0060570B" w:rsidTr="00FD0E9D">
        <w:tc>
          <w:tcPr>
            <w:tcW w:w="3936" w:type="dxa"/>
            <w:vAlign w:val="center"/>
          </w:tcPr>
          <w:p w:rsidR="007C61BD" w:rsidRDefault="007C61BD" w:rsidP="005F36C4">
            <w:pPr>
              <w:pStyle w:val="a6"/>
              <w:rPr>
                <w:rFonts w:ascii="Times New Roman" w:hAnsi="Times New Roman" w:cs="Times New Roman"/>
                <w:sz w:val="28"/>
                <w:szCs w:val="28"/>
              </w:rPr>
            </w:pPr>
            <w:r w:rsidRPr="005F36C4">
              <w:rPr>
                <w:rFonts w:ascii="Times New Roman" w:eastAsia="Times New Roman" w:hAnsi="Times New Roman" w:cs="Times New Roman"/>
                <w:bCs/>
                <w:sz w:val="24"/>
                <w:szCs w:val="24"/>
              </w:rPr>
              <w:t>ОК.</w:t>
            </w:r>
            <w:r w:rsidR="005F36C4" w:rsidRPr="005F36C4">
              <w:rPr>
                <w:rFonts w:ascii="Times New Roman" w:eastAsia="Times New Roman" w:hAnsi="Times New Roman" w:cs="Times New Roman"/>
                <w:bCs/>
                <w:sz w:val="24"/>
                <w:szCs w:val="24"/>
              </w:rPr>
              <w:t xml:space="preserve"> 01, </w:t>
            </w:r>
            <w:proofErr w:type="gramStart"/>
            <w:r w:rsidR="005F36C4" w:rsidRPr="005F36C4">
              <w:rPr>
                <w:rFonts w:ascii="Times New Roman" w:eastAsia="Times New Roman" w:hAnsi="Times New Roman" w:cs="Times New Roman"/>
                <w:bCs/>
                <w:sz w:val="24"/>
                <w:szCs w:val="24"/>
              </w:rPr>
              <w:t>ОК</w:t>
            </w:r>
            <w:proofErr w:type="gramEnd"/>
            <w:r w:rsidR="005F36C4" w:rsidRPr="005F36C4">
              <w:rPr>
                <w:rFonts w:ascii="Times New Roman" w:eastAsia="Times New Roman" w:hAnsi="Times New Roman" w:cs="Times New Roman"/>
                <w:bCs/>
                <w:sz w:val="24"/>
                <w:szCs w:val="24"/>
              </w:rPr>
              <w:t xml:space="preserve"> 02, ОК 03, ОК 06.</w:t>
            </w:r>
          </w:p>
        </w:tc>
        <w:tc>
          <w:tcPr>
            <w:tcW w:w="2822" w:type="dxa"/>
          </w:tcPr>
          <w:p w:rsidR="007C61BD" w:rsidRDefault="003E34F6" w:rsidP="003E34F6">
            <w:pPr>
              <w:pStyle w:val="a6"/>
              <w:rPr>
                <w:rFonts w:ascii="Times New Roman" w:hAnsi="Times New Roman" w:cs="Times New Roman"/>
                <w:sz w:val="28"/>
                <w:szCs w:val="28"/>
              </w:rPr>
            </w:pPr>
            <w:proofErr w:type="gramStart"/>
            <w:r w:rsidRPr="00E1460B">
              <w:rPr>
                <w:rFonts w:ascii="Times New Roman" w:hAnsi="Times New Roman"/>
                <w:iCs/>
                <w:sz w:val="24"/>
                <w:szCs w:val="24"/>
              </w:rPr>
              <w:t>а</w:t>
            </w:r>
            <w:r w:rsidRPr="00E1460B">
              <w:rPr>
                <w:rFonts w:ascii="Times New Roman" w:hAnsi="Times New Roman"/>
                <w:bCs/>
                <w:sz w:val="24"/>
                <w:szCs w:val="24"/>
              </w:rPr>
              <w:t>ктуальный профессиональный и социальный контекст; основные источники информации и ресурсы; алгоритмы выполнения работ в профессиональной и смежных областях;; структур</w:t>
            </w:r>
            <w:r>
              <w:rPr>
                <w:rFonts w:ascii="Times New Roman" w:hAnsi="Times New Roman"/>
                <w:bCs/>
                <w:sz w:val="24"/>
                <w:szCs w:val="24"/>
              </w:rPr>
              <w:t xml:space="preserve">а планирования </w:t>
            </w:r>
            <w:r w:rsidRPr="00E1460B">
              <w:rPr>
                <w:rFonts w:ascii="Times New Roman" w:hAnsi="Times New Roman"/>
                <w:bCs/>
                <w:sz w:val="24"/>
                <w:szCs w:val="24"/>
              </w:rPr>
              <w:t xml:space="preserve"> для решения задач; </w:t>
            </w:r>
            <w:r>
              <w:rPr>
                <w:rFonts w:ascii="Times New Roman" w:hAnsi="Times New Roman"/>
                <w:bCs/>
                <w:sz w:val="24"/>
                <w:szCs w:val="24"/>
              </w:rPr>
              <w:t xml:space="preserve">алгоритм оценки </w:t>
            </w:r>
            <w:r w:rsidRPr="00E1460B">
              <w:rPr>
                <w:rFonts w:ascii="Times New Roman" w:hAnsi="Times New Roman"/>
                <w:bCs/>
                <w:sz w:val="24"/>
                <w:szCs w:val="24"/>
              </w:rPr>
              <w:t>результатов решения задач профессиональной деятельности</w:t>
            </w:r>
            <w:proofErr w:type="gramEnd"/>
          </w:p>
        </w:tc>
        <w:tc>
          <w:tcPr>
            <w:tcW w:w="3379" w:type="dxa"/>
          </w:tcPr>
          <w:p w:rsidR="005110E5" w:rsidRPr="005110E5" w:rsidRDefault="005110E5" w:rsidP="005110E5">
            <w:pPr>
              <w:rPr>
                <w:sz w:val="24"/>
                <w:szCs w:val="24"/>
              </w:rPr>
            </w:pPr>
            <w:r w:rsidRPr="005110E5">
              <w:rPr>
                <w:sz w:val="24"/>
                <w:szCs w:val="24"/>
              </w:rPr>
              <w:t>Методы устного, практического, тестового контроля знаний:</w:t>
            </w:r>
          </w:p>
          <w:p w:rsidR="005110E5" w:rsidRPr="005110E5" w:rsidRDefault="005110E5" w:rsidP="005110E5">
            <w:pPr>
              <w:rPr>
                <w:sz w:val="24"/>
                <w:szCs w:val="24"/>
              </w:rPr>
            </w:pPr>
            <w:r w:rsidRPr="005110E5">
              <w:rPr>
                <w:sz w:val="24"/>
                <w:szCs w:val="24"/>
              </w:rPr>
              <w:t>- экспертная оценка решения ситуационных задач;</w:t>
            </w:r>
          </w:p>
          <w:p w:rsidR="005110E5" w:rsidRPr="005110E5" w:rsidRDefault="005110E5" w:rsidP="005110E5">
            <w:pPr>
              <w:rPr>
                <w:sz w:val="24"/>
                <w:szCs w:val="24"/>
              </w:rPr>
            </w:pPr>
            <w:r w:rsidRPr="005110E5">
              <w:rPr>
                <w:sz w:val="24"/>
                <w:szCs w:val="24"/>
              </w:rPr>
              <w:t>-оценка результатов выполнения практического задания</w:t>
            </w:r>
            <w:r>
              <w:rPr>
                <w:sz w:val="24"/>
                <w:szCs w:val="24"/>
              </w:rPr>
              <w:t>;</w:t>
            </w:r>
          </w:p>
          <w:p w:rsidR="005110E5" w:rsidRPr="005110E5" w:rsidRDefault="005110E5" w:rsidP="005110E5">
            <w:pPr>
              <w:rPr>
                <w:sz w:val="24"/>
                <w:szCs w:val="24"/>
              </w:rPr>
            </w:pPr>
            <w:r w:rsidRPr="005110E5">
              <w:rPr>
                <w:sz w:val="24"/>
                <w:szCs w:val="24"/>
              </w:rPr>
              <w:t>- задания в тестовой форме</w:t>
            </w:r>
            <w:r>
              <w:rPr>
                <w:sz w:val="24"/>
                <w:szCs w:val="24"/>
              </w:rPr>
              <w:t>;</w:t>
            </w:r>
          </w:p>
          <w:p w:rsidR="005110E5" w:rsidRDefault="005110E5" w:rsidP="005110E5">
            <w:pPr>
              <w:rPr>
                <w:sz w:val="24"/>
                <w:szCs w:val="24"/>
              </w:rPr>
            </w:pPr>
            <w:r w:rsidRPr="005110E5">
              <w:rPr>
                <w:sz w:val="24"/>
                <w:szCs w:val="24"/>
              </w:rPr>
              <w:t>- беседа;</w:t>
            </w:r>
          </w:p>
          <w:p w:rsidR="005110E5" w:rsidRPr="005110E5" w:rsidRDefault="005110E5" w:rsidP="005110E5">
            <w:pPr>
              <w:rPr>
                <w:sz w:val="24"/>
                <w:szCs w:val="24"/>
              </w:rPr>
            </w:pPr>
            <w:r>
              <w:rPr>
                <w:sz w:val="24"/>
                <w:szCs w:val="24"/>
              </w:rPr>
              <w:t>- подготовка сообщений, докладов, презентаций</w:t>
            </w:r>
          </w:p>
          <w:p w:rsidR="007C61BD" w:rsidRDefault="007C61BD" w:rsidP="00FD0E9D">
            <w:pPr>
              <w:pStyle w:val="a6"/>
              <w:rPr>
                <w:rFonts w:ascii="Times New Roman" w:hAnsi="Times New Roman" w:cs="Times New Roman"/>
                <w:sz w:val="28"/>
                <w:szCs w:val="28"/>
              </w:rPr>
            </w:pPr>
          </w:p>
        </w:tc>
      </w:tr>
      <w:tr w:rsidR="0060570B" w:rsidRPr="00644536" w:rsidTr="00FD0E9D">
        <w:tc>
          <w:tcPr>
            <w:tcW w:w="3936" w:type="dxa"/>
            <w:vAlign w:val="center"/>
          </w:tcPr>
          <w:p w:rsidR="007C61BD" w:rsidRPr="00644536" w:rsidRDefault="007C61BD" w:rsidP="00FD0E9D">
            <w:pPr>
              <w:pStyle w:val="a6"/>
              <w:rPr>
                <w:rFonts w:ascii="Times New Roman" w:hAnsi="Times New Roman" w:cs="Times New Roman"/>
                <w:b/>
                <w:sz w:val="28"/>
                <w:szCs w:val="28"/>
              </w:rPr>
            </w:pPr>
            <w:r w:rsidRPr="00644536">
              <w:rPr>
                <w:rFonts w:ascii="Times New Roman" w:hAnsi="Times New Roman" w:cs="Times New Roman"/>
                <w:b/>
                <w:sz w:val="28"/>
                <w:szCs w:val="28"/>
              </w:rPr>
              <w:t>Профессиональные компетенции:</w:t>
            </w:r>
          </w:p>
        </w:tc>
        <w:tc>
          <w:tcPr>
            <w:tcW w:w="2822" w:type="dxa"/>
            <w:vAlign w:val="center"/>
          </w:tcPr>
          <w:p w:rsidR="007C61BD" w:rsidRPr="00644536" w:rsidRDefault="007C61BD" w:rsidP="00FD0E9D">
            <w:pPr>
              <w:pStyle w:val="a6"/>
              <w:jc w:val="center"/>
              <w:rPr>
                <w:rFonts w:ascii="Times New Roman" w:hAnsi="Times New Roman" w:cs="Times New Roman"/>
                <w:b/>
                <w:sz w:val="28"/>
                <w:szCs w:val="28"/>
              </w:rPr>
            </w:pPr>
          </w:p>
        </w:tc>
        <w:tc>
          <w:tcPr>
            <w:tcW w:w="3379" w:type="dxa"/>
            <w:vAlign w:val="center"/>
          </w:tcPr>
          <w:p w:rsidR="007C61BD" w:rsidRPr="00644536" w:rsidRDefault="007C61BD" w:rsidP="00FD0E9D">
            <w:pPr>
              <w:pStyle w:val="a6"/>
              <w:jc w:val="center"/>
              <w:rPr>
                <w:rFonts w:ascii="Times New Roman" w:hAnsi="Times New Roman" w:cs="Times New Roman"/>
                <w:b/>
                <w:sz w:val="28"/>
                <w:szCs w:val="28"/>
              </w:rPr>
            </w:pPr>
          </w:p>
        </w:tc>
      </w:tr>
      <w:tr w:rsidR="0060570B" w:rsidTr="00FD0E9D">
        <w:tc>
          <w:tcPr>
            <w:tcW w:w="3936" w:type="dxa"/>
          </w:tcPr>
          <w:p w:rsidR="005110E5" w:rsidRPr="005110E5" w:rsidRDefault="005110E5" w:rsidP="005110E5">
            <w:pPr>
              <w:pStyle w:val="afb"/>
              <w:rPr>
                <w:rFonts w:ascii="Times New Roman" w:hAnsi="Times New Roman" w:cs="Times New Roman"/>
              </w:rPr>
            </w:pPr>
            <w:r w:rsidRPr="005110E5">
              <w:rPr>
                <w:rFonts w:ascii="Times New Roman" w:hAnsi="Times New Roman" w:cs="Times New Roman"/>
              </w:rPr>
              <w:t xml:space="preserve">ПК 1.7. Оформлять организационно-распорядительные документы и организовывать работу с ними, в том числе с использованием </w:t>
            </w:r>
            <w:r w:rsidRPr="005110E5">
              <w:rPr>
                <w:rFonts w:ascii="Times New Roman" w:hAnsi="Times New Roman" w:cs="Times New Roman"/>
              </w:rPr>
              <w:lastRenderedPageBreak/>
              <w:t>автоматизированных систем.</w:t>
            </w:r>
          </w:p>
          <w:p w:rsidR="005110E5" w:rsidRPr="005110E5" w:rsidRDefault="005110E5" w:rsidP="005110E5">
            <w:pPr>
              <w:pStyle w:val="afb"/>
              <w:rPr>
                <w:rFonts w:ascii="Times New Roman" w:hAnsi="Times New Roman" w:cs="Times New Roman"/>
              </w:rPr>
            </w:pPr>
            <w:r w:rsidRPr="005110E5">
              <w:rPr>
                <w:rFonts w:ascii="Times New Roman" w:hAnsi="Times New Roman" w:cs="Times New Roman"/>
              </w:rPr>
              <w:t>ПК 1.8. Оформлять документы по личному составу и организовывать работу с ними, в том числе с использованием автоматизированных систем.</w:t>
            </w:r>
          </w:p>
          <w:p w:rsidR="007C61BD" w:rsidRPr="005F36C4" w:rsidRDefault="005110E5" w:rsidP="005110E5">
            <w:pPr>
              <w:pStyle w:val="a6"/>
              <w:rPr>
                <w:rFonts w:ascii="Times New Roman" w:eastAsia="Times New Roman" w:hAnsi="Times New Roman" w:cs="Times New Roman"/>
                <w:bCs/>
                <w:sz w:val="24"/>
                <w:szCs w:val="24"/>
              </w:rPr>
            </w:pPr>
            <w:r w:rsidRPr="005110E5">
              <w:rPr>
                <w:rFonts w:ascii="Times New Roman" w:hAnsi="Times New Roman" w:cs="Times New Roman"/>
                <w:sz w:val="24"/>
                <w:szCs w:val="24"/>
              </w:rPr>
              <w:t>ПК 1.9. 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c>
          <w:tcPr>
            <w:tcW w:w="2822" w:type="dxa"/>
          </w:tcPr>
          <w:p w:rsidR="003E34F6" w:rsidRPr="00993BC9" w:rsidRDefault="003E34F6" w:rsidP="003E34F6">
            <w:pPr>
              <w:adjustRightInd w:val="0"/>
              <w:spacing w:before="20" w:after="20"/>
              <w:rPr>
                <w:sz w:val="24"/>
                <w:szCs w:val="24"/>
              </w:rPr>
            </w:pPr>
            <w:r w:rsidRPr="00993BC9">
              <w:rPr>
                <w:sz w:val="24"/>
                <w:szCs w:val="24"/>
              </w:rPr>
              <w:lastRenderedPageBreak/>
              <w:t>нормативные правовые акты Российской Федерации в сфере делопроизводства;</w:t>
            </w:r>
          </w:p>
          <w:p w:rsidR="003E34F6" w:rsidRPr="00993BC9" w:rsidRDefault="003E34F6" w:rsidP="003E34F6">
            <w:pPr>
              <w:adjustRightInd w:val="0"/>
              <w:spacing w:before="20" w:after="20"/>
              <w:rPr>
                <w:sz w:val="24"/>
                <w:szCs w:val="24"/>
              </w:rPr>
            </w:pPr>
            <w:r w:rsidRPr="00993BC9">
              <w:rPr>
                <w:sz w:val="24"/>
                <w:szCs w:val="24"/>
              </w:rPr>
              <w:lastRenderedPageBreak/>
              <w:t>локальные нормативные акты, регламентирующие деятельность службы делопроизводства и её работников, организацию ведения делопроизводства;</w:t>
            </w:r>
          </w:p>
          <w:p w:rsidR="003E34F6" w:rsidRPr="00993BC9" w:rsidRDefault="003E34F6" w:rsidP="003E34F6">
            <w:pPr>
              <w:adjustRightInd w:val="0"/>
              <w:spacing w:before="20" w:after="20"/>
              <w:rPr>
                <w:sz w:val="24"/>
                <w:szCs w:val="24"/>
              </w:rPr>
            </w:pPr>
            <w:r w:rsidRPr="00993BC9">
              <w:rPr>
                <w:sz w:val="24"/>
                <w:szCs w:val="24"/>
              </w:rPr>
              <w:t xml:space="preserve">современные информационные и коммуникационные технологии, применяемые </w:t>
            </w:r>
            <w:r w:rsidRPr="00993BC9">
              <w:rPr>
                <w:sz w:val="24"/>
                <w:szCs w:val="24"/>
              </w:rPr>
              <w:br/>
              <w:t xml:space="preserve">в работе с документами; </w:t>
            </w:r>
          </w:p>
          <w:p w:rsidR="003E34F6" w:rsidRPr="00993BC9" w:rsidRDefault="003E34F6" w:rsidP="003E34F6">
            <w:pPr>
              <w:adjustRightInd w:val="0"/>
              <w:spacing w:before="20" w:after="20"/>
              <w:rPr>
                <w:sz w:val="24"/>
                <w:szCs w:val="24"/>
              </w:rPr>
            </w:pPr>
            <w:r w:rsidRPr="00993BC9">
              <w:rPr>
                <w:sz w:val="24"/>
                <w:szCs w:val="24"/>
              </w:rPr>
              <w:t xml:space="preserve">структура организации, руководство структурных подразделений, образцы подписей лиц, имеющих право подписания и утверждения документов, </w:t>
            </w:r>
            <w:r w:rsidRPr="00993BC9">
              <w:rPr>
                <w:sz w:val="24"/>
                <w:szCs w:val="24"/>
              </w:rPr>
              <w:br/>
              <w:t>и ограничения зон их ответственности;</w:t>
            </w:r>
          </w:p>
          <w:p w:rsidR="003E34F6" w:rsidRPr="00993BC9" w:rsidRDefault="003E34F6" w:rsidP="003E34F6">
            <w:pPr>
              <w:adjustRightInd w:val="0"/>
              <w:spacing w:before="20" w:after="20"/>
              <w:rPr>
                <w:sz w:val="24"/>
                <w:szCs w:val="24"/>
              </w:rPr>
            </w:pPr>
            <w:r w:rsidRPr="00993BC9">
              <w:rPr>
                <w:sz w:val="24"/>
                <w:szCs w:val="24"/>
              </w:rPr>
              <w:t>правила русского языка;</w:t>
            </w:r>
          </w:p>
          <w:p w:rsidR="007C61BD" w:rsidRDefault="003E34F6" w:rsidP="003E34F6">
            <w:pPr>
              <w:pStyle w:val="a6"/>
              <w:jc w:val="both"/>
              <w:rPr>
                <w:rFonts w:ascii="Times New Roman" w:hAnsi="Times New Roman" w:cs="Times New Roman"/>
                <w:sz w:val="28"/>
                <w:szCs w:val="28"/>
              </w:rPr>
            </w:pPr>
            <w:r w:rsidRPr="00993BC9">
              <w:rPr>
                <w:rFonts w:ascii="Times New Roman" w:hAnsi="Times New Roman"/>
                <w:sz w:val="24"/>
                <w:szCs w:val="24"/>
              </w:rPr>
              <w:t>требования охраны труда.</w:t>
            </w:r>
          </w:p>
        </w:tc>
        <w:tc>
          <w:tcPr>
            <w:tcW w:w="3379" w:type="dxa"/>
          </w:tcPr>
          <w:p w:rsidR="003E34F6" w:rsidRPr="005110E5" w:rsidRDefault="003E34F6" w:rsidP="003E34F6">
            <w:pPr>
              <w:rPr>
                <w:sz w:val="24"/>
                <w:szCs w:val="24"/>
              </w:rPr>
            </w:pPr>
            <w:r w:rsidRPr="005110E5">
              <w:rPr>
                <w:sz w:val="24"/>
                <w:szCs w:val="24"/>
              </w:rPr>
              <w:lastRenderedPageBreak/>
              <w:t>Методы устного, практического, тестового контроля знаний:</w:t>
            </w:r>
          </w:p>
          <w:p w:rsidR="003E34F6" w:rsidRPr="005110E5" w:rsidRDefault="003E34F6" w:rsidP="003E34F6">
            <w:pPr>
              <w:rPr>
                <w:sz w:val="24"/>
                <w:szCs w:val="24"/>
              </w:rPr>
            </w:pPr>
            <w:r w:rsidRPr="005110E5">
              <w:rPr>
                <w:sz w:val="24"/>
                <w:szCs w:val="24"/>
              </w:rPr>
              <w:t>- экспертная оценка решения ситуационных задач;</w:t>
            </w:r>
          </w:p>
          <w:p w:rsidR="003E34F6" w:rsidRPr="005110E5" w:rsidRDefault="003E34F6" w:rsidP="003E34F6">
            <w:pPr>
              <w:rPr>
                <w:sz w:val="24"/>
                <w:szCs w:val="24"/>
              </w:rPr>
            </w:pPr>
            <w:r w:rsidRPr="005110E5">
              <w:rPr>
                <w:sz w:val="24"/>
                <w:szCs w:val="24"/>
              </w:rPr>
              <w:lastRenderedPageBreak/>
              <w:t>-оценка результатов выполнения практического задания</w:t>
            </w:r>
            <w:r>
              <w:rPr>
                <w:sz w:val="24"/>
                <w:szCs w:val="24"/>
              </w:rPr>
              <w:t>;</w:t>
            </w:r>
          </w:p>
          <w:p w:rsidR="003E34F6" w:rsidRPr="005110E5" w:rsidRDefault="003E34F6" w:rsidP="003E34F6">
            <w:pPr>
              <w:rPr>
                <w:sz w:val="24"/>
                <w:szCs w:val="24"/>
              </w:rPr>
            </w:pPr>
            <w:r w:rsidRPr="005110E5">
              <w:rPr>
                <w:sz w:val="24"/>
                <w:szCs w:val="24"/>
              </w:rPr>
              <w:t>- задания в тестовой форме</w:t>
            </w:r>
            <w:r>
              <w:rPr>
                <w:sz w:val="24"/>
                <w:szCs w:val="24"/>
              </w:rPr>
              <w:t>;</w:t>
            </w:r>
          </w:p>
          <w:p w:rsidR="003E34F6" w:rsidRDefault="003E34F6" w:rsidP="003E34F6">
            <w:pPr>
              <w:rPr>
                <w:sz w:val="24"/>
                <w:szCs w:val="24"/>
              </w:rPr>
            </w:pPr>
            <w:r w:rsidRPr="005110E5">
              <w:rPr>
                <w:sz w:val="24"/>
                <w:szCs w:val="24"/>
              </w:rPr>
              <w:t>- беседа;</w:t>
            </w:r>
          </w:p>
          <w:p w:rsidR="003E34F6" w:rsidRPr="005110E5" w:rsidRDefault="003E34F6" w:rsidP="003E34F6">
            <w:pPr>
              <w:rPr>
                <w:sz w:val="24"/>
                <w:szCs w:val="24"/>
              </w:rPr>
            </w:pPr>
            <w:r>
              <w:rPr>
                <w:sz w:val="24"/>
                <w:szCs w:val="24"/>
              </w:rPr>
              <w:t>- подготовка сообщений, докладов, презентаций</w:t>
            </w:r>
          </w:p>
          <w:p w:rsidR="007C61BD" w:rsidRDefault="007C61BD" w:rsidP="00FD0E9D">
            <w:pPr>
              <w:pStyle w:val="a6"/>
              <w:jc w:val="both"/>
              <w:rPr>
                <w:rFonts w:ascii="Times New Roman" w:hAnsi="Times New Roman" w:cs="Times New Roman"/>
                <w:sz w:val="28"/>
                <w:szCs w:val="28"/>
              </w:rPr>
            </w:pPr>
          </w:p>
        </w:tc>
      </w:tr>
    </w:tbl>
    <w:p w:rsidR="007C61BD" w:rsidRDefault="007C61BD" w:rsidP="007C61BD">
      <w:pPr>
        <w:spacing w:before="240"/>
        <w:jc w:val="center"/>
        <w:rPr>
          <w:b/>
        </w:rPr>
      </w:pPr>
    </w:p>
    <w:p w:rsidR="007C61BD" w:rsidRDefault="007C61BD" w:rsidP="007C61BD">
      <w:pPr>
        <w:spacing w:before="240"/>
        <w:jc w:val="center"/>
        <w:rPr>
          <w:b/>
        </w:rPr>
      </w:pPr>
    </w:p>
    <w:p w:rsidR="007C61BD" w:rsidRDefault="007C61BD" w:rsidP="007C61BD">
      <w:pPr>
        <w:spacing w:before="240"/>
        <w:jc w:val="center"/>
        <w:rPr>
          <w:b/>
        </w:rPr>
      </w:pPr>
    </w:p>
    <w:p w:rsidR="007C61BD" w:rsidRPr="007C61BD" w:rsidRDefault="007C61BD" w:rsidP="007C61BD">
      <w:pPr>
        <w:spacing w:before="240"/>
        <w:jc w:val="center"/>
        <w:rPr>
          <w:b/>
        </w:rPr>
      </w:pPr>
    </w:p>
    <w:sectPr w:rsidR="007C61BD" w:rsidRPr="007C61B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2ED" w:rsidRDefault="002652ED" w:rsidP="00A3234E">
      <w:r>
        <w:separator/>
      </w:r>
    </w:p>
  </w:endnote>
  <w:endnote w:type="continuationSeparator" w:id="0">
    <w:p w:rsidR="002652ED" w:rsidRDefault="002652E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2ED" w:rsidRDefault="002652ED" w:rsidP="00A3234E">
      <w:r>
        <w:separator/>
      </w:r>
    </w:p>
  </w:footnote>
  <w:footnote w:type="continuationSeparator" w:id="0">
    <w:p w:rsidR="002652ED" w:rsidRDefault="002652ED"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F115A4"/>
    <w:multiLevelType w:val="hybridMultilevel"/>
    <w:tmpl w:val="CBBA2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4C654BD"/>
    <w:multiLevelType w:val="hybridMultilevel"/>
    <w:tmpl w:val="A5120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3B6968"/>
    <w:multiLevelType w:val="hybridMultilevel"/>
    <w:tmpl w:val="F6A47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2"/>
  </w:num>
  <w:num w:numId="4">
    <w:abstractNumId w:val="5"/>
  </w:num>
  <w:num w:numId="5">
    <w:abstractNumId w:val="14"/>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15"/>
  </w:num>
  <w:num w:numId="16">
    <w:abstractNumId w:val="12"/>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D88"/>
    <w:rsid w:val="00014F23"/>
    <w:rsid w:val="000224BB"/>
    <w:rsid w:val="00025B02"/>
    <w:rsid w:val="00026CEB"/>
    <w:rsid w:val="00031496"/>
    <w:rsid w:val="00037110"/>
    <w:rsid w:val="000572C5"/>
    <w:rsid w:val="00060226"/>
    <w:rsid w:val="00074113"/>
    <w:rsid w:val="0007558E"/>
    <w:rsid w:val="000870ED"/>
    <w:rsid w:val="0009264C"/>
    <w:rsid w:val="00092B68"/>
    <w:rsid w:val="000C067E"/>
    <w:rsid w:val="000D50C2"/>
    <w:rsid w:val="000E25C6"/>
    <w:rsid w:val="000E6D06"/>
    <w:rsid w:val="000E76D7"/>
    <w:rsid w:val="000F2003"/>
    <w:rsid w:val="000F580A"/>
    <w:rsid w:val="00103CCC"/>
    <w:rsid w:val="001048D7"/>
    <w:rsid w:val="00104F19"/>
    <w:rsid w:val="001050CA"/>
    <w:rsid w:val="0012252F"/>
    <w:rsid w:val="001279B6"/>
    <w:rsid w:val="00127AEF"/>
    <w:rsid w:val="00144450"/>
    <w:rsid w:val="00144FC6"/>
    <w:rsid w:val="00145AAF"/>
    <w:rsid w:val="00145AE4"/>
    <w:rsid w:val="00180A54"/>
    <w:rsid w:val="00183351"/>
    <w:rsid w:val="0019795F"/>
    <w:rsid w:val="001B334E"/>
    <w:rsid w:val="001B5608"/>
    <w:rsid w:val="001D0939"/>
    <w:rsid w:val="001E5F52"/>
    <w:rsid w:val="001F53A9"/>
    <w:rsid w:val="00213969"/>
    <w:rsid w:val="00216FB2"/>
    <w:rsid w:val="0022433F"/>
    <w:rsid w:val="002434F2"/>
    <w:rsid w:val="002652ED"/>
    <w:rsid w:val="00266AA5"/>
    <w:rsid w:val="00267085"/>
    <w:rsid w:val="00271849"/>
    <w:rsid w:val="00287C56"/>
    <w:rsid w:val="00296418"/>
    <w:rsid w:val="002B3CE8"/>
    <w:rsid w:val="002D5A85"/>
    <w:rsid w:val="002D681E"/>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34F6"/>
    <w:rsid w:val="003E4002"/>
    <w:rsid w:val="00401D7D"/>
    <w:rsid w:val="004152DC"/>
    <w:rsid w:val="004222B6"/>
    <w:rsid w:val="00426AE0"/>
    <w:rsid w:val="004426D9"/>
    <w:rsid w:val="00444C79"/>
    <w:rsid w:val="00446423"/>
    <w:rsid w:val="00450D28"/>
    <w:rsid w:val="004610ED"/>
    <w:rsid w:val="00463498"/>
    <w:rsid w:val="004639DE"/>
    <w:rsid w:val="004763EA"/>
    <w:rsid w:val="00481B3C"/>
    <w:rsid w:val="00492963"/>
    <w:rsid w:val="00497BD2"/>
    <w:rsid w:val="004A0D99"/>
    <w:rsid w:val="004C597A"/>
    <w:rsid w:val="004C6FBB"/>
    <w:rsid w:val="004D24A9"/>
    <w:rsid w:val="004D2792"/>
    <w:rsid w:val="004D7656"/>
    <w:rsid w:val="004F0B25"/>
    <w:rsid w:val="004F4833"/>
    <w:rsid w:val="004F5F7D"/>
    <w:rsid w:val="00500267"/>
    <w:rsid w:val="005064C9"/>
    <w:rsid w:val="005110E5"/>
    <w:rsid w:val="00520794"/>
    <w:rsid w:val="00525D6C"/>
    <w:rsid w:val="00527818"/>
    <w:rsid w:val="00527A38"/>
    <w:rsid w:val="0053398E"/>
    <w:rsid w:val="0053662C"/>
    <w:rsid w:val="0054321C"/>
    <w:rsid w:val="00550D73"/>
    <w:rsid w:val="005538CF"/>
    <w:rsid w:val="00563308"/>
    <w:rsid w:val="00565B55"/>
    <w:rsid w:val="00567E74"/>
    <w:rsid w:val="0058246E"/>
    <w:rsid w:val="0058541E"/>
    <w:rsid w:val="005867CA"/>
    <w:rsid w:val="00597EC0"/>
    <w:rsid w:val="005A287A"/>
    <w:rsid w:val="005A2AB6"/>
    <w:rsid w:val="005A5CE4"/>
    <w:rsid w:val="005A65E9"/>
    <w:rsid w:val="005B13E4"/>
    <w:rsid w:val="005C3730"/>
    <w:rsid w:val="005C5DA2"/>
    <w:rsid w:val="005E142F"/>
    <w:rsid w:val="005F107D"/>
    <w:rsid w:val="005F36C4"/>
    <w:rsid w:val="005F6862"/>
    <w:rsid w:val="0060570B"/>
    <w:rsid w:val="006324E1"/>
    <w:rsid w:val="00644536"/>
    <w:rsid w:val="00661135"/>
    <w:rsid w:val="00663847"/>
    <w:rsid w:val="00664E4B"/>
    <w:rsid w:val="00683603"/>
    <w:rsid w:val="00691C76"/>
    <w:rsid w:val="006961B7"/>
    <w:rsid w:val="006A6A3C"/>
    <w:rsid w:val="006A7D67"/>
    <w:rsid w:val="006C0B16"/>
    <w:rsid w:val="006C4E76"/>
    <w:rsid w:val="006E4A2B"/>
    <w:rsid w:val="006E5AE8"/>
    <w:rsid w:val="006F3157"/>
    <w:rsid w:val="006F3A0F"/>
    <w:rsid w:val="006F50F0"/>
    <w:rsid w:val="006F6869"/>
    <w:rsid w:val="0070406B"/>
    <w:rsid w:val="00716E1A"/>
    <w:rsid w:val="007216AF"/>
    <w:rsid w:val="00722A54"/>
    <w:rsid w:val="007259B1"/>
    <w:rsid w:val="00732AEC"/>
    <w:rsid w:val="007411C4"/>
    <w:rsid w:val="00743E2F"/>
    <w:rsid w:val="00751ED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61BD"/>
    <w:rsid w:val="007D0D62"/>
    <w:rsid w:val="007E1E41"/>
    <w:rsid w:val="007E63E7"/>
    <w:rsid w:val="007F2BC6"/>
    <w:rsid w:val="00800ED1"/>
    <w:rsid w:val="0081226F"/>
    <w:rsid w:val="008253A5"/>
    <w:rsid w:val="008366CC"/>
    <w:rsid w:val="008376D4"/>
    <w:rsid w:val="008430B2"/>
    <w:rsid w:val="008520BA"/>
    <w:rsid w:val="00867118"/>
    <w:rsid w:val="00867FAB"/>
    <w:rsid w:val="0087273A"/>
    <w:rsid w:val="00883C3D"/>
    <w:rsid w:val="00887B9F"/>
    <w:rsid w:val="008B5C05"/>
    <w:rsid w:val="008C607E"/>
    <w:rsid w:val="008D25ED"/>
    <w:rsid w:val="008E0FBB"/>
    <w:rsid w:val="008E12CF"/>
    <w:rsid w:val="008E695E"/>
    <w:rsid w:val="008E7F9D"/>
    <w:rsid w:val="008F0DC7"/>
    <w:rsid w:val="008F3B9B"/>
    <w:rsid w:val="008F6DE7"/>
    <w:rsid w:val="00937386"/>
    <w:rsid w:val="00951E59"/>
    <w:rsid w:val="00956386"/>
    <w:rsid w:val="009614D1"/>
    <w:rsid w:val="009812D6"/>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E02D7"/>
    <w:rsid w:val="00BF41BC"/>
    <w:rsid w:val="00BF5D14"/>
    <w:rsid w:val="00BF681A"/>
    <w:rsid w:val="00C06560"/>
    <w:rsid w:val="00C23EF9"/>
    <w:rsid w:val="00C40B81"/>
    <w:rsid w:val="00C51F7D"/>
    <w:rsid w:val="00C5327B"/>
    <w:rsid w:val="00C60A09"/>
    <w:rsid w:val="00C82E63"/>
    <w:rsid w:val="00C83BB7"/>
    <w:rsid w:val="00C8616D"/>
    <w:rsid w:val="00C870D4"/>
    <w:rsid w:val="00C91F43"/>
    <w:rsid w:val="00C934A7"/>
    <w:rsid w:val="00C945A3"/>
    <w:rsid w:val="00CA21CE"/>
    <w:rsid w:val="00CA3C08"/>
    <w:rsid w:val="00CA3E6D"/>
    <w:rsid w:val="00CB6FC6"/>
    <w:rsid w:val="00CC02CE"/>
    <w:rsid w:val="00CC3AB2"/>
    <w:rsid w:val="00CE1BDC"/>
    <w:rsid w:val="00CF0F44"/>
    <w:rsid w:val="00D15F97"/>
    <w:rsid w:val="00D20C5A"/>
    <w:rsid w:val="00D465DD"/>
    <w:rsid w:val="00D57ACB"/>
    <w:rsid w:val="00D75DD3"/>
    <w:rsid w:val="00D76A4B"/>
    <w:rsid w:val="00D90BED"/>
    <w:rsid w:val="00DB67C6"/>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539B0"/>
    <w:rsid w:val="00E63863"/>
    <w:rsid w:val="00E656F8"/>
    <w:rsid w:val="00E67A96"/>
    <w:rsid w:val="00E9025A"/>
    <w:rsid w:val="00EB1CBE"/>
    <w:rsid w:val="00EC4E9C"/>
    <w:rsid w:val="00EC5A26"/>
    <w:rsid w:val="00ED1FB0"/>
    <w:rsid w:val="00ED3255"/>
    <w:rsid w:val="00EE5808"/>
    <w:rsid w:val="00F0030A"/>
    <w:rsid w:val="00F06184"/>
    <w:rsid w:val="00F21D5C"/>
    <w:rsid w:val="00F23557"/>
    <w:rsid w:val="00F2604E"/>
    <w:rsid w:val="00F322A4"/>
    <w:rsid w:val="00F332E4"/>
    <w:rsid w:val="00F552D7"/>
    <w:rsid w:val="00F56768"/>
    <w:rsid w:val="00F71C48"/>
    <w:rsid w:val="00F77EF9"/>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Текст (справка)"/>
    <w:basedOn w:val="a"/>
    <w:next w:val="a"/>
    <w:uiPriority w:val="99"/>
    <w:rsid w:val="005110E5"/>
    <w:pPr>
      <w:adjustRightInd w:val="0"/>
      <w:ind w:left="170" w:right="170"/>
    </w:pPr>
    <w:rPr>
      <w:rFonts w:ascii="Times New Roman CYR" w:eastAsiaTheme="minorEastAsia" w:hAnsi="Times New Roman CYR" w:cs="Times New Roman CYR"/>
      <w:sz w:val="24"/>
      <w:szCs w:val="24"/>
      <w:lang w:eastAsia="ru-RU"/>
    </w:rPr>
  </w:style>
  <w:style w:type="paragraph" w:customStyle="1" w:styleId="afb">
    <w:name w:val="Прижатый влево"/>
    <w:basedOn w:val="a"/>
    <w:next w:val="a"/>
    <w:uiPriority w:val="99"/>
    <w:rsid w:val="005110E5"/>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Текст (справка)"/>
    <w:basedOn w:val="a"/>
    <w:next w:val="a"/>
    <w:uiPriority w:val="99"/>
    <w:rsid w:val="005110E5"/>
    <w:pPr>
      <w:adjustRightInd w:val="0"/>
      <w:ind w:left="170" w:right="170"/>
    </w:pPr>
    <w:rPr>
      <w:rFonts w:ascii="Times New Roman CYR" w:eastAsiaTheme="minorEastAsia" w:hAnsi="Times New Roman CYR" w:cs="Times New Roman CYR"/>
      <w:sz w:val="24"/>
      <w:szCs w:val="24"/>
      <w:lang w:eastAsia="ru-RU"/>
    </w:rPr>
  </w:style>
  <w:style w:type="paragraph" w:customStyle="1" w:styleId="afb">
    <w:name w:val="Прижатый влево"/>
    <w:basedOn w:val="a"/>
    <w:next w:val="a"/>
    <w:uiPriority w:val="99"/>
    <w:rsid w:val="005110E5"/>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3056610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777178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49377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469700"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BEE8C-0CA4-46E1-BA20-41305FD8D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18</Pages>
  <Words>4226</Words>
  <Characters>24091</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2023-06-25T11:24:00Z</dcterms:created>
  <dcterms:modified xsi:type="dcterms:W3CDTF">2024-09-23T10:50:00Z</dcterms:modified>
</cp:coreProperties>
</file>