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9A6" w:rsidRPr="002519F3" w:rsidRDefault="006149A6" w:rsidP="006149A6">
      <w:pPr>
        <w:spacing w:after="0" w:line="240" w:lineRule="auto"/>
        <w:jc w:val="center"/>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бюджетное профессиональное образовательное учреждение</w:t>
      </w:r>
    </w:p>
    <w:p w:rsidR="006149A6" w:rsidRPr="002519F3" w:rsidRDefault="006149A6" w:rsidP="006149A6">
      <w:pPr>
        <w:spacing w:after="0" w:line="240" w:lineRule="auto"/>
        <w:jc w:val="center"/>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Вологодской области</w:t>
      </w:r>
      <w:r w:rsidR="002E5ED5">
        <w:rPr>
          <w:rFonts w:ascii="Times New Roman" w:eastAsia="Times New Roman" w:hAnsi="Times New Roman" w:cs="Times New Roman"/>
          <w:sz w:val="28"/>
          <w:szCs w:val="28"/>
        </w:rPr>
        <w:t xml:space="preserve"> </w:t>
      </w:r>
      <w:r w:rsidRPr="002519F3">
        <w:rPr>
          <w:rFonts w:ascii="Times New Roman" w:eastAsia="Times New Roman" w:hAnsi="Times New Roman" w:cs="Times New Roman"/>
          <w:sz w:val="28"/>
          <w:szCs w:val="28"/>
        </w:rPr>
        <w:t>«Вологодский колледж технологии и дизайна»</w:t>
      </w:r>
    </w:p>
    <w:p w:rsidR="006149A6" w:rsidRPr="002519F3" w:rsidRDefault="006149A6" w:rsidP="006149A6">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6149A6" w:rsidRPr="002519F3" w:rsidRDefault="006149A6" w:rsidP="006149A6">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812548" w:rsidRPr="00C51F7D" w:rsidRDefault="00812548" w:rsidP="00812548">
      <w:pPr>
        <w:pStyle w:val="ad"/>
        <w:tabs>
          <w:tab w:val="clear" w:pos="9355"/>
          <w:tab w:val="right" w:pos="10065"/>
        </w:tabs>
        <w:ind w:left="5387"/>
        <w:rPr>
          <w:sz w:val="28"/>
          <w:szCs w:val="28"/>
        </w:rPr>
      </w:pPr>
      <w:r w:rsidRPr="00C51F7D">
        <w:rPr>
          <w:sz w:val="28"/>
          <w:szCs w:val="28"/>
        </w:rPr>
        <w:t>УТВЕРЖДЕНО</w:t>
      </w:r>
    </w:p>
    <w:p w:rsidR="00812548" w:rsidRPr="00C51F7D" w:rsidRDefault="00812548" w:rsidP="00812548">
      <w:pPr>
        <w:pStyle w:val="ad"/>
        <w:tabs>
          <w:tab w:val="clear" w:pos="9355"/>
          <w:tab w:val="right" w:pos="10065"/>
        </w:tabs>
        <w:ind w:left="5387"/>
        <w:rPr>
          <w:sz w:val="28"/>
          <w:szCs w:val="28"/>
        </w:rPr>
      </w:pPr>
      <w:r w:rsidRPr="00C51F7D">
        <w:rPr>
          <w:sz w:val="28"/>
          <w:szCs w:val="28"/>
        </w:rPr>
        <w:t xml:space="preserve">приказом директора </w:t>
      </w:r>
    </w:p>
    <w:p w:rsidR="00812548" w:rsidRPr="00C51F7D" w:rsidRDefault="00812548" w:rsidP="00812548">
      <w:pPr>
        <w:pStyle w:val="ad"/>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812548" w:rsidRPr="00C51F7D" w:rsidRDefault="00812548" w:rsidP="00812548">
      <w:pPr>
        <w:pStyle w:val="ad"/>
        <w:tabs>
          <w:tab w:val="clear" w:pos="9355"/>
          <w:tab w:val="right" w:pos="10065"/>
        </w:tabs>
        <w:ind w:left="5387"/>
        <w:rPr>
          <w:sz w:val="28"/>
          <w:szCs w:val="28"/>
        </w:rPr>
      </w:pPr>
      <w:r w:rsidRPr="00C51F7D">
        <w:rPr>
          <w:sz w:val="28"/>
          <w:szCs w:val="28"/>
        </w:rPr>
        <w:t>колледж технологии и дизайна»</w:t>
      </w:r>
    </w:p>
    <w:p w:rsidR="00812548" w:rsidRPr="00C51F7D" w:rsidRDefault="00812548" w:rsidP="00812548">
      <w:pPr>
        <w:pStyle w:val="ab"/>
        <w:tabs>
          <w:tab w:val="right" w:pos="10065"/>
        </w:tabs>
        <w:ind w:left="5387"/>
        <w:rPr>
          <w:rFonts w:ascii="Times New Roman" w:hAnsi="Times New Roman"/>
          <w:sz w:val="28"/>
          <w:szCs w:val="28"/>
        </w:rPr>
      </w:pPr>
      <w:r w:rsidRPr="00C51F7D">
        <w:rPr>
          <w:rFonts w:ascii="Times New Roman" w:hAnsi="Times New Roman"/>
          <w:sz w:val="28"/>
          <w:szCs w:val="28"/>
        </w:rPr>
        <w:t xml:space="preserve">от </w:t>
      </w:r>
      <w:r>
        <w:rPr>
          <w:rFonts w:ascii="Times New Roman" w:hAnsi="Times New Roman"/>
          <w:sz w:val="28"/>
          <w:szCs w:val="28"/>
        </w:rPr>
        <w:t xml:space="preserve">22.06.2023 г. </w:t>
      </w:r>
      <w:r w:rsidRPr="00C51F7D">
        <w:rPr>
          <w:rFonts w:ascii="Times New Roman" w:hAnsi="Times New Roman"/>
          <w:sz w:val="28"/>
          <w:szCs w:val="28"/>
        </w:rPr>
        <w:t xml:space="preserve"> № </w:t>
      </w:r>
      <w:r>
        <w:rPr>
          <w:rFonts w:ascii="Times New Roman" w:hAnsi="Times New Roman"/>
          <w:sz w:val="28"/>
          <w:szCs w:val="28"/>
        </w:rPr>
        <w:t>514</w:t>
      </w:r>
    </w:p>
    <w:p w:rsidR="006149A6" w:rsidRPr="002519F3" w:rsidRDefault="006149A6" w:rsidP="006149A6">
      <w:pPr>
        <w:spacing w:after="0" w:line="240" w:lineRule="auto"/>
        <w:jc w:val="right"/>
        <w:rPr>
          <w:rFonts w:ascii="Times New Roman" w:eastAsia="Times New Roman" w:hAnsi="Times New Roman" w:cs="Times New Roman"/>
          <w:b/>
          <w:sz w:val="28"/>
          <w:szCs w:val="28"/>
        </w:rPr>
      </w:pPr>
    </w:p>
    <w:p w:rsidR="006149A6" w:rsidRDefault="006149A6" w:rsidP="006149A6">
      <w:pPr>
        <w:spacing w:after="0" w:line="360" w:lineRule="auto"/>
        <w:jc w:val="center"/>
        <w:rPr>
          <w:rFonts w:ascii="Times New Roman" w:eastAsia="Times New Roman" w:hAnsi="Times New Roman" w:cs="Times New Roman"/>
          <w:sz w:val="28"/>
          <w:szCs w:val="28"/>
        </w:rPr>
      </w:pPr>
    </w:p>
    <w:p w:rsidR="002E5ED5" w:rsidRPr="00ED4DC9" w:rsidRDefault="002E5ED5" w:rsidP="006149A6">
      <w:pPr>
        <w:spacing w:after="0" w:line="360" w:lineRule="auto"/>
        <w:jc w:val="center"/>
        <w:rPr>
          <w:rFonts w:ascii="Times New Roman" w:hAnsi="Times New Roman" w:cs="Times New Roman"/>
          <w:sz w:val="28"/>
          <w:szCs w:val="28"/>
        </w:rPr>
      </w:pPr>
    </w:p>
    <w:p w:rsidR="006149A6" w:rsidRPr="00ED4DC9" w:rsidRDefault="006149A6" w:rsidP="006149A6">
      <w:pPr>
        <w:spacing w:after="0" w:line="360" w:lineRule="auto"/>
        <w:jc w:val="center"/>
        <w:rPr>
          <w:rFonts w:ascii="Times New Roman" w:hAnsi="Times New Roman" w:cs="Times New Roman"/>
          <w:b/>
          <w:bCs/>
          <w:sz w:val="28"/>
          <w:szCs w:val="28"/>
        </w:rPr>
      </w:pPr>
    </w:p>
    <w:p w:rsidR="006149A6" w:rsidRPr="00ED4DC9" w:rsidRDefault="006149A6" w:rsidP="006149A6">
      <w:pPr>
        <w:spacing w:after="0" w:line="360" w:lineRule="auto"/>
        <w:jc w:val="center"/>
        <w:rPr>
          <w:rFonts w:ascii="Times New Roman" w:hAnsi="Times New Roman" w:cs="Times New Roman"/>
          <w:b/>
          <w:bCs/>
          <w:sz w:val="28"/>
          <w:szCs w:val="28"/>
        </w:rPr>
      </w:pPr>
    </w:p>
    <w:p w:rsidR="006149A6" w:rsidRPr="00ED4DC9" w:rsidRDefault="006149A6" w:rsidP="006149A6">
      <w:pPr>
        <w:spacing w:after="0" w:line="360" w:lineRule="auto"/>
        <w:jc w:val="center"/>
        <w:rPr>
          <w:rFonts w:ascii="Times New Roman" w:hAnsi="Times New Roman" w:cs="Times New Roman"/>
          <w:b/>
          <w:bCs/>
          <w:sz w:val="28"/>
          <w:szCs w:val="28"/>
        </w:rPr>
      </w:pPr>
    </w:p>
    <w:p w:rsidR="002E5ED5" w:rsidRPr="00092CCC" w:rsidRDefault="002E5ED5" w:rsidP="002E5ED5">
      <w:pPr>
        <w:spacing w:after="0" w:line="312" w:lineRule="auto"/>
        <w:jc w:val="center"/>
        <w:rPr>
          <w:rFonts w:ascii="Times New Roman" w:hAnsi="Times New Roman"/>
          <w:b/>
          <w:sz w:val="28"/>
          <w:szCs w:val="28"/>
        </w:rPr>
      </w:pPr>
      <w:r w:rsidRPr="00092CCC">
        <w:rPr>
          <w:rFonts w:ascii="Times New Roman" w:hAnsi="Times New Roman"/>
          <w:b/>
          <w:sz w:val="28"/>
          <w:szCs w:val="28"/>
        </w:rPr>
        <w:t>Методические рекомендации</w:t>
      </w:r>
    </w:p>
    <w:p w:rsidR="002E5ED5" w:rsidRPr="00092CCC" w:rsidRDefault="002E5ED5" w:rsidP="002E5ED5">
      <w:pPr>
        <w:spacing w:after="0" w:line="312" w:lineRule="auto"/>
        <w:jc w:val="center"/>
        <w:rPr>
          <w:rFonts w:ascii="Times New Roman" w:hAnsi="Times New Roman"/>
          <w:b/>
          <w:sz w:val="28"/>
          <w:szCs w:val="28"/>
        </w:rPr>
      </w:pPr>
      <w:r w:rsidRPr="00092CCC">
        <w:rPr>
          <w:rFonts w:ascii="Times New Roman" w:hAnsi="Times New Roman"/>
          <w:b/>
          <w:sz w:val="28"/>
          <w:szCs w:val="28"/>
        </w:rPr>
        <w:t xml:space="preserve">по организации внеаудиторной </w:t>
      </w:r>
    </w:p>
    <w:p w:rsidR="007A687A" w:rsidRDefault="00681728" w:rsidP="00ED4DC9">
      <w:pPr>
        <w:spacing w:after="0" w:line="360" w:lineRule="auto"/>
        <w:jc w:val="center"/>
        <w:rPr>
          <w:rFonts w:ascii="Times New Roman" w:hAnsi="Times New Roman" w:cs="Times New Roman"/>
          <w:b/>
          <w:bCs/>
          <w:sz w:val="28"/>
          <w:szCs w:val="28"/>
        </w:rPr>
      </w:pPr>
      <w:r w:rsidRPr="00681728">
        <w:rPr>
          <w:rFonts w:ascii="Times New Roman" w:hAnsi="Times New Roman" w:cs="Times New Roman"/>
          <w:b/>
          <w:bCs/>
          <w:sz w:val="28"/>
          <w:szCs w:val="28"/>
        </w:rPr>
        <w:t xml:space="preserve">управления и функционирования организации </w:t>
      </w:r>
    </w:p>
    <w:p w:rsidR="00ED4DC9" w:rsidRPr="00ED4DC9" w:rsidRDefault="00A32162" w:rsidP="00681728">
      <w:pPr>
        <w:spacing w:after="0" w:line="360" w:lineRule="auto"/>
        <w:jc w:val="center"/>
        <w:rPr>
          <w:rFonts w:ascii="Times New Roman" w:hAnsi="Times New Roman" w:cs="Times New Roman"/>
          <w:b/>
          <w:bCs/>
          <w:sz w:val="28"/>
          <w:szCs w:val="28"/>
        </w:rPr>
      </w:pPr>
      <w:r w:rsidRPr="001341B1">
        <w:rPr>
          <w:rFonts w:ascii="Times New Roman" w:eastAsia="Franklin Gothic Book" w:hAnsi="Times New Roman" w:cs="Times New Roman"/>
          <w:b/>
          <w:color w:val="000000" w:themeColor="text1"/>
          <w:sz w:val="28"/>
          <w:szCs w:val="28"/>
        </w:rPr>
        <w:t>МДК.0</w:t>
      </w:r>
      <w:r w:rsidRPr="00291387">
        <w:rPr>
          <w:rFonts w:ascii="Times New Roman" w:eastAsia="Franklin Gothic Book" w:hAnsi="Times New Roman" w:cs="Times New Roman"/>
          <w:b/>
          <w:color w:val="000000" w:themeColor="text1"/>
          <w:sz w:val="28"/>
          <w:szCs w:val="28"/>
        </w:rPr>
        <w:t>3</w:t>
      </w:r>
      <w:r w:rsidRPr="001341B1">
        <w:rPr>
          <w:rFonts w:ascii="Times New Roman" w:eastAsia="Franklin Gothic Book" w:hAnsi="Times New Roman" w:cs="Times New Roman"/>
          <w:b/>
          <w:color w:val="000000" w:themeColor="text1"/>
          <w:sz w:val="28"/>
          <w:szCs w:val="28"/>
        </w:rPr>
        <w:t>.01</w:t>
      </w:r>
      <w:r w:rsidRPr="00291387">
        <w:rPr>
          <w:rFonts w:ascii="Times New Roman" w:eastAsia="Franklin Gothic Book" w:hAnsi="Times New Roman" w:cs="Times New Roman"/>
          <w:b/>
          <w:color w:val="000000" w:themeColor="text1"/>
          <w:sz w:val="28"/>
          <w:szCs w:val="28"/>
        </w:rPr>
        <w:t xml:space="preserve"> Организационное обеспечение деятельности организации</w:t>
      </w:r>
    </w:p>
    <w:p w:rsidR="002E5ED5" w:rsidRDefault="002E5ED5" w:rsidP="002E5ED5">
      <w:pPr>
        <w:pStyle w:val="p7"/>
        <w:shd w:val="clear" w:color="auto" w:fill="FFFFFF"/>
        <w:spacing w:before="0" w:beforeAutospacing="0" w:after="0" w:afterAutospacing="0" w:line="312" w:lineRule="auto"/>
        <w:jc w:val="center"/>
        <w:rPr>
          <w:b/>
          <w:color w:val="000000"/>
          <w:sz w:val="28"/>
          <w:szCs w:val="28"/>
        </w:rPr>
      </w:pPr>
    </w:p>
    <w:p w:rsidR="002E5ED5" w:rsidRPr="00E02A13" w:rsidRDefault="002E5ED5" w:rsidP="002E5ED5">
      <w:pPr>
        <w:pStyle w:val="p7"/>
        <w:shd w:val="clear" w:color="auto" w:fill="FFFFFF"/>
        <w:spacing w:before="0" w:beforeAutospacing="0" w:after="0" w:afterAutospacing="0" w:line="312" w:lineRule="auto"/>
        <w:jc w:val="center"/>
        <w:rPr>
          <w:b/>
          <w:color w:val="000000"/>
          <w:sz w:val="28"/>
          <w:szCs w:val="28"/>
        </w:rPr>
      </w:pPr>
      <w:r w:rsidRPr="00E02A13">
        <w:rPr>
          <w:b/>
          <w:color w:val="000000"/>
          <w:sz w:val="28"/>
          <w:szCs w:val="28"/>
        </w:rPr>
        <w:t>для специальности</w:t>
      </w:r>
    </w:p>
    <w:p w:rsidR="002E5ED5" w:rsidRPr="00E02A13" w:rsidRDefault="002E5ED5" w:rsidP="00051ADC">
      <w:pPr>
        <w:pStyle w:val="p9"/>
        <w:shd w:val="clear" w:color="auto" w:fill="FFFFFF"/>
        <w:spacing w:before="0" w:beforeAutospacing="0" w:after="0" w:afterAutospacing="0" w:line="312" w:lineRule="auto"/>
        <w:ind w:left="2127" w:hanging="2127"/>
        <w:jc w:val="center"/>
        <w:rPr>
          <w:b/>
          <w:color w:val="000000"/>
          <w:sz w:val="28"/>
          <w:szCs w:val="28"/>
        </w:rPr>
      </w:pPr>
      <w:r w:rsidRPr="00E02A13">
        <w:rPr>
          <w:b/>
          <w:color w:val="000000"/>
          <w:sz w:val="28"/>
          <w:szCs w:val="28"/>
        </w:rPr>
        <w:t>46.02.01 Документационное обеспечение управления и архивоведение</w:t>
      </w:r>
    </w:p>
    <w:p w:rsidR="00ED4DC9" w:rsidRDefault="00ED4DC9" w:rsidP="00ED4DC9">
      <w:pPr>
        <w:spacing w:after="0" w:line="360" w:lineRule="auto"/>
        <w:jc w:val="center"/>
        <w:rPr>
          <w:rFonts w:ascii="Times New Roman" w:hAnsi="Times New Roman" w:cs="Times New Roman"/>
          <w:sz w:val="28"/>
          <w:szCs w:val="28"/>
        </w:rPr>
      </w:pPr>
    </w:p>
    <w:p w:rsidR="002E5ED5" w:rsidRDefault="002E5ED5" w:rsidP="00ED4DC9">
      <w:pPr>
        <w:spacing w:after="0" w:line="360" w:lineRule="auto"/>
        <w:jc w:val="center"/>
        <w:rPr>
          <w:rFonts w:ascii="Times New Roman" w:hAnsi="Times New Roman" w:cs="Times New Roman"/>
          <w:sz w:val="28"/>
          <w:szCs w:val="28"/>
        </w:rPr>
      </w:pPr>
    </w:p>
    <w:p w:rsidR="002E5ED5" w:rsidRDefault="002E5ED5" w:rsidP="00ED4DC9">
      <w:pPr>
        <w:spacing w:after="0" w:line="360" w:lineRule="auto"/>
        <w:jc w:val="center"/>
        <w:rPr>
          <w:rFonts w:ascii="Times New Roman" w:hAnsi="Times New Roman" w:cs="Times New Roman"/>
          <w:sz w:val="28"/>
          <w:szCs w:val="28"/>
        </w:rPr>
      </w:pPr>
    </w:p>
    <w:p w:rsidR="002E5ED5" w:rsidRDefault="002E5ED5" w:rsidP="00ED4DC9">
      <w:pPr>
        <w:spacing w:after="0" w:line="360" w:lineRule="auto"/>
        <w:jc w:val="center"/>
        <w:rPr>
          <w:rFonts w:ascii="Times New Roman" w:hAnsi="Times New Roman" w:cs="Times New Roman"/>
          <w:sz w:val="28"/>
          <w:szCs w:val="28"/>
        </w:rPr>
      </w:pPr>
    </w:p>
    <w:p w:rsidR="002E5ED5" w:rsidRDefault="002E5ED5" w:rsidP="00ED4DC9">
      <w:pPr>
        <w:spacing w:after="0" w:line="360" w:lineRule="auto"/>
        <w:jc w:val="center"/>
        <w:rPr>
          <w:rFonts w:ascii="Times New Roman" w:hAnsi="Times New Roman" w:cs="Times New Roman"/>
          <w:sz w:val="28"/>
          <w:szCs w:val="28"/>
        </w:rPr>
      </w:pPr>
    </w:p>
    <w:p w:rsidR="002E5ED5" w:rsidRPr="00ED4DC9" w:rsidRDefault="002E5ED5" w:rsidP="00ED4DC9">
      <w:pPr>
        <w:spacing w:after="0" w:line="360" w:lineRule="auto"/>
        <w:jc w:val="center"/>
        <w:rPr>
          <w:rFonts w:ascii="Times New Roman" w:hAnsi="Times New Roman" w:cs="Times New Roman"/>
          <w:sz w:val="28"/>
          <w:szCs w:val="28"/>
        </w:rPr>
      </w:pPr>
    </w:p>
    <w:p w:rsidR="00ED4DC9" w:rsidRPr="00ED4DC9" w:rsidRDefault="00ED4DC9" w:rsidP="00ED4DC9">
      <w:pPr>
        <w:spacing w:after="0" w:line="360" w:lineRule="auto"/>
        <w:jc w:val="center"/>
        <w:rPr>
          <w:rFonts w:ascii="Times New Roman" w:hAnsi="Times New Roman" w:cs="Times New Roman"/>
          <w:sz w:val="28"/>
          <w:szCs w:val="28"/>
        </w:rPr>
      </w:pPr>
    </w:p>
    <w:p w:rsidR="00ED4DC9" w:rsidRPr="00ED4DC9" w:rsidRDefault="00ED4DC9" w:rsidP="00ED4DC9">
      <w:pPr>
        <w:spacing w:after="0" w:line="360" w:lineRule="auto"/>
        <w:jc w:val="center"/>
        <w:rPr>
          <w:rFonts w:ascii="Times New Roman" w:hAnsi="Times New Roman" w:cs="Times New Roman"/>
          <w:sz w:val="28"/>
          <w:szCs w:val="28"/>
        </w:rPr>
      </w:pPr>
    </w:p>
    <w:p w:rsidR="00ED4DC9" w:rsidRPr="00ED4DC9" w:rsidRDefault="00ED4DC9" w:rsidP="00ED4DC9">
      <w:pPr>
        <w:spacing w:after="0" w:line="360" w:lineRule="auto"/>
        <w:jc w:val="center"/>
        <w:rPr>
          <w:rFonts w:ascii="Times New Roman" w:hAnsi="Times New Roman" w:cs="Times New Roman"/>
          <w:sz w:val="28"/>
          <w:szCs w:val="28"/>
        </w:rPr>
      </w:pPr>
      <w:r w:rsidRPr="00ED4DC9">
        <w:rPr>
          <w:rFonts w:ascii="Times New Roman" w:hAnsi="Times New Roman" w:cs="Times New Roman"/>
          <w:sz w:val="28"/>
          <w:szCs w:val="28"/>
        </w:rPr>
        <w:t>Вологда</w:t>
      </w:r>
    </w:p>
    <w:p w:rsidR="00ED4DC9" w:rsidRDefault="00A144D1" w:rsidP="00ED4DC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2023</w:t>
      </w:r>
    </w:p>
    <w:p w:rsidR="00A144D1" w:rsidRPr="00ED4DC9" w:rsidRDefault="00A144D1" w:rsidP="00ED4DC9">
      <w:pPr>
        <w:spacing w:after="0" w:line="360" w:lineRule="auto"/>
        <w:jc w:val="center"/>
        <w:rPr>
          <w:rFonts w:ascii="Times New Roman" w:hAnsi="Times New Roman" w:cs="Times New Roman"/>
          <w:sz w:val="28"/>
          <w:szCs w:val="28"/>
        </w:rPr>
      </w:pPr>
    </w:p>
    <w:p w:rsidR="00ED4DC9" w:rsidRPr="00120466" w:rsidRDefault="00ED4DC9" w:rsidP="00120466">
      <w:r>
        <w:br w:type="page"/>
      </w:r>
    </w:p>
    <w:p w:rsidR="002519F3" w:rsidRPr="002519F3" w:rsidRDefault="002519F3" w:rsidP="00051ADC">
      <w:pPr>
        <w:pStyle w:val="p9"/>
        <w:shd w:val="clear" w:color="auto" w:fill="FFFFFF"/>
        <w:spacing w:before="0" w:beforeAutospacing="0" w:after="0" w:afterAutospacing="0"/>
        <w:jc w:val="both"/>
        <w:rPr>
          <w:rFonts w:eastAsia="Calibri"/>
          <w:sz w:val="28"/>
          <w:szCs w:val="28"/>
        </w:rPr>
      </w:pPr>
      <w:r w:rsidRPr="002519F3">
        <w:rPr>
          <w:rFonts w:eastAsia="Calibri"/>
          <w:sz w:val="28"/>
          <w:szCs w:val="28"/>
        </w:rPr>
        <w:lastRenderedPageBreak/>
        <w:t>Методические рекомендации составлены в соответст</w:t>
      </w:r>
      <w:r w:rsidR="00DB16B2">
        <w:rPr>
          <w:rFonts w:eastAsia="Calibri"/>
          <w:sz w:val="28"/>
          <w:szCs w:val="28"/>
        </w:rPr>
        <w:t xml:space="preserve">вии с ФГОС СПО по </w:t>
      </w:r>
      <w:r w:rsidR="00DB16B2" w:rsidRPr="00051ADC">
        <w:rPr>
          <w:rFonts w:eastAsia="Calibri"/>
          <w:sz w:val="28"/>
          <w:szCs w:val="28"/>
        </w:rPr>
        <w:t>специальности</w:t>
      </w:r>
      <w:r w:rsidRPr="00051ADC">
        <w:rPr>
          <w:rFonts w:eastAsia="Calibri"/>
          <w:sz w:val="28"/>
          <w:szCs w:val="28"/>
        </w:rPr>
        <w:t xml:space="preserve"> </w:t>
      </w:r>
      <w:r w:rsidR="00051ADC" w:rsidRPr="00051ADC">
        <w:rPr>
          <w:color w:val="000000"/>
          <w:sz w:val="28"/>
          <w:szCs w:val="28"/>
        </w:rPr>
        <w:t>46.02.01 Документационное обеспечение управления и архивоведение</w:t>
      </w:r>
      <w:r w:rsidR="00051ADC">
        <w:rPr>
          <w:color w:val="000000"/>
          <w:sz w:val="28"/>
          <w:szCs w:val="28"/>
        </w:rPr>
        <w:t xml:space="preserve"> </w:t>
      </w:r>
      <w:r w:rsidR="00051ADC" w:rsidRPr="002519F3">
        <w:rPr>
          <w:rFonts w:eastAsia="Calibri"/>
          <w:sz w:val="28"/>
          <w:szCs w:val="28"/>
        </w:rPr>
        <w:t xml:space="preserve"> </w:t>
      </w:r>
      <w:r w:rsidRPr="002519F3">
        <w:rPr>
          <w:rFonts w:eastAsia="Calibri"/>
          <w:sz w:val="28"/>
          <w:szCs w:val="28"/>
        </w:rPr>
        <w:t xml:space="preserve">(ФГОС СОО) и рабочей программой учебной дисциплины. </w:t>
      </w:r>
    </w:p>
    <w:p w:rsidR="002519F3" w:rsidRPr="002519F3" w:rsidRDefault="002519F3" w:rsidP="002519F3">
      <w:pPr>
        <w:spacing w:after="0" w:line="240" w:lineRule="auto"/>
        <w:jc w:val="both"/>
        <w:rPr>
          <w:rFonts w:ascii="Times New Roman" w:eastAsia="Calibri" w:hAnsi="Times New Roman" w:cs="Times New Roman"/>
          <w:sz w:val="28"/>
          <w:szCs w:val="28"/>
        </w:rPr>
      </w:pPr>
    </w:p>
    <w:p w:rsidR="002519F3" w:rsidRPr="002519F3" w:rsidRDefault="002519F3" w:rsidP="002519F3">
      <w:pPr>
        <w:spacing w:after="0" w:line="240" w:lineRule="auto"/>
        <w:jc w:val="both"/>
        <w:rPr>
          <w:rFonts w:ascii="Times New Roman" w:eastAsia="Calibri" w:hAnsi="Times New Roman" w:cs="Times New Roman"/>
          <w:sz w:val="28"/>
          <w:szCs w:val="28"/>
        </w:rPr>
      </w:pPr>
      <w:r w:rsidRPr="002519F3">
        <w:rPr>
          <w:rFonts w:ascii="Times New Roman" w:eastAsia="Calibri" w:hAnsi="Times New Roman" w:cs="Times New Roman"/>
          <w:sz w:val="28"/>
          <w:szCs w:val="28"/>
        </w:rPr>
        <w:t xml:space="preserve">Организация-разработчик: БПОУ </w:t>
      </w:r>
      <w:proofErr w:type="gramStart"/>
      <w:r w:rsidRPr="002519F3">
        <w:rPr>
          <w:rFonts w:ascii="Times New Roman" w:eastAsia="Calibri" w:hAnsi="Times New Roman" w:cs="Times New Roman"/>
          <w:sz w:val="28"/>
          <w:szCs w:val="28"/>
        </w:rPr>
        <w:t>ВО</w:t>
      </w:r>
      <w:proofErr w:type="gramEnd"/>
      <w:r w:rsidRPr="002519F3">
        <w:rPr>
          <w:rFonts w:ascii="Times New Roman" w:eastAsia="Calibri" w:hAnsi="Times New Roman" w:cs="Times New Roman"/>
          <w:sz w:val="28"/>
          <w:szCs w:val="28"/>
        </w:rPr>
        <w:t xml:space="preserve"> «Вологодский колледж технологии и дизайна»</w:t>
      </w:r>
      <w:r w:rsidR="0058198B">
        <w:rPr>
          <w:rFonts w:ascii="Times New Roman" w:eastAsia="Calibri" w:hAnsi="Times New Roman" w:cs="Times New Roman"/>
          <w:sz w:val="28"/>
          <w:szCs w:val="28"/>
        </w:rPr>
        <w:t>.</w:t>
      </w:r>
    </w:p>
    <w:p w:rsidR="002519F3" w:rsidRPr="002519F3" w:rsidRDefault="002519F3" w:rsidP="002519F3">
      <w:pPr>
        <w:spacing w:after="0" w:line="240" w:lineRule="auto"/>
        <w:jc w:val="both"/>
        <w:rPr>
          <w:rFonts w:ascii="Times New Roman" w:eastAsia="Calibri" w:hAnsi="Times New Roman" w:cs="Times New Roman"/>
          <w:sz w:val="28"/>
          <w:szCs w:val="28"/>
        </w:rPr>
      </w:pPr>
    </w:p>
    <w:p w:rsidR="002519F3" w:rsidRPr="002519F3" w:rsidRDefault="002519F3" w:rsidP="002519F3">
      <w:pPr>
        <w:spacing w:after="0" w:line="240" w:lineRule="auto"/>
        <w:jc w:val="both"/>
        <w:rPr>
          <w:rFonts w:ascii="Times New Roman" w:eastAsia="Calibri" w:hAnsi="Times New Roman" w:cs="Times New Roman"/>
          <w:sz w:val="28"/>
          <w:szCs w:val="28"/>
        </w:rPr>
      </w:pPr>
    </w:p>
    <w:p w:rsidR="002519F3" w:rsidRPr="002519F3" w:rsidRDefault="002519F3" w:rsidP="002519F3">
      <w:pPr>
        <w:spacing w:after="0" w:line="240" w:lineRule="auto"/>
        <w:jc w:val="both"/>
        <w:rPr>
          <w:rFonts w:ascii="Times New Roman" w:eastAsia="Calibri" w:hAnsi="Times New Roman" w:cs="Times New Roman"/>
          <w:sz w:val="28"/>
          <w:szCs w:val="28"/>
        </w:rPr>
      </w:pPr>
      <w:r w:rsidRPr="002519F3">
        <w:rPr>
          <w:rFonts w:ascii="Times New Roman" w:eastAsia="Calibri" w:hAnsi="Times New Roman" w:cs="Times New Roman"/>
          <w:sz w:val="28"/>
          <w:szCs w:val="28"/>
        </w:rPr>
        <w:t>Разработчик:</w:t>
      </w:r>
    </w:p>
    <w:p w:rsidR="002519F3" w:rsidRPr="002519F3" w:rsidRDefault="002519F3" w:rsidP="002519F3">
      <w:pPr>
        <w:spacing w:after="0" w:line="240" w:lineRule="auto"/>
        <w:jc w:val="both"/>
        <w:rPr>
          <w:rFonts w:ascii="Times New Roman" w:eastAsia="Calibri" w:hAnsi="Times New Roman" w:cs="Times New Roman"/>
          <w:sz w:val="28"/>
          <w:szCs w:val="28"/>
        </w:rPr>
      </w:pPr>
      <w:r w:rsidRPr="002519F3">
        <w:rPr>
          <w:rFonts w:ascii="Times New Roman" w:eastAsia="Calibri" w:hAnsi="Times New Roman" w:cs="Times New Roman"/>
          <w:sz w:val="28"/>
          <w:szCs w:val="28"/>
        </w:rPr>
        <w:t xml:space="preserve">- Охлопкова Елена Владимировна, преподаватель  БПОУ </w:t>
      </w:r>
      <w:proofErr w:type="gramStart"/>
      <w:r w:rsidRPr="002519F3">
        <w:rPr>
          <w:rFonts w:ascii="Times New Roman" w:eastAsia="Calibri" w:hAnsi="Times New Roman" w:cs="Times New Roman"/>
          <w:sz w:val="28"/>
          <w:szCs w:val="28"/>
        </w:rPr>
        <w:t>ВО</w:t>
      </w:r>
      <w:proofErr w:type="gramEnd"/>
      <w:r w:rsidRPr="002519F3">
        <w:rPr>
          <w:rFonts w:ascii="Times New Roman" w:eastAsia="Calibri" w:hAnsi="Times New Roman" w:cs="Times New Roman"/>
          <w:sz w:val="28"/>
          <w:szCs w:val="28"/>
        </w:rPr>
        <w:t xml:space="preserve"> «Вологодский колледж технологии и дизайна»</w:t>
      </w:r>
      <w:r w:rsidR="0058198B">
        <w:rPr>
          <w:rFonts w:ascii="Times New Roman" w:eastAsia="Calibri" w:hAnsi="Times New Roman" w:cs="Times New Roman"/>
          <w:sz w:val="28"/>
          <w:szCs w:val="28"/>
        </w:rPr>
        <w:t>.</w:t>
      </w:r>
      <w:r w:rsidRPr="002519F3">
        <w:rPr>
          <w:rFonts w:ascii="Times New Roman" w:eastAsia="Calibri" w:hAnsi="Times New Roman" w:cs="Times New Roman"/>
          <w:sz w:val="28"/>
          <w:szCs w:val="28"/>
        </w:rPr>
        <w:t xml:space="preserve"> </w:t>
      </w:r>
    </w:p>
    <w:p w:rsidR="002519F3" w:rsidRPr="002519F3" w:rsidRDefault="002519F3" w:rsidP="002519F3">
      <w:pPr>
        <w:spacing w:after="0" w:line="240" w:lineRule="auto"/>
        <w:jc w:val="both"/>
        <w:rPr>
          <w:rFonts w:ascii="Times New Roman" w:eastAsia="Calibri" w:hAnsi="Times New Roman" w:cs="Times New Roman"/>
          <w:sz w:val="28"/>
          <w:szCs w:val="28"/>
        </w:rPr>
      </w:pPr>
    </w:p>
    <w:p w:rsidR="002519F3" w:rsidRPr="002519F3" w:rsidRDefault="002519F3" w:rsidP="002519F3">
      <w:pPr>
        <w:spacing w:after="0" w:line="240" w:lineRule="auto"/>
        <w:jc w:val="both"/>
        <w:rPr>
          <w:rFonts w:ascii="Times New Roman" w:eastAsia="Calibri" w:hAnsi="Times New Roman" w:cs="Times New Roman"/>
          <w:sz w:val="28"/>
          <w:szCs w:val="28"/>
        </w:rPr>
      </w:pPr>
    </w:p>
    <w:tbl>
      <w:tblPr>
        <w:tblW w:w="9606" w:type="dxa"/>
        <w:tblLook w:val="00A0" w:firstRow="1" w:lastRow="0" w:firstColumn="1" w:lastColumn="0" w:noHBand="0" w:noVBand="0"/>
      </w:tblPr>
      <w:tblGrid>
        <w:gridCol w:w="9606"/>
      </w:tblGrid>
      <w:tr w:rsidR="002519F3" w:rsidRPr="002519F3" w:rsidTr="002519F3">
        <w:trPr>
          <w:trHeight w:val="998"/>
        </w:trPr>
        <w:tc>
          <w:tcPr>
            <w:tcW w:w="9606" w:type="dxa"/>
          </w:tcPr>
          <w:p w:rsidR="002E5ED5" w:rsidRPr="00B83F8D" w:rsidRDefault="002E5ED5" w:rsidP="002E5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r w:rsidRPr="00B83F8D">
              <w:rPr>
                <w:rFonts w:ascii="Times New Roman" w:hAnsi="Times New Roman"/>
                <w:sz w:val="28"/>
                <w:szCs w:val="28"/>
                <w:lang w:eastAsia="ru-RU"/>
              </w:rPr>
              <w:t xml:space="preserve">Рассмотрено и рекомендовано к утверждению на заседании предметной цикловой комиссии БПОУ </w:t>
            </w:r>
            <w:proofErr w:type="gramStart"/>
            <w:r w:rsidRPr="00B83F8D">
              <w:rPr>
                <w:rFonts w:ascii="Times New Roman" w:hAnsi="Times New Roman"/>
                <w:sz w:val="28"/>
                <w:szCs w:val="28"/>
                <w:lang w:eastAsia="ru-RU"/>
              </w:rPr>
              <w:t>ВО</w:t>
            </w:r>
            <w:proofErr w:type="gramEnd"/>
            <w:r w:rsidRPr="00B83F8D">
              <w:rPr>
                <w:rFonts w:ascii="Times New Roman" w:hAnsi="Times New Roman"/>
                <w:sz w:val="28"/>
                <w:szCs w:val="28"/>
                <w:lang w:eastAsia="ru-RU"/>
              </w:rPr>
              <w:t xml:space="preserve"> «Вологодский колледж технологии и дизайна»</w:t>
            </w:r>
            <w:r w:rsidR="0058198B">
              <w:rPr>
                <w:rFonts w:ascii="Times New Roman" w:hAnsi="Times New Roman"/>
                <w:sz w:val="28"/>
                <w:szCs w:val="28"/>
                <w:lang w:eastAsia="ru-RU"/>
              </w:rPr>
              <w:t>, п</w:t>
            </w:r>
            <w:r w:rsidRPr="00B83F8D">
              <w:rPr>
                <w:rFonts w:ascii="Times New Roman" w:hAnsi="Times New Roman"/>
                <w:sz w:val="28"/>
                <w:szCs w:val="28"/>
                <w:lang w:eastAsia="ru-RU"/>
              </w:rPr>
              <w:t>ротокол №</w:t>
            </w:r>
            <w:r w:rsidR="0058198B">
              <w:rPr>
                <w:rFonts w:ascii="Times New Roman" w:hAnsi="Times New Roman"/>
                <w:sz w:val="28"/>
                <w:szCs w:val="28"/>
                <w:lang w:eastAsia="ru-RU"/>
              </w:rPr>
              <w:t xml:space="preserve"> 11</w:t>
            </w:r>
            <w:r w:rsidR="00051ADC">
              <w:rPr>
                <w:rFonts w:ascii="Times New Roman" w:hAnsi="Times New Roman"/>
                <w:sz w:val="28"/>
                <w:szCs w:val="28"/>
                <w:lang w:eastAsia="ru-RU"/>
              </w:rPr>
              <w:t xml:space="preserve"> </w:t>
            </w:r>
            <w:r w:rsidRPr="00B83F8D">
              <w:rPr>
                <w:rFonts w:ascii="Times New Roman" w:hAnsi="Times New Roman"/>
                <w:sz w:val="28"/>
                <w:szCs w:val="28"/>
                <w:lang w:eastAsia="ru-RU"/>
              </w:rPr>
              <w:t xml:space="preserve">от </w:t>
            </w:r>
            <w:r w:rsidR="0058198B">
              <w:rPr>
                <w:rFonts w:ascii="Times New Roman" w:hAnsi="Times New Roman"/>
                <w:sz w:val="28"/>
                <w:szCs w:val="28"/>
                <w:lang w:eastAsia="ru-RU"/>
              </w:rPr>
              <w:t>13.06.2023 г.</w:t>
            </w:r>
          </w:p>
          <w:p w:rsidR="002E5ED5" w:rsidRPr="00B83F8D" w:rsidRDefault="002E5ED5" w:rsidP="002E5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rsidR="002E5ED5" w:rsidRPr="00B83F8D" w:rsidRDefault="002E5ED5" w:rsidP="002E5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rsidR="002519F3" w:rsidRPr="002519F3" w:rsidRDefault="002519F3" w:rsidP="00051A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p>
        </w:tc>
      </w:tr>
    </w:tbl>
    <w:p w:rsidR="00120466" w:rsidRDefault="00120466" w:rsidP="007A687A">
      <w:pPr>
        <w:spacing w:after="0" w:line="240" w:lineRule="auto"/>
        <w:rPr>
          <w:rFonts w:ascii="Times New Roman" w:hAnsi="Times New Roman" w:cs="Times New Roman"/>
          <w:sz w:val="28"/>
          <w:szCs w:val="28"/>
        </w:rPr>
        <w:sectPr w:rsidR="00120466">
          <w:pgSz w:w="11906" w:h="16838"/>
          <w:pgMar w:top="1134" w:right="850" w:bottom="1134" w:left="1701" w:header="708" w:footer="708" w:gutter="0"/>
          <w:cols w:space="708"/>
          <w:docGrid w:linePitch="360"/>
        </w:sectPr>
      </w:pPr>
    </w:p>
    <w:p w:rsidR="002519F3" w:rsidRPr="002519F3" w:rsidRDefault="002519F3" w:rsidP="002519F3">
      <w:pPr>
        <w:shd w:val="clear" w:color="auto" w:fill="FFFFFF"/>
        <w:spacing w:after="0" w:line="240" w:lineRule="auto"/>
        <w:ind w:firstLine="708"/>
        <w:jc w:val="center"/>
        <w:rPr>
          <w:rFonts w:ascii="Times New Roman" w:eastAsia="Times New Roman" w:hAnsi="Times New Roman" w:cs="Times New Roman"/>
          <w:b/>
          <w:bCs/>
          <w:color w:val="000000"/>
          <w:sz w:val="28"/>
          <w:szCs w:val="28"/>
          <w:lang w:eastAsia="ru-RU"/>
        </w:rPr>
      </w:pPr>
      <w:r w:rsidRPr="002519F3">
        <w:rPr>
          <w:rFonts w:ascii="Times New Roman" w:eastAsia="Times New Roman" w:hAnsi="Times New Roman" w:cs="Times New Roman"/>
          <w:b/>
          <w:bCs/>
          <w:color w:val="000000"/>
          <w:sz w:val="28"/>
          <w:szCs w:val="28"/>
          <w:lang w:eastAsia="ru-RU"/>
        </w:rPr>
        <w:lastRenderedPageBreak/>
        <w:t>Пояснительная записка</w:t>
      </w:r>
    </w:p>
    <w:p w:rsidR="002519F3" w:rsidRPr="002519F3" w:rsidRDefault="002519F3" w:rsidP="002519F3">
      <w:pPr>
        <w:shd w:val="clear" w:color="auto" w:fill="FFFFFF"/>
        <w:spacing w:after="0" w:line="240" w:lineRule="auto"/>
        <w:ind w:firstLine="708"/>
        <w:jc w:val="center"/>
        <w:rPr>
          <w:rFonts w:ascii="Times New Roman" w:eastAsia="Times New Roman" w:hAnsi="Times New Roman" w:cs="Times New Roman"/>
          <w:color w:val="000000"/>
          <w:sz w:val="28"/>
          <w:szCs w:val="28"/>
          <w:lang w:eastAsia="ru-RU"/>
        </w:rPr>
      </w:pPr>
    </w:p>
    <w:p w:rsidR="002519F3" w:rsidRPr="008A24C7" w:rsidRDefault="002519F3" w:rsidP="00C52026">
      <w:pPr>
        <w:spacing w:after="0"/>
        <w:ind w:firstLine="708"/>
        <w:jc w:val="both"/>
        <w:rPr>
          <w:rFonts w:ascii="Times New Roman" w:hAnsi="Times New Roman" w:cs="Times New Roman"/>
          <w:bCs/>
          <w:sz w:val="28"/>
          <w:szCs w:val="28"/>
        </w:rPr>
      </w:pPr>
      <w:r w:rsidRPr="002519F3">
        <w:rPr>
          <w:rFonts w:ascii="Times New Roman" w:eastAsia="Times New Roman" w:hAnsi="Times New Roman" w:cs="Times New Roman"/>
          <w:color w:val="000000"/>
          <w:sz w:val="28"/>
          <w:szCs w:val="28"/>
          <w:lang w:eastAsia="ru-RU"/>
        </w:rPr>
        <w:t xml:space="preserve">Методические рекомендации по организации внеаудиторной самостоятельной работы по </w:t>
      </w:r>
      <w:r w:rsidR="00A32162" w:rsidRPr="00A32162">
        <w:rPr>
          <w:rFonts w:ascii="Times New Roman" w:hAnsi="Times New Roman" w:cs="Times New Roman"/>
          <w:bCs/>
          <w:sz w:val="28"/>
          <w:szCs w:val="28"/>
        </w:rPr>
        <w:t>МДК.03.01 Организационное обеспечение деятельности организации</w:t>
      </w:r>
      <w:r w:rsidR="00713C96" w:rsidRPr="00713C96">
        <w:rPr>
          <w:rFonts w:ascii="Times New Roman" w:hAnsi="Times New Roman" w:cs="Times New Roman"/>
          <w:bCs/>
          <w:sz w:val="28"/>
          <w:szCs w:val="28"/>
        </w:rPr>
        <w:t xml:space="preserve"> </w:t>
      </w:r>
      <w:r w:rsidRPr="002519F3">
        <w:rPr>
          <w:rFonts w:ascii="Times New Roman" w:eastAsia="Times New Roman" w:hAnsi="Times New Roman" w:cs="Times New Roman"/>
          <w:color w:val="000000"/>
          <w:sz w:val="28"/>
          <w:szCs w:val="28"/>
          <w:lang w:eastAsia="ru-RU"/>
        </w:rPr>
        <w:t xml:space="preserve">предназначены для </w:t>
      </w:r>
      <w:proofErr w:type="gramStart"/>
      <w:r w:rsidRPr="002519F3">
        <w:rPr>
          <w:rFonts w:ascii="Times New Roman" w:eastAsia="Times New Roman" w:hAnsi="Times New Roman" w:cs="Times New Roman"/>
          <w:color w:val="000000"/>
          <w:sz w:val="28"/>
          <w:szCs w:val="28"/>
          <w:lang w:eastAsia="ru-RU"/>
        </w:rPr>
        <w:t>обучающихся</w:t>
      </w:r>
      <w:proofErr w:type="gramEnd"/>
      <w:r w:rsidRPr="002519F3">
        <w:rPr>
          <w:rFonts w:ascii="Times New Roman" w:eastAsia="Times New Roman" w:hAnsi="Times New Roman" w:cs="Times New Roman"/>
          <w:color w:val="000000"/>
          <w:sz w:val="28"/>
          <w:szCs w:val="28"/>
          <w:lang w:eastAsia="ru-RU"/>
        </w:rPr>
        <w:t xml:space="preserve"> по </w:t>
      </w:r>
      <w:r w:rsidRPr="002519F3">
        <w:rPr>
          <w:rFonts w:ascii="Times New Roman" w:eastAsia="Times New Roman" w:hAnsi="Times New Roman" w:cs="Times New Roman"/>
          <w:color w:val="000000" w:themeColor="text1"/>
          <w:sz w:val="28"/>
          <w:szCs w:val="28"/>
          <w:lang w:eastAsia="ru-RU"/>
        </w:rPr>
        <w:t>46.02.01 Документационное обеспечение управления и архивоведение</w:t>
      </w:r>
    </w:p>
    <w:p w:rsidR="002519F3" w:rsidRPr="002519F3" w:rsidRDefault="002519F3" w:rsidP="00C5202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Общий объём времени, отведённого на самос</w:t>
      </w:r>
      <w:r w:rsidR="007611B4">
        <w:rPr>
          <w:rFonts w:ascii="Times New Roman" w:eastAsia="Times New Roman" w:hAnsi="Times New Roman" w:cs="Times New Roman"/>
          <w:color w:val="000000"/>
          <w:sz w:val="28"/>
          <w:szCs w:val="28"/>
          <w:lang w:eastAsia="ru-RU"/>
        </w:rPr>
        <w:t xml:space="preserve">тоятельную работу, составляет </w:t>
      </w:r>
      <w:r w:rsidR="00A32162">
        <w:rPr>
          <w:rFonts w:ascii="Times New Roman" w:eastAsia="Times New Roman" w:hAnsi="Times New Roman" w:cs="Times New Roman"/>
          <w:color w:val="000000"/>
          <w:sz w:val="28"/>
          <w:szCs w:val="28"/>
          <w:lang w:eastAsia="ru-RU"/>
        </w:rPr>
        <w:t>6</w:t>
      </w:r>
      <w:r w:rsidRPr="002519F3">
        <w:rPr>
          <w:rFonts w:ascii="Times New Roman" w:eastAsia="Times New Roman" w:hAnsi="Times New Roman" w:cs="Times New Roman"/>
          <w:iCs/>
          <w:color w:val="FF0000"/>
          <w:sz w:val="28"/>
          <w:szCs w:val="28"/>
          <w:lang w:eastAsia="ru-RU"/>
        </w:rPr>
        <w:t xml:space="preserve"> </w:t>
      </w:r>
      <w:r w:rsidRPr="002519F3">
        <w:rPr>
          <w:rFonts w:ascii="Times New Roman" w:eastAsia="Times New Roman" w:hAnsi="Times New Roman" w:cs="Times New Roman"/>
          <w:color w:val="000000"/>
          <w:sz w:val="28"/>
          <w:szCs w:val="28"/>
          <w:lang w:eastAsia="ru-RU"/>
        </w:rPr>
        <w:t xml:space="preserve">часов. </w:t>
      </w:r>
    </w:p>
    <w:p w:rsidR="002519F3" w:rsidRPr="002519F3" w:rsidRDefault="002519F3" w:rsidP="002519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2519F3" w:rsidRPr="002519F3" w:rsidRDefault="002519F3" w:rsidP="002519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b/>
          <w:color w:val="000000"/>
          <w:sz w:val="28"/>
          <w:szCs w:val="28"/>
          <w:lang w:eastAsia="ru-RU"/>
        </w:rPr>
        <w:t xml:space="preserve">Целью </w:t>
      </w:r>
      <w:r w:rsidRPr="002519F3">
        <w:rPr>
          <w:rFonts w:ascii="Times New Roman" w:eastAsia="Times New Roman" w:hAnsi="Times New Roman" w:cs="Times New Roman"/>
          <w:color w:val="000000"/>
          <w:sz w:val="28"/>
          <w:szCs w:val="28"/>
          <w:lang w:eastAsia="ru-RU"/>
        </w:rPr>
        <w:t>самостоятельной работы обучающихся является:</w:t>
      </w:r>
    </w:p>
    <w:p w:rsidR="002519F3" w:rsidRPr="002519F3" w:rsidRDefault="002519F3" w:rsidP="002519F3">
      <w:pPr>
        <w:numPr>
          <w:ilvl w:val="0"/>
          <w:numId w:val="33"/>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2519F3" w:rsidRPr="002519F3" w:rsidRDefault="002519F3" w:rsidP="002519F3">
      <w:pPr>
        <w:numPr>
          <w:ilvl w:val="0"/>
          <w:numId w:val="33"/>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овладение общими и профессиональными компетенциями;</w:t>
      </w:r>
    </w:p>
    <w:p w:rsidR="002519F3" w:rsidRPr="002519F3" w:rsidRDefault="002519F3" w:rsidP="002519F3">
      <w:pPr>
        <w:numPr>
          <w:ilvl w:val="0"/>
          <w:numId w:val="33"/>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2519F3" w:rsidRPr="002519F3" w:rsidRDefault="002519F3" w:rsidP="002519F3">
      <w:pPr>
        <w:numPr>
          <w:ilvl w:val="0"/>
          <w:numId w:val="33"/>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2519F3" w:rsidRPr="002519F3" w:rsidRDefault="002519F3" w:rsidP="002519F3">
      <w:pPr>
        <w:numPr>
          <w:ilvl w:val="0"/>
          <w:numId w:val="33"/>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2519F3" w:rsidRPr="002519F3" w:rsidRDefault="002519F3" w:rsidP="002519F3">
      <w:pPr>
        <w:numPr>
          <w:ilvl w:val="0"/>
          <w:numId w:val="33"/>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2519F3" w:rsidRPr="002519F3" w:rsidRDefault="002519F3" w:rsidP="002519F3">
      <w:pPr>
        <w:numPr>
          <w:ilvl w:val="0"/>
          <w:numId w:val="33"/>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развитие исследовательских умений.</w:t>
      </w:r>
    </w:p>
    <w:p w:rsidR="002519F3" w:rsidRPr="002519F3" w:rsidRDefault="002519F3" w:rsidP="002519F3">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519F3">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2519F3">
        <w:rPr>
          <w:rFonts w:ascii="Times New Roman" w:eastAsia="Times New Roman" w:hAnsi="Times New Roman" w:cs="Times New Roman"/>
          <w:b/>
          <w:color w:val="000000"/>
          <w:sz w:val="28"/>
          <w:szCs w:val="28"/>
          <w:lang w:eastAsia="ru-RU"/>
        </w:rPr>
        <w:t>условия:</w:t>
      </w:r>
    </w:p>
    <w:p w:rsidR="002519F3" w:rsidRPr="002519F3" w:rsidRDefault="002519F3" w:rsidP="002519F3">
      <w:pPr>
        <w:numPr>
          <w:ilvl w:val="0"/>
          <w:numId w:val="3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 xml:space="preserve">готовность </w:t>
      </w:r>
      <w:proofErr w:type="gramStart"/>
      <w:r w:rsidRPr="002519F3">
        <w:rPr>
          <w:rFonts w:ascii="Times New Roman" w:eastAsia="Times New Roman" w:hAnsi="Times New Roman" w:cs="Times New Roman"/>
          <w:color w:val="000000"/>
          <w:sz w:val="28"/>
          <w:szCs w:val="28"/>
          <w:lang w:eastAsia="ru-RU"/>
        </w:rPr>
        <w:t>обучающихся</w:t>
      </w:r>
      <w:proofErr w:type="gramEnd"/>
      <w:r w:rsidRPr="002519F3">
        <w:rPr>
          <w:rFonts w:ascii="Times New Roman" w:eastAsia="Times New Roman" w:hAnsi="Times New Roman" w:cs="Times New Roman"/>
          <w:color w:val="000000"/>
          <w:sz w:val="28"/>
          <w:szCs w:val="28"/>
          <w:lang w:eastAsia="ru-RU"/>
        </w:rPr>
        <w:t xml:space="preserve"> к самостоятельному труду;</w:t>
      </w:r>
    </w:p>
    <w:p w:rsidR="002519F3" w:rsidRPr="002519F3" w:rsidRDefault="002519F3" w:rsidP="002519F3">
      <w:pPr>
        <w:numPr>
          <w:ilvl w:val="0"/>
          <w:numId w:val="3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 xml:space="preserve">мотивация </w:t>
      </w:r>
      <w:proofErr w:type="gramStart"/>
      <w:r w:rsidRPr="002519F3">
        <w:rPr>
          <w:rFonts w:ascii="Times New Roman" w:eastAsia="Times New Roman" w:hAnsi="Times New Roman" w:cs="Times New Roman"/>
          <w:color w:val="000000"/>
          <w:sz w:val="28"/>
          <w:szCs w:val="28"/>
          <w:lang w:eastAsia="ru-RU"/>
        </w:rPr>
        <w:t>обучающихся</w:t>
      </w:r>
      <w:proofErr w:type="gramEnd"/>
      <w:r w:rsidRPr="002519F3">
        <w:rPr>
          <w:rFonts w:ascii="Times New Roman" w:eastAsia="Times New Roman" w:hAnsi="Times New Roman" w:cs="Times New Roman"/>
          <w:color w:val="000000"/>
          <w:sz w:val="28"/>
          <w:szCs w:val="28"/>
          <w:lang w:eastAsia="ru-RU"/>
        </w:rPr>
        <w:t>;</w:t>
      </w:r>
    </w:p>
    <w:p w:rsidR="002519F3" w:rsidRPr="002519F3" w:rsidRDefault="002519F3" w:rsidP="002519F3">
      <w:pPr>
        <w:numPr>
          <w:ilvl w:val="0"/>
          <w:numId w:val="3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2519F3" w:rsidRPr="002519F3" w:rsidRDefault="002519F3" w:rsidP="002519F3">
      <w:pPr>
        <w:numPr>
          <w:ilvl w:val="0"/>
          <w:numId w:val="3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2519F3" w:rsidRPr="002519F3" w:rsidRDefault="002519F3" w:rsidP="002519F3">
      <w:pPr>
        <w:numPr>
          <w:ilvl w:val="0"/>
          <w:numId w:val="3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консультационная помощь преподавателя.</w:t>
      </w:r>
    </w:p>
    <w:p w:rsidR="002519F3" w:rsidRPr="008A24C7" w:rsidRDefault="002519F3" w:rsidP="008A24C7">
      <w:pPr>
        <w:jc w:val="both"/>
        <w:rPr>
          <w:rFonts w:ascii="Times New Roman" w:hAnsi="Times New Roman" w:cs="Times New Roman"/>
          <w:bCs/>
          <w:sz w:val="28"/>
          <w:szCs w:val="28"/>
        </w:rPr>
      </w:pPr>
      <w:r w:rsidRPr="002519F3">
        <w:rPr>
          <w:rFonts w:ascii="Times New Roman" w:eastAsia="Times New Roman" w:hAnsi="Times New Roman" w:cs="Times New Roman"/>
          <w:b/>
          <w:color w:val="000000"/>
          <w:sz w:val="28"/>
          <w:szCs w:val="28"/>
          <w:lang w:eastAsia="ru-RU"/>
        </w:rPr>
        <w:t>Формы</w:t>
      </w:r>
      <w:r w:rsidRPr="002519F3">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рекомендации по организации внеаудиторной самостоятельной работы по </w:t>
      </w:r>
      <w:r w:rsidR="00A32162" w:rsidRPr="00A32162">
        <w:rPr>
          <w:rFonts w:ascii="Times New Roman" w:hAnsi="Times New Roman" w:cs="Times New Roman"/>
          <w:bCs/>
          <w:sz w:val="28"/>
          <w:szCs w:val="28"/>
        </w:rPr>
        <w:t>МДК.03.01 Организационное обеспечение деятельности организации</w:t>
      </w:r>
      <w:r w:rsidRPr="00A32162">
        <w:rPr>
          <w:rFonts w:ascii="Times New Roman" w:eastAsia="Times New Roman" w:hAnsi="Times New Roman" w:cs="Times New Roman"/>
          <w:color w:val="000000"/>
          <w:sz w:val="28"/>
          <w:szCs w:val="28"/>
          <w:lang w:eastAsia="ru-RU"/>
        </w:rPr>
        <w:t>,</w:t>
      </w:r>
      <w:r w:rsidRPr="002519F3">
        <w:rPr>
          <w:rFonts w:ascii="Times New Roman" w:eastAsia="Times New Roman" w:hAnsi="Times New Roman" w:cs="Times New Roman"/>
          <w:color w:val="000000"/>
          <w:sz w:val="28"/>
          <w:szCs w:val="28"/>
          <w:lang w:eastAsia="ru-RU"/>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color w:val="000000"/>
          <w:sz w:val="28"/>
          <w:szCs w:val="28"/>
          <w:lang w:eastAsia="ru-RU"/>
        </w:rPr>
        <w:lastRenderedPageBreak/>
        <w:t xml:space="preserve">1. </w:t>
      </w:r>
      <w:r w:rsidRPr="002519F3">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3. Работа со словарем, справочником.</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4. Поиск необходимой информации в сети Интернет.</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5. Конспектирование источников.</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6. Составление аннотаций к литературным источникам.</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7. Составление рецензий и отзывов на прочитанный материал.</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8. Составление обзора публикаций по теме.</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9. Составление и разработка словаря (глоссария).</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10. Составление или заполнение таблиц.</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11. Работа по трансформации учебного материала, перевод его из одной формы в другую.</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12. Прослушивание учебных аудиозаписей, просмотр видеоматериала.</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13. Выполнение аудио - и видеозаписей по заданной теме.</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14. Подготовка к различным формам промежуточной и итоговой аттестации (к тестированию, контрольной работе, зачету, экзамену).</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15. Самостоятельное выполнение практических заданий репродуктивного типа (ответы на вопросы, тренировочные упражнения, опыты, задачи, тесты).</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16. Выполнение творческих заданий.</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17. Подготовка устного сообщения для выступления на занятии.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18. Написание реферата. Подготовка к защите (представлению) реферата на занятии.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19. Подготовка доклада и написание тезисов доклада.</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21. Подготовка к участию в деловой игре, конкурсе, творческом соревновании.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22. Выполнение расчетов.</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23. Оформление отчетов по практическим и (или) лабораторным работам.</w:t>
      </w:r>
    </w:p>
    <w:p w:rsid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24. Выполнение проекта или исследования.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2519F3" w:rsidRPr="00F04030" w:rsidTr="00F04030">
        <w:tc>
          <w:tcPr>
            <w:tcW w:w="3085" w:type="dxa"/>
          </w:tcPr>
          <w:p w:rsidR="002519F3" w:rsidRPr="00F04030" w:rsidRDefault="002519F3" w:rsidP="002519F3">
            <w:pPr>
              <w:spacing w:after="0" w:line="240" w:lineRule="auto"/>
              <w:jc w:val="center"/>
              <w:rPr>
                <w:rFonts w:ascii="Times New Roman" w:eastAsia="Times New Roman" w:hAnsi="Times New Roman" w:cs="Times New Roman"/>
                <w:b/>
                <w:sz w:val="24"/>
                <w:szCs w:val="24"/>
                <w:lang w:eastAsia="ru-RU"/>
              </w:rPr>
            </w:pPr>
            <w:r w:rsidRPr="00F04030">
              <w:rPr>
                <w:rFonts w:ascii="Times New Roman" w:eastAsia="Times New Roman" w:hAnsi="Times New Roman" w:cs="Times New Roman"/>
                <w:b/>
                <w:sz w:val="24"/>
                <w:szCs w:val="24"/>
                <w:lang w:eastAsia="ru-RU"/>
              </w:rPr>
              <w:t>Типы самостоятельной работы</w:t>
            </w:r>
          </w:p>
        </w:tc>
        <w:tc>
          <w:tcPr>
            <w:tcW w:w="6662" w:type="dxa"/>
          </w:tcPr>
          <w:p w:rsidR="002519F3" w:rsidRPr="00F04030" w:rsidRDefault="002519F3" w:rsidP="002519F3">
            <w:pPr>
              <w:spacing w:after="0" w:line="240" w:lineRule="auto"/>
              <w:jc w:val="center"/>
              <w:rPr>
                <w:rFonts w:ascii="Times New Roman" w:eastAsia="Times New Roman" w:hAnsi="Times New Roman" w:cs="Times New Roman"/>
                <w:b/>
                <w:sz w:val="24"/>
                <w:szCs w:val="24"/>
                <w:lang w:eastAsia="ru-RU"/>
              </w:rPr>
            </w:pPr>
            <w:r w:rsidRPr="00F04030">
              <w:rPr>
                <w:rFonts w:ascii="Times New Roman" w:eastAsia="Times New Roman" w:hAnsi="Times New Roman" w:cs="Times New Roman"/>
                <w:b/>
                <w:sz w:val="24"/>
                <w:szCs w:val="24"/>
                <w:lang w:eastAsia="ru-RU"/>
              </w:rPr>
              <w:t>Виды самостоятельной работы</w:t>
            </w:r>
          </w:p>
        </w:tc>
      </w:tr>
      <w:tr w:rsidR="002519F3" w:rsidRPr="00F04030" w:rsidTr="00F04030">
        <w:tc>
          <w:tcPr>
            <w:tcW w:w="3085" w:type="dxa"/>
          </w:tcPr>
          <w:p w:rsidR="002519F3" w:rsidRPr="00F04030" w:rsidRDefault="002519F3" w:rsidP="002519F3">
            <w:pPr>
              <w:spacing w:after="0" w:line="240" w:lineRule="auto"/>
              <w:jc w:val="both"/>
              <w:rPr>
                <w:rFonts w:ascii="Times New Roman" w:eastAsia="Times New Roman" w:hAnsi="Times New Roman" w:cs="Times New Roman"/>
                <w:sz w:val="24"/>
                <w:szCs w:val="24"/>
                <w:lang w:eastAsia="ru-RU"/>
              </w:rPr>
            </w:pPr>
            <w:r w:rsidRPr="00F04030">
              <w:rPr>
                <w:rFonts w:ascii="Times New Roman" w:eastAsia="Times New Roman" w:hAnsi="Times New Roman" w:cs="Times New Roman"/>
                <w:sz w:val="24"/>
                <w:szCs w:val="24"/>
                <w:lang w:eastAsia="ru-RU"/>
              </w:rPr>
              <w:t xml:space="preserve">Репродуктивная </w:t>
            </w:r>
          </w:p>
          <w:p w:rsidR="002519F3" w:rsidRPr="00F04030" w:rsidRDefault="002519F3" w:rsidP="002519F3">
            <w:pPr>
              <w:spacing w:after="0" w:line="240" w:lineRule="auto"/>
              <w:jc w:val="both"/>
              <w:rPr>
                <w:rFonts w:ascii="Times New Roman" w:eastAsia="Times New Roman" w:hAnsi="Times New Roman" w:cs="Times New Roman"/>
                <w:sz w:val="24"/>
                <w:szCs w:val="24"/>
                <w:lang w:eastAsia="ru-RU"/>
              </w:rPr>
            </w:pPr>
            <w:r w:rsidRPr="00F04030">
              <w:rPr>
                <w:rFonts w:ascii="Times New Roman" w:eastAsia="Times New Roman" w:hAnsi="Times New Roman" w:cs="Times New Roman"/>
                <w:sz w:val="24"/>
                <w:szCs w:val="24"/>
                <w:lang w:eastAsia="ru-RU"/>
              </w:rPr>
              <w:t>самостоятельная работа</w:t>
            </w:r>
          </w:p>
        </w:tc>
        <w:tc>
          <w:tcPr>
            <w:tcW w:w="6662" w:type="dxa"/>
          </w:tcPr>
          <w:p w:rsidR="002519F3" w:rsidRPr="00F04030" w:rsidRDefault="002519F3" w:rsidP="002519F3">
            <w:pPr>
              <w:spacing w:after="0" w:line="240" w:lineRule="auto"/>
              <w:rPr>
                <w:rFonts w:ascii="Times New Roman" w:eastAsia="Times New Roman" w:hAnsi="Times New Roman" w:cs="Times New Roman"/>
                <w:sz w:val="24"/>
                <w:szCs w:val="24"/>
                <w:lang w:eastAsia="ru-RU"/>
              </w:rPr>
            </w:pPr>
            <w:r w:rsidRPr="00F04030">
              <w:rPr>
                <w:rFonts w:ascii="Times New Roman" w:eastAsia="Times New Roman" w:hAnsi="Times New Roman" w:cs="Times New Roman"/>
                <w:sz w:val="24"/>
                <w:szCs w:val="24"/>
                <w:lang w:eastAsia="ru-RU"/>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2519F3" w:rsidRPr="00F04030" w:rsidTr="00F04030">
        <w:tc>
          <w:tcPr>
            <w:tcW w:w="3085" w:type="dxa"/>
          </w:tcPr>
          <w:p w:rsidR="002519F3" w:rsidRPr="00F04030" w:rsidRDefault="002519F3" w:rsidP="002519F3">
            <w:pPr>
              <w:spacing w:after="0" w:line="240" w:lineRule="auto"/>
              <w:jc w:val="both"/>
              <w:rPr>
                <w:rFonts w:ascii="Times New Roman" w:eastAsia="Times New Roman" w:hAnsi="Times New Roman" w:cs="Times New Roman"/>
                <w:sz w:val="24"/>
                <w:szCs w:val="24"/>
                <w:lang w:eastAsia="ru-RU"/>
              </w:rPr>
            </w:pPr>
            <w:r w:rsidRPr="00F04030">
              <w:rPr>
                <w:rFonts w:ascii="Times New Roman" w:eastAsia="Times New Roman" w:hAnsi="Times New Roman" w:cs="Times New Roman"/>
                <w:sz w:val="24"/>
                <w:szCs w:val="24"/>
                <w:lang w:eastAsia="ru-RU"/>
              </w:rPr>
              <w:t xml:space="preserve">Познавательно-поисковая </w:t>
            </w:r>
          </w:p>
          <w:p w:rsidR="002519F3" w:rsidRPr="00F04030" w:rsidRDefault="002519F3" w:rsidP="002519F3">
            <w:pPr>
              <w:spacing w:after="0" w:line="240" w:lineRule="auto"/>
              <w:jc w:val="both"/>
              <w:rPr>
                <w:rFonts w:ascii="Times New Roman" w:eastAsia="Times New Roman" w:hAnsi="Times New Roman" w:cs="Times New Roman"/>
                <w:sz w:val="24"/>
                <w:szCs w:val="24"/>
                <w:lang w:eastAsia="ru-RU"/>
              </w:rPr>
            </w:pPr>
            <w:r w:rsidRPr="00F04030">
              <w:rPr>
                <w:rFonts w:ascii="Times New Roman" w:eastAsia="Times New Roman" w:hAnsi="Times New Roman" w:cs="Times New Roman"/>
                <w:sz w:val="24"/>
                <w:szCs w:val="24"/>
                <w:lang w:eastAsia="ru-RU"/>
              </w:rPr>
              <w:t>самостоятельная работа</w:t>
            </w:r>
          </w:p>
        </w:tc>
        <w:tc>
          <w:tcPr>
            <w:tcW w:w="6662" w:type="dxa"/>
          </w:tcPr>
          <w:p w:rsidR="002519F3" w:rsidRPr="00F04030" w:rsidRDefault="002519F3" w:rsidP="002519F3">
            <w:pPr>
              <w:spacing w:after="0" w:line="240" w:lineRule="auto"/>
              <w:rPr>
                <w:rFonts w:ascii="Times New Roman" w:eastAsia="Times New Roman" w:hAnsi="Times New Roman" w:cs="Times New Roman"/>
                <w:sz w:val="24"/>
                <w:szCs w:val="24"/>
                <w:lang w:eastAsia="ru-RU"/>
              </w:rPr>
            </w:pPr>
            <w:r w:rsidRPr="00F04030">
              <w:rPr>
                <w:rFonts w:ascii="Times New Roman" w:eastAsia="Times New Roman" w:hAnsi="Times New Roman" w:cs="Times New Roman"/>
                <w:sz w:val="24"/>
                <w:szCs w:val="24"/>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2519F3" w:rsidRPr="00F04030" w:rsidTr="00F04030">
        <w:tc>
          <w:tcPr>
            <w:tcW w:w="3085" w:type="dxa"/>
          </w:tcPr>
          <w:p w:rsidR="002519F3" w:rsidRPr="00F04030" w:rsidRDefault="002519F3" w:rsidP="002519F3">
            <w:pPr>
              <w:spacing w:after="0" w:line="240" w:lineRule="auto"/>
              <w:jc w:val="both"/>
              <w:rPr>
                <w:rFonts w:ascii="Times New Roman" w:eastAsia="Times New Roman" w:hAnsi="Times New Roman" w:cs="Times New Roman"/>
                <w:sz w:val="24"/>
                <w:szCs w:val="24"/>
                <w:lang w:eastAsia="ru-RU"/>
              </w:rPr>
            </w:pPr>
            <w:r w:rsidRPr="00F04030">
              <w:rPr>
                <w:rFonts w:ascii="Times New Roman" w:eastAsia="Times New Roman" w:hAnsi="Times New Roman" w:cs="Times New Roman"/>
                <w:sz w:val="24"/>
                <w:szCs w:val="24"/>
                <w:lang w:eastAsia="ru-RU"/>
              </w:rPr>
              <w:t xml:space="preserve">Творческая </w:t>
            </w:r>
          </w:p>
          <w:p w:rsidR="002519F3" w:rsidRPr="00F04030" w:rsidRDefault="002519F3" w:rsidP="002519F3">
            <w:pPr>
              <w:spacing w:after="0" w:line="240" w:lineRule="auto"/>
              <w:jc w:val="both"/>
              <w:rPr>
                <w:rFonts w:ascii="Times New Roman" w:eastAsia="Times New Roman" w:hAnsi="Times New Roman" w:cs="Times New Roman"/>
                <w:sz w:val="24"/>
                <w:szCs w:val="24"/>
                <w:lang w:eastAsia="ru-RU"/>
              </w:rPr>
            </w:pPr>
            <w:r w:rsidRPr="00F04030">
              <w:rPr>
                <w:rFonts w:ascii="Times New Roman" w:eastAsia="Times New Roman" w:hAnsi="Times New Roman" w:cs="Times New Roman"/>
                <w:sz w:val="24"/>
                <w:szCs w:val="24"/>
                <w:lang w:eastAsia="ru-RU"/>
              </w:rPr>
              <w:t>самостоятельная работа</w:t>
            </w:r>
          </w:p>
        </w:tc>
        <w:tc>
          <w:tcPr>
            <w:tcW w:w="6662" w:type="dxa"/>
          </w:tcPr>
          <w:p w:rsidR="002519F3" w:rsidRPr="00F04030" w:rsidRDefault="002519F3" w:rsidP="002519F3">
            <w:pPr>
              <w:spacing w:after="0" w:line="240" w:lineRule="auto"/>
              <w:rPr>
                <w:rFonts w:ascii="Times New Roman" w:eastAsia="Times New Roman" w:hAnsi="Times New Roman" w:cs="Times New Roman"/>
                <w:sz w:val="24"/>
                <w:szCs w:val="24"/>
                <w:lang w:eastAsia="ru-RU"/>
              </w:rPr>
            </w:pPr>
            <w:r w:rsidRPr="00F04030">
              <w:rPr>
                <w:rFonts w:ascii="Times New Roman" w:eastAsia="Times New Roman" w:hAnsi="Times New Roman" w:cs="Times New Roman"/>
                <w:sz w:val="24"/>
                <w:szCs w:val="24"/>
                <w:lang w:eastAsia="ru-RU"/>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A144D1" w:rsidRPr="00A144D1" w:rsidRDefault="002519F3" w:rsidP="00A144D1">
      <w:pPr>
        <w:tabs>
          <w:tab w:val="left" w:pos="1248"/>
        </w:tabs>
        <w:spacing w:after="0" w:line="240" w:lineRule="auto"/>
        <w:ind w:firstLine="709"/>
        <w:rPr>
          <w:rFonts w:ascii="Times New Roman" w:eastAsia="Calibri" w:hAnsi="Times New Roman" w:cs="Times New Roman"/>
          <w:b/>
          <w:bCs/>
          <w:i/>
          <w:iCs/>
          <w:sz w:val="28"/>
          <w:szCs w:val="28"/>
        </w:rPr>
      </w:pPr>
      <w:r w:rsidRPr="002519F3">
        <w:rPr>
          <w:rFonts w:ascii="Times New Roman" w:eastAsia="Times New Roman" w:hAnsi="Times New Roman" w:cs="Times New Roman"/>
          <w:color w:val="000000"/>
          <w:sz w:val="28"/>
          <w:szCs w:val="28"/>
          <w:lang w:eastAsia="ru-RU"/>
        </w:rPr>
        <w:lastRenderedPageBreak/>
        <w:t>Программой МДК предусматривается выполнение внеаудиторной самостоятельной работ</w:t>
      </w:r>
      <w:r w:rsidR="00A144D1">
        <w:rPr>
          <w:rFonts w:ascii="Times New Roman" w:eastAsia="Times New Roman" w:hAnsi="Times New Roman" w:cs="Times New Roman"/>
          <w:color w:val="000000"/>
          <w:sz w:val="28"/>
          <w:szCs w:val="28"/>
          <w:lang w:eastAsia="ru-RU"/>
        </w:rPr>
        <w:t xml:space="preserve">ы, направленной на формирование </w:t>
      </w:r>
      <w:r w:rsidR="00A144D1" w:rsidRPr="00A144D1">
        <w:rPr>
          <w:rFonts w:ascii="Times New Roman" w:eastAsia="Calibri" w:hAnsi="Times New Roman" w:cs="Times New Roman"/>
          <w:b/>
          <w:bCs/>
          <w:i/>
          <w:iCs/>
          <w:sz w:val="28"/>
          <w:szCs w:val="28"/>
        </w:rPr>
        <w:t>общих и профессиональных компетенций:</w:t>
      </w:r>
    </w:p>
    <w:p w:rsidR="00A144D1" w:rsidRPr="00A144D1" w:rsidRDefault="00A144D1" w:rsidP="00A144D1">
      <w:pPr>
        <w:tabs>
          <w:tab w:val="left" w:pos="1248"/>
        </w:tabs>
        <w:spacing w:after="0" w:line="240" w:lineRule="auto"/>
        <w:ind w:firstLine="709"/>
        <w:rPr>
          <w:rFonts w:ascii="Times New Roman" w:eastAsia="Calibri" w:hAnsi="Times New Roman" w:cs="Times New Roman"/>
          <w:sz w:val="28"/>
          <w:szCs w:val="28"/>
        </w:rPr>
      </w:pPr>
      <w:r w:rsidRPr="00A144D1">
        <w:rPr>
          <w:rFonts w:ascii="Times New Roman" w:eastAsia="Calibri" w:hAnsi="Times New Roman" w:cs="Times New Roman"/>
          <w:sz w:val="28"/>
          <w:szCs w:val="28"/>
        </w:rPr>
        <w:t xml:space="preserve">. </w:t>
      </w:r>
    </w:p>
    <w:tbl>
      <w:tblPr>
        <w:tblW w:w="4888" w:type="pct"/>
        <w:tblInd w:w="108" w:type="dxa"/>
        <w:tblLook w:val="04A0" w:firstRow="1" w:lastRow="0" w:firstColumn="1" w:lastColumn="0" w:noHBand="0" w:noVBand="1"/>
      </w:tblPr>
      <w:tblGrid>
        <w:gridCol w:w="1402"/>
        <w:gridCol w:w="7955"/>
      </w:tblGrid>
      <w:tr w:rsidR="00A144D1" w:rsidRPr="00A144D1" w:rsidTr="00CD242C">
        <w:trPr>
          <w:trHeight w:val="327"/>
        </w:trPr>
        <w:tc>
          <w:tcPr>
            <w:tcW w:w="749" w:type="pct"/>
            <w:hideMark/>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ОК 01</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bookmarkStart w:id="0" w:name="_Hlk62805217"/>
            <w:r w:rsidRPr="00A144D1">
              <w:rPr>
                <w:rFonts w:ascii="Times New Roman" w:eastAsia="Calibri" w:hAnsi="Times New Roman" w:cs="Times New Roman"/>
                <w:sz w:val="28"/>
                <w:szCs w:val="28"/>
              </w:rPr>
              <w:t>Выбирать способы решения задач профессиональной деятельности применительно к различным контекстам.</w:t>
            </w:r>
            <w:bookmarkEnd w:id="0"/>
          </w:p>
        </w:tc>
      </w:tr>
      <w:tr w:rsidR="00A144D1" w:rsidRPr="00A144D1" w:rsidTr="00CD242C">
        <w:tc>
          <w:tcPr>
            <w:tcW w:w="749" w:type="pct"/>
            <w:hideMark/>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ОК 02</w:t>
            </w:r>
          </w:p>
        </w:tc>
        <w:tc>
          <w:tcPr>
            <w:tcW w:w="4251" w:type="pct"/>
            <w:hideMark/>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 xml:space="preserve">ОК 04 </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Эффективно взаимодействовать и работать в коллективе и команде.</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 xml:space="preserve">ОК 05 </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ОК 09</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Пользоваться профессиональной документацией на государственном и иностранном языках.</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ПК 1.1.</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Осуществлять приём-передачу управленческой информации с помощью средств информационных и коммуникационных технологий.</w:t>
            </w:r>
          </w:p>
        </w:tc>
      </w:tr>
      <w:tr w:rsidR="00A144D1" w:rsidRPr="00A144D1" w:rsidTr="00CD242C">
        <w:tc>
          <w:tcPr>
            <w:tcW w:w="749" w:type="pct"/>
          </w:tcPr>
          <w:p w:rsidR="00A144D1" w:rsidRPr="00A144D1" w:rsidRDefault="00A144D1" w:rsidP="00A144D1">
            <w:pPr>
              <w:widowControl w:val="0"/>
              <w:autoSpaceDE w:val="0"/>
              <w:autoSpaceDN w:val="0"/>
              <w:spacing w:after="0" w:line="240" w:lineRule="auto"/>
              <w:rPr>
                <w:rFonts w:ascii="Times New Roman" w:eastAsia="Times New Roman" w:hAnsi="Times New Roman" w:cs="Times New Roman"/>
                <w:bCs/>
                <w:sz w:val="28"/>
                <w:szCs w:val="28"/>
                <w:lang w:eastAsia="ru-RU"/>
              </w:rPr>
            </w:pPr>
            <w:r w:rsidRPr="00A144D1">
              <w:rPr>
                <w:rFonts w:ascii="Times New Roman" w:eastAsia="Times New Roman" w:hAnsi="Times New Roman" w:cs="Times New Roman"/>
                <w:bCs/>
                <w:sz w:val="28"/>
                <w:szCs w:val="28"/>
                <w:lang w:eastAsia="ru-RU"/>
              </w:rPr>
              <w:t>ПК 1.6.</w:t>
            </w:r>
          </w:p>
        </w:tc>
        <w:tc>
          <w:tcPr>
            <w:tcW w:w="4251" w:type="pct"/>
          </w:tcPr>
          <w:p w:rsidR="00A144D1" w:rsidRPr="00A144D1" w:rsidRDefault="00A144D1" w:rsidP="00A144D1">
            <w:pPr>
              <w:widowControl w:val="0"/>
              <w:autoSpaceDE w:val="0"/>
              <w:autoSpaceDN w:val="0"/>
              <w:spacing w:after="0" w:line="240" w:lineRule="auto"/>
              <w:rPr>
                <w:rFonts w:ascii="Times New Roman" w:eastAsia="Times New Roman" w:hAnsi="Times New Roman" w:cs="Times New Roman"/>
                <w:sz w:val="28"/>
                <w:szCs w:val="28"/>
                <w:lang w:eastAsia="ru-RU"/>
              </w:rPr>
            </w:pPr>
            <w:r w:rsidRPr="00A144D1">
              <w:rPr>
                <w:rFonts w:ascii="Times New Roman" w:eastAsia="Times New Roman" w:hAnsi="Times New Roman" w:cs="Times New Roman"/>
                <w:sz w:val="28"/>
                <w:szCs w:val="28"/>
                <w:lang w:eastAsia="ru-RU"/>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ПК 1.7.</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ПК 1.8.</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Оформлять документы по личному составу и организовывать работу с ними, в том числе с использованием автоматизированных систем.</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ПК 1.9.</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r>
    </w:tbl>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В процессе подготовки и выполнения практических занятий, обучающиеся овладевают следующими</w:t>
      </w:r>
    </w:p>
    <w:tbl>
      <w:tblPr>
        <w:tblW w:w="4891" w:type="pct"/>
        <w:tblLook w:val="04A0" w:firstRow="1" w:lastRow="0" w:firstColumn="1" w:lastColumn="0" w:noHBand="0" w:noVBand="1"/>
      </w:tblPr>
      <w:tblGrid>
        <w:gridCol w:w="1541"/>
        <w:gridCol w:w="7821"/>
      </w:tblGrid>
      <w:tr w:rsidR="00A144D1" w:rsidRPr="00A144D1" w:rsidTr="00CD242C">
        <w:tc>
          <w:tcPr>
            <w:tcW w:w="784"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
                <w:bCs/>
                <w:sz w:val="28"/>
                <w:szCs w:val="28"/>
              </w:rPr>
            </w:pPr>
            <w:r w:rsidRPr="00A144D1">
              <w:rPr>
                <w:rFonts w:ascii="Times New Roman" w:eastAsia="Times New Roman" w:hAnsi="Times New Roman" w:cs="Times New Roman"/>
                <w:b/>
                <w:bCs/>
                <w:sz w:val="28"/>
                <w:szCs w:val="28"/>
              </w:rPr>
              <w:t>Владеть навыками</w:t>
            </w:r>
          </w:p>
        </w:tc>
        <w:tc>
          <w:tcPr>
            <w:tcW w:w="4216" w:type="pct"/>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sz w:val="28"/>
                <w:szCs w:val="28"/>
              </w:rPr>
            </w:pPr>
            <w:r w:rsidRPr="00A144D1">
              <w:rPr>
                <w:rFonts w:ascii="Times New Roman" w:eastAsia="Times New Roman" w:hAnsi="Times New Roman" w:cs="Times New Roman"/>
                <w:sz w:val="28"/>
                <w:szCs w:val="28"/>
              </w:rPr>
              <w:t>Получения необходимой информации и передачи санкционированной информации c использованием средств информационных и коммуникационных технологий.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sz w:val="28"/>
                <w:szCs w:val="28"/>
              </w:rPr>
            </w:pPr>
            <w:r w:rsidRPr="00A144D1">
              <w:rPr>
                <w:rFonts w:ascii="Times New Roman" w:eastAsia="Times New Roman" w:hAnsi="Times New Roman" w:cs="Times New Roman"/>
                <w:sz w:val="28"/>
                <w:szCs w:val="28"/>
              </w:rPr>
              <w:t>Оформления организационно-распорядительных документов и организации работы с ними, в том числе с использованием автоматизированных систем.</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sz w:val="28"/>
                <w:szCs w:val="28"/>
              </w:rPr>
            </w:pPr>
            <w:r w:rsidRPr="00A144D1">
              <w:rPr>
                <w:rFonts w:ascii="Times New Roman" w:eastAsia="Times New Roman" w:hAnsi="Times New Roman" w:cs="Times New Roman"/>
                <w:sz w:val="28"/>
                <w:szCs w:val="28"/>
              </w:rPr>
              <w:t>Оформления документов по личному составу и организации работы с ними, в том числе с использованием автоматизированных систем.</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i/>
                <w:sz w:val="28"/>
                <w:szCs w:val="28"/>
              </w:rPr>
            </w:pPr>
            <w:r w:rsidRPr="00A144D1">
              <w:rPr>
                <w:rFonts w:ascii="Times New Roman" w:eastAsia="Times New Roman" w:hAnsi="Times New Roman" w:cs="Times New Roman"/>
                <w:sz w:val="28"/>
                <w:szCs w:val="28"/>
              </w:rPr>
              <w:t xml:space="preserve">Организации текущего хранения документов, обработки дел для оперативного и архивного хранения, в том числе с </w:t>
            </w:r>
            <w:r w:rsidRPr="00A144D1">
              <w:rPr>
                <w:rFonts w:ascii="Times New Roman" w:eastAsia="Times New Roman" w:hAnsi="Times New Roman" w:cs="Times New Roman"/>
                <w:sz w:val="28"/>
                <w:szCs w:val="28"/>
              </w:rPr>
              <w:lastRenderedPageBreak/>
              <w:t>использованием автоматизированных систем.</w:t>
            </w:r>
          </w:p>
        </w:tc>
      </w:tr>
      <w:tr w:rsidR="00A144D1" w:rsidRPr="00A144D1" w:rsidTr="00CD242C">
        <w:tc>
          <w:tcPr>
            <w:tcW w:w="784"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
                <w:bCs/>
                <w:sz w:val="28"/>
                <w:szCs w:val="28"/>
              </w:rPr>
            </w:pPr>
            <w:r w:rsidRPr="00A144D1">
              <w:rPr>
                <w:rFonts w:ascii="Times New Roman" w:eastAsia="Times New Roman" w:hAnsi="Times New Roman" w:cs="Times New Roman"/>
                <w:b/>
                <w:bCs/>
                <w:sz w:val="28"/>
                <w:szCs w:val="28"/>
              </w:rPr>
              <w:lastRenderedPageBreak/>
              <w:t>Уметь</w:t>
            </w:r>
          </w:p>
        </w:tc>
        <w:tc>
          <w:tcPr>
            <w:tcW w:w="4216"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применять в работе средства информационных и коммуникационных технологий;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использовать средства информационных и коммуникационных технологий для получения и передачи информации;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устанавливать и поддерживать коммуникации в процессе делового общения с помощью средств информационных и коммуника</w:t>
            </w:r>
            <w:r w:rsidRPr="00A144D1">
              <w:rPr>
                <w:rFonts w:ascii="Times New Roman" w:eastAsia="Times New Roman" w:hAnsi="Times New Roman" w:cs="Times New Roman"/>
                <w:bCs/>
                <w:sz w:val="28"/>
                <w:szCs w:val="28"/>
                <w:lang w:val="x-none"/>
              </w:rPr>
              <w:softHyphen/>
              <w:t>ционных технологий;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осуществлять сбор, обработку информации, систематизацию получаемых и передаваемых данных;</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осуществлять проверку достоверности, полноты и непротиворечивости данных, исключение дублирования информации;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обеспечивать информационную безопасность деятельности организации;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вести и использовать в работе базу контактов организации;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вести учётные регистрационные формы, использовать их для информационной работы и работы по контролю исполнения поручений;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rPr>
              <w:t>осуществлять</w:t>
            </w:r>
            <w:r w:rsidRPr="00A144D1">
              <w:rPr>
                <w:rFonts w:ascii="Times New Roman" w:eastAsia="Times New Roman" w:hAnsi="Times New Roman" w:cs="Times New Roman"/>
                <w:bCs/>
                <w:sz w:val="28"/>
                <w:szCs w:val="28"/>
                <w:lang w:val="x-none"/>
              </w:rPr>
              <w:t xml:space="preserve"> приём, передачу и отправку документов; </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сканировать, копировать и конвертировать документы в различные форматы;</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составлять отчёты и аналитические справки об исполнении документов;</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вести информационно-справочную работу по документам;</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осуществлять работу с организационно-распорядительными документами в автоматизированных системах</w:t>
            </w:r>
            <w:r w:rsidRPr="00A144D1">
              <w:rPr>
                <w:rFonts w:ascii="Times New Roman" w:eastAsia="Times New Roman" w:hAnsi="Times New Roman" w:cs="Times New Roman"/>
                <w:bCs/>
                <w:sz w:val="28"/>
                <w:szCs w:val="28"/>
              </w:rPr>
              <w:t>;</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работать со специализированными информационными системами и базами данных по ведению учёта и движению работников;</w:t>
            </w:r>
          </w:p>
        </w:tc>
      </w:tr>
      <w:tr w:rsidR="00A144D1" w:rsidRPr="00A144D1" w:rsidTr="00CD242C">
        <w:tc>
          <w:tcPr>
            <w:tcW w:w="784"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
                <w:bCs/>
                <w:sz w:val="28"/>
                <w:szCs w:val="28"/>
              </w:rPr>
            </w:pPr>
            <w:r w:rsidRPr="00A144D1">
              <w:rPr>
                <w:rFonts w:ascii="Times New Roman" w:eastAsia="Times New Roman" w:hAnsi="Times New Roman" w:cs="Times New Roman"/>
                <w:b/>
                <w:bCs/>
                <w:sz w:val="28"/>
                <w:szCs w:val="28"/>
              </w:rPr>
              <w:t>Знать</w:t>
            </w:r>
          </w:p>
        </w:tc>
        <w:tc>
          <w:tcPr>
            <w:tcW w:w="4216"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нормативные правовые акты Российской Федерации в сфере информационных и коммуникационных технологий, по защите информации, информационной безопасности, по работе с обращениями граждан, по организации деловой поездки, в сфере делопроизводства и архивного дела, в сфере регулирования трудовых отношений;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локальные нормативные акты, регламентирующие деятельность службы делопроизводства и её работников, организацию ведения делопроизводства</w:t>
            </w:r>
            <w:r w:rsidRPr="00A144D1">
              <w:rPr>
                <w:rFonts w:ascii="Times New Roman" w:eastAsia="Times New Roman" w:hAnsi="Times New Roman" w:cs="Times New Roman"/>
                <w:bCs/>
                <w:sz w:val="28"/>
                <w:szCs w:val="28"/>
              </w:rPr>
              <w:t xml:space="preserve">, </w:t>
            </w:r>
            <w:r w:rsidRPr="00A144D1">
              <w:rPr>
                <w:rFonts w:ascii="Times New Roman" w:eastAsia="Times New Roman" w:hAnsi="Times New Roman" w:cs="Times New Roman"/>
                <w:bCs/>
                <w:sz w:val="28"/>
                <w:szCs w:val="28"/>
                <w:lang w:val="x-none"/>
              </w:rPr>
              <w:t>передачу дел в архив организации</w:t>
            </w:r>
            <w:r w:rsidRPr="00A144D1">
              <w:rPr>
                <w:rFonts w:ascii="Times New Roman" w:eastAsia="Times New Roman" w:hAnsi="Times New Roman" w:cs="Times New Roman"/>
                <w:bCs/>
                <w:sz w:val="28"/>
                <w:szCs w:val="28"/>
              </w:rPr>
              <w:t>, а также</w:t>
            </w:r>
            <w:r w:rsidRPr="00A144D1">
              <w:rPr>
                <w:rFonts w:ascii="Times New Roman" w:eastAsia="Times New Roman" w:hAnsi="Times New Roman" w:cs="Times New Roman"/>
                <w:bCs/>
                <w:sz w:val="28"/>
                <w:szCs w:val="28"/>
                <w:lang w:val="x-none"/>
              </w:rPr>
              <w:t xml:space="preserve"> регламентирующие трудовые отношения</w:t>
            </w:r>
            <w:r w:rsidRPr="00A144D1">
              <w:rPr>
                <w:rFonts w:ascii="Times New Roman" w:eastAsia="Times New Roman" w:hAnsi="Times New Roman" w:cs="Times New Roman"/>
                <w:bCs/>
                <w:sz w:val="28"/>
                <w:szCs w:val="28"/>
              </w:rPr>
              <w:t>;</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структуру организации, её задачи и функции, распределение функций между структурными подразделениями и специалистами;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виды организационной техники и правила работы с ней;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lastRenderedPageBreak/>
              <w:t xml:space="preserve">методы обработки и защиты информации с применением средств информационных и коммуникационных технологий; </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современные информационные и коммуникационные технологии, применяемые в работе с документами</w:t>
            </w:r>
            <w:r w:rsidRPr="00A144D1">
              <w:rPr>
                <w:rFonts w:ascii="Times New Roman" w:eastAsia="Times New Roman" w:hAnsi="Times New Roman" w:cs="Times New Roman"/>
                <w:bCs/>
                <w:sz w:val="28"/>
                <w:szCs w:val="28"/>
              </w:rPr>
              <w:t>, в том числе по личному составу</w:t>
            </w:r>
            <w:r w:rsidRPr="00A144D1">
              <w:rPr>
                <w:rFonts w:ascii="Times New Roman" w:eastAsia="Times New Roman" w:hAnsi="Times New Roman" w:cs="Times New Roman"/>
                <w:bCs/>
                <w:sz w:val="28"/>
                <w:szCs w:val="28"/>
                <w:lang w:val="x-none"/>
              </w:rPr>
              <w:t>;</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 xml:space="preserve">правила оформления документов, создаваемых в процессе подготовки и проведения </w:t>
            </w:r>
            <w:proofErr w:type="spellStart"/>
            <w:r w:rsidRPr="00A144D1">
              <w:rPr>
                <w:rFonts w:ascii="Times New Roman" w:eastAsia="Times New Roman" w:hAnsi="Times New Roman" w:cs="Times New Roman"/>
                <w:bCs/>
                <w:sz w:val="28"/>
                <w:szCs w:val="28"/>
                <w:lang w:val="x-none"/>
              </w:rPr>
              <w:t>конферентного</w:t>
            </w:r>
            <w:proofErr w:type="spellEnd"/>
            <w:r w:rsidRPr="00A144D1">
              <w:rPr>
                <w:rFonts w:ascii="Times New Roman" w:eastAsia="Times New Roman" w:hAnsi="Times New Roman" w:cs="Times New Roman"/>
                <w:bCs/>
                <w:sz w:val="28"/>
                <w:szCs w:val="28"/>
                <w:lang w:val="x-none"/>
              </w:rPr>
              <w:t xml:space="preserve"> мероприятия;</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состав внутренних и внешних информационных потоков;</w:t>
            </w:r>
          </w:p>
        </w:tc>
      </w:tr>
    </w:tbl>
    <w:p w:rsidR="002519F3" w:rsidRDefault="002519F3" w:rsidP="002519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уровень освоения студентом учебного материала;</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xml:space="preserve">- </w:t>
      </w:r>
      <w:proofErr w:type="spellStart"/>
      <w:r w:rsidRPr="002519F3">
        <w:rPr>
          <w:rFonts w:ascii="Times New Roman" w:eastAsia="Times New Roman" w:hAnsi="Times New Roman" w:cs="Times New Roman"/>
          <w:sz w:val="28"/>
          <w:szCs w:val="28"/>
        </w:rPr>
        <w:t>сформированность</w:t>
      </w:r>
      <w:proofErr w:type="spellEnd"/>
      <w:r w:rsidRPr="002519F3">
        <w:rPr>
          <w:rFonts w:ascii="Times New Roman" w:eastAsia="Times New Roman" w:hAnsi="Times New Roman" w:cs="Times New Roman"/>
          <w:sz w:val="28"/>
          <w:szCs w:val="28"/>
        </w:rPr>
        <w:t xml:space="preserve"> </w:t>
      </w:r>
      <w:proofErr w:type="spellStart"/>
      <w:r w:rsidRPr="002519F3">
        <w:rPr>
          <w:rFonts w:ascii="Times New Roman" w:eastAsia="Times New Roman" w:hAnsi="Times New Roman" w:cs="Times New Roman"/>
          <w:sz w:val="28"/>
          <w:szCs w:val="28"/>
        </w:rPr>
        <w:t>общеучебных</w:t>
      </w:r>
      <w:proofErr w:type="spellEnd"/>
      <w:r w:rsidRPr="002519F3">
        <w:rPr>
          <w:rFonts w:ascii="Times New Roman" w:eastAsia="Times New Roman" w:hAnsi="Times New Roman" w:cs="Times New Roman"/>
          <w:sz w:val="28"/>
          <w:szCs w:val="28"/>
        </w:rPr>
        <w:t xml:space="preserve"> умений;</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обоснованность и четкость изложения ответа;</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оформление материала в соответствии с требованиями.</w:t>
      </w:r>
    </w:p>
    <w:p w:rsidR="00A424C1" w:rsidRDefault="00A424C1" w:rsidP="00A424C1">
      <w:pPr>
        <w:spacing w:after="0" w:line="240" w:lineRule="auto"/>
        <w:jc w:val="both"/>
        <w:rPr>
          <w:rFonts w:ascii="Times New Roman" w:hAnsi="Times New Roman" w:cs="Times New Roman"/>
          <w:b/>
          <w:bCs/>
          <w:sz w:val="28"/>
          <w:szCs w:val="28"/>
        </w:rPr>
      </w:pPr>
    </w:p>
    <w:p w:rsidR="00A32162" w:rsidRDefault="00A32162">
      <w:pPr>
        <w:rPr>
          <w:rFonts w:ascii="Times New Roman" w:hAnsi="Times New Roman" w:cs="Times New Roman"/>
          <w:b/>
          <w:bCs/>
          <w:sz w:val="28"/>
          <w:szCs w:val="28"/>
        </w:rPr>
      </w:pPr>
      <w:r>
        <w:rPr>
          <w:rFonts w:ascii="Times New Roman" w:hAnsi="Times New Roman" w:cs="Times New Roman"/>
          <w:b/>
          <w:bCs/>
          <w:sz w:val="28"/>
          <w:szCs w:val="28"/>
        </w:rPr>
        <w:br w:type="page"/>
      </w:r>
    </w:p>
    <w:p w:rsidR="00A213D7" w:rsidRPr="00A213D7" w:rsidRDefault="00A213D7" w:rsidP="00A213D7">
      <w:pPr>
        <w:spacing w:after="0" w:line="240" w:lineRule="auto"/>
        <w:jc w:val="center"/>
        <w:outlineLvl w:val="0"/>
        <w:rPr>
          <w:rFonts w:ascii="Times New Roman" w:eastAsia="Calibri" w:hAnsi="Times New Roman" w:cs="Times New Roman"/>
          <w:b/>
          <w:bCs/>
          <w:sz w:val="28"/>
          <w:szCs w:val="28"/>
        </w:rPr>
      </w:pPr>
      <w:r w:rsidRPr="00A213D7">
        <w:rPr>
          <w:rFonts w:ascii="Times New Roman" w:eastAsia="Calibri" w:hAnsi="Times New Roman" w:cs="Times New Roman"/>
          <w:b/>
          <w:bCs/>
          <w:sz w:val="28"/>
          <w:szCs w:val="28"/>
        </w:rPr>
        <w:lastRenderedPageBreak/>
        <w:t>ПЕРЕЧЕНЬ ПРАКТИЧЕСКИХ РАБОТ</w:t>
      </w:r>
    </w:p>
    <w:p w:rsidR="00A213D7" w:rsidRPr="00A213D7" w:rsidRDefault="00A213D7" w:rsidP="00A213D7">
      <w:pPr>
        <w:spacing w:after="0" w:line="240" w:lineRule="auto"/>
        <w:ind w:firstLine="709"/>
        <w:jc w:val="both"/>
        <w:rPr>
          <w:rFonts w:ascii="Times New Roman" w:eastAsia="Calibri" w:hAnsi="Times New Roman" w:cs="Times New Roman"/>
          <w:bCs/>
          <w:sz w:val="28"/>
          <w:szCs w:val="28"/>
        </w:rPr>
      </w:pPr>
      <w:r w:rsidRPr="00A213D7">
        <w:rPr>
          <w:rFonts w:ascii="Times New Roman" w:eastAsia="Calibri" w:hAnsi="Times New Roman" w:cs="Times New Roman"/>
          <w:sz w:val="28"/>
          <w:szCs w:val="28"/>
        </w:rPr>
        <w:t xml:space="preserve">по дисциплине </w:t>
      </w:r>
      <w:r w:rsidRPr="00A213D7">
        <w:rPr>
          <w:rFonts w:ascii="Times New Roman" w:eastAsia="Calibri" w:hAnsi="Times New Roman" w:cs="Times New Roman"/>
          <w:bCs/>
          <w:sz w:val="28"/>
          <w:szCs w:val="28"/>
        </w:rPr>
        <w:t>МДК.03.01 Организационное обеспечение деятельности организации</w:t>
      </w:r>
    </w:p>
    <w:p w:rsidR="00A213D7" w:rsidRPr="00A213D7" w:rsidRDefault="00A213D7" w:rsidP="00A213D7">
      <w:pPr>
        <w:spacing w:after="0" w:line="240" w:lineRule="auto"/>
        <w:ind w:firstLine="709"/>
        <w:jc w:val="both"/>
        <w:rPr>
          <w:rFonts w:ascii="Times New Roman" w:eastAsia="Calibri" w:hAnsi="Times New Roman" w:cs="Times New Roman"/>
          <w:b/>
          <w:bCs/>
          <w:sz w:val="28"/>
          <w:szCs w:val="28"/>
        </w:rPr>
      </w:pPr>
    </w:p>
    <w:tbl>
      <w:tblPr>
        <w:tblStyle w:val="aa"/>
        <w:tblW w:w="9354" w:type="dxa"/>
        <w:tblLook w:val="04A0" w:firstRow="1" w:lastRow="0" w:firstColumn="1" w:lastColumn="0" w:noHBand="0" w:noVBand="1"/>
      </w:tblPr>
      <w:tblGrid>
        <w:gridCol w:w="2660"/>
        <w:gridCol w:w="5245"/>
        <w:gridCol w:w="1449"/>
      </w:tblGrid>
      <w:tr w:rsidR="00A213D7" w:rsidRPr="001341B1" w:rsidTr="00A213D7">
        <w:tc>
          <w:tcPr>
            <w:tcW w:w="2660" w:type="dxa"/>
          </w:tcPr>
          <w:p w:rsidR="00A213D7" w:rsidRPr="00DC1F51" w:rsidRDefault="00A213D7" w:rsidP="00845485">
            <w:pPr>
              <w:jc w:val="center"/>
              <w:rPr>
                <w:rFonts w:ascii="Times New Roman" w:hAnsi="Times New Roman"/>
                <w:bCs/>
                <w:sz w:val="28"/>
                <w:szCs w:val="28"/>
              </w:rPr>
            </w:pPr>
            <w:r w:rsidRPr="00DC1F51">
              <w:rPr>
                <w:rFonts w:ascii="Times New Roman" w:hAnsi="Times New Roman"/>
                <w:bCs/>
                <w:sz w:val="28"/>
                <w:szCs w:val="28"/>
              </w:rPr>
              <w:t>Наименование разделов и тем</w:t>
            </w:r>
          </w:p>
        </w:tc>
        <w:tc>
          <w:tcPr>
            <w:tcW w:w="5245" w:type="dxa"/>
          </w:tcPr>
          <w:p w:rsidR="00A213D7" w:rsidRPr="00DC1F51" w:rsidRDefault="00A213D7" w:rsidP="00845485">
            <w:pPr>
              <w:jc w:val="center"/>
              <w:rPr>
                <w:rFonts w:ascii="Times New Roman" w:hAnsi="Times New Roman"/>
                <w:bCs/>
                <w:sz w:val="28"/>
                <w:szCs w:val="28"/>
              </w:rPr>
            </w:pPr>
            <w:r w:rsidRPr="00DC1F51">
              <w:rPr>
                <w:rFonts w:ascii="Times New Roman" w:hAnsi="Times New Roman"/>
                <w:bCs/>
                <w:sz w:val="28"/>
                <w:szCs w:val="28"/>
              </w:rPr>
              <w:t>Наименование практической работы</w:t>
            </w:r>
          </w:p>
        </w:tc>
        <w:tc>
          <w:tcPr>
            <w:tcW w:w="1449" w:type="dxa"/>
          </w:tcPr>
          <w:p w:rsidR="00A213D7" w:rsidRPr="00AE66DA" w:rsidRDefault="00A213D7" w:rsidP="00845485">
            <w:pPr>
              <w:jc w:val="both"/>
              <w:rPr>
                <w:rFonts w:ascii="Times New Roman" w:hAnsi="Times New Roman"/>
                <w:bCs/>
                <w:sz w:val="28"/>
                <w:szCs w:val="28"/>
              </w:rPr>
            </w:pPr>
            <w:r w:rsidRPr="00AE66DA">
              <w:rPr>
                <w:rFonts w:ascii="Times New Roman" w:hAnsi="Times New Roman"/>
                <w:bCs/>
                <w:sz w:val="28"/>
                <w:szCs w:val="28"/>
              </w:rPr>
              <w:t>Объем времени</w:t>
            </w:r>
          </w:p>
        </w:tc>
      </w:tr>
      <w:tr w:rsidR="00A213D7" w:rsidRPr="001341B1" w:rsidTr="00A213D7">
        <w:tc>
          <w:tcPr>
            <w:tcW w:w="2660" w:type="dxa"/>
          </w:tcPr>
          <w:p w:rsidR="00A213D7" w:rsidRPr="00A213D7" w:rsidRDefault="00A213D7" w:rsidP="00845485">
            <w:pPr>
              <w:rPr>
                <w:rFonts w:ascii="Times New Roman" w:eastAsia="Franklin Gothic Book" w:hAnsi="Times New Roman" w:cs="Times New Roman"/>
                <w:b/>
                <w:color w:val="000000" w:themeColor="text1"/>
                <w:sz w:val="28"/>
                <w:szCs w:val="28"/>
              </w:rPr>
            </w:pPr>
            <w:r w:rsidRPr="00A213D7">
              <w:rPr>
                <w:rFonts w:ascii="Times New Roman" w:eastAsia="Franklin Gothic Book" w:hAnsi="Times New Roman" w:cs="Times New Roman"/>
                <w:b/>
                <w:color w:val="000000" w:themeColor="text1"/>
                <w:sz w:val="28"/>
                <w:szCs w:val="28"/>
              </w:rPr>
              <w:t>Тема 1.3 Выполнение координирующих и обеспечивающих функций</w:t>
            </w:r>
          </w:p>
        </w:tc>
        <w:tc>
          <w:tcPr>
            <w:tcW w:w="5245" w:type="dxa"/>
          </w:tcPr>
          <w:p w:rsidR="00A213D7" w:rsidRPr="001341B1" w:rsidRDefault="00A213D7" w:rsidP="00845485">
            <w:pPr>
              <w:rPr>
                <w:rFonts w:ascii="Times New Roman" w:eastAsia="Franklin Gothic Book" w:hAnsi="Times New Roman" w:cs="Times New Roman"/>
                <w:b/>
                <w:color w:val="000000" w:themeColor="text1"/>
                <w:sz w:val="28"/>
                <w:szCs w:val="28"/>
              </w:rPr>
            </w:pPr>
            <w:r w:rsidRPr="001341B1">
              <w:rPr>
                <w:rFonts w:ascii="Times New Roman" w:eastAsia="Franklin Gothic Book" w:hAnsi="Times New Roman" w:cs="Times New Roman"/>
                <w:b/>
                <w:color w:val="000000" w:themeColor="text1"/>
                <w:sz w:val="28"/>
                <w:szCs w:val="28"/>
              </w:rPr>
              <w:t>Самостоятельная работа</w:t>
            </w:r>
          </w:p>
          <w:p w:rsidR="00A213D7" w:rsidRPr="00291387" w:rsidRDefault="00A213D7" w:rsidP="008454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color w:val="000000" w:themeColor="text1"/>
                <w:sz w:val="28"/>
                <w:szCs w:val="28"/>
                <w:shd w:val="clear" w:color="auto" w:fill="FFFFFF"/>
              </w:rPr>
            </w:pPr>
            <w:r w:rsidRPr="001341B1">
              <w:rPr>
                <w:rFonts w:ascii="Times New Roman" w:eastAsia="Times New Roman" w:hAnsi="Times New Roman" w:cs="Times New Roman"/>
                <w:color w:val="000000" w:themeColor="text1"/>
                <w:sz w:val="28"/>
                <w:szCs w:val="28"/>
                <w:shd w:val="clear" w:color="auto" w:fill="FFFFFF"/>
              </w:rPr>
              <w:t>Подготовка сообщений</w:t>
            </w:r>
            <w:r w:rsidRPr="00291387">
              <w:rPr>
                <w:rFonts w:ascii="Times New Roman" w:eastAsia="Times New Roman" w:hAnsi="Times New Roman" w:cs="Times New Roman"/>
                <w:color w:val="000000" w:themeColor="text1"/>
                <w:sz w:val="28"/>
                <w:szCs w:val="28"/>
                <w:shd w:val="clear" w:color="auto" w:fill="FFFFFF"/>
              </w:rPr>
              <w:t xml:space="preserve"> по темам:</w:t>
            </w:r>
          </w:p>
          <w:p w:rsidR="00A213D7" w:rsidRPr="00291387" w:rsidRDefault="00A213D7" w:rsidP="008454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color w:val="000000" w:themeColor="text1"/>
                <w:sz w:val="28"/>
                <w:szCs w:val="28"/>
                <w:shd w:val="clear" w:color="auto" w:fill="FFFFFF"/>
              </w:rPr>
            </w:pPr>
            <w:r w:rsidRPr="00291387">
              <w:rPr>
                <w:rFonts w:ascii="Times New Roman" w:eastAsia="Times New Roman" w:hAnsi="Times New Roman" w:cs="Times New Roman"/>
                <w:color w:val="000000" w:themeColor="text1"/>
                <w:sz w:val="28"/>
                <w:szCs w:val="28"/>
                <w:shd w:val="clear" w:color="auto" w:fill="FFFFFF"/>
              </w:rPr>
              <w:t>- «Правила речевого этикета»</w:t>
            </w:r>
          </w:p>
          <w:p w:rsidR="00A213D7" w:rsidRPr="001341B1" w:rsidRDefault="00A213D7" w:rsidP="008454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color w:val="000000" w:themeColor="text1"/>
                <w:sz w:val="28"/>
                <w:szCs w:val="28"/>
                <w:shd w:val="clear" w:color="auto" w:fill="FFFFFF"/>
              </w:rPr>
            </w:pPr>
            <w:r w:rsidRPr="00291387">
              <w:rPr>
                <w:rFonts w:ascii="Times New Roman" w:eastAsia="Times New Roman" w:hAnsi="Times New Roman" w:cs="Times New Roman"/>
                <w:color w:val="000000" w:themeColor="text1"/>
                <w:sz w:val="28"/>
                <w:szCs w:val="28"/>
                <w:shd w:val="clear" w:color="auto" w:fill="FFFFFF"/>
              </w:rPr>
              <w:t>- «Правила сервировки чайного (кофейного) стола»</w:t>
            </w:r>
            <w:proofErr w:type="gramStart"/>
            <w:r w:rsidRPr="00291387">
              <w:rPr>
                <w:rFonts w:ascii="Times New Roman" w:eastAsia="Times New Roman" w:hAnsi="Times New Roman" w:cs="Times New Roman"/>
                <w:color w:val="000000" w:themeColor="text1"/>
                <w:sz w:val="28"/>
                <w:szCs w:val="28"/>
                <w:shd w:val="clear" w:color="auto" w:fill="FFFFFF"/>
              </w:rPr>
              <w:t xml:space="preserve"> ,</w:t>
            </w:r>
            <w:proofErr w:type="gramEnd"/>
            <w:r w:rsidRPr="00291387">
              <w:rPr>
                <w:rFonts w:ascii="Times New Roman" w:eastAsia="Times New Roman" w:hAnsi="Times New Roman" w:cs="Times New Roman"/>
                <w:color w:val="000000" w:themeColor="text1"/>
                <w:sz w:val="28"/>
                <w:szCs w:val="28"/>
                <w:shd w:val="clear" w:color="auto" w:fill="FFFFFF"/>
              </w:rPr>
              <w:t xml:space="preserve"> </w:t>
            </w:r>
          </w:p>
          <w:p w:rsidR="00A213D7" w:rsidRPr="00291387" w:rsidRDefault="00A213D7" w:rsidP="00845485">
            <w:pPr>
              <w:rPr>
                <w:rFonts w:ascii="Times New Roman" w:eastAsia="Times New Roman" w:hAnsi="Times New Roman" w:cs="Times New Roman"/>
                <w:color w:val="000000" w:themeColor="text1"/>
                <w:sz w:val="28"/>
                <w:szCs w:val="28"/>
                <w:lang w:eastAsia="ru-RU"/>
              </w:rPr>
            </w:pPr>
            <w:r w:rsidRPr="001341B1">
              <w:rPr>
                <w:rFonts w:ascii="Times New Roman" w:eastAsia="Times New Roman" w:hAnsi="Times New Roman" w:cs="Times New Roman"/>
                <w:color w:val="000000" w:themeColor="text1"/>
                <w:sz w:val="28"/>
                <w:szCs w:val="28"/>
                <w:lang w:eastAsia="ru-RU"/>
              </w:rPr>
              <w:t>Подготовка мультимедийных презентаций</w:t>
            </w:r>
            <w:r w:rsidRPr="00291387">
              <w:rPr>
                <w:rFonts w:ascii="Times New Roman" w:eastAsia="Times New Roman" w:hAnsi="Times New Roman" w:cs="Times New Roman"/>
                <w:color w:val="000000" w:themeColor="text1"/>
                <w:sz w:val="28"/>
                <w:szCs w:val="28"/>
                <w:lang w:eastAsia="ru-RU"/>
              </w:rPr>
              <w:t xml:space="preserve"> по теме: </w:t>
            </w:r>
          </w:p>
          <w:p w:rsidR="00A213D7" w:rsidRPr="001341B1" w:rsidRDefault="00A213D7" w:rsidP="00845485">
            <w:pPr>
              <w:rPr>
                <w:rFonts w:ascii="Times New Roman" w:eastAsia="Times New Roman" w:hAnsi="Times New Roman" w:cs="Times New Roman"/>
                <w:color w:val="000000" w:themeColor="text1"/>
                <w:sz w:val="28"/>
                <w:szCs w:val="28"/>
                <w:lang w:eastAsia="ru-RU"/>
              </w:rPr>
            </w:pPr>
            <w:r w:rsidRPr="00291387">
              <w:rPr>
                <w:rFonts w:ascii="Times New Roman" w:eastAsia="Times New Roman" w:hAnsi="Times New Roman" w:cs="Times New Roman"/>
                <w:color w:val="000000" w:themeColor="text1"/>
                <w:sz w:val="28"/>
                <w:szCs w:val="28"/>
                <w:lang w:eastAsia="ru-RU"/>
              </w:rPr>
              <w:t>- «Современные средства сбора, обработки и передачи информации»,</w:t>
            </w:r>
          </w:p>
        </w:tc>
        <w:tc>
          <w:tcPr>
            <w:tcW w:w="1449" w:type="dxa"/>
          </w:tcPr>
          <w:p w:rsidR="00A213D7" w:rsidRPr="001341B1" w:rsidRDefault="00A213D7" w:rsidP="00845485">
            <w:pPr>
              <w:jc w:val="center"/>
              <w:rPr>
                <w:rFonts w:ascii="Times New Roman" w:eastAsia="Franklin Gothic Book" w:hAnsi="Times New Roman" w:cs="Times New Roman"/>
                <w:color w:val="000000" w:themeColor="text1"/>
                <w:sz w:val="28"/>
                <w:szCs w:val="28"/>
              </w:rPr>
            </w:pPr>
            <w:r w:rsidRPr="00291387">
              <w:rPr>
                <w:rFonts w:ascii="Times New Roman" w:eastAsia="Franklin Gothic Book" w:hAnsi="Times New Roman" w:cs="Times New Roman"/>
                <w:color w:val="000000" w:themeColor="text1"/>
                <w:sz w:val="28"/>
                <w:szCs w:val="28"/>
              </w:rPr>
              <w:t>6</w:t>
            </w:r>
          </w:p>
        </w:tc>
      </w:tr>
    </w:tbl>
    <w:p w:rsidR="005A714B" w:rsidRDefault="005A714B">
      <w:pPr>
        <w:rPr>
          <w:rFonts w:ascii="Times New Roman" w:hAnsi="Times New Roman" w:cs="Times New Roman"/>
          <w:b/>
          <w:bCs/>
          <w:sz w:val="28"/>
          <w:szCs w:val="28"/>
        </w:rPr>
      </w:pPr>
      <w:r>
        <w:rPr>
          <w:rFonts w:ascii="Times New Roman" w:hAnsi="Times New Roman" w:cs="Times New Roman"/>
          <w:b/>
          <w:bCs/>
          <w:sz w:val="28"/>
          <w:szCs w:val="28"/>
        </w:rPr>
        <w:br w:type="page"/>
      </w:r>
    </w:p>
    <w:p w:rsidR="005A714B" w:rsidRDefault="005A714B" w:rsidP="005A714B">
      <w:pPr>
        <w:spacing w:after="0" w:line="240" w:lineRule="auto"/>
        <w:jc w:val="center"/>
        <w:rPr>
          <w:rFonts w:ascii="Times New Roman" w:eastAsia="Times New Roman" w:hAnsi="Times New Roman" w:cs="Times New Roman"/>
          <w:b/>
          <w:i/>
          <w:sz w:val="28"/>
          <w:szCs w:val="28"/>
        </w:rPr>
      </w:pPr>
      <w:r w:rsidRPr="005A714B">
        <w:rPr>
          <w:rFonts w:ascii="Times New Roman" w:eastAsia="Times New Roman" w:hAnsi="Times New Roman" w:cs="Times New Roman"/>
          <w:b/>
          <w:i/>
          <w:sz w:val="28"/>
          <w:szCs w:val="28"/>
        </w:rPr>
        <w:lastRenderedPageBreak/>
        <w:t>Самостоятельная работа 1</w:t>
      </w:r>
    </w:p>
    <w:p w:rsidR="007340EE" w:rsidRPr="005A714B" w:rsidRDefault="007340EE" w:rsidP="005A714B">
      <w:pPr>
        <w:spacing w:after="0" w:line="240" w:lineRule="auto"/>
        <w:jc w:val="center"/>
        <w:rPr>
          <w:rFonts w:ascii="Times New Roman" w:eastAsia="Times New Roman" w:hAnsi="Times New Roman" w:cs="Times New Roman"/>
          <w:b/>
          <w:i/>
          <w:sz w:val="28"/>
          <w:szCs w:val="28"/>
        </w:rPr>
      </w:pPr>
    </w:p>
    <w:p w:rsidR="007908A1" w:rsidRDefault="00A213D7" w:rsidP="007908A1">
      <w:pPr>
        <w:spacing w:after="0" w:line="240" w:lineRule="auto"/>
        <w:jc w:val="both"/>
        <w:rPr>
          <w:rFonts w:ascii="Times New Roman" w:hAnsi="Times New Roman" w:cs="Times New Roman"/>
          <w:b/>
          <w:bCs/>
          <w:sz w:val="28"/>
          <w:szCs w:val="28"/>
        </w:rPr>
      </w:pPr>
      <w:r w:rsidRPr="00A213D7">
        <w:rPr>
          <w:rFonts w:ascii="Times New Roman" w:hAnsi="Times New Roman" w:cs="Times New Roman"/>
          <w:b/>
          <w:bCs/>
          <w:sz w:val="28"/>
          <w:szCs w:val="28"/>
        </w:rPr>
        <w:t>Тема 1.3 Выполнение координирующих и обеспечивающих функций</w:t>
      </w:r>
    </w:p>
    <w:p w:rsidR="00A213D7" w:rsidRDefault="00A213D7" w:rsidP="007908A1">
      <w:pPr>
        <w:spacing w:after="0" w:line="240" w:lineRule="auto"/>
        <w:jc w:val="both"/>
        <w:rPr>
          <w:rFonts w:ascii="Times New Roman" w:hAnsi="Times New Roman" w:cs="Times New Roman"/>
          <w:b/>
          <w:sz w:val="28"/>
          <w:szCs w:val="28"/>
        </w:rPr>
      </w:pPr>
    </w:p>
    <w:p w:rsidR="00A213D7" w:rsidRPr="00A213D7" w:rsidRDefault="00FD03F3" w:rsidP="00A213D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Задание </w:t>
      </w:r>
      <w:r w:rsidR="00A213D7">
        <w:rPr>
          <w:rFonts w:ascii="Times New Roman" w:hAnsi="Times New Roman" w:cs="Times New Roman"/>
          <w:sz w:val="28"/>
          <w:szCs w:val="28"/>
        </w:rPr>
        <w:t xml:space="preserve">1. </w:t>
      </w:r>
      <w:r w:rsidR="00A213D7" w:rsidRPr="00A213D7">
        <w:rPr>
          <w:rFonts w:ascii="Times New Roman" w:hAnsi="Times New Roman" w:cs="Times New Roman"/>
          <w:sz w:val="28"/>
          <w:szCs w:val="28"/>
        </w:rPr>
        <w:t>Подготовка сообщений по темам:</w:t>
      </w:r>
    </w:p>
    <w:p w:rsidR="00A213D7" w:rsidRDefault="00A213D7" w:rsidP="00A213D7">
      <w:pPr>
        <w:spacing w:after="0" w:line="240" w:lineRule="auto"/>
        <w:rPr>
          <w:rFonts w:ascii="Times New Roman" w:hAnsi="Times New Roman" w:cs="Times New Roman"/>
          <w:sz w:val="28"/>
          <w:szCs w:val="28"/>
        </w:rPr>
      </w:pPr>
      <w:r w:rsidRPr="00A213D7">
        <w:rPr>
          <w:rFonts w:ascii="Times New Roman" w:hAnsi="Times New Roman" w:cs="Times New Roman"/>
          <w:sz w:val="28"/>
          <w:szCs w:val="28"/>
        </w:rPr>
        <w:t>- «Правила речевого этикета»</w:t>
      </w:r>
    </w:p>
    <w:p w:rsidR="00FD03F3" w:rsidRPr="00A213D7" w:rsidRDefault="00FD03F3" w:rsidP="00A213D7">
      <w:pPr>
        <w:spacing w:after="0" w:line="240" w:lineRule="auto"/>
        <w:rPr>
          <w:rFonts w:ascii="Times New Roman" w:hAnsi="Times New Roman" w:cs="Times New Roman"/>
          <w:sz w:val="28"/>
          <w:szCs w:val="28"/>
        </w:rPr>
      </w:pPr>
    </w:p>
    <w:p w:rsidR="00FD03F3" w:rsidRPr="00A213D7" w:rsidRDefault="00FD03F3" w:rsidP="00FD03F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Задание 2. </w:t>
      </w:r>
      <w:r w:rsidRPr="00A213D7">
        <w:rPr>
          <w:rFonts w:ascii="Times New Roman" w:hAnsi="Times New Roman" w:cs="Times New Roman"/>
          <w:sz w:val="28"/>
          <w:szCs w:val="28"/>
        </w:rPr>
        <w:t>Подготовка сообщений по темам:</w:t>
      </w:r>
    </w:p>
    <w:p w:rsidR="00A213D7" w:rsidRPr="00A213D7" w:rsidRDefault="00A213D7" w:rsidP="00A213D7">
      <w:pPr>
        <w:spacing w:after="0" w:line="240" w:lineRule="auto"/>
        <w:rPr>
          <w:rFonts w:ascii="Times New Roman" w:hAnsi="Times New Roman" w:cs="Times New Roman"/>
          <w:sz w:val="28"/>
          <w:szCs w:val="28"/>
        </w:rPr>
      </w:pPr>
      <w:r w:rsidRPr="00A213D7">
        <w:rPr>
          <w:rFonts w:ascii="Times New Roman" w:hAnsi="Times New Roman" w:cs="Times New Roman"/>
          <w:sz w:val="28"/>
          <w:szCs w:val="28"/>
        </w:rPr>
        <w:t>- «Правила сервировки чайного (кофейного) стола»</w:t>
      </w:r>
      <w:proofErr w:type="gramStart"/>
      <w:r w:rsidRPr="00A213D7">
        <w:rPr>
          <w:rFonts w:ascii="Times New Roman" w:hAnsi="Times New Roman" w:cs="Times New Roman"/>
          <w:sz w:val="28"/>
          <w:szCs w:val="28"/>
        </w:rPr>
        <w:t xml:space="preserve"> ,</w:t>
      </w:r>
      <w:proofErr w:type="gramEnd"/>
      <w:r w:rsidRPr="00A213D7">
        <w:rPr>
          <w:rFonts w:ascii="Times New Roman" w:hAnsi="Times New Roman" w:cs="Times New Roman"/>
          <w:sz w:val="28"/>
          <w:szCs w:val="28"/>
        </w:rPr>
        <w:t xml:space="preserve"> </w:t>
      </w:r>
    </w:p>
    <w:p w:rsidR="00A213D7" w:rsidRDefault="00A213D7" w:rsidP="00A213D7">
      <w:pPr>
        <w:spacing w:after="0" w:line="240" w:lineRule="auto"/>
        <w:rPr>
          <w:rFonts w:ascii="Times New Roman" w:hAnsi="Times New Roman" w:cs="Times New Roman"/>
          <w:sz w:val="28"/>
          <w:szCs w:val="28"/>
        </w:rPr>
      </w:pPr>
    </w:p>
    <w:p w:rsidR="00A213D7" w:rsidRPr="00A213D7" w:rsidRDefault="00FD03F3" w:rsidP="00A213D7">
      <w:pPr>
        <w:spacing w:after="0" w:line="240" w:lineRule="auto"/>
        <w:rPr>
          <w:rFonts w:ascii="Times New Roman" w:hAnsi="Times New Roman" w:cs="Times New Roman"/>
          <w:sz w:val="28"/>
          <w:szCs w:val="28"/>
        </w:rPr>
      </w:pPr>
      <w:r>
        <w:rPr>
          <w:rFonts w:ascii="Times New Roman" w:hAnsi="Times New Roman" w:cs="Times New Roman"/>
          <w:sz w:val="28"/>
          <w:szCs w:val="28"/>
        </w:rPr>
        <w:t>Задание 3</w:t>
      </w:r>
      <w:r w:rsidR="00A213D7">
        <w:rPr>
          <w:rFonts w:ascii="Times New Roman" w:hAnsi="Times New Roman" w:cs="Times New Roman"/>
          <w:sz w:val="28"/>
          <w:szCs w:val="28"/>
        </w:rPr>
        <w:t xml:space="preserve">. </w:t>
      </w:r>
      <w:r w:rsidR="00A213D7" w:rsidRPr="00A213D7">
        <w:rPr>
          <w:rFonts w:ascii="Times New Roman" w:hAnsi="Times New Roman" w:cs="Times New Roman"/>
          <w:sz w:val="28"/>
          <w:szCs w:val="28"/>
        </w:rPr>
        <w:t xml:space="preserve">Подготовка мультимедийных презентаций по теме: </w:t>
      </w:r>
    </w:p>
    <w:p w:rsidR="008A46C7" w:rsidRDefault="00A213D7" w:rsidP="00A213D7">
      <w:pPr>
        <w:spacing w:after="0" w:line="240" w:lineRule="auto"/>
        <w:rPr>
          <w:rFonts w:ascii="Times New Roman" w:eastAsia="Times New Roman" w:hAnsi="Times New Roman" w:cs="Times New Roman"/>
          <w:b/>
          <w:i/>
          <w:sz w:val="28"/>
          <w:szCs w:val="28"/>
        </w:rPr>
      </w:pPr>
      <w:r w:rsidRPr="00A213D7">
        <w:rPr>
          <w:rFonts w:ascii="Times New Roman" w:hAnsi="Times New Roman" w:cs="Times New Roman"/>
          <w:sz w:val="28"/>
          <w:szCs w:val="28"/>
        </w:rPr>
        <w:t>- «Современные средства сбора, обработки и передачи информации»,</w:t>
      </w:r>
    </w:p>
    <w:p w:rsidR="00786629" w:rsidRPr="00D22F26" w:rsidRDefault="00786629" w:rsidP="001529CB">
      <w:pPr>
        <w:spacing w:after="0" w:line="240" w:lineRule="auto"/>
        <w:rPr>
          <w:rFonts w:ascii="Times New Roman" w:hAnsi="Times New Roman" w:cs="Times New Roman"/>
          <w:b/>
          <w:sz w:val="28"/>
          <w:szCs w:val="28"/>
        </w:rPr>
      </w:pPr>
    </w:p>
    <w:p w:rsidR="00E03A2B" w:rsidRDefault="00E03A2B">
      <w:pPr>
        <w:rPr>
          <w:rFonts w:ascii="Times New Roman" w:hAnsi="Times New Roman" w:cs="Times New Roman"/>
          <w:b/>
          <w:bCs/>
          <w:sz w:val="28"/>
          <w:szCs w:val="28"/>
        </w:rPr>
      </w:pPr>
      <w:r>
        <w:rPr>
          <w:rFonts w:ascii="Times New Roman" w:hAnsi="Times New Roman" w:cs="Times New Roman"/>
          <w:b/>
          <w:bCs/>
          <w:sz w:val="28"/>
          <w:szCs w:val="28"/>
        </w:rPr>
        <w:br w:type="page"/>
      </w:r>
    </w:p>
    <w:p w:rsidR="00E03A2B" w:rsidRPr="00E03A2B" w:rsidRDefault="00E03A2B" w:rsidP="00E03A2B">
      <w:pPr>
        <w:shd w:val="clear" w:color="auto" w:fill="FFFFFF"/>
        <w:tabs>
          <w:tab w:val="left" w:pos="9214"/>
        </w:tabs>
        <w:spacing w:after="0" w:line="240" w:lineRule="auto"/>
        <w:ind w:right="-1"/>
        <w:jc w:val="center"/>
        <w:rPr>
          <w:rFonts w:ascii="Times New Roman" w:eastAsia="Times New Roman" w:hAnsi="Times New Roman" w:cs="Times New Roman"/>
          <w:b/>
          <w:sz w:val="28"/>
          <w:szCs w:val="28"/>
          <w:lang w:eastAsia="ru-RU"/>
        </w:rPr>
      </w:pPr>
      <w:r w:rsidRPr="00E03A2B">
        <w:rPr>
          <w:rFonts w:ascii="Times New Roman" w:eastAsia="Times New Roman" w:hAnsi="Times New Roman" w:cs="Times New Roman"/>
          <w:b/>
          <w:sz w:val="28"/>
          <w:szCs w:val="28"/>
          <w:lang w:eastAsia="ru-RU"/>
        </w:rPr>
        <w:lastRenderedPageBreak/>
        <w:t>Методические рекомендации для обучающихся по выполнению различных видов работ</w:t>
      </w:r>
    </w:p>
    <w:p w:rsidR="00E03A2B" w:rsidRPr="00E03A2B" w:rsidRDefault="00E03A2B" w:rsidP="00E03A2B">
      <w:pPr>
        <w:shd w:val="clear" w:color="auto" w:fill="FFFFFF"/>
        <w:spacing w:after="0" w:line="240" w:lineRule="auto"/>
        <w:ind w:left="180" w:firstLine="180"/>
        <w:jc w:val="both"/>
        <w:rPr>
          <w:rFonts w:ascii="Times New Roman" w:eastAsia="Times New Roman" w:hAnsi="Times New Roman" w:cs="Times New Roman"/>
          <w:b/>
          <w:color w:val="000000"/>
          <w:sz w:val="28"/>
          <w:szCs w:val="28"/>
          <w:lang w:eastAsia="ru-RU"/>
        </w:rPr>
      </w:pPr>
    </w:p>
    <w:p w:rsidR="00E03A2B" w:rsidRPr="00E03A2B" w:rsidRDefault="00E03A2B" w:rsidP="00E03A2B">
      <w:pPr>
        <w:shd w:val="clear" w:color="auto" w:fill="FFFFFF"/>
        <w:spacing w:after="0" w:line="240" w:lineRule="auto"/>
        <w:ind w:left="180" w:firstLine="180"/>
        <w:jc w:val="center"/>
        <w:rPr>
          <w:rFonts w:ascii="Times New Roman" w:eastAsia="Times New Roman" w:hAnsi="Times New Roman" w:cs="Times New Roman"/>
          <w:b/>
          <w:color w:val="000000"/>
          <w:sz w:val="28"/>
          <w:szCs w:val="28"/>
          <w:lang w:eastAsia="ru-RU"/>
        </w:rPr>
      </w:pPr>
      <w:r w:rsidRPr="00E03A2B">
        <w:rPr>
          <w:rFonts w:ascii="Times New Roman" w:eastAsia="Times New Roman" w:hAnsi="Times New Roman" w:cs="Times New Roman"/>
          <w:b/>
          <w:color w:val="000000"/>
          <w:sz w:val="28"/>
          <w:szCs w:val="28"/>
          <w:lang w:eastAsia="ru-RU"/>
        </w:rPr>
        <w:t>Методические рекомендации по составлению доклада</w:t>
      </w:r>
    </w:p>
    <w:p w:rsidR="00E03A2B" w:rsidRPr="00E03A2B" w:rsidRDefault="00E03A2B" w:rsidP="00E03A2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b/>
          <w:color w:val="000000"/>
          <w:sz w:val="28"/>
          <w:szCs w:val="28"/>
          <w:lang w:eastAsia="ru-RU"/>
        </w:rPr>
        <w:t xml:space="preserve">Доклад </w:t>
      </w:r>
      <w:r w:rsidRPr="00E03A2B">
        <w:rPr>
          <w:rFonts w:ascii="Times New Roman" w:eastAsia="Times New Roman" w:hAnsi="Times New Roman" w:cs="Times New Roman"/>
          <w:color w:val="000000"/>
          <w:sz w:val="28"/>
          <w:szCs w:val="28"/>
          <w:lang w:eastAsia="ru-RU"/>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E03A2B" w:rsidRPr="00E03A2B" w:rsidRDefault="00E03A2B" w:rsidP="00E03A2B">
      <w:pPr>
        <w:shd w:val="clear" w:color="auto" w:fill="FFFFFF"/>
        <w:spacing w:after="0" w:line="240" w:lineRule="auto"/>
        <w:ind w:left="720" w:hanging="360"/>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 передача в устной форме информации;</w:t>
      </w:r>
    </w:p>
    <w:p w:rsidR="00E03A2B" w:rsidRPr="00E03A2B" w:rsidRDefault="00E03A2B" w:rsidP="00E03A2B">
      <w:pPr>
        <w:shd w:val="clear" w:color="auto" w:fill="FFFFFF"/>
        <w:spacing w:after="0" w:line="240" w:lineRule="auto"/>
        <w:ind w:left="720" w:hanging="360"/>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 публичный характер выступления;</w:t>
      </w:r>
    </w:p>
    <w:p w:rsidR="00E03A2B" w:rsidRPr="00E03A2B" w:rsidRDefault="00E03A2B" w:rsidP="00E03A2B">
      <w:pPr>
        <w:shd w:val="clear" w:color="auto" w:fill="FFFFFF"/>
        <w:spacing w:after="0" w:line="240" w:lineRule="auto"/>
        <w:ind w:left="720" w:hanging="360"/>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 стилевая однородность доклада;</w:t>
      </w:r>
    </w:p>
    <w:p w:rsidR="00E03A2B" w:rsidRPr="00E03A2B" w:rsidRDefault="00E03A2B" w:rsidP="00E03A2B">
      <w:pPr>
        <w:shd w:val="clear" w:color="auto" w:fill="FFFFFF"/>
        <w:spacing w:after="0" w:line="240" w:lineRule="auto"/>
        <w:ind w:left="720" w:hanging="360"/>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 четкие формулировки и сотрудничество докладчика и аудитории;</w:t>
      </w:r>
    </w:p>
    <w:p w:rsidR="00E03A2B" w:rsidRPr="00E03A2B" w:rsidRDefault="00E03A2B" w:rsidP="00E03A2B">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 умение в сжатой форме изложить ключевые положения исследуемого вопроса и сделать выводы.</w:t>
      </w:r>
    </w:p>
    <w:p w:rsidR="00E03A2B" w:rsidRPr="00E03A2B" w:rsidRDefault="00E03A2B" w:rsidP="00E03A2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E03A2B" w:rsidRPr="00E03A2B" w:rsidRDefault="00E03A2B" w:rsidP="00E03A2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Доклад может быть представлен в письменном виде или в виде компьютерной презентации.</w:t>
      </w:r>
    </w:p>
    <w:p w:rsidR="00E03A2B" w:rsidRPr="00E03A2B" w:rsidRDefault="00E03A2B" w:rsidP="00E03A2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Требования к оформлению доклада в письменной форме:</w:t>
      </w:r>
    </w:p>
    <w:p w:rsidR="00E03A2B" w:rsidRPr="00E03A2B" w:rsidRDefault="00E03A2B" w:rsidP="00E03A2B">
      <w:pPr>
        <w:numPr>
          <w:ilvl w:val="0"/>
          <w:numId w:val="41"/>
        </w:numPr>
        <w:shd w:val="clear" w:color="auto" w:fill="FFFFFF"/>
        <w:spacing w:after="0" w:line="240" w:lineRule="auto"/>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титульный лист</w:t>
      </w:r>
    </w:p>
    <w:p w:rsidR="00E03A2B" w:rsidRPr="00E03A2B" w:rsidRDefault="00E03A2B" w:rsidP="00E03A2B">
      <w:pPr>
        <w:numPr>
          <w:ilvl w:val="0"/>
          <w:numId w:val="41"/>
        </w:numPr>
        <w:shd w:val="clear" w:color="auto" w:fill="FFFFFF"/>
        <w:spacing w:after="0" w:line="240" w:lineRule="auto"/>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3-5 рукописных листа текста или 2-3 машинописных листа</w:t>
      </w:r>
    </w:p>
    <w:p w:rsidR="00E03A2B" w:rsidRPr="00E03A2B" w:rsidRDefault="00E03A2B" w:rsidP="00E03A2B">
      <w:pPr>
        <w:numPr>
          <w:ilvl w:val="0"/>
          <w:numId w:val="41"/>
        </w:numPr>
        <w:shd w:val="clear" w:color="auto" w:fill="FFFFFF"/>
        <w:spacing w:after="0" w:line="240" w:lineRule="auto"/>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иллюстрации, таблицы, графики, схемы (при необходимости)</w:t>
      </w:r>
    </w:p>
    <w:p w:rsidR="00E03A2B" w:rsidRPr="00E03A2B" w:rsidRDefault="00E03A2B" w:rsidP="00E03A2B">
      <w:pPr>
        <w:numPr>
          <w:ilvl w:val="0"/>
          <w:numId w:val="41"/>
        </w:numPr>
        <w:shd w:val="clear" w:color="auto" w:fill="FFFFFF"/>
        <w:spacing w:after="0" w:line="240" w:lineRule="auto"/>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список использованных источников.</w:t>
      </w:r>
    </w:p>
    <w:p w:rsidR="00E03A2B" w:rsidRPr="00E03A2B" w:rsidRDefault="00E03A2B" w:rsidP="00E03A2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Требования к оформлению доклада в форме компьютерной презентации:</w:t>
      </w:r>
    </w:p>
    <w:p w:rsidR="00E03A2B" w:rsidRPr="00E03A2B" w:rsidRDefault="00E03A2B" w:rsidP="00E03A2B">
      <w:pPr>
        <w:numPr>
          <w:ilvl w:val="0"/>
          <w:numId w:val="4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презентация должна содержать начальный и конечный слайды;</w:t>
      </w:r>
    </w:p>
    <w:p w:rsidR="00E03A2B" w:rsidRPr="00E03A2B" w:rsidRDefault="00E03A2B" w:rsidP="00E03A2B">
      <w:pPr>
        <w:numPr>
          <w:ilvl w:val="0"/>
          <w:numId w:val="4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каждый слайд должен быть логически связан с предыдущим и последующим;</w:t>
      </w:r>
    </w:p>
    <w:p w:rsidR="00E03A2B" w:rsidRPr="00E03A2B" w:rsidRDefault="00E03A2B" w:rsidP="00E03A2B">
      <w:pPr>
        <w:numPr>
          <w:ilvl w:val="0"/>
          <w:numId w:val="4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 xml:space="preserve">слайды должны содержать минимум текста </w:t>
      </w:r>
    </w:p>
    <w:p w:rsidR="00E03A2B" w:rsidRPr="00E03A2B" w:rsidRDefault="00E03A2B" w:rsidP="00E03A2B">
      <w:pPr>
        <w:numPr>
          <w:ilvl w:val="0"/>
          <w:numId w:val="4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E03A2B" w:rsidRPr="00E03A2B" w:rsidRDefault="00E03A2B" w:rsidP="00E03A2B">
      <w:pPr>
        <w:numPr>
          <w:ilvl w:val="0"/>
          <w:numId w:val="4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E03A2B" w:rsidRPr="00E03A2B" w:rsidRDefault="00E03A2B" w:rsidP="00E03A2B">
      <w:pPr>
        <w:numPr>
          <w:ilvl w:val="0"/>
          <w:numId w:val="4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3A2B">
        <w:rPr>
          <w:rFonts w:ascii="Times New Roman" w:eastAsia="Times New Roman" w:hAnsi="Times New Roman" w:cs="Times New Roman"/>
          <w:color w:val="000000"/>
          <w:sz w:val="28"/>
          <w:szCs w:val="28"/>
          <w:lang w:eastAsia="ru-RU"/>
        </w:rPr>
        <w:t>минимальное количество слайдов – 8.</w:t>
      </w:r>
    </w:p>
    <w:p w:rsidR="00E03A2B" w:rsidRPr="00E03A2B" w:rsidRDefault="00E03A2B" w:rsidP="00E03A2B">
      <w:pPr>
        <w:spacing w:after="0" w:line="240" w:lineRule="auto"/>
        <w:jc w:val="center"/>
        <w:rPr>
          <w:rFonts w:ascii="Times New Roman" w:eastAsia="Calibri" w:hAnsi="Times New Roman" w:cs="Times New Roman"/>
          <w:b/>
          <w:color w:val="000000"/>
          <w:sz w:val="28"/>
          <w:szCs w:val="28"/>
          <w:lang w:eastAsia="ru-RU"/>
        </w:rPr>
      </w:pPr>
    </w:p>
    <w:p w:rsidR="00E03A2B" w:rsidRPr="00E03A2B" w:rsidRDefault="00E03A2B" w:rsidP="00E03A2B">
      <w:pPr>
        <w:spacing w:after="0" w:line="240" w:lineRule="auto"/>
        <w:jc w:val="center"/>
        <w:rPr>
          <w:rFonts w:ascii="Times New Roman" w:eastAsia="Calibri" w:hAnsi="Times New Roman" w:cs="Times New Roman"/>
          <w:b/>
          <w:color w:val="000000"/>
          <w:sz w:val="28"/>
          <w:szCs w:val="28"/>
          <w:lang w:eastAsia="ru-RU"/>
        </w:rPr>
      </w:pPr>
      <w:r w:rsidRPr="00E03A2B">
        <w:rPr>
          <w:rFonts w:ascii="Times New Roman" w:eastAsia="Calibri" w:hAnsi="Times New Roman" w:cs="Times New Roman"/>
          <w:b/>
          <w:color w:val="000000"/>
          <w:sz w:val="28"/>
          <w:szCs w:val="28"/>
          <w:lang w:eastAsia="ru-RU"/>
        </w:rPr>
        <w:t xml:space="preserve">Методические рекомендации по работе с </w:t>
      </w:r>
      <w:proofErr w:type="spellStart"/>
      <w:r w:rsidRPr="00E03A2B">
        <w:rPr>
          <w:rFonts w:ascii="Times New Roman" w:eastAsia="Calibri" w:hAnsi="Times New Roman" w:cs="Times New Roman"/>
          <w:b/>
          <w:color w:val="000000"/>
          <w:sz w:val="28"/>
          <w:szCs w:val="28"/>
          <w:lang w:eastAsia="ru-RU"/>
        </w:rPr>
        <w:t>интернет-ресурсами</w:t>
      </w:r>
      <w:proofErr w:type="spellEnd"/>
      <w:r w:rsidRPr="00E03A2B">
        <w:rPr>
          <w:rFonts w:ascii="Times New Roman" w:eastAsia="Calibri" w:hAnsi="Times New Roman" w:cs="Times New Roman"/>
          <w:b/>
          <w:color w:val="000000"/>
          <w:sz w:val="28"/>
          <w:szCs w:val="28"/>
          <w:lang w:eastAsia="ru-RU"/>
        </w:rPr>
        <w:t xml:space="preserve">, </w:t>
      </w:r>
    </w:p>
    <w:p w:rsidR="00E03A2B" w:rsidRPr="00E03A2B" w:rsidRDefault="00E03A2B" w:rsidP="00E03A2B">
      <w:pPr>
        <w:spacing w:after="0" w:line="240" w:lineRule="auto"/>
        <w:jc w:val="center"/>
        <w:rPr>
          <w:rFonts w:ascii="Times New Roman" w:eastAsia="Calibri" w:hAnsi="Times New Roman" w:cs="Times New Roman"/>
          <w:b/>
          <w:color w:val="000000"/>
          <w:sz w:val="28"/>
          <w:szCs w:val="28"/>
          <w:lang w:eastAsia="ru-RU"/>
        </w:rPr>
      </w:pPr>
      <w:r w:rsidRPr="00E03A2B">
        <w:rPr>
          <w:rFonts w:ascii="Times New Roman" w:eastAsia="Calibri" w:hAnsi="Times New Roman" w:cs="Times New Roman"/>
          <w:b/>
          <w:color w:val="000000"/>
          <w:sz w:val="28"/>
          <w:szCs w:val="28"/>
          <w:lang w:eastAsia="ru-RU"/>
        </w:rPr>
        <w:t>книгами, литературой.</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w:t>
      </w:r>
      <w:r w:rsidRPr="00E03A2B">
        <w:rPr>
          <w:rFonts w:ascii="Times New Roman" w:eastAsia="Calibri" w:hAnsi="Times New Roman" w:cs="Times New Roman"/>
          <w:color w:val="000000"/>
          <w:sz w:val="28"/>
          <w:szCs w:val="28"/>
          <w:lang w:eastAsia="ru-RU"/>
        </w:rPr>
        <w:lastRenderedPageBreak/>
        <w:t xml:space="preserve">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E03A2B" w:rsidRPr="00E03A2B" w:rsidRDefault="00E03A2B" w:rsidP="00E03A2B">
      <w:pPr>
        <w:numPr>
          <w:ilvl w:val="0"/>
          <w:numId w:val="43"/>
        </w:numPr>
        <w:spacing w:after="0" w:line="240" w:lineRule="auto"/>
        <w:ind w:left="0" w:firstLine="357"/>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xml:space="preserve">представляет ли она факты или является мнением? </w:t>
      </w:r>
    </w:p>
    <w:p w:rsidR="00E03A2B" w:rsidRPr="00E03A2B" w:rsidRDefault="00E03A2B" w:rsidP="00E03A2B">
      <w:pPr>
        <w:numPr>
          <w:ilvl w:val="0"/>
          <w:numId w:val="43"/>
        </w:numPr>
        <w:spacing w:after="0" w:line="240" w:lineRule="auto"/>
        <w:ind w:left="0" w:firstLine="357"/>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xml:space="preserve">если информация является мнением, то целесообразно узнать о научной репутации автора, </w:t>
      </w:r>
    </w:p>
    <w:p w:rsidR="00E03A2B" w:rsidRPr="00E03A2B" w:rsidRDefault="00E03A2B" w:rsidP="00E03A2B">
      <w:pPr>
        <w:numPr>
          <w:ilvl w:val="0"/>
          <w:numId w:val="43"/>
        </w:numPr>
        <w:spacing w:after="0" w:line="240" w:lineRule="auto"/>
        <w:ind w:left="0" w:firstLine="357"/>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имеем ли мы дело с информацией из первичного или вторичного источника?</w:t>
      </w:r>
    </w:p>
    <w:p w:rsidR="00E03A2B" w:rsidRPr="00E03A2B" w:rsidRDefault="00E03A2B" w:rsidP="00E03A2B">
      <w:pPr>
        <w:numPr>
          <w:ilvl w:val="0"/>
          <w:numId w:val="43"/>
        </w:numPr>
        <w:spacing w:after="0" w:line="240" w:lineRule="auto"/>
        <w:ind w:left="0" w:firstLine="357"/>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xml:space="preserve">когда возник ее источник? </w:t>
      </w:r>
    </w:p>
    <w:p w:rsidR="00E03A2B" w:rsidRPr="00E03A2B" w:rsidRDefault="00E03A2B" w:rsidP="00E03A2B">
      <w:pPr>
        <w:numPr>
          <w:ilvl w:val="0"/>
          <w:numId w:val="43"/>
        </w:numPr>
        <w:spacing w:after="0" w:line="240" w:lineRule="auto"/>
        <w:ind w:left="0" w:firstLine="357"/>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E03A2B" w:rsidRPr="00E03A2B" w:rsidRDefault="00E03A2B" w:rsidP="00E03A2B">
      <w:pPr>
        <w:spacing w:after="0" w:line="240" w:lineRule="auto"/>
        <w:ind w:firstLine="709"/>
        <w:jc w:val="both"/>
        <w:rPr>
          <w:rFonts w:ascii="Times New Roman" w:eastAsia="Calibri" w:hAnsi="Times New Roman" w:cs="Times New Roman"/>
          <w:b/>
          <w:color w:val="000000"/>
          <w:sz w:val="28"/>
          <w:szCs w:val="28"/>
          <w:lang w:eastAsia="ru-RU"/>
        </w:rPr>
      </w:pPr>
      <w:r w:rsidRPr="00E03A2B">
        <w:rPr>
          <w:rFonts w:ascii="Times New Roman" w:eastAsia="Calibri" w:hAnsi="Times New Roman" w:cs="Times New Roman"/>
          <w:b/>
          <w:color w:val="000000"/>
          <w:sz w:val="28"/>
          <w:szCs w:val="28"/>
          <w:lang w:eastAsia="ru-RU"/>
        </w:rPr>
        <w:t xml:space="preserve">Работа с книгой. </w:t>
      </w:r>
      <w:r w:rsidRPr="00E03A2B">
        <w:rPr>
          <w:rFonts w:ascii="Times New Roman" w:eastAsia="Calibri" w:hAnsi="Times New Roman" w:cs="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E03A2B">
        <w:rPr>
          <w:rFonts w:ascii="Times New Roman" w:eastAsia="Calibri" w:hAnsi="Times New Roman" w:cs="Times New Roman"/>
          <w:color w:val="000000"/>
          <w:sz w:val="28"/>
          <w:szCs w:val="28"/>
          <w:lang w:eastAsia="ru-RU"/>
        </w:rPr>
        <w:t>перечитывании</w:t>
      </w:r>
      <w:proofErr w:type="spellEnd"/>
      <w:r w:rsidRPr="00E03A2B">
        <w:rPr>
          <w:rFonts w:ascii="Times New Roman" w:eastAsia="Calibri" w:hAnsi="Times New Roman" w:cs="Times New Roman"/>
          <w:color w:val="000000"/>
          <w:sz w:val="28"/>
          <w:szCs w:val="28"/>
          <w:lang w:eastAsia="ru-RU"/>
        </w:rPr>
        <w:t xml:space="preserve"> записей лучше запоминались.</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lastRenderedPageBreak/>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E03A2B" w:rsidRPr="00E03A2B" w:rsidRDefault="00E03A2B" w:rsidP="00E03A2B">
      <w:pPr>
        <w:spacing w:after="0" w:line="240" w:lineRule="auto"/>
        <w:ind w:firstLine="709"/>
        <w:jc w:val="both"/>
        <w:rPr>
          <w:rFonts w:ascii="Times New Roman" w:eastAsia="Calibri" w:hAnsi="Times New Roman" w:cs="Times New Roman"/>
          <w:b/>
          <w:color w:val="000000"/>
          <w:sz w:val="28"/>
          <w:szCs w:val="28"/>
          <w:lang w:eastAsia="ru-RU"/>
        </w:rPr>
      </w:pPr>
      <w:r w:rsidRPr="00E03A2B">
        <w:rPr>
          <w:rFonts w:ascii="Times New Roman" w:eastAsia="Calibri" w:hAnsi="Times New Roman" w:cs="Times New Roman"/>
          <w:b/>
          <w:color w:val="000000"/>
          <w:sz w:val="28"/>
          <w:szCs w:val="28"/>
          <w:lang w:eastAsia="ru-RU"/>
        </w:rPr>
        <w:t xml:space="preserve">Правила самостоятельной работы с литературой. </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Основные советы:</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xml:space="preserve">• Составить перечень книг, с которыми Вам следует познакомиться; </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 xml:space="preserve">Чтение научного текста является частью познавательной деятельности. Ее цель – извлечение из текста необходимой информации.  От того на </w:t>
      </w:r>
      <w:r w:rsidRPr="00E03A2B">
        <w:rPr>
          <w:rFonts w:ascii="Times New Roman" w:eastAsia="Calibri" w:hAnsi="Times New Roman" w:cs="Times New Roman"/>
          <w:color w:val="000000"/>
          <w:sz w:val="28"/>
          <w:szCs w:val="28"/>
          <w:lang w:eastAsia="ru-RU"/>
        </w:rPr>
        <w:lastRenderedPageBreak/>
        <w:t>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E03A2B" w:rsidRPr="00E03A2B" w:rsidRDefault="00E03A2B" w:rsidP="00E03A2B">
      <w:pPr>
        <w:spacing w:after="0" w:line="240" w:lineRule="auto"/>
        <w:ind w:firstLine="709"/>
        <w:jc w:val="both"/>
        <w:rPr>
          <w:rFonts w:ascii="Times New Roman" w:eastAsia="Calibri" w:hAnsi="Times New Roman" w:cs="Times New Roman"/>
          <w:b/>
          <w:color w:val="000000"/>
          <w:sz w:val="28"/>
          <w:szCs w:val="28"/>
          <w:lang w:eastAsia="ru-RU"/>
        </w:rPr>
      </w:pPr>
      <w:r w:rsidRPr="00E03A2B">
        <w:rPr>
          <w:rFonts w:ascii="Times New Roman" w:eastAsia="Calibri" w:hAnsi="Times New Roman" w:cs="Times New Roman"/>
          <w:b/>
          <w:color w:val="000000"/>
          <w:sz w:val="28"/>
          <w:szCs w:val="28"/>
          <w:lang w:eastAsia="ru-RU"/>
        </w:rPr>
        <w:t>Основные виды систематизированной записи прочитанного:</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1.</w:t>
      </w:r>
      <w:r w:rsidRPr="00E03A2B">
        <w:rPr>
          <w:rFonts w:ascii="Times New Roman" w:eastAsia="Calibri" w:hAnsi="Times New Roman" w:cs="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2.</w:t>
      </w:r>
      <w:r w:rsidRPr="00E03A2B">
        <w:rPr>
          <w:rFonts w:ascii="Times New Roman" w:eastAsia="Calibri" w:hAnsi="Times New Roman" w:cs="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3.</w:t>
      </w:r>
      <w:r w:rsidRPr="00E03A2B">
        <w:rPr>
          <w:rFonts w:ascii="Times New Roman" w:eastAsia="Calibri" w:hAnsi="Times New Roman" w:cs="Times New Roman"/>
          <w:color w:val="000000"/>
          <w:sz w:val="28"/>
          <w:szCs w:val="28"/>
          <w:lang w:eastAsia="ru-RU"/>
        </w:rPr>
        <w:tab/>
      </w:r>
      <w:proofErr w:type="spellStart"/>
      <w:r w:rsidRPr="00E03A2B">
        <w:rPr>
          <w:rFonts w:ascii="Times New Roman" w:eastAsia="Calibri" w:hAnsi="Times New Roman" w:cs="Times New Roman"/>
          <w:color w:val="000000"/>
          <w:sz w:val="28"/>
          <w:szCs w:val="28"/>
          <w:lang w:eastAsia="ru-RU"/>
        </w:rPr>
        <w:t>Тезирование</w:t>
      </w:r>
      <w:proofErr w:type="spellEnd"/>
      <w:r w:rsidRPr="00E03A2B">
        <w:rPr>
          <w:rFonts w:ascii="Times New Roman" w:eastAsia="Calibri" w:hAnsi="Times New Roman" w:cs="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E03A2B">
        <w:rPr>
          <w:rFonts w:ascii="Times New Roman" w:eastAsia="Calibri" w:hAnsi="Times New Roman" w:cs="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color w:val="000000"/>
          <w:sz w:val="28"/>
          <w:szCs w:val="28"/>
          <w:lang w:eastAsia="ru-RU"/>
        </w:rPr>
        <w:t>5.</w:t>
      </w:r>
      <w:r w:rsidRPr="00E03A2B">
        <w:rPr>
          <w:rFonts w:ascii="Times New Roman" w:eastAsia="Calibri" w:hAnsi="Times New Roman" w:cs="Times New Roman"/>
          <w:color w:val="000000"/>
          <w:sz w:val="28"/>
          <w:szCs w:val="28"/>
          <w:lang w:eastAsia="ru-RU"/>
        </w:rPr>
        <w:tab/>
        <w:t>Конспектирование – краткое и последовательное изложение содержания прочитанного.</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E03A2B" w:rsidRPr="00E03A2B" w:rsidRDefault="00E03A2B" w:rsidP="00E03A2B">
      <w:pPr>
        <w:spacing w:after="0" w:line="240" w:lineRule="auto"/>
        <w:jc w:val="center"/>
        <w:rPr>
          <w:rFonts w:ascii="Times New Roman" w:eastAsia="Calibri" w:hAnsi="Times New Roman" w:cs="Times New Roman"/>
          <w:b/>
          <w:sz w:val="28"/>
          <w:szCs w:val="28"/>
        </w:rPr>
      </w:pPr>
    </w:p>
    <w:p w:rsidR="00E03A2B" w:rsidRPr="00E03A2B" w:rsidRDefault="00E03A2B" w:rsidP="00E03A2B">
      <w:pPr>
        <w:spacing w:after="0" w:line="240" w:lineRule="auto"/>
        <w:jc w:val="center"/>
        <w:rPr>
          <w:rFonts w:ascii="Times New Roman" w:eastAsia="Calibri" w:hAnsi="Times New Roman" w:cs="Times New Roman"/>
          <w:b/>
          <w:sz w:val="28"/>
          <w:szCs w:val="28"/>
        </w:rPr>
      </w:pPr>
      <w:r w:rsidRPr="00E03A2B">
        <w:rPr>
          <w:rFonts w:ascii="Times New Roman" w:eastAsia="Calibri" w:hAnsi="Times New Roman" w:cs="Times New Roman"/>
          <w:b/>
          <w:sz w:val="28"/>
          <w:szCs w:val="28"/>
        </w:rPr>
        <w:t>Методические рекомендации по составлению реферата</w:t>
      </w:r>
    </w:p>
    <w:p w:rsidR="00E03A2B" w:rsidRPr="00E03A2B" w:rsidRDefault="00E03A2B" w:rsidP="00E03A2B">
      <w:pPr>
        <w:spacing w:after="0" w:line="240" w:lineRule="auto"/>
        <w:ind w:firstLine="709"/>
        <w:jc w:val="both"/>
        <w:rPr>
          <w:rFonts w:ascii="Times New Roman" w:eastAsia="Calibri" w:hAnsi="Times New Roman" w:cs="Times New Roman"/>
          <w:sz w:val="28"/>
          <w:szCs w:val="28"/>
        </w:rPr>
      </w:pPr>
      <w:r w:rsidRPr="00E03A2B">
        <w:rPr>
          <w:rFonts w:ascii="Times New Roman" w:eastAsia="Calibri" w:hAnsi="Times New Roman" w:cs="Times New Roman"/>
          <w:b/>
          <w:sz w:val="28"/>
          <w:szCs w:val="28"/>
        </w:rPr>
        <w:t>Реферат</w:t>
      </w:r>
      <w:r w:rsidRPr="00E03A2B">
        <w:rPr>
          <w:rFonts w:ascii="Times New Roman" w:eastAsia="Calibri" w:hAnsi="Times New Roman" w:cs="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b/>
          <w:sz w:val="28"/>
          <w:szCs w:val="28"/>
        </w:rPr>
        <w:t>Основные требования к реферату</w:t>
      </w:r>
      <w:r w:rsidRPr="00E03A2B">
        <w:rPr>
          <w:rFonts w:ascii="Times New Roman" w:eastAsia="Calibri" w:hAnsi="Times New Roman" w:cs="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proofErr w:type="spellStart"/>
      <w:r w:rsidRPr="00E03A2B">
        <w:rPr>
          <w:rFonts w:ascii="Times New Roman" w:eastAsia="Calibri" w:hAnsi="Times New Roman" w:cs="Times New Roman"/>
          <w:b/>
          <w:sz w:val="28"/>
          <w:szCs w:val="28"/>
        </w:rPr>
        <w:t>оцениваются</w:t>
      </w:r>
      <w:r w:rsidRPr="00E03A2B">
        <w:rPr>
          <w:rFonts w:ascii="Times New Roman" w:eastAsia="Calibri" w:hAnsi="Times New Roman" w:cs="Times New Roman"/>
          <w:sz w:val="28"/>
          <w:szCs w:val="28"/>
        </w:rPr>
        <w:t>по</w:t>
      </w:r>
      <w:proofErr w:type="spellEnd"/>
      <w:r w:rsidRPr="00E03A2B">
        <w:rPr>
          <w:rFonts w:ascii="Times New Roman" w:eastAsia="Calibri" w:hAnsi="Times New Roman" w:cs="Times New Roman"/>
          <w:sz w:val="28"/>
          <w:szCs w:val="28"/>
        </w:rPr>
        <w:t xml:space="preserve"> следующим основным </w:t>
      </w:r>
      <w:r w:rsidRPr="00E03A2B">
        <w:rPr>
          <w:rFonts w:ascii="Times New Roman" w:eastAsia="Calibri" w:hAnsi="Times New Roman" w:cs="Times New Roman"/>
          <w:b/>
          <w:sz w:val="28"/>
          <w:szCs w:val="28"/>
        </w:rPr>
        <w:t>критериями:</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информационная насыщенность, новизна, оригинальность изложения вопросов;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простота и доходчивость изложения;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-структурная организованность, логичность, грамматическая правильность и стилистическая выразительность;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убедительность, аргументированность, практическая значимость и теоретическая обоснованность предложений и выводов.</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lastRenderedPageBreak/>
        <w:t xml:space="preserve">В организационном плане написание реферата – это процесс, распределенный во времени по этапам. Все </w:t>
      </w:r>
      <w:r w:rsidRPr="00E03A2B">
        <w:rPr>
          <w:rFonts w:ascii="Times New Roman" w:eastAsia="Calibri" w:hAnsi="Times New Roman" w:cs="Times New Roman"/>
          <w:b/>
          <w:sz w:val="28"/>
          <w:szCs w:val="28"/>
        </w:rPr>
        <w:t>этапы работы</w:t>
      </w:r>
      <w:r w:rsidRPr="00E03A2B">
        <w:rPr>
          <w:rFonts w:ascii="Times New Roman" w:eastAsia="Calibri" w:hAnsi="Times New Roman" w:cs="Times New Roman"/>
          <w:sz w:val="28"/>
          <w:szCs w:val="28"/>
        </w:rPr>
        <w:t xml:space="preserve"> могут быть сгруппированы в три основные: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исполнительский этап включает в себя чтение книг (других источников), ведение записей прочитанного.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b/>
          <w:sz w:val="28"/>
          <w:szCs w:val="28"/>
        </w:rPr>
        <w:t>Структура реферата</w:t>
      </w:r>
      <w:r w:rsidRPr="00E03A2B">
        <w:rPr>
          <w:rFonts w:ascii="Times New Roman" w:eastAsia="Calibri" w:hAnsi="Times New Roman" w:cs="Times New Roman"/>
          <w:sz w:val="28"/>
          <w:szCs w:val="28"/>
        </w:rPr>
        <w:t xml:space="preserve">: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r w:rsidRPr="00E03A2B">
        <w:rPr>
          <w:rFonts w:ascii="Times New Roman" w:eastAsia="Calibri" w:hAnsi="Times New Roman" w:cs="Times New Roman"/>
          <w:b/>
          <w:sz w:val="28"/>
          <w:szCs w:val="28"/>
        </w:rPr>
        <w:t>Требования к оформлению.</w:t>
      </w:r>
      <w:r w:rsidRPr="00E03A2B">
        <w:rPr>
          <w:rFonts w:ascii="Times New Roman" w:eastAsia="Calibri" w:hAnsi="Times New Roman" w:cs="Times New Roman"/>
          <w:sz w:val="28"/>
          <w:szCs w:val="28"/>
        </w:rPr>
        <w:t xml:space="preserve"> К оформлению текста реферата предъявляются следующие требования: Поля страниц должны быть: левое </w:t>
      </w:r>
      <w:r w:rsidRPr="00E03A2B">
        <w:rPr>
          <w:rFonts w:ascii="Times New Roman" w:eastAsia="Calibri" w:hAnsi="Times New Roman" w:cs="Times New Roman"/>
          <w:sz w:val="28"/>
          <w:szCs w:val="28"/>
        </w:rPr>
        <w:sym w:font="Symbol" w:char="F02D"/>
      </w:r>
      <w:smartTag w:uri="urn:schemas-microsoft-com:office:smarttags" w:element="metricconverter">
        <w:smartTagPr>
          <w:attr w:name="ProductID" w:val="30 мм"/>
        </w:smartTagPr>
        <w:r w:rsidRPr="00E03A2B">
          <w:rPr>
            <w:rFonts w:ascii="Times New Roman" w:eastAsia="Calibri" w:hAnsi="Times New Roman" w:cs="Times New Roman"/>
            <w:sz w:val="28"/>
            <w:szCs w:val="28"/>
          </w:rPr>
          <w:t>30 мм</w:t>
        </w:r>
      </w:smartTag>
      <w:r w:rsidRPr="00E03A2B">
        <w:rPr>
          <w:rFonts w:ascii="Times New Roman" w:eastAsia="Calibri" w:hAnsi="Times New Roman" w:cs="Times New Roman"/>
          <w:sz w:val="28"/>
          <w:szCs w:val="28"/>
        </w:rPr>
        <w:t xml:space="preserve">; правое </w:t>
      </w:r>
      <w:r w:rsidRPr="00E03A2B">
        <w:rPr>
          <w:rFonts w:ascii="Times New Roman" w:eastAsia="Calibri" w:hAnsi="Times New Roman" w:cs="Times New Roman"/>
          <w:sz w:val="28"/>
          <w:szCs w:val="28"/>
        </w:rPr>
        <w:sym w:font="Symbol" w:char="F02D"/>
      </w:r>
      <w:smartTag w:uri="urn:schemas-microsoft-com:office:smarttags" w:element="metricconverter">
        <w:smartTagPr>
          <w:attr w:name="ProductID" w:val="15 мм"/>
        </w:smartTagPr>
        <w:r w:rsidRPr="00E03A2B">
          <w:rPr>
            <w:rFonts w:ascii="Times New Roman" w:eastAsia="Calibri" w:hAnsi="Times New Roman" w:cs="Times New Roman"/>
            <w:sz w:val="28"/>
            <w:szCs w:val="28"/>
          </w:rPr>
          <w:t>15 мм</w:t>
        </w:r>
      </w:smartTag>
      <w:r w:rsidRPr="00E03A2B">
        <w:rPr>
          <w:rFonts w:ascii="Times New Roman" w:eastAsia="Calibri" w:hAnsi="Times New Roman" w:cs="Times New Roman"/>
          <w:sz w:val="28"/>
          <w:szCs w:val="28"/>
        </w:rPr>
        <w:t xml:space="preserve">; верхнее и нижнее </w:t>
      </w:r>
      <w:r w:rsidRPr="00E03A2B">
        <w:rPr>
          <w:rFonts w:ascii="Times New Roman" w:eastAsia="Calibri" w:hAnsi="Times New Roman" w:cs="Times New Roman"/>
          <w:sz w:val="28"/>
          <w:szCs w:val="28"/>
        </w:rPr>
        <w:sym w:font="Symbol" w:char="F02D"/>
      </w:r>
      <w:smartTag w:uri="urn:schemas-microsoft-com:office:smarttags" w:element="metricconverter">
        <w:smartTagPr>
          <w:attr w:name="ProductID" w:val="20 мм"/>
        </w:smartTagPr>
        <w:r w:rsidRPr="00E03A2B">
          <w:rPr>
            <w:rFonts w:ascii="Times New Roman" w:eastAsia="Calibri" w:hAnsi="Times New Roman" w:cs="Times New Roman"/>
            <w:sz w:val="28"/>
            <w:szCs w:val="28"/>
          </w:rPr>
          <w:t>20 мм</w:t>
        </w:r>
      </w:smartTag>
      <w:r w:rsidRPr="00E03A2B">
        <w:rPr>
          <w:rFonts w:ascii="Times New Roman" w:eastAsia="Calibri" w:hAnsi="Times New Roman" w:cs="Times New Roman"/>
          <w:sz w:val="28"/>
          <w:szCs w:val="28"/>
        </w:rPr>
        <w:t xml:space="preserve">. Абзацный отступ одинаковый по всей рукописи </w:t>
      </w:r>
      <w:r w:rsidRPr="00E03A2B">
        <w:rPr>
          <w:rFonts w:ascii="Times New Roman" w:eastAsia="Calibri" w:hAnsi="Times New Roman" w:cs="Times New Roman"/>
          <w:sz w:val="28"/>
          <w:szCs w:val="28"/>
        </w:rPr>
        <w:sym w:font="Symbol" w:char="F02D"/>
      </w:r>
      <w:smartTag w:uri="urn:schemas-microsoft-com:office:smarttags" w:element="metricconverter">
        <w:smartTagPr>
          <w:attr w:name="ProductID" w:val="1,25 см"/>
        </w:smartTagPr>
        <w:r w:rsidRPr="00E03A2B">
          <w:rPr>
            <w:rFonts w:ascii="Times New Roman" w:eastAsia="Calibri" w:hAnsi="Times New Roman" w:cs="Times New Roman"/>
            <w:sz w:val="28"/>
            <w:szCs w:val="28"/>
          </w:rPr>
          <w:t>1,25 см</w:t>
        </w:r>
      </w:smartTag>
      <w:r w:rsidRPr="00E03A2B">
        <w:rPr>
          <w:rFonts w:ascii="Times New Roman" w:eastAsia="Calibri" w:hAnsi="Times New Roman" w:cs="Times New Roman"/>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E03A2B">
        <w:rPr>
          <w:rFonts w:ascii="Times New Roman" w:eastAsia="Calibri" w:hAnsi="Times New Roman" w:cs="Times New Roman"/>
          <w:sz w:val="28"/>
          <w:szCs w:val="28"/>
        </w:rPr>
        <w:t>автонумерация</w:t>
      </w:r>
      <w:proofErr w:type="spellEnd"/>
      <w:r w:rsidRPr="00E03A2B">
        <w:rPr>
          <w:rFonts w:ascii="Times New Roman" w:eastAsia="Calibri" w:hAnsi="Times New Roman" w:cs="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E03A2B">
        <w:rPr>
          <w:rFonts w:ascii="Times New Roman" w:eastAsia="Calibri" w:hAnsi="Times New Roman" w:cs="Times New Roman"/>
          <w:sz w:val="28"/>
          <w:szCs w:val="28"/>
        </w:rPr>
        <w:t>Enter</w:t>
      </w:r>
      <w:proofErr w:type="spellEnd"/>
      <w:r w:rsidRPr="00E03A2B">
        <w:rPr>
          <w:rFonts w:ascii="Times New Roman" w:eastAsia="Calibri" w:hAnsi="Times New Roman" w:cs="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w:t>
      </w:r>
      <w:r w:rsidRPr="00E03A2B">
        <w:rPr>
          <w:rFonts w:ascii="Times New Roman" w:eastAsia="Calibri" w:hAnsi="Times New Roman" w:cs="Times New Roman"/>
          <w:sz w:val="28"/>
          <w:szCs w:val="28"/>
        </w:rPr>
        <w:lastRenderedPageBreak/>
        <w:t xml:space="preserve">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E03A2B" w:rsidRPr="00E03A2B" w:rsidRDefault="00E03A2B" w:rsidP="00E03A2B">
      <w:pPr>
        <w:spacing w:after="0" w:line="240" w:lineRule="auto"/>
        <w:ind w:firstLine="708"/>
        <w:jc w:val="center"/>
        <w:rPr>
          <w:rFonts w:ascii="Times New Roman" w:eastAsia="Calibri" w:hAnsi="Times New Roman" w:cs="Times New Roman"/>
          <w:b/>
          <w:bCs/>
          <w:sz w:val="28"/>
          <w:szCs w:val="28"/>
          <w:lang w:eastAsia="ru-RU"/>
        </w:rPr>
      </w:pPr>
    </w:p>
    <w:p w:rsidR="00E03A2B" w:rsidRPr="00E03A2B" w:rsidRDefault="00E03A2B" w:rsidP="00E03A2B">
      <w:pPr>
        <w:spacing w:after="0" w:line="240" w:lineRule="auto"/>
        <w:jc w:val="center"/>
        <w:rPr>
          <w:rFonts w:ascii="Times New Roman" w:eastAsia="Calibri" w:hAnsi="Times New Roman" w:cs="Times New Roman"/>
          <w:sz w:val="28"/>
          <w:szCs w:val="28"/>
        </w:rPr>
      </w:pPr>
      <w:r w:rsidRPr="00E03A2B">
        <w:rPr>
          <w:rFonts w:ascii="Times New Roman" w:eastAsia="Calibri" w:hAnsi="Times New Roman" w:cs="Times New Roman"/>
          <w:b/>
          <w:bCs/>
          <w:sz w:val="28"/>
          <w:szCs w:val="28"/>
          <w:lang w:eastAsia="ru-RU"/>
        </w:rPr>
        <w:t>Методические рекомендации по составлению конспекта</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E03A2B" w:rsidRPr="00E03A2B" w:rsidRDefault="00E03A2B" w:rsidP="00E03A2B">
      <w:pPr>
        <w:spacing w:after="0" w:line="240" w:lineRule="auto"/>
        <w:jc w:val="both"/>
        <w:rPr>
          <w:rFonts w:ascii="Times New Roman" w:eastAsia="Calibri" w:hAnsi="Times New Roman" w:cs="Times New Roman"/>
          <w:b/>
          <w:color w:val="000000"/>
          <w:sz w:val="28"/>
          <w:szCs w:val="28"/>
          <w:lang w:eastAsia="ru-RU"/>
        </w:rPr>
      </w:pPr>
      <w:r w:rsidRPr="00E03A2B">
        <w:rPr>
          <w:rFonts w:ascii="Times New Roman" w:eastAsia="Calibri" w:hAnsi="Times New Roman" w:cs="Times New Roman"/>
          <w:b/>
          <w:color w:val="000000"/>
          <w:sz w:val="28"/>
          <w:szCs w:val="28"/>
          <w:lang w:eastAsia="ru-RU"/>
        </w:rPr>
        <w:t>Классификация видов конспектов:</w:t>
      </w:r>
    </w:p>
    <w:p w:rsidR="00E03A2B" w:rsidRPr="00E03A2B" w:rsidRDefault="00E03A2B" w:rsidP="00E03A2B">
      <w:pPr>
        <w:numPr>
          <w:ilvl w:val="0"/>
          <w:numId w:val="44"/>
        </w:numPr>
        <w:spacing w:after="0" w:line="240" w:lineRule="auto"/>
        <w:ind w:left="426"/>
        <w:jc w:val="both"/>
        <w:rPr>
          <w:rFonts w:ascii="Times New Roman" w:eastAsia="Calibri" w:hAnsi="Times New Roman" w:cs="Times New Roman"/>
          <w:b/>
          <w:color w:val="000000"/>
          <w:sz w:val="28"/>
          <w:szCs w:val="28"/>
          <w:lang w:eastAsia="ru-RU"/>
        </w:rPr>
      </w:pPr>
      <w:r w:rsidRPr="00E03A2B">
        <w:rPr>
          <w:rFonts w:ascii="Times New Roman" w:eastAsia="Calibri" w:hAnsi="Times New Roman" w:cs="Times New Roman"/>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E03A2B" w:rsidRPr="00E03A2B" w:rsidRDefault="00E03A2B" w:rsidP="00E03A2B">
      <w:pPr>
        <w:numPr>
          <w:ilvl w:val="0"/>
          <w:numId w:val="44"/>
        </w:numPr>
        <w:spacing w:after="0" w:line="240" w:lineRule="auto"/>
        <w:ind w:left="426"/>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Тематический конспект (краткое изложение темы, раскрываемой по нескольким источникам).</w:t>
      </w:r>
    </w:p>
    <w:p w:rsidR="00E03A2B" w:rsidRPr="00E03A2B" w:rsidRDefault="00E03A2B" w:rsidP="00E03A2B">
      <w:pPr>
        <w:numPr>
          <w:ilvl w:val="0"/>
          <w:numId w:val="44"/>
        </w:numPr>
        <w:spacing w:after="0" w:line="240" w:lineRule="auto"/>
        <w:ind w:left="426"/>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Текстуальный конспект (изложение цитат).</w:t>
      </w:r>
    </w:p>
    <w:p w:rsidR="00E03A2B" w:rsidRPr="00E03A2B" w:rsidRDefault="00E03A2B" w:rsidP="00E03A2B">
      <w:pPr>
        <w:numPr>
          <w:ilvl w:val="0"/>
          <w:numId w:val="44"/>
        </w:numPr>
        <w:spacing w:after="0" w:line="240" w:lineRule="auto"/>
        <w:ind w:left="426"/>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Свободный конспект (включает в себя цитаты и собственные формулировки).</w:t>
      </w:r>
    </w:p>
    <w:p w:rsidR="00E03A2B" w:rsidRPr="00E03A2B" w:rsidRDefault="00E03A2B" w:rsidP="00E03A2B">
      <w:pPr>
        <w:numPr>
          <w:ilvl w:val="0"/>
          <w:numId w:val="44"/>
        </w:numPr>
        <w:spacing w:after="0" w:line="240" w:lineRule="auto"/>
        <w:ind w:left="426"/>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E03A2B" w:rsidRPr="00E03A2B" w:rsidRDefault="00E03A2B" w:rsidP="00E03A2B">
      <w:pPr>
        <w:spacing w:after="0" w:line="240" w:lineRule="auto"/>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b/>
          <w:bCs/>
          <w:color w:val="000000"/>
          <w:sz w:val="28"/>
          <w:szCs w:val="28"/>
          <w:lang w:eastAsia="ru-RU"/>
        </w:rPr>
        <w:t>Способы конспектирования.</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i/>
          <w:iCs/>
          <w:sz w:val="28"/>
          <w:szCs w:val="28"/>
          <w:lang w:eastAsia="ru-RU"/>
        </w:rPr>
        <w:t>Тезисы</w:t>
      </w:r>
      <w:r w:rsidRPr="00E03A2B">
        <w:rPr>
          <w:rFonts w:ascii="Times New Roman" w:eastAsia="Calibri"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i/>
          <w:iCs/>
          <w:sz w:val="28"/>
          <w:szCs w:val="28"/>
          <w:lang w:eastAsia="ru-RU"/>
        </w:rPr>
        <w:t>Способ «вопросов - ответов».</w:t>
      </w:r>
      <w:r w:rsidRPr="00E03A2B">
        <w:rPr>
          <w:rFonts w:ascii="Times New Roman" w:eastAsia="Calibri" w:hAnsi="Times New Roman" w:cs="Times New Roman"/>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w:t>
      </w:r>
      <w:r w:rsidRPr="00E03A2B">
        <w:rPr>
          <w:rFonts w:ascii="Times New Roman" w:eastAsia="Calibri" w:hAnsi="Times New Roman" w:cs="Times New Roman"/>
          <w:sz w:val="28"/>
          <w:szCs w:val="28"/>
          <w:lang w:eastAsia="ru-RU"/>
        </w:rPr>
        <w:lastRenderedPageBreak/>
        <w:t xml:space="preserve">ответа - решение данной проблемы. Иногда в таблице могут появиться и дополнительные графы: </w:t>
      </w:r>
      <w:proofErr w:type="spellStart"/>
      <w:r w:rsidRPr="00E03A2B">
        <w:rPr>
          <w:rFonts w:ascii="Times New Roman" w:eastAsia="Calibri" w:hAnsi="Times New Roman" w:cs="Times New Roman"/>
          <w:sz w:val="28"/>
          <w:szCs w:val="28"/>
          <w:lang w:eastAsia="ru-RU"/>
        </w:rPr>
        <w:t>например</w:t>
      </w:r>
      <w:proofErr w:type="gramStart"/>
      <w:r w:rsidRPr="00E03A2B">
        <w:rPr>
          <w:rFonts w:ascii="Times New Roman" w:eastAsia="Calibri" w:hAnsi="Times New Roman" w:cs="Times New Roman"/>
          <w:sz w:val="28"/>
          <w:szCs w:val="28"/>
          <w:lang w:eastAsia="ru-RU"/>
        </w:rPr>
        <w:t>,«</w:t>
      </w:r>
      <w:proofErr w:type="gramEnd"/>
      <w:r w:rsidRPr="00E03A2B">
        <w:rPr>
          <w:rFonts w:ascii="Times New Roman" w:eastAsia="Calibri" w:hAnsi="Times New Roman" w:cs="Times New Roman"/>
          <w:sz w:val="28"/>
          <w:szCs w:val="28"/>
          <w:lang w:eastAsia="ru-RU"/>
        </w:rPr>
        <w:t>мое</w:t>
      </w:r>
      <w:proofErr w:type="spellEnd"/>
      <w:r w:rsidRPr="00E03A2B">
        <w:rPr>
          <w:rFonts w:ascii="Times New Roman" w:eastAsia="Calibri" w:hAnsi="Times New Roman" w:cs="Times New Roman"/>
          <w:sz w:val="28"/>
          <w:szCs w:val="28"/>
          <w:lang w:eastAsia="ru-RU"/>
        </w:rPr>
        <w:t xml:space="preserve"> мнение» и т.п.</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i/>
          <w:iCs/>
          <w:sz w:val="28"/>
          <w:szCs w:val="28"/>
          <w:lang w:eastAsia="ru-RU"/>
        </w:rPr>
        <w:t>Схема с фрагментами</w:t>
      </w:r>
      <w:r w:rsidRPr="00E03A2B">
        <w:rPr>
          <w:rFonts w:ascii="Times New Roman" w:eastAsia="Calibri"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E03A2B" w:rsidRPr="00E03A2B" w:rsidRDefault="00E03A2B" w:rsidP="00E03A2B">
      <w:pPr>
        <w:spacing w:after="0" w:line="240" w:lineRule="auto"/>
        <w:ind w:firstLine="709"/>
        <w:jc w:val="both"/>
        <w:rPr>
          <w:rFonts w:ascii="Times New Roman" w:eastAsia="Calibri" w:hAnsi="Times New Roman" w:cs="Times New Roman"/>
          <w:color w:val="000000"/>
          <w:sz w:val="28"/>
          <w:szCs w:val="28"/>
          <w:lang w:eastAsia="ru-RU"/>
        </w:rPr>
      </w:pPr>
      <w:r w:rsidRPr="00E03A2B">
        <w:rPr>
          <w:rFonts w:ascii="Times New Roman" w:eastAsia="Calibri" w:hAnsi="Times New Roman" w:cs="Times New Roman"/>
          <w:b/>
          <w:bCs/>
          <w:color w:val="000000"/>
          <w:sz w:val="28"/>
          <w:szCs w:val="28"/>
          <w:lang w:eastAsia="ru-RU"/>
        </w:rPr>
        <w:t>Общие рекомендации студентам по составлению конспекта</w:t>
      </w:r>
      <w:r w:rsidRPr="00E03A2B">
        <w:rPr>
          <w:rFonts w:ascii="Times New Roman" w:eastAsia="Calibri" w:hAnsi="Times New Roman" w:cs="Times New Roman"/>
          <w:color w:val="000000"/>
          <w:sz w:val="28"/>
          <w:szCs w:val="28"/>
          <w:lang w:eastAsia="ru-RU"/>
        </w:rPr>
        <w:t> </w:t>
      </w:r>
    </w:p>
    <w:p w:rsidR="00E03A2B" w:rsidRPr="00E03A2B" w:rsidRDefault="00E03A2B" w:rsidP="00E03A2B">
      <w:pPr>
        <w:numPr>
          <w:ilvl w:val="0"/>
          <w:numId w:val="45"/>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Определите цель составления конспекта.</w:t>
      </w:r>
    </w:p>
    <w:p w:rsidR="00E03A2B" w:rsidRPr="00E03A2B" w:rsidRDefault="00E03A2B" w:rsidP="00E03A2B">
      <w:pPr>
        <w:numPr>
          <w:ilvl w:val="0"/>
          <w:numId w:val="45"/>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E03A2B" w:rsidRPr="00E03A2B" w:rsidRDefault="00E03A2B" w:rsidP="00E03A2B">
      <w:pPr>
        <w:numPr>
          <w:ilvl w:val="0"/>
          <w:numId w:val="45"/>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E03A2B" w:rsidRPr="00E03A2B" w:rsidRDefault="00E03A2B" w:rsidP="00E03A2B">
      <w:pPr>
        <w:numPr>
          <w:ilvl w:val="0"/>
          <w:numId w:val="45"/>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E03A2B" w:rsidRPr="00E03A2B" w:rsidRDefault="00E03A2B" w:rsidP="00E03A2B">
      <w:pPr>
        <w:numPr>
          <w:ilvl w:val="0"/>
          <w:numId w:val="45"/>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E03A2B" w:rsidRPr="00E03A2B" w:rsidRDefault="00E03A2B" w:rsidP="00E03A2B">
      <w:pPr>
        <w:numPr>
          <w:ilvl w:val="0"/>
          <w:numId w:val="45"/>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E03A2B" w:rsidRPr="00E03A2B" w:rsidRDefault="00E03A2B" w:rsidP="00E03A2B">
      <w:pPr>
        <w:numPr>
          <w:ilvl w:val="0"/>
          <w:numId w:val="45"/>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E03A2B" w:rsidRPr="00E03A2B" w:rsidRDefault="00E03A2B" w:rsidP="00E03A2B">
      <w:pPr>
        <w:numPr>
          <w:ilvl w:val="0"/>
          <w:numId w:val="45"/>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Отмечайте непонятные места, новые слова, имена, даты.</w:t>
      </w:r>
    </w:p>
    <w:p w:rsidR="00E03A2B" w:rsidRPr="00E03A2B" w:rsidRDefault="00E03A2B" w:rsidP="00E03A2B">
      <w:pPr>
        <w:numPr>
          <w:ilvl w:val="0"/>
          <w:numId w:val="45"/>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E03A2B" w:rsidRPr="00E03A2B" w:rsidRDefault="00E03A2B" w:rsidP="00E03A2B">
      <w:pPr>
        <w:spacing w:after="0" w:line="240" w:lineRule="auto"/>
        <w:jc w:val="both"/>
        <w:rPr>
          <w:rFonts w:ascii="Times New Roman" w:eastAsia="Calibri" w:hAnsi="Times New Roman" w:cs="Times New Roman"/>
          <w:b/>
          <w:color w:val="000000"/>
          <w:sz w:val="28"/>
          <w:szCs w:val="28"/>
          <w:lang w:eastAsia="ru-RU"/>
        </w:rPr>
      </w:pPr>
      <w:r w:rsidRPr="00E03A2B">
        <w:rPr>
          <w:rFonts w:ascii="Times New Roman" w:eastAsia="Calibri" w:hAnsi="Times New Roman" w:cs="Times New Roman"/>
          <w:b/>
          <w:color w:val="000000"/>
          <w:sz w:val="28"/>
          <w:szCs w:val="28"/>
          <w:lang w:eastAsia="ru-RU"/>
        </w:rPr>
        <w:t>Правила конспектирования:</w:t>
      </w:r>
    </w:p>
    <w:p w:rsidR="00E03A2B" w:rsidRPr="00E03A2B" w:rsidRDefault="00E03A2B" w:rsidP="00E03A2B">
      <w:pPr>
        <w:numPr>
          <w:ilvl w:val="0"/>
          <w:numId w:val="46"/>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 xml:space="preserve">Запишите название текста или его части. </w:t>
      </w:r>
    </w:p>
    <w:p w:rsidR="00E03A2B" w:rsidRPr="00E03A2B" w:rsidRDefault="00E03A2B" w:rsidP="00E03A2B">
      <w:pPr>
        <w:numPr>
          <w:ilvl w:val="0"/>
          <w:numId w:val="46"/>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E03A2B" w:rsidRPr="00E03A2B" w:rsidRDefault="00E03A2B" w:rsidP="00E03A2B">
      <w:pPr>
        <w:numPr>
          <w:ilvl w:val="0"/>
          <w:numId w:val="46"/>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E03A2B" w:rsidRPr="00E03A2B" w:rsidRDefault="00E03A2B" w:rsidP="00E03A2B">
      <w:pPr>
        <w:numPr>
          <w:ilvl w:val="0"/>
          <w:numId w:val="46"/>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E03A2B" w:rsidRPr="00E03A2B" w:rsidRDefault="00E03A2B" w:rsidP="00E03A2B">
      <w:pPr>
        <w:numPr>
          <w:ilvl w:val="0"/>
          <w:numId w:val="46"/>
        </w:numPr>
        <w:spacing w:after="0" w:line="240" w:lineRule="auto"/>
        <w:ind w:left="0" w:firstLine="357"/>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 xml:space="preserve">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w:t>
      </w:r>
      <w:r w:rsidRPr="00E03A2B">
        <w:rPr>
          <w:rFonts w:ascii="Times New Roman" w:eastAsia="Calibri" w:hAnsi="Times New Roman" w:cs="Times New Roman"/>
          <w:sz w:val="28"/>
          <w:szCs w:val="28"/>
          <w:lang w:eastAsia="ru-RU"/>
        </w:rPr>
        <w:lastRenderedPageBreak/>
        <w:t>конспекту наглядность. Следовательно, изучаемый материал легче усваивается.</w:t>
      </w:r>
    </w:p>
    <w:p w:rsidR="00E03A2B" w:rsidRPr="00E03A2B" w:rsidRDefault="00E03A2B" w:rsidP="00E03A2B">
      <w:pPr>
        <w:spacing w:after="0" w:line="240" w:lineRule="auto"/>
        <w:jc w:val="both"/>
        <w:rPr>
          <w:rFonts w:ascii="Times New Roman" w:eastAsia="Calibri" w:hAnsi="Times New Roman" w:cs="Times New Roman"/>
          <w:b/>
          <w:color w:val="000000"/>
          <w:sz w:val="28"/>
          <w:szCs w:val="28"/>
          <w:lang w:eastAsia="ru-RU"/>
        </w:rPr>
      </w:pPr>
      <w:r w:rsidRPr="00E03A2B">
        <w:rPr>
          <w:rFonts w:ascii="Times New Roman" w:eastAsia="Calibri" w:hAnsi="Times New Roman" w:cs="Times New Roman"/>
          <w:b/>
          <w:color w:val="000000"/>
          <w:sz w:val="28"/>
          <w:szCs w:val="28"/>
          <w:lang w:eastAsia="ru-RU"/>
        </w:rPr>
        <w:t>Рекомендации по оформлению:</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 xml:space="preserve">Конспект оформляется в тетрадях или на листах формата А4. </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 xml:space="preserve"> На листах формата А 4 шрифтом </w:t>
      </w:r>
      <w:proofErr w:type="spellStart"/>
      <w:r w:rsidRPr="00E03A2B">
        <w:rPr>
          <w:rFonts w:ascii="Times New Roman" w:eastAsia="Calibri" w:hAnsi="Times New Roman" w:cs="Times New Roman"/>
          <w:sz w:val="28"/>
          <w:szCs w:val="28"/>
          <w:lang w:eastAsia="ru-RU"/>
        </w:rPr>
        <w:t>TimesNewRoman</w:t>
      </w:r>
      <w:proofErr w:type="spellEnd"/>
      <w:r w:rsidRPr="00E03A2B">
        <w:rPr>
          <w:rFonts w:ascii="Times New Roman" w:eastAsia="Calibri"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E03A2B" w:rsidRPr="00E03A2B" w:rsidRDefault="00E03A2B" w:rsidP="00E03A2B">
      <w:pPr>
        <w:spacing w:after="0" w:line="240" w:lineRule="auto"/>
        <w:ind w:firstLine="709"/>
        <w:jc w:val="both"/>
        <w:rPr>
          <w:rFonts w:ascii="Times New Roman" w:eastAsia="Calibri" w:hAnsi="Times New Roman" w:cs="Times New Roman"/>
          <w:sz w:val="28"/>
          <w:szCs w:val="28"/>
          <w:lang w:eastAsia="ru-RU"/>
        </w:rPr>
      </w:pPr>
      <w:r w:rsidRPr="00E03A2B">
        <w:rPr>
          <w:rFonts w:ascii="Times New Roman" w:eastAsia="Calibri"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E03A2B" w:rsidRPr="00E03A2B" w:rsidRDefault="00E03A2B" w:rsidP="00E03A2B">
      <w:pPr>
        <w:spacing w:after="0" w:line="240" w:lineRule="auto"/>
        <w:ind w:firstLine="708"/>
        <w:jc w:val="both"/>
        <w:rPr>
          <w:rFonts w:ascii="Times New Roman" w:eastAsia="Calibri" w:hAnsi="Times New Roman" w:cs="Times New Roman"/>
          <w:sz w:val="28"/>
          <w:szCs w:val="28"/>
        </w:rPr>
      </w:pPr>
    </w:p>
    <w:p w:rsidR="00E03A2B" w:rsidRPr="00E03A2B" w:rsidRDefault="00E03A2B" w:rsidP="00E03A2B">
      <w:pPr>
        <w:spacing w:after="0" w:line="240" w:lineRule="auto"/>
        <w:jc w:val="center"/>
        <w:rPr>
          <w:rFonts w:ascii="Times New Roman" w:eastAsia="Times New Roman" w:hAnsi="Times New Roman" w:cs="Times New Roman"/>
          <w:bCs/>
          <w:color w:val="000000"/>
          <w:sz w:val="28"/>
          <w:szCs w:val="28"/>
          <w:lang w:eastAsia="ru-RU"/>
        </w:rPr>
      </w:pPr>
      <w:r w:rsidRPr="00E03A2B">
        <w:rPr>
          <w:rFonts w:ascii="Times New Roman" w:eastAsia="Times New Roman" w:hAnsi="Times New Roman" w:cs="Times New Roman"/>
          <w:b/>
          <w:bCs/>
          <w:color w:val="000000"/>
          <w:sz w:val="28"/>
          <w:szCs w:val="28"/>
          <w:lang w:eastAsia="ru-RU"/>
        </w:rPr>
        <w:t>Требования к составлению презентации</w:t>
      </w:r>
    </w:p>
    <w:p w:rsidR="00E03A2B" w:rsidRPr="00E03A2B" w:rsidRDefault="00E03A2B" w:rsidP="00E03A2B">
      <w:pPr>
        <w:shd w:val="clear" w:color="auto" w:fill="FEFEFE"/>
        <w:spacing w:after="0" w:line="240" w:lineRule="auto"/>
        <w:ind w:firstLine="708"/>
        <w:jc w:val="both"/>
        <w:rPr>
          <w:rFonts w:ascii="Times New Roman" w:eastAsia="Calibri" w:hAnsi="Times New Roman" w:cs="Times New Roman"/>
          <w:color w:val="222222"/>
          <w:sz w:val="28"/>
          <w:szCs w:val="28"/>
        </w:rPr>
      </w:pPr>
      <w:r w:rsidRPr="00E03A2B">
        <w:rPr>
          <w:rFonts w:ascii="Times New Roman" w:eastAsia="Calibri" w:hAnsi="Times New Roman" w:cs="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E03A2B" w:rsidRPr="00E03A2B" w:rsidRDefault="00E03A2B" w:rsidP="00E03A2B">
      <w:pPr>
        <w:shd w:val="clear" w:color="auto" w:fill="FEFEFE"/>
        <w:spacing w:after="0" w:line="240" w:lineRule="auto"/>
        <w:jc w:val="both"/>
        <w:rPr>
          <w:rFonts w:ascii="Times New Roman" w:eastAsia="Calibri" w:hAnsi="Times New Roman" w:cs="Times New Roman"/>
          <w:color w:val="222222"/>
          <w:sz w:val="28"/>
          <w:szCs w:val="28"/>
        </w:rPr>
      </w:pPr>
      <w:r w:rsidRPr="00E03A2B">
        <w:rPr>
          <w:rFonts w:ascii="Times New Roman" w:eastAsia="Calibri" w:hAnsi="Times New Roman" w:cs="Times New Roman"/>
          <w:color w:val="222222"/>
          <w:sz w:val="28"/>
          <w:szCs w:val="28"/>
        </w:rPr>
        <w:t>Цели презентации заключаются в следующем:</w:t>
      </w:r>
    </w:p>
    <w:p w:rsidR="00E03A2B" w:rsidRPr="00E03A2B" w:rsidRDefault="00E03A2B" w:rsidP="00E03A2B">
      <w:pPr>
        <w:shd w:val="clear" w:color="auto" w:fill="FEFEFE"/>
        <w:spacing w:after="0" w:line="240" w:lineRule="auto"/>
        <w:jc w:val="both"/>
        <w:rPr>
          <w:rFonts w:ascii="Times New Roman" w:eastAsia="Calibri" w:hAnsi="Times New Roman" w:cs="Times New Roman"/>
          <w:color w:val="222222"/>
          <w:sz w:val="28"/>
          <w:szCs w:val="28"/>
        </w:rPr>
      </w:pPr>
      <w:r w:rsidRPr="00E03A2B">
        <w:rPr>
          <w:rFonts w:ascii="Times New Roman" w:eastAsia="Calibri" w:hAnsi="Times New Roman" w:cs="Times New Roman"/>
          <w:color w:val="222222"/>
          <w:sz w:val="28"/>
          <w:szCs w:val="28"/>
        </w:rPr>
        <w:t>1. демонстрация в наглядной форме основных результатов и положений работы;</w:t>
      </w:r>
    </w:p>
    <w:p w:rsidR="00E03A2B" w:rsidRPr="00E03A2B" w:rsidRDefault="00E03A2B" w:rsidP="00E03A2B">
      <w:pPr>
        <w:shd w:val="clear" w:color="auto" w:fill="FEFEFE"/>
        <w:spacing w:after="0" w:line="240" w:lineRule="auto"/>
        <w:jc w:val="both"/>
        <w:rPr>
          <w:rFonts w:ascii="Times New Roman" w:eastAsia="Calibri" w:hAnsi="Times New Roman" w:cs="Times New Roman"/>
          <w:color w:val="222222"/>
          <w:sz w:val="28"/>
          <w:szCs w:val="28"/>
        </w:rPr>
      </w:pPr>
      <w:r w:rsidRPr="00E03A2B">
        <w:rPr>
          <w:rFonts w:ascii="Times New Roman" w:eastAsia="Calibri" w:hAnsi="Times New Roman" w:cs="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E03A2B" w:rsidRPr="00E03A2B" w:rsidRDefault="00E03A2B" w:rsidP="00E03A2B">
      <w:pPr>
        <w:shd w:val="clear" w:color="auto" w:fill="FEFEFE"/>
        <w:spacing w:after="0" w:line="240" w:lineRule="auto"/>
        <w:ind w:firstLine="708"/>
        <w:jc w:val="both"/>
        <w:rPr>
          <w:rFonts w:ascii="Times New Roman" w:eastAsia="Calibri" w:hAnsi="Times New Roman" w:cs="Times New Roman"/>
          <w:color w:val="222222"/>
          <w:sz w:val="28"/>
          <w:szCs w:val="28"/>
        </w:rPr>
      </w:pPr>
      <w:r w:rsidRPr="00E03A2B">
        <w:rPr>
          <w:rFonts w:ascii="Times New Roman" w:eastAsia="Calibri" w:hAnsi="Times New Roman" w:cs="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E03A2B" w:rsidRPr="00E03A2B" w:rsidRDefault="00E03A2B" w:rsidP="00E03A2B">
      <w:pPr>
        <w:shd w:val="clear" w:color="auto" w:fill="FEFEFE"/>
        <w:spacing w:after="0" w:line="240" w:lineRule="auto"/>
        <w:jc w:val="center"/>
        <w:rPr>
          <w:rFonts w:ascii="Times New Roman" w:eastAsia="Calibri" w:hAnsi="Times New Roman" w:cs="Times New Roman"/>
          <w:color w:val="222222"/>
          <w:sz w:val="28"/>
          <w:szCs w:val="28"/>
        </w:rPr>
      </w:pPr>
      <w:r w:rsidRPr="00E03A2B">
        <w:rPr>
          <w:rFonts w:ascii="Times New Roman" w:eastAsia="Calibri" w:hAnsi="Times New Roman" w:cs="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Стиль</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Фон</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Фон не должен быть слишком ярким или пестрым. Для фона предпочтительны холодные тона</w:t>
            </w:r>
          </w:p>
        </w:tc>
      </w:tr>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Использование цвета</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Анимационные эффекты</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E03A2B" w:rsidRPr="00E03A2B" w:rsidRDefault="00E03A2B" w:rsidP="00E03A2B">
      <w:pPr>
        <w:shd w:val="clear" w:color="auto" w:fill="FEFEFE"/>
        <w:spacing w:after="0" w:line="240" w:lineRule="auto"/>
        <w:jc w:val="center"/>
        <w:rPr>
          <w:rFonts w:ascii="Times New Roman" w:eastAsia="Calibri" w:hAnsi="Times New Roman" w:cs="Times New Roman"/>
          <w:color w:val="222222"/>
          <w:sz w:val="28"/>
          <w:szCs w:val="28"/>
        </w:rPr>
      </w:pPr>
      <w:r w:rsidRPr="00E03A2B">
        <w:rPr>
          <w:rFonts w:ascii="Times New Roman" w:eastAsia="Calibri" w:hAnsi="Times New Roman" w:cs="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 xml:space="preserve">Содержание </w:t>
            </w:r>
            <w:r w:rsidRPr="00E03A2B">
              <w:rPr>
                <w:rFonts w:ascii="Times New Roman" w:eastAsia="Calibri" w:hAnsi="Times New Roman" w:cs="Times New Roman"/>
                <w:color w:val="000000"/>
                <w:sz w:val="28"/>
                <w:szCs w:val="28"/>
              </w:rPr>
              <w:lastRenderedPageBreak/>
              <w:t>информации</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lastRenderedPageBreak/>
              <w:t>На слайде следует помещать не более 5-6 строк и не более 5-</w:t>
            </w:r>
            <w:r w:rsidRPr="00E03A2B">
              <w:rPr>
                <w:rFonts w:ascii="Times New Roman" w:eastAsia="Calibri" w:hAnsi="Times New Roman" w:cs="Times New Roman"/>
                <w:color w:val="000000"/>
                <w:sz w:val="28"/>
                <w:szCs w:val="28"/>
              </w:rPr>
              <w:lastRenderedPageBreak/>
              <w:t>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lastRenderedPageBreak/>
              <w:t>Расположение информации на странице</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Шрифты</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 xml:space="preserve">Для заголовков – не менее 24. Для информации не менее 18. Для текста лучше всего использовать шрифт </w:t>
            </w:r>
            <w:proofErr w:type="spellStart"/>
            <w:r w:rsidRPr="00E03A2B">
              <w:rPr>
                <w:rFonts w:ascii="Times New Roman" w:eastAsia="Calibri" w:hAnsi="Times New Roman" w:cs="Times New Roman"/>
                <w:color w:val="000000"/>
                <w:sz w:val="28"/>
                <w:szCs w:val="28"/>
              </w:rPr>
              <w:t>TimesNewRoman</w:t>
            </w:r>
            <w:proofErr w:type="spellEnd"/>
            <w:r w:rsidRPr="00E03A2B">
              <w:rPr>
                <w:rFonts w:ascii="Times New Roman" w:eastAsia="Calibri" w:hAnsi="Times New Roman" w:cs="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Способы выделения информации</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Следует использовать: рамки; границы, заливку; штриховку, стрелки; рисунки, диаграммы, схемы для иллюстрации наиболее важных фактов.</w:t>
            </w:r>
          </w:p>
        </w:tc>
      </w:tr>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Объем информации</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E03A2B" w:rsidRPr="00E03A2B" w:rsidTr="00CA20F7">
        <w:trPr>
          <w:tblCellSpacing w:w="15" w:type="dxa"/>
        </w:trPr>
        <w:tc>
          <w:tcPr>
            <w:tcW w:w="1793" w:type="dxa"/>
            <w:shd w:val="clear" w:color="auto" w:fill="FEFEFE"/>
            <w:vAlign w:val="center"/>
          </w:tcPr>
          <w:p w:rsidR="00E03A2B" w:rsidRPr="00E03A2B" w:rsidRDefault="00E03A2B" w:rsidP="00E03A2B">
            <w:pPr>
              <w:spacing w:after="0" w:line="240" w:lineRule="auto"/>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Виды слайдов</w:t>
            </w:r>
          </w:p>
        </w:tc>
        <w:tc>
          <w:tcPr>
            <w:tcW w:w="7461" w:type="dxa"/>
            <w:shd w:val="clear" w:color="auto" w:fill="FEFEFE"/>
            <w:vAlign w:val="center"/>
          </w:tcPr>
          <w:p w:rsidR="00E03A2B" w:rsidRPr="00E03A2B" w:rsidRDefault="00E03A2B" w:rsidP="00E03A2B">
            <w:pPr>
              <w:spacing w:after="0" w:line="240" w:lineRule="auto"/>
              <w:jc w:val="both"/>
              <w:rPr>
                <w:rFonts w:ascii="Times New Roman" w:eastAsia="Calibri" w:hAnsi="Times New Roman" w:cs="Times New Roman"/>
                <w:color w:val="000000"/>
                <w:sz w:val="28"/>
                <w:szCs w:val="28"/>
              </w:rPr>
            </w:pPr>
            <w:r w:rsidRPr="00E03A2B">
              <w:rPr>
                <w:rFonts w:ascii="Times New Roman" w:eastAsia="Calibri" w:hAnsi="Times New Roman" w:cs="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E03A2B" w:rsidRPr="00E03A2B" w:rsidRDefault="00E03A2B" w:rsidP="00E03A2B">
      <w:pPr>
        <w:spacing w:after="0" w:line="240" w:lineRule="auto"/>
        <w:jc w:val="center"/>
        <w:rPr>
          <w:rFonts w:ascii="Times New Roman" w:eastAsia="Calibri" w:hAnsi="Times New Roman" w:cs="Times New Roman"/>
          <w:b/>
          <w:bCs/>
          <w:sz w:val="28"/>
          <w:szCs w:val="28"/>
        </w:rPr>
      </w:pPr>
    </w:p>
    <w:p w:rsidR="00E03A2B" w:rsidRPr="00E03A2B" w:rsidRDefault="00E03A2B" w:rsidP="00E03A2B">
      <w:pPr>
        <w:spacing w:after="0" w:line="240" w:lineRule="auto"/>
        <w:jc w:val="center"/>
        <w:rPr>
          <w:rFonts w:ascii="Times New Roman" w:eastAsia="Calibri" w:hAnsi="Times New Roman" w:cs="Times New Roman"/>
          <w:b/>
          <w:bCs/>
          <w:sz w:val="28"/>
          <w:szCs w:val="28"/>
        </w:rPr>
      </w:pPr>
    </w:p>
    <w:p w:rsidR="00E03A2B" w:rsidRPr="00E03A2B" w:rsidRDefault="00E03A2B" w:rsidP="00E03A2B">
      <w:pPr>
        <w:spacing w:after="0" w:line="240" w:lineRule="auto"/>
        <w:jc w:val="center"/>
        <w:rPr>
          <w:rFonts w:ascii="Times New Roman" w:eastAsia="Calibri" w:hAnsi="Times New Roman" w:cs="Times New Roman"/>
          <w:b/>
          <w:bCs/>
          <w:sz w:val="28"/>
          <w:szCs w:val="28"/>
        </w:rPr>
      </w:pPr>
    </w:p>
    <w:p w:rsidR="001173B9" w:rsidRDefault="001173B9">
      <w:pPr>
        <w:rPr>
          <w:rFonts w:ascii="Times New Roman" w:hAnsi="Times New Roman" w:cs="Times New Roman"/>
          <w:b/>
          <w:bCs/>
          <w:sz w:val="28"/>
          <w:szCs w:val="28"/>
        </w:rPr>
      </w:pPr>
      <w:r>
        <w:rPr>
          <w:rFonts w:ascii="Times New Roman" w:hAnsi="Times New Roman" w:cs="Times New Roman"/>
          <w:b/>
          <w:bCs/>
          <w:sz w:val="28"/>
          <w:szCs w:val="28"/>
        </w:rPr>
        <w:br w:type="page"/>
      </w:r>
    </w:p>
    <w:p w:rsidR="001173B9" w:rsidRPr="001173B9" w:rsidRDefault="001173B9" w:rsidP="001173B9">
      <w:pPr>
        <w:spacing w:after="0" w:line="240" w:lineRule="auto"/>
        <w:jc w:val="center"/>
        <w:rPr>
          <w:rFonts w:ascii="Times New Roman" w:eastAsia="Times New Roman" w:hAnsi="Times New Roman" w:cs="Times New Roman"/>
          <w:b/>
          <w:bCs/>
          <w:color w:val="000000"/>
          <w:sz w:val="28"/>
          <w:szCs w:val="28"/>
        </w:rPr>
      </w:pPr>
      <w:r w:rsidRPr="001173B9">
        <w:rPr>
          <w:rFonts w:ascii="Times New Roman" w:eastAsia="Times New Roman" w:hAnsi="Times New Roman" w:cs="Times New Roman"/>
          <w:b/>
          <w:bCs/>
          <w:color w:val="000000"/>
          <w:sz w:val="28"/>
          <w:szCs w:val="28"/>
        </w:rPr>
        <w:lastRenderedPageBreak/>
        <w:t>СПИСОК РЕКОМЕНДУЕМЫХ ИСТОЧНИКОВ</w:t>
      </w:r>
    </w:p>
    <w:p w:rsidR="001173B9" w:rsidRPr="001173B9" w:rsidRDefault="001173B9" w:rsidP="00A213D7">
      <w:pPr>
        <w:spacing w:after="0" w:line="240" w:lineRule="auto"/>
        <w:ind w:firstLine="709"/>
        <w:jc w:val="both"/>
        <w:rPr>
          <w:rFonts w:ascii="Times New Roman" w:eastAsia="Times New Roman" w:hAnsi="Times New Roman" w:cs="Times New Roman"/>
          <w:b/>
          <w:bCs/>
          <w:color w:val="000000"/>
          <w:sz w:val="28"/>
          <w:szCs w:val="28"/>
        </w:rPr>
      </w:pPr>
    </w:p>
    <w:p w:rsidR="00A213D7" w:rsidRDefault="00A213D7" w:rsidP="00A213D7">
      <w:pPr>
        <w:spacing w:after="0" w:line="240" w:lineRule="auto"/>
        <w:ind w:firstLine="709"/>
        <w:jc w:val="both"/>
        <w:rPr>
          <w:rFonts w:ascii="Times New Roman" w:eastAsia="Franklin Gothic Book" w:hAnsi="Times New Roman" w:cs="Times New Roman"/>
          <w:sz w:val="28"/>
          <w:szCs w:val="28"/>
        </w:rPr>
      </w:pPr>
      <w:r w:rsidRPr="00E87035">
        <w:rPr>
          <w:rFonts w:ascii="Times New Roman" w:eastAsia="Franklin Gothic Book" w:hAnsi="Times New Roman" w:cs="Times New Roman"/>
          <w:sz w:val="28"/>
          <w:szCs w:val="28"/>
          <w:lang w:val="x-none"/>
        </w:rPr>
        <w:t xml:space="preserve">1. </w:t>
      </w:r>
      <w:r w:rsidRPr="00E87035">
        <w:rPr>
          <w:rFonts w:ascii="Times New Roman" w:eastAsia="Franklin Gothic Book" w:hAnsi="Times New Roman" w:cs="Times New Roman"/>
          <w:sz w:val="28"/>
          <w:szCs w:val="28"/>
        </w:rPr>
        <w:t>Основные печатные и электронные</w:t>
      </w:r>
      <w:r w:rsidRPr="00E87035">
        <w:rPr>
          <w:rFonts w:ascii="Times New Roman" w:eastAsia="Franklin Gothic Book" w:hAnsi="Times New Roman" w:cs="Times New Roman"/>
          <w:sz w:val="28"/>
          <w:szCs w:val="28"/>
          <w:lang w:val="x-none"/>
        </w:rPr>
        <w:t xml:space="preserve"> издания</w:t>
      </w:r>
      <w:r w:rsidR="00C844C7">
        <w:rPr>
          <w:rFonts w:ascii="Times New Roman" w:eastAsia="Franklin Gothic Book" w:hAnsi="Times New Roman" w:cs="Times New Roman"/>
          <w:sz w:val="28"/>
          <w:szCs w:val="28"/>
        </w:rPr>
        <w:t>:</w:t>
      </w:r>
    </w:p>
    <w:p w:rsidR="00C844C7" w:rsidRPr="00C844C7" w:rsidRDefault="00C844C7" w:rsidP="00A213D7">
      <w:pPr>
        <w:spacing w:after="0" w:line="240" w:lineRule="auto"/>
        <w:ind w:firstLine="709"/>
        <w:jc w:val="both"/>
        <w:rPr>
          <w:rFonts w:ascii="Times New Roman" w:eastAsia="Franklin Gothic Book" w:hAnsi="Times New Roman" w:cs="Times New Roman"/>
          <w:sz w:val="28"/>
          <w:szCs w:val="28"/>
        </w:rPr>
      </w:pPr>
    </w:p>
    <w:p w:rsidR="00A213D7" w:rsidRPr="00C844C7" w:rsidRDefault="00A213D7" w:rsidP="00A213D7">
      <w:pPr>
        <w:numPr>
          <w:ilvl w:val="0"/>
          <w:numId w:val="39"/>
        </w:numPr>
        <w:spacing w:after="0" w:line="240" w:lineRule="auto"/>
        <w:ind w:left="0" w:firstLine="709"/>
        <w:jc w:val="both"/>
        <w:rPr>
          <w:rFonts w:ascii="Times New Roman" w:eastAsia="Franklin Gothic Book" w:hAnsi="Times New Roman" w:cs="Times New Roman"/>
          <w:sz w:val="28"/>
          <w:szCs w:val="28"/>
          <w:lang w:val="x-none"/>
        </w:rPr>
      </w:pPr>
      <w:r w:rsidRPr="00A213D7">
        <w:rPr>
          <w:rFonts w:ascii="Times New Roman" w:eastAsia="Franklin Gothic Book" w:hAnsi="Times New Roman" w:cs="Times New Roman"/>
          <w:sz w:val="28"/>
          <w:szCs w:val="28"/>
          <w:lang w:val="x-none"/>
        </w:rPr>
        <w:t xml:space="preserve">Касьянова, Г. Ю. Делопроизводство и другие аспекты работы секретаря / Г.Ю. Касьянова — 7-е изд., </w:t>
      </w:r>
      <w:proofErr w:type="spellStart"/>
      <w:r w:rsidRPr="00A213D7">
        <w:rPr>
          <w:rFonts w:ascii="Times New Roman" w:eastAsia="Franklin Gothic Book" w:hAnsi="Times New Roman" w:cs="Times New Roman"/>
          <w:sz w:val="28"/>
          <w:szCs w:val="28"/>
          <w:lang w:val="x-none"/>
        </w:rPr>
        <w:t>перераб</w:t>
      </w:r>
      <w:proofErr w:type="spellEnd"/>
      <w:r w:rsidRPr="00A213D7">
        <w:rPr>
          <w:rFonts w:ascii="Times New Roman" w:eastAsia="Franklin Gothic Book" w:hAnsi="Times New Roman" w:cs="Times New Roman"/>
          <w:sz w:val="28"/>
          <w:szCs w:val="28"/>
          <w:lang w:val="x-none"/>
        </w:rPr>
        <w:t xml:space="preserve">. и доп. — Москва: Издательство Абак, 2020. — 304 с. </w:t>
      </w:r>
    </w:p>
    <w:p w:rsidR="00C844C7" w:rsidRPr="00A213D7" w:rsidRDefault="00C844C7" w:rsidP="00C844C7">
      <w:pPr>
        <w:spacing w:after="0" w:line="240" w:lineRule="auto"/>
        <w:ind w:left="709"/>
        <w:jc w:val="both"/>
        <w:rPr>
          <w:rFonts w:ascii="Times New Roman" w:eastAsia="Franklin Gothic Book" w:hAnsi="Times New Roman" w:cs="Times New Roman"/>
          <w:sz w:val="28"/>
          <w:szCs w:val="28"/>
          <w:lang w:val="x-none"/>
        </w:rPr>
      </w:pPr>
    </w:p>
    <w:p w:rsidR="00A213D7" w:rsidRPr="00C844C7" w:rsidRDefault="00A213D7" w:rsidP="00C844C7">
      <w:pPr>
        <w:pStyle w:val="a3"/>
        <w:numPr>
          <w:ilvl w:val="0"/>
          <w:numId w:val="39"/>
        </w:numPr>
        <w:spacing w:after="0" w:line="240" w:lineRule="auto"/>
        <w:jc w:val="both"/>
        <w:rPr>
          <w:rFonts w:ascii="Times New Roman" w:eastAsia="Franklin Gothic Book" w:hAnsi="Times New Roman" w:cs="Times New Roman"/>
          <w:bCs/>
          <w:sz w:val="28"/>
          <w:szCs w:val="28"/>
        </w:rPr>
      </w:pPr>
      <w:r w:rsidRPr="00C844C7">
        <w:rPr>
          <w:rFonts w:ascii="Times New Roman" w:eastAsia="Franklin Gothic Book" w:hAnsi="Times New Roman" w:cs="Times New Roman"/>
          <w:bCs/>
          <w:sz w:val="28"/>
          <w:szCs w:val="28"/>
          <w:lang w:val="x-none"/>
        </w:rPr>
        <w:t>Дополнительные источники</w:t>
      </w:r>
      <w:r w:rsidR="00C844C7" w:rsidRPr="00C844C7">
        <w:rPr>
          <w:rFonts w:ascii="Times New Roman" w:eastAsia="Franklin Gothic Book" w:hAnsi="Times New Roman" w:cs="Times New Roman"/>
          <w:bCs/>
          <w:sz w:val="28"/>
          <w:szCs w:val="28"/>
        </w:rPr>
        <w:t>:</w:t>
      </w:r>
    </w:p>
    <w:p w:rsidR="00C844C7" w:rsidRPr="00C844C7" w:rsidRDefault="00C844C7" w:rsidP="00C844C7">
      <w:pPr>
        <w:pStyle w:val="a3"/>
        <w:rPr>
          <w:rFonts w:ascii="Times New Roman" w:eastAsia="Franklin Gothic Book" w:hAnsi="Times New Roman" w:cs="Times New Roman"/>
          <w:bCs/>
          <w:sz w:val="28"/>
          <w:szCs w:val="28"/>
        </w:rPr>
      </w:pPr>
    </w:p>
    <w:p w:rsidR="00C844C7" w:rsidRPr="00C844C7" w:rsidRDefault="00C844C7" w:rsidP="00C844C7">
      <w:pPr>
        <w:pStyle w:val="a3"/>
        <w:spacing w:after="0" w:line="240" w:lineRule="auto"/>
        <w:jc w:val="both"/>
        <w:rPr>
          <w:rFonts w:ascii="Times New Roman" w:eastAsia="Franklin Gothic Book" w:hAnsi="Times New Roman" w:cs="Times New Roman"/>
          <w:bCs/>
          <w:sz w:val="28"/>
          <w:szCs w:val="28"/>
        </w:rPr>
      </w:pPr>
      <w:bookmarkStart w:id="1" w:name="_GoBack"/>
      <w:bookmarkEnd w:id="1"/>
    </w:p>
    <w:p w:rsidR="00A213D7" w:rsidRPr="00A213D7" w:rsidRDefault="00A213D7" w:rsidP="00A213D7">
      <w:pPr>
        <w:numPr>
          <w:ilvl w:val="0"/>
          <w:numId w:val="40"/>
        </w:numPr>
        <w:spacing w:after="0" w:line="240" w:lineRule="auto"/>
        <w:ind w:left="0" w:firstLine="709"/>
        <w:jc w:val="both"/>
        <w:rPr>
          <w:rFonts w:ascii="Times New Roman" w:eastAsia="Franklin Gothic Book" w:hAnsi="Times New Roman" w:cs="Times New Roman"/>
          <w:sz w:val="28"/>
          <w:szCs w:val="28"/>
          <w:lang w:val="x-none"/>
        </w:rPr>
      </w:pPr>
      <w:r w:rsidRPr="00A213D7">
        <w:rPr>
          <w:rFonts w:ascii="Times New Roman" w:eastAsia="Franklin Gothic Book" w:hAnsi="Times New Roman" w:cs="Times New Roman"/>
          <w:sz w:val="28"/>
          <w:szCs w:val="28"/>
          <w:lang w:val="x-none"/>
        </w:rPr>
        <w:t xml:space="preserve">Корнеев И.К. Технические средства управления: учебник / И.К. Корнеев, Г.Н. Ксандопуло. — Москва : ИНФРА-М, 2019. — 200 с. — (Высшее образование: </w:t>
      </w:r>
      <w:proofErr w:type="spellStart"/>
      <w:r w:rsidRPr="00A213D7">
        <w:rPr>
          <w:rFonts w:ascii="Times New Roman" w:eastAsia="Franklin Gothic Book" w:hAnsi="Times New Roman" w:cs="Times New Roman"/>
          <w:sz w:val="28"/>
          <w:szCs w:val="28"/>
          <w:lang w:val="x-none"/>
        </w:rPr>
        <w:t>Бакалавриат</w:t>
      </w:r>
      <w:proofErr w:type="spellEnd"/>
      <w:r w:rsidRPr="00A213D7">
        <w:rPr>
          <w:rFonts w:ascii="Times New Roman" w:eastAsia="Franklin Gothic Book" w:hAnsi="Times New Roman" w:cs="Times New Roman"/>
          <w:sz w:val="28"/>
          <w:szCs w:val="28"/>
          <w:lang w:val="x-none"/>
        </w:rPr>
        <w:t>). - ISBN 978-5-16-003620-5. - Текст : электронный. - URL: https://znanium.com/catalog/product/991843. – Режим доступа: по подписке.</w:t>
      </w:r>
    </w:p>
    <w:p w:rsidR="00A213D7" w:rsidRPr="00A213D7" w:rsidRDefault="00A213D7" w:rsidP="00A213D7">
      <w:pPr>
        <w:numPr>
          <w:ilvl w:val="0"/>
          <w:numId w:val="40"/>
        </w:numPr>
        <w:spacing w:after="0" w:line="240" w:lineRule="auto"/>
        <w:ind w:left="0" w:firstLine="709"/>
        <w:jc w:val="both"/>
        <w:rPr>
          <w:rFonts w:ascii="Times New Roman" w:eastAsia="Franklin Gothic Book" w:hAnsi="Times New Roman" w:cs="Times New Roman"/>
          <w:sz w:val="28"/>
          <w:szCs w:val="28"/>
          <w:lang w:val="x-none"/>
        </w:rPr>
      </w:pPr>
      <w:r w:rsidRPr="00A213D7">
        <w:rPr>
          <w:rFonts w:ascii="Times New Roman" w:eastAsia="Franklin Gothic Book" w:hAnsi="Times New Roman" w:cs="Times New Roman"/>
          <w:sz w:val="28"/>
          <w:szCs w:val="28"/>
          <w:lang w:val="x-none"/>
        </w:rPr>
        <w:t xml:space="preserve">Сосновая А. Ассистент руководителя. </w:t>
      </w:r>
      <w:proofErr w:type="spellStart"/>
      <w:r w:rsidRPr="00A213D7">
        <w:rPr>
          <w:rFonts w:ascii="Times New Roman" w:eastAsia="Franklin Gothic Book" w:hAnsi="Times New Roman" w:cs="Times New Roman"/>
          <w:sz w:val="28"/>
          <w:szCs w:val="28"/>
          <w:lang w:val="x-none"/>
        </w:rPr>
        <w:t>Лайфхаки</w:t>
      </w:r>
      <w:proofErr w:type="spellEnd"/>
      <w:r w:rsidRPr="00A213D7">
        <w:rPr>
          <w:rFonts w:ascii="Times New Roman" w:eastAsia="Franklin Gothic Book" w:hAnsi="Times New Roman" w:cs="Times New Roman"/>
          <w:sz w:val="28"/>
          <w:szCs w:val="28"/>
          <w:lang w:val="x-none"/>
        </w:rPr>
        <w:t xml:space="preserve"> профессии: книга-тренинг / А. Сосновая. - Санкт-Петербург: Питер, 2022. - 208 с. - ISBN 978-5-4461-1489-4. - Текст: электронный. - URL: https://znanium.com/catalog/product/1817493. – Режим доступа: по подписке.</w:t>
      </w:r>
    </w:p>
    <w:p w:rsidR="00A213D7" w:rsidRPr="00A213D7" w:rsidRDefault="00A213D7" w:rsidP="00A213D7">
      <w:pPr>
        <w:numPr>
          <w:ilvl w:val="0"/>
          <w:numId w:val="40"/>
        </w:numPr>
        <w:spacing w:after="0" w:line="240" w:lineRule="auto"/>
        <w:ind w:left="0" w:firstLine="709"/>
        <w:jc w:val="both"/>
        <w:rPr>
          <w:rFonts w:ascii="Times New Roman" w:eastAsia="Franklin Gothic Book" w:hAnsi="Times New Roman" w:cs="Times New Roman"/>
          <w:sz w:val="28"/>
          <w:szCs w:val="28"/>
          <w:lang w:val="x-none"/>
        </w:rPr>
      </w:pPr>
      <w:r w:rsidRPr="00A213D7">
        <w:rPr>
          <w:rFonts w:ascii="Times New Roman" w:eastAsia="Franklin Gothic Book" w:hAnsi="Times New Roman" w:cs="Times New Roman"/>
          <w:sz w:val="28"/>
          <w:szCs w:val="28"/>
          <w:lang w:val="x-none"/>
        </w:rPr>
        <w:t>Шишов О.В. Современные технологии и технические средства информатизации: учебник / О.В. Шишов. — Москва : ИНФРА-М, 2022. — 462 с. + Доп. материалы [[Электронный ресурс]]. — (Среднее профессиональное образование). - ISBN 978-5-16-017112-8. - Текст : электронный. - URL: https://znanium.com/catalog/product/1764799. – Режим доступа: по подписке.</w:t>
      </w:r>
    </w:p>
    <w:p w:rsidR="00A213D7" w:rsidRPr="00A213D7" w:rsidRDefault="00A213D7" w:rsidP="00A213D7">
      <w:pPr>
        <w:numPr>
          <w:ilvl w:val="0"/>
          <w:numId w:val="40"/>
        </w:numPr>
        <w:spacing w:after="0" w:line="240" w:lineRule="auto"/>
        <w:ind w:left="0" w:firstLine="709"/>
        <w:jc w:val="both"/>
        <w:rPr>
          <w:rFonts w:ascii="Times New Roman" w:eastAsia="Franklin Gothic Book" w:hAnsi="Times New Roman" w:cs="Times New Roman"/>
          <w:sz w:val="28"/>
          <w:szCs w:val="28"/>
          <w:lang w:val="x-none"/>
        </w:rPr>
      </w:pPr>
      <w:r w:rsidRPr="00A213D7">
        <w:rPr>
          <w:rFonts w:ascii="Times New Roman" w:eastAsia="Franklin Gothic Book" w:hAnsi="Times New Roman" w:cs="Times New Roman"/>
          <w:sz w:val="28"/>
          <w:szCs w:val="28"/>
          <w:lang w:val="x-none"/>
        </w:rPr>
        <w:t xml:space="preserve">Организация секретарского обслуживании: ЭУМК / В. В. Галахов, О. Б. Назаренко, [Электронное учебное издание]. — (Среднее профессиональное образование - Текст: электронный. - URL: https://www.academia-moscow.ru/catalogue/5411/347093/ Артикул издания: 601817641 </w:t>
      </w:r>
    </w:p>
    <w:p w:rsidR="00A213D7" w:rsidRPr="00A213D7" w:rsidRDefault="00A213D7" w:rsidP="00A213D7">
      <w:pPr>
        <w:spacing w:after="0" w:line="240" w:lineRule="auto"/>
        <w:ind w:firstLine="709"/>
        <w:rPr>
          <w:rFonts w:ascii="Times New Roman" w:eastAsia="Franklin Gothic Book" w:hAnsi="Times New Roman" w:cs="Times New Roman"/>
          <w:sz w:val="28"/>
          <w:szCs w:val="28"/>
          <w:lang w:val="x-none"/>
        </w:rPr>
      </w:pPr>
    </w:p>
    <w:p w:rsidR="00786629" w:rsidRPr="001173B9" w:rsidRDefault="00786629" w:rsidP="00A213D7">
      <w:pPr>
        <w:spacing w:after="0" w:line="240" w:lineRule="auto"/>
        <w:ind w:firstLine="709"/>
        <w:rPr>
          <w:rFonts w:ascii="Times New Roman" w:hAnsi="Times New Roman" w:cs="Times New Roman"/>
          <w:b/>
          <w:bCs/>
          <w:sz w:val="28"/>
          <w:szCs w:val="28"/>
          <w:lang w:val="x-none"/>
        </w:rPr>
      </w:pPr>
    </w:p>
    <w:sectPr w:rsidR="00786629" w:rsidRPr="001173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33A0"/>
    <w:multiLevelType w:val="hybridMultilevel"/>
    <w:tmpl w:val="760E8E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B71870"/>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373238"/>
    <w:multiLevelType w:val="hybridMultilevel"/>
    <w:tmpl w:val="403CC23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2A0025"/>
    <w:multiLevelType w:val="hybridMultilevel"/>
    <w:tmpl w:val="C32E60C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nsid w:val="16295B13"/>
    <w:multiLevelType w:val="hybridMultilevel"/>
    <w:tmpl w:val="4D60E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531BB3"/>
    <w:multiLevelType w:val="hybridMultilevel"/>
    <w:tmpl w:val="A510E7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661B8F"/>
    <w:multiLevelType w:val="multilevel"/>
    <w:tmpl w:val="D4F8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9551C4"/>
    <w:multiLevelType w:val="hybridMultilevel"/>
    <w:tmpl w:val="0F9E87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37177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13B0B7D"/>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7AC2D4E"/>
    <w:multiLevelType w:val="multilevel"/>
    <w:tmpl w:val="AE545B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F47072"/>
    <w:multiLevelType w:val="hybridMultilevel"/>
    <w:tmpl w:val="308606C2"/>
    <w:lvl w:ilvl="0" w:tplc="D8386DD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80574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2B9B1B78"/>
    <w:multiLevelType w:val="hybridMultilevel"/>
    <w:tmpl w:val="023651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4C5A5E"/>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6734B1"/>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921DF5"/>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9203841"/>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90135E"/>
    <w:multiLevelType w:val="multilevel"/>
    <w:tmpl w:val="681E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632369E"/>
    <w:multiLevelType w:val="hybridMultilevel"/>
    <w:tmpl w:val="D88AD4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A82DEF"/>
    <w:multiLevelType w:val="hybridMultilevel"/>
    <w:tmpl w:val="961E7B18"/>
    <w:lvl w:ilvl="0" w:tplc="00FC1C8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A7E7BEC"/>
    <w:multiLevelType w:val="multilevel"/>
    <w:tmpl w:val="DB866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0B56D2"/>
    <w:multiLevelType w:val="multilevel"/>
    <w:tmpl w:val="0EA4E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FA23C3"/>
    <w:multiLevelType w:val="hybridMultilevel"/>
    <w:tmpl w:val="61A2E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1A3C4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3C45E9D"/>
    <w:multiLevelType w:val="hybridMultilevel"/>
    <w:tmpl w:val="E28A8A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932893"/>
    <w:multiLevelType w:val="hybridMultilevel"/>
    <w:tmpl w:val="927C0B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E966973"/>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6120920"/>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E752CE"/>
    <w:multiLevelType w:val="hybridMultilevel"/>
    <w:tmpl w:val="EA682AB8"/>
    <w:lvl w:ilvl="0" w:tplc="00FC1C8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82A683A"/>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0062BA"/>
    <w:multiLevelType w:val="hybridMultilevel"/>
    <w:tmpl w:val="6C846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422F37"/>
    <w:multiLevelType w:val="hybridMultilevel"/>
    <w:tmpl w:val="4EFEF2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923FAB"/>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702662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79352D8B"/>
    <w:multiLevelType w:val="hybridMultilevel"/>
    <w:tmpl w:val="403CC23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2">
    <w:nsid w:val="7CD07B10"/>
    <w:multiLevelType w:val="hybridMultilevel"/>
    <w:tmpl w:val="F8BE3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3E671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7EA30A68"/>
    <w:multiLevelType w:val="hybridMultilevel"/>
    <w:tmpl w:val="760E8E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44"/>
  </w:num>
  <w:num w:numId="4">
    <w:abstractNumId w:val="38"/>
  </w:num>
  <w:num w:numId="5">
    <w:abstractNumId w:val="30"/>
  </w:num>
  <w:num w:numId="6">
    <w:abstractNumId w:val="17"/>
  </w:num>
  <w:num w:numId="7">
    <w:abstractNumId w:val="33"/>
  </w:num>
  <w:num w:numId="8">
    <w:abstractNumId w:val="31"/>
  </w:num>
  <w:num w:numId="9">
    <w:abstractNumId w:val="1"/>
  </w:num>
  <w:num w:numId="10">
    <w:abstractNumId w:val="16"/>
  </w:num>
  <w:num w:numId="11">
    <w:abstractNumId w:val="35"/>
  </w:num>
  <w:num w:numId="12">
    <w:abstractNumId w:val="20"/>
  </w:num>
  <w:num w:numId="13">
    <w:abstractNumId w:val="37"/>
  </w:num>
  <w:num w:numId="14">
    <w:abstractNumId w:val="13"/>
  </w:num>
  <w:num w:numId="15">
    <w:abstractNumId w:val="15"/>
  </w:num>
  <w:num w:numId="16">
    <w:abstractNumId w:val="8"/>
  </w:num>
  <w:num w:numId="17">
    <w:abstractNumId w:val="43"/>
  </w:num>
  <w:num w:numId="18">
    <w:abstractNumId w:val="14"/>
  </w:num>
  <w:num w:numId="19">
    <w:abstractNumId w:val="18"/>
  </w:num>
  <w:num w:numId="20">
    <w:abstractNumId w:val="42"/>
  </w:num>
  <w:num w:numId="21">
    <w:abstractNumId w:val="28"/>
  </w:num>
  <w:num w:numId="22">
    <w:abstractNumId w:val="40"/>
  </w:num>
  <w:num w:numId="23">
    <w:abstractNumId w:val="10"/>
  </w:num>
  <w:num w:numId="24">
    <w:abstractNumId w:val="9"/>
  </w:num>
  <w:num w:numId="25">
    <w:abstractNumId w:val="26"/>
  </w:num>
  <w:num w:numId="26">
    <w:abstractNumId w:val="7"/>
  </w:num>
  <w:num w:numId="27">
    <w:abstractNumId w:val="12"/>
  </w:num>
  <w:num w:numId="28">
    <w:abstractNumId w:val="25"/>
  </w:num>
  <w:num w:numId="29">
    <w:abstractNumId w:val="22"/>
  </w:num>
  <w:num w:numId="30">
    <w:abstractNumId w:val="6"/>
  </w:num>
  <w:num w:numId="31">
    <w:abstractNumId w:val="27"/>
  </w:num>
  <w:num w:numId="32">
    <w:abstractNumId w:val="29"/>
  </w:num>
  <w:num w:numId="33">
    <w:abstractNumId w:val="21"/>
  </w:num>
  <w:num w:numId="34">
    <w:abstractNumId w:val="23"/>
  </w:num>
  <w:num w:numId="35">
    <w:abstractNumId w:val="34"/>
  </w:num>
  <w:num w:numId="36">
    <w:abstractNumId w:val="24"/>
  </w:num>
  <w:num w:numId="37">
    <w:abstractNumId w:val="41"/>
  </w:num>
  <w:num w:numId="38">
    <w:abstractNumId w:val="2"/>
  </w:num>
  <w:num w:numId="39">
    <w:abstractNumId w:val="36"/>
  </w:num>
  <w:num w:numId="40">
    <w:abstractNumId w:val="5"/>
  </w:num>
  <w:num w:numId="41">
    <w:abstractNumId w:val="11"/>
  </w:num>
  <w:num w:numId="42">
    <w:abstractNumId w:val="45"/>
  </w:num>
  <w:num w:numId="43">
    <w:abstractNumId w:val="3"/>
  </w:num>
  <w:num w:numId="44">
    <w:abstractNumId w:val="39"/>
  </w:num>
  <w:num w:numId="45">
    <w:abstractNumId w:val="19"/>
  </w:num>
  <w:num w:numId="46">
    <w:abstractNumId w:val="3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DC9"/>
    <w:rsid w:val="00003AAF"/>
    <w:rsid w:val="00006226"/>
    <w:rsid w:val="0005178E"/>
    <w:rsid w:val="00051ADC"/>
    <w:rsid w:val="00056352"/>
    <w:rsid w:val="00063E7F"/>
    <w:rsid w:val="00074DE6"/>
    <w:rsid w:val="000D61F3"/>
    <w:rsid w:val="000D6D91"/>
    <w:rsid w:val="001146B7"/>
    <w:rsid w:val="001173B9"/>
    <w:rsid w:val="00120466"/>
    <w:rsid w:val="00122DE7"/>
    <w:rsid w:val="00134E90"/>
    <w:rsid w:val="001529CB"/>
    <w:rsid w:val="00171B72"/>
    <w:rsid w:val="001B26E1"/>
    <w:rsid w:val="001C03D7"/>
    <w:rsid w:val="00201F4F"/>
    <w:rsid w:val="002265AC"/>
    <w:rsid w:val="00237159"/>
    <w:rsid w:val="002519F3"/>
    <w:rsid w:val="00276642"/>
    <w:rsid w:val="00281923"/>
    <w:rsid w:val="00285082"/>
    <w:rsid w:val="002E5ED5"/>
    <w:rsid w:val="00300389"/>
    <w:rsid w:val="00367C67"/>
    <w:rsid w:val="0037672E"/>
    <w:rsid w:val="004C772C"/>
    <w:rsid w:val="004D4431"/>
    <w:rsid w:val="004F394F"/>
    <w:rsid w:val="005046CE"/>
    <w:rsid w:val="005105A9"/>
    <w:rsid w:val="00552BC9"/>
    <w:rsid w:val="00581238"/>
    <w:rsid w:val="0058198B"/>
    <w:rsid w:val="005A714B"/>
    <w:rsid w:val="005B61D9"/>
    <w:rsid w:val="005E2E35"/>
    <w:rsid w:val="006149A6"/>
    <w:rsid w:val="00681728"/>
    <w:rsid w:val="006877C3"/>
    <w:rsid w:val="006C6BCF"/>
    <w:rsid w:val="006D79E8"/>
    <w:rsid w:val="00713C96"/>
    <w:rsid w:val="00726429"/>
    <w:rsid w:val="00733F55"/>
    <w:rsid w:val="007340EE"/>
    <w:rsid w:val="007611B4"/>
    <w:rsid w:val="00786629"/>
    <w:rsid w:val="007908A1"/>
    <w:rsid w:val="007A687A"/>
    <w:rsid w:val="00812548"/>
    <w:rsid w:val="00852834"/>
    <w:rsid w:val="00864379"/>
    <w:rsid w:val="008A24C7"/>
    <w:rsid w:val="008A46C7"/>
    <w:rsid w:val="00901D49"/>
    <w:rsid w:val="00954DBD"/>
    <w:rsid w:val="0097785C"/>
    <w:rsid w:val="00A037AA"/>
    <w:rsid w:val="00A144D1"/>
    <w:rsid w:val="00A213D7"/>
    <w:rsid w:val="00A32162"/>
    <w:rsid w:val="00A424C1"/>
    <w:rsid w:val="00A43F85"/>
    <w:rsid w:val="00A85BAF"/>
    <w:rsid w:val="00A91EF8"/>
    <w:rsid w:val="00A9400A"/>
    <w:rsid w:val="00B07AC0"/>
    <w:rsid w:val="00B641AA"/>
    <w:rsid w:val="00B7689F"/>
    <w:rsid w:val="00B810F9"/>
    <w:rsid w:val="00B833E2"/>
    <w:rsid w:val="00BC646E"/>
    <w:rsid w:val="00C52026"/>
    <w:rsid w:val="00C63B53"/>
    <w:rsid w:val="00C6718D"/>
    <w:rsid w:val="00C844C7"/>
    <w:rsid w:val="00CF0D77"/>
    <w:rsid w:val="00CF589C"/>
    <w:rsid w:val="00D22F26"/>
    <w:rsid w:val="00D66438"/>
    <w:rsid w:val="00DB16B2"/>
    <w:rsid w:val="00DB759E"/>
    <w:rsid w:val="00DF52F5"/>
    <w:rsid w:val="00E03A2B"/>
    <w:rsid w:val="00E17592"/>
    <w:rsid w:val="00E41A96"/>
    <w:rsid w:val="00E45C19"/>
    <w:rsid w:val="00E87035"/>
    <w:rsid w:val="00E95E35"/>
    <w:rsid w:val="00EC5FE4"/>
    <w:rsid w:val="00ED4DC9"/>
    <w:rsid w:val="00EE6BA3"/>
    <w:rsid w:val="00F04030"/>
    <w:rsid w:val="00F14576"/>
    <w:rsid w:val="00F14839"/>
    <w:rsid w:val="00FD03F3"/>
    <w:rsid w:val="00FD2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2642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264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2642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726429"/>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2642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2642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26429"/>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726429"/>
    <w:rPr>
      <w:rFonts w:ascii="Times New Roman" w:eastAsia="Times New Roman" w:hAnsi="Times New Roman" w:cs="Times New Roman"/>
      <w:b/>
      <w:bCs/>
      <w:sz w:val="20"/>
      <w:szCs w:val="20"/>
      <w:lang w:eastAsia="ru-RU"/>
    </w:rPr>
  </w:style>
  <w:style w:type="character" w:customStyle="1" w:styleId="apple-converted-space">
    <w:name w:val="apple-converted-space"/>
    <w:basedOn w:val="a0"/>
    <w:rsid w:val="00726429"/>
  </w:style>
  <w:style w:type="paragraph" w:styleId="a3">
    <w:name w:val="List Paragraph"/>
    <w:basedOn w:val="a"/>
    <w:uiPriority w:val="34"/>
    <w:qFormat/>
    <w:rsid w:val="0005178E"/>
    <w:pPr>
      <w:ind w:left="720"/>
      <w:contextualSpacing/>
    </w:pPr>
  </w:style>
  <w:style w:type="character" w:styleId="a4">
    <w:name w:val="Hyperlink"/>
    <w:basedOn w:val="a0"/>
    <w:uiPriority w:val="99"/>
    <w:unhideWhenUsed/>
    <w:rsid w:val="00201F4F"/>
    <w:rPr>
      <w:color w:val="0000FF" w:themeColor="hyperlink"/>
      <w:u w:val="single"/>
    </w:rPr>
  </w:style>
  <w:style w:type="paragraph" w:styleId="a5">
    <w:name w:val="Body Text"/>
    <w:basedOn w:val="a"/>
    <w:link w:val="a6"/>
    <w:rsid w:val="00901D49"/>
    <w:pPr>
      <w:suppressAutoHyphens/>
      <w:spacing w:after="120" w:line="240" w:lineRule="auto"/>
    </w:pPr>
    <w:rPr>
      <w:rFonts w:ascii="Times New Roman" w:eastAsia="Times New Roman" w:hAnsi="Times New Roman" w:cs="Times New Roman"/>
      <w:sz w:val="24"/>
      <w:szCs w:val="24"/>
      <w:lang w:eastAsia="ar-SA"/>
    </w:rPr>
  </w:style>
  <w:style w:type="character" w:customStyle="1" w:styleId="a6">
    <w:name w:val="Основной текст Знак"/>
    <w:basedOn w:val="a0"/>
    <w:link w:val="a5"/>
    <w:rsid w:val="00901D49"/>
    <w:rPr>
      <w:rFonts w:ascii="Times New Roman" w:eastAsia="Times New Roman" w:hAnsi="Times New Roman" w:cs="Times New Roman"/>
      <w:sz w:val="24"/>
      <w:szCs w:val="24"/>
      <w:lang w:eastAsia="ar-SA"/>
    </w:rPr>
  </w:style>
  <w:style w:type="character" w:styleId="a7">
    <w:name w:val="FollowedHyperlink"/>
    <w:basedOn w:val="a0"/>
    <w:uiPriority w:val="99"/>
    <w:semiHidden/>
    <w:unhideWhenUsed/>
    <w:rsid w:val="00B810F9"/>
    <w:rPr>
      <w:color w:val="800080" w:themeColor="followedHyperlink"/>
      <w:u w:val="single"/>
    </w:rPr>
  </w:style>
  <w:style w:type="paragraph" w:styleId="a8">
    <w:name w:val="Body Text Indent"/>
    <w:basedOn w:val="a"/>
    <w:link w:val="a9"/>
    <w:uiPriority w:val="99"/>
    <w:semiHidden/>
    <w:unhideWhenUsed/>
    <w:rsid w:val="00A424C1"/>
    <w:pPr>
      <w:spacing w:after="120"/>
      <w:ind w:left="283"/>
    </w:pPr>
  </w:style>
  <w:style w:type="character" w:customStyle="1" w:styleId="a9">
    <w:name w:val="Основной текст с отступом Знак"/>
    <w:basedOn w:val="a0"/>
    <w:link w:val="a8"/>
    <w:uiPriority w:val="99"/>
    <w:semiHidden/>
    <w:rsid w:val="00A424C1"/>
  </w:style>
  <w:style w:type="paragraph" w:styleId="31">
    <w:name w:val="Body Text Indent 3"/>
    <w:basedOn w:val="a"/>
    <w:link w:val="32"/>
    <w:uiPriority w:val="99"/>
    <w:semiHidden/>
    <w:unhideWhenUsed/>
    <w:rsid w:val="005A714B"/>
    <w:pPr>
      <w:spacing w:after="120"/>
      <w:ind w:left="283"/>
    </w:pPr>
    <w:rPr>
      <w:sz w:val="16"/>
      <w:szCs w:val="16"/>
    </w:rPr>
  </w:style>
  <w:style w:type="character" w:customStyle="1" w:styleId="32">
    <w:name w:val="Основной текст с отступом 3 Знак"/>
    <w:basedOn w:val="a0"/>
    <w:link w:val="31"/>
    <w:uiPriority w:val="99"/>
    <w:semiHidden/>
    <w:rsid w:val="005A714B"/>
    <w:rPr>
      <w:sz w:val="16"/>
      <w:szCs w:val="16"/>
    </w:rPr>
  </w:style>
  <w:style w:type="paragraph" w:customStyle="1" w:styleId="p12">
    <w:name w:val="p12"/>
    <w:basedOn w:val="a"/>
    <w:uiPriority w:val="99"/>
    <w:rsid w:val="005A71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5A714B"/>
    <w:pPr>
      <w:ind w:left="720"/>
      <w:contextualSpacing/>
    </w:pPr>
    <w:rPr>
      <w:rFonts w:ascii="Calibri" w:eastAsia="Times New Roman" w:hAnsi="Calibri" w:cs="Times New Roman"/>
    </w:rPr>
  </w:style>
  <w:style w:type="paragraph" w:customStyle="1" w:styleId="p7">
    <w:name w:val="p7"/>
    <w:basedOn w:val="a"/>
    <w:uiPriority w:val="99"/>
    <w:rsid w:val="002E5E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uiPriority w:val="99"/>
    <w:rsid w:val="002E5ED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A32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uiPriority w:val="99"/>
    <w:qFormat/>
    <w:rsid w:val="00812548"/>
    <w:pPr>
      <w:spacing w:after="0" w:line="240" w:lineRule="auto"/>
    </w:pPr>
    <w:rPr>
      <w:rFonts w:ascii="Calibri" w:eastAsia="Calibri" w:hAnsi="Calibri" w:cs="Times New Roman"/>
    </w:rPr>
  </w:style>
  <w:style w:type="character" w:customStyle="1" w:styleId="ac">
    <w:name w:val="Без интервала Знак"/>
    <w:link w:val="ab"/>
    <w:uiPriority w:val="99"/>
    <w:locked/>
    <w:rsid w:val="00812548"/>
    <w:rPr>
      <w:rFonts w:ascii="Calibri" w:eastAsia="Calibri" w:hAnsi="Calibri" w:cs="Times New Roman"/>
    </w:rPr>
  </w:style>
  <w:style w:type="paragraph" w:styleId="ad">
    <w:name w:val="header"/>
    <w:basedOn w:val="a"/>
    <w:link w:val="ae"/>
    <w:uiPriority w:val="99"/>
    <w:unhideWhenUsed/>
    <w:rsid w:val="0081254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e">
    <w:name w:val="Верхний колонтитул Знак"/>
    <w:basedOn w:val="a0"/>
    <w:link w:val="ad"/>
    <w:uiPriority w:val="99"/>
    <w:rsid w:val="00812548"/>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2642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264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2642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726429"/>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2642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2642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26429"/>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726429"/>
    <w:rPr>
      <w:rFonts w:ascii="Times New Roman" w:eastAsia="Times New Roman" w:hAnsi="Times New Roman" w:cs="Times New Roman"/>
      <w:b/>
      <w:bCs/>
      <w:sz w:val="20"/>
      <w:szCs w:val="20"/>
      <w:lang w:eastAsia="ru-RU"/>
    </w:rPr>
  </w:style>
  <w:style w:type="character" w:customStyle="1" w:styleId="apple-converted-space">
    <w:name w:val="apple-converted-space"/>
    <w:basedOn w:val="a0"/>
    <w:rsid w:val="00726429"/>
  </w:style>
  <w:style w:type="paragraph" w:styleId="a3">
    <w:name w:val="List Paragraph"/>
    <w:basedOn w:val="a"/>
    <w:uiPriority w:val="34"/>
    <w:qFormat/>
    <w:rsid w:val="0005178E"/>
    <w:pPr>
      <w:ind w:left="720"/>
      <w:contextualSpacing/>
    </w:pPr>
  </w:style>
  <w:style w:type="character" w:styleId="a4">
    <w:name w:val="Hyperlink"/>
    <w:basedOn w:val="a0"/>
    <w:uiPriority w:val="99"/>
    <w:unhideWhenUsed/>
    <w:rsid w:val="00201F4F"/>
    <w:rPr>
      <w:color w:val="0000FF" w:themeColor="hyperlink"/>
      <w:u w:val="single"/>
    </w:rPr>
  </w:style>
  <w:style w:type="paragraph" w:styleId="a5">
    <w:name w:val="Body Text"/>
    <w:basedOn w:val="a"/>
    <w:link w:val="a6"/>
    <w:rsid w:val="00901D49"/>
    <w:pPr>
      <w:suppressAutoHyphens/>
      <w:spacing w:after="120" w:line="240" w:lineRule="auto"/>
    </w:pPr>
    <w:rPr>
      <w:rFonts w:ascii="Times New Roman" w:eastAsia="Times New Roman" w:hAnsi="Times New Roman" w:cs="Times New Roman"/>
      <w:sz w:val="24"/>
      <w:szCs w:val="24"/>
      <w:lang w:eastAsia="ar-SA"/>
    </w:rPr>
  </w:style>
  <w:style w:type="character" w:customStyle="1" w:styleId="a6">
    <w:name w:val="Основной текст Знак"/>
    <w:basedOn w:val="a0"/>
    <w:link w:val="a5"/>
    <w:rsid w:val="00901D49"/>
    <w:rPr>
      <w:rFonts w:ascii="Times New Roman" w:eastAsia="Times New Roman" w:hAnsi="Times New Roman" w:cs="Times New Roman"/>
      <w:sz w:val="24"/>
      <w:szCs w:val="24"/>
      <w:lang w:eastAsia="ar-SA"/>
    </w:rPr>
  </w:style>
  <w:style w:type="character" w:styleId="a7">
    <w:name w:val="FollowedHyperlink"/>
    <w:basedOn w:val="a0"/>
    <w:uiPriority w:val="99"/>
    <w:semiHidden/>
    <w:unhideWhenUsed/>
    <w:rsid w:val="00B810F9"/>
    <w:rPr>
      <w:color w:val="800080" w:themeColor="followedHyperlink"/>
      <w:u w:val="single"/>
    </w:rPr>
  </w:style>
  <w:style w:type="paragraph" w:styleId="a8">
    <w:name w:val="Body Text Indent"/>
    <w:basedOn w:val="a"/>
    <w:link w:val="a9"/>
    <w:uiPriority w:val="99"/>
    <w:semiHidden/>
    <w:unhideWhenUsed/>
    <w:rsid w:val="00A424C1"/>
    <w:pPr>
      <w:spacing w:after="120"/>
      <w:ind w:left="283"/>
    </w:pPr>
  </w:style>
  <w:style w:type="character" w:customStyle="1" w:styleId="a9">
    <w:name w:val="Основной текст с отступом Знак"/>
    <w:basedOn w:val="a0"/>
    <w:link w:val="a8"/>
    <w:uiPriority w:val="99"/>
    <w:semiHidden/>
    <w:rsid w:val="00A424C1"/>
  </w:style>
  <w:style w:type="paragraph" w:styleId="31">
    <w:name w:val="Body Text Indent 3"/>
    <w:basedOn w:val="a"/>
    <w:link w:val="32"/>
    <w:uiPriority w:val="99"/>
    <w:semiHidden/>
    <w:unhideWhenUsed/>
    <w:rsid w:val="005A714B"/>
    <w:pPr>
      <w:spacing w:after="120"/>
      <w:ind w:left="283"/>
    </w:pPr>
    <w:rPr>
      <w:sz w:val="16"/>
      <w:szCs w:val="16"/>
    </w:rPr>
  </w:style>
  <w:style w:type="character" w:customStyle="1" w:styleId="32">
    <w:name w:val="Основной текст с отступом 3 Знак"/>
    <w:basedOn w:val="a0"/>
    <w:link w:val="31"/>
    <w:uiPriority w:val="99"/>
    <w:semiHidden/>
    <w:rsid w:val="005A714B"/>
    <w:rPr>
      <w:sz w:val="16"/>
      <w:szCs w:val="16"/>
    </w:rPr>
  </w:style>
  <w:style w:type="paragraph" w:customStyle="1" w:styleId="p12">
    <w:name w:val="p12"/>
    <w:basedOn w:val="a"/>
    <w:uiPriority w:val="99"/>
    <w:rsid w:val="005A71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5A714B"/>
    <w:pPr>
      <w:ind w:left="720"/>
      <w:contextualSpacing/>
    </w:pPr>
    <w:rPr>
      <w:rFonts w:ascii="Calibri" w:eastAsia="Times New Roman" w:hAnsi="Calibri" w:cs="Times New Roman"/>
    </w:rPr>
  </w:style>
  <w:style w:type="paragraph" w:customStyle="1" w:styleId="p7">
    <w:name w:val="p7"/>
    <w:basedOn w:val="a"/>
    <w:uiPriority w:val="99"/>
    <w:rsid w:val="002E5E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uiPriority w:val="99"/>
    <w:rsid w:val="002E5ED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A32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uiPriority w:val="99"/>
    <w:qFormat/>
    <w:rsid w:val="00812548"/>
    <w:pPr>
      <w:spacing w:after="0" w:line="240" w:lineRule="auto"/>
    </w:pPr>
    <w:rPr>
      <w:rFonts w:ascii="Calibri" w:eastAsia="Calibri" w:hAnsi="Calibri" w:cs="Times New Roman"/>
    </w:rPr>
  </w:style>
  <w:style w:type="character" w:customStyle="1" w:styleId="ac">
    <w:name w:val="Без интервала Знак"/>
    <w:link w:val="ab"/>
    <w:uiPriority w:val="99"/>
    <w:locked/>
    <w:rsid w:val="00812548"/>
    <w:rPr>
      <w:rFonts w:ascii="Calibri" w:eastAsia="Calibri" w:hAnsi="Calibri" w:cs="Times New Roman"/>
    </w:rPr>
  </w:style>
  <w:style w:type="paragraph" w:styleId="ad">
    <w:name w:val="header"/>
    <w:basedOn w:val="a"/>
    <w:link w:val="ae"/>
    <w:uiPriority w:val="99"/>
    <w:unhideWhenUsed/>
    <w:rsid w:val="0081254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e">
    <w:name w:val="Верхний колонтитул Знак"/>
    <w:basedOn w:val="a0"/>
    <w:link w:val="ad"/>
    <w:uiPriority w:val="99"/>
    <w:rsid w:val="0081254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10898">
      <w:bodyDiv w:val="1"/>
      <w:marLeft w:val="0"/>
      <w:marRight w:val="0"/>
      <w:marTop w:val="0"/>
      <w:marBottom w:val="0"/>
      <w:divBdr>
        <w:top w:val="none" w:sz="0" w:space="0" w:color="auto"/>
        <w:left w:val="none" w:sz="0" w:space="0" w:color="auto"/>
        <w:bottom w:val="none" w:sz="0" w:space="0" w:color="auto"/>
        <w:right w:val="none" w:sz="0" w:space="0" w:color="auto"/>
      </w:divBdr>
    </w:div>
    <w:div w:id="274218657">
      <w:bodyDiv w:val="1"/>
      <w:marLeft w:val="0"/>
      <w:marRight w:val="0"/>
      <w:marTop w:val="0"/>
      <w:marBottom w:val="0"/>
      <w:divBdr>
        <w:top w:val="none" w:sz="0" w:space="0" w:color="auto"/>
        <w:left w:val="none" w:sz="0" w:space="0" w:color="auto"/>
        <w:bottom w:val="none" w:sz="0" w:space="0" w:color="auto"/>
        <w:right w:val="none" w:sz="0" w:space="0" w:color="auto"/>
      </w:divBdr>
    </w:div>
    <w:div w:id="973877469">
      <w:bodyDiv w:val="1"/>
      <w:marLeft w:val="0"/>
      <w:marRight w:val="0"/>
      <w:marTop w:val="0"/>
      <w:marBottom w:val="0"/>
      <w:divBdr>
        <w:top w:val="none" w:sz="0" w:space="0" w:color="auto"/>
        <w:left w:val="none" w:sz="0" w:space="0" w:color="auto"/>
        <w:bottom w:val="none" w:sz="0" w:space="0" w:color="auto"/>
        <w:right w:val="none" w:sz="0" w:space="0" w:color="auto"/>
      </w:divBdr>
    </w:div>
    <w:div w:id="1089470467">
      <w:bodyDiv w:val="1"/>
      <w:marLeft w:val="0"/>
      <w:marRight w:val="0"/>
      <w:marTop w:val="0"/>
      <w:marBottom w:val="0"/>
      <w:divBdr>
        <w:top w:val="none" w:sz="0" w:space="0" w:color="auto"/>
        <w:left w:val="none" w:sz="0" w:space="0" w:color="auto"/>
        <w:bottom w:val="none" w:sz="0" w:space="0" w:color="auto"/>
        <w:right w:val="none" w:sz="0" w:space="0" w:color="auto"/>
      </w:divBdr>
    </w:div>
    <w:div w:id="1168204609">
      <w:bodyDiv w:val="1"/>
      <w:marLeft w:val="0"/>
      <w:marRight w:val="0"/>
      <w:marTop w:val="0"/>
      <w:marBottom w:val="0"/>
      <w:divBdr>
        <w:top w:val="none" w:sz="0" w:space="0" w:color="auto"/>
        <w:left w:val="none" w:sz="0" w:space="0" w:color="auto"/>
        <w:bottom w:val="none" w:sz="0" w:space="0" w:color="auto"/>
        <w:right w:val="none" w:sz="0" w:space="0" w:color="auto"/>
      </w:divBdr>
    </w:div>
    <w:div w:id="1179463024">
      <w:bodyDiv w:val="1"/>
      <w:marLeft w:val="0"/>
      <w:marRight w:val="0"/>
      <w:marTop w:val="0"/>
      <w:marBottom w:val="0"/>
      <w:divBdr>
        <w:top w:val="none" w:sz="0" w:space="0" w:color="auto"/>
        <w:left w:val="none" w:sz="0" w:space="0" w:color="auto"/>
        <w:bottom w:val="none" w:sz="0" w:space="0" w:color="auto"/>
        <w:right w:val="none" w:sz="0" w:space="0" w:color="auto"/>
      </w:divBdr>
    </w:div>
    <w:div w:id="1386293557">
      <w:bodyDiv w:val="1"/>
      <w:marLeft w:val="0"/>
      <w:marRight w:val="0"/>
      <w:marTop w:val="0"/>
      <w:marBottom w:val="0"/>
      <w:divBdr>
        <w:top w:val="none" w:sz="0" w:space="0" w:color="auto"/>
        <w:left w:val="none" w:sz="0" w:space="0" w:color="auto"/>
        <w:bottom w:val="none" w:sz="0" w:space="0" w:color="auto"/>
        <w:right w:val="none" w:sz="0" w:space="0" w:color="auto"/>
      </w:divBdr>
    </w:div>
    <w:div w:id="1645893448">
      <w:bodyDiv w:val="1"/>
      <w:marLeft w:val="0"/>
      <w:marRight w:val="0"/>
      <w:marTop w:val="0"/>
      <w:marBottom w:val="0"/>
      <w:divBdr>
        <w:top w:val="none" w:sz="0" w:space="0" w:color="auto"/>
        <w:left w:val="none" w:sz="0" w:space="0" w:color="auto"/>
        <w:bottom w:val="none" w:sz="0" w:space="0" w:color="auto"/>
        <w:right w:val="none" w:sz="0" w:space="0" w:color="auto"/>
      </w:divBdr>
    </w:div>
    <w:div w:id="1773361129">
      <w:bodyDiv w:val="1"/>
      <w:marLeft w:val="0"/>
      <w:marRight w:val="0"/>
      <w:marTop w:val="0"/>
      <w:marBottom w:val="0"/>
      <w:divBdr>
        <w:top w:val="none" w:sz="0" w:space="0" w:color="auto"/>
        <w:left w:val="none" w:sz="0" w:space="0" w:color="auto"/>
        <w:bottom w:val="none" w:sz="0" w:space="0" w:color="auto"/>
        <w:right w:val="none" w:sz="0" w:space="0" w:color="auto"/>
      </w:divBdr>
    </w:div>
    <w:div w:id="1825274376">
      <w:bodyDiv w:val="1"/>
      <w:marLeft w:val="0"/>
      <w:marRight w:val="0"/>
      <w:marTop w:val="0"/>
      <w:marBottom w:val="0"/>
      <w:divBdr>
        <w:top w:val="none" w:sz="0" w:space="0" w:color="auto"/>
        <w:left w:val="none" w:sz="0" w:space="0" w:color="auto"/>
        <w:bottom w:val="none" w:sz="0" w:space="0" w:color="auto"/>
        <w:right w:val="none" w:sz="0" w:space="0" w:color="auto"/>
      </w:divBdr>
    </w:div>
    <w:div w:id="1845783888">
      <w:bodyDiv w:val="1"/>
      <w:marLeft w:val="0"/>
      <w:marRight w:val="0"/>
      <w:marTop w:val="0"/>
      <w:marBottom w:val="0"/>
      <w:divBdr>
        <w:top w:val="none" w:sz="0" w:space="0" w:color="auto"/>
        <w:left w:val="none" w:sz="0" w:space="0" w:color="auto"/>
        <w:bottom w:val="none" w:sz="0" w:space="0" w:color="auto"/>
        <w:right w:val="none" w:sz="0" w:space="0" w:color="auto"/>
      </w:divBdr>
    </w:div>
    <w:div w:id="208105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DBF7B-6922-4ECE-90EA-D743A5D7F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5045</Words>
  <Characters>28762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2023-08-01T17:15:00Z</dcterms:created>
  <dcterms:modified xsi:type="dcterms:W3CDTF">2023-09-04T10:25:00Z</dcterms:modified>
</cp:coreProperties>
</file>