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4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:rsidR="0093642A" w:rsidRPr="00C51F7D" w:rsidRDefault="0093642A" w:rsidP="0093642A">
      <w:pPr>
        <w:pStyle w:val="a4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:rsidR="0093642A" w:rsidRPr="00C51F7D" w:rsidRDefault="0093642A" w:rsidP="0093642A">
      <w:pPr>
        <w:pStyle w:val="a4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</w:t>
      </w:r>
      <w:proofErr w:type="gramStart"/>
      <w:r w:rsidRPr="00C51F7D">
        <w:rPr>
          <w:sz w:val="28"/>
          <w:szCs w:val="28"/>
        </w:rPr>
        <w:t>ВО</w:t>
      </w:r>
      <w:proofErr w:type="gramEnd"/>
      <w:r w:rsidRPr="00C51F7D">
        <w:rPr>
          <w:sz w:val="28"/>
          <w:szCs w:val="28"/>
        </w:rPr>
        <w:t xml:space="preserve"> «Вологодский </w:t>
      </w:r>
    </w:p>
    <w:p w:rsidR="0093642A" w:rsidRPr="00C51F7D" w:rsidRDefault="0093642A" w:rsidP="0093642A">
      <w:pPr>
        <w:pStyle w:val="a4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:rsidR="00214B11" w:rsidRPr="00C51F7D" w:rsidRDefault="00214B11" w:rsidP="00214B11">
      <w:pPr>
        <w:pStyle w:val="ad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22.06.2023 г.</w:t>
      </w: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 xml:space="preserve"> 514</w:t>
      </w: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8348D7" w:rsidRPr="001B66EB" w:rsidRDefault="008348D7" w:rsidP="00C120AD">
      <w:pPr>
        <w:tabs>
          <w:tab w:val="left" w:pos="6237"/>
        </w:tabs>
        <w:suppressAutoHyphens w:val="0"/>
        <w:ind w:left="6237"/>
        <w:rPr>
          <w:b/>
          <w:sz w:val="28"/>
          <w:szCs w:val="28"/>
          <w:lang w:eastAsia="ru-RU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 xml:space="preserve">МЕТОДИЧЕСКИЕ РЕКОМЕНДАЦИИ </w:t>
      </w: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>ПО ВЫПОЛНЕНИЮ ПРАКТИЧЕСКИХ ЗАНЯТИЙ</w:t>
      </w: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>ПО УЧЕБНОЙ ДИСЦИПЛИНЕ</w:t>
      </w:r>
    </w:p>
    <w:p w:rsidR="008348D7" w:rsidRPr="0092725C" w:rsidRDefault="008348D7" w:rsidP="00C12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olor w:val="FF0000"/>
          <w:sz w:val="28"/>
          <w:szCs w:val="28"/>
        </w:rPr>
      </w:pPr>
    </w:p>
    <w:p w:rsidR="0093642A" w:rsidRPr="00382D42" w:rsidRDefault="0093642A" w:rsidP="0093642A">
      <w:pPr>
        <w:pStyle w:val="ad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D42">
        <w:rPr>
          <w:rFonts w:ascii="Times New Roman" w:hAnsi="Times New Roman" w:cs="Times New Roman"/>
          <w:b/>
          <w:sz w:val="28"/>
          <w:szCs w:val="28"/>
        </w:rPr>
        <w:t>ОП.</w:t>
      </w:r>
      <w:r>
        <w:rPr>
          <w:rFonts w:ascii="Times New Roman" w:hAnsi="Times New Roman" w:cs="Times New Roman"/>
          <w:b/>
          <w:sz w:val="28"/>
          <w:szCs w:val="28"/>
        </w:rPr>
        <w:t xml:space="preserve">08 </w:t>
      </w:r>
      <w:r w:rsidRPr="00AF4F3E">
        <w:rPr>
          <w:rFonts w:ascii="Times New Roman" w:hAnsi="Times New Roman" w:cs="Times New Roman"/>
          <w:b/>
          <w:sz w:val="28"/>
          <w:szCs w:val="28"/>
        </w:rPr>
        <w:t>Организация государстве</w:t>
      </w:r>
      <w:r>
        <w:rPr>
          <w:rFonts w:ascii="Times New Roman" w:hAnsi="Times New Roman" w:cs="Times New Roman"/>
          <w:b/>
          <w:sz w:val="28"/>
          <w:szCs w:val="28"/>
        </w:rPr>
        <w:t>нных учреждений России и система</w:t>
      </w:r>
      <w:r w:rsidRPr="00AF4F3E">
        <w:rPr>
          <w:rFonts w:ascii="Times New Roman" w:hAnsi="Times New Roman" w:cs="Times New Roman"/>
          <w:b/>
          <w:sz w:val="28"/>
          <w:szCs w:val="28"/>
        </w:rPr>
        <w:t xml:space="preserve"> государственного управления</w:t>
      </w:r>
    </w:p>
    <w:p w:rsidR="0093642A" w:rsidRDefault="0093642A" w:rsidP="0093642A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20AD" w:rsidRDefault="00C120AD" w:rsidP="00C120AD">
      <w:pPr>
        <w:suppressAutoHyphens w:val="0"/>
        <w:jc w:val="center"/>
        <w:rPr>
          <w:sz w:val="28"/>
          <w:szCs w:val="28"/>
          <w:lang w:eastAsia="ru-RU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42A" w:rsidRDefault="0093642A" w:rsidP="0093642A">
      <w:pPr>
        <w:pStyle w:val="ad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1F7D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Pr="00031496">
        <w:rPr>
          <w:rFonts w:ascii="Times New Roman" w:hAnsi="Times New Roman" w:cs="Times New Roman"/>
          <w:sz w:val="28"/>
          <w:szCs w:val="28"/>
        </w:rPr>
        <w:t xml:space="preserve">46.02.01 Документационное обеспечение </w:t>
      </w:r>
    </w:p>
    <w:p w:rsidR="0093642A" w:rsidRPr="00C51F7D" w:rsidRDefault="0093642A" w:rsidP="0093642A">
      <w:pPr>
        <w:pStyle w:val="ad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1496">
        <w:rPr>
          <w:rFonts w:ascii="Times New Roman" w:hAnsi="Times New Roman" w:cs="Times New Roman"/>
          <w:sz w:val="28"/>
          <w:szCs w:val="28"/>
        </w:rPr>
        <w:t>управления и архивоведение</w:t>
      </w: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Вологда</w:t>
      </w: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3642A" w:rsidRPr="00C51F7D" w:rsidRDefault="008348D7" w:rsidP="0093642A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42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Методические рекомендации </w:t>
      </w:r>
      <w:r w:rsidR="0093642A" w:rsidRPr="0093642A">
        <w:rPr>
          <w:rFonts w:ascii="Times New Roman" w:eastAsia="Times New Roman" w:hAnsi="Times New Roman" w:cs="Times New Roman"/>
          <w:sz w:val="28"/>
          <w:szCs w:val="28"/>
        </w:rPr>
        <w:t>по учебной дисциплине</w:t>
      </w:r>
      <w:r w:rsidRPr="009364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642A" w:rsidRPr="00031496">
        <w:rPr>
          <w:rFonts w:ascii="Times New Roman" w:eastAsia="Times New Roman" w:hAnsi="Times New Roman" w:cs="Times New Roman"/>
          <w:sz w:val="28"/>
          <w:szCs w:val="28"/>
        </w:rPr>
        <w:t>ОП.0</w:t>
      </w:r>
      <w:r w:rsidR="0093642A">
        <w:rPr>
          <w:rFonts w:ascii="Times New Roman" w:eastAsia="Times New Roman" w:hAnsi="Times New Roman" w:cs="Times New Roman"/>
          <w:sz w:val="28"/>
          <w:szCs w:val="28"/>
        </w:rPr>
        <w:t>8</w:t>
      </w:r>
      <w:r w:rsidR="0093642A" w:rsidRPr="000314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642A" w:rsidRPr="00AF4F3E">
        <w:rPr>
          <w:rFonts w:ascii="Times New Roman" w:eastAsia="Times New Roman" w:hAnsi="Times New Roman" w:cs="Times New Roman"/>
          <w:sz w:val="28"/>
          <w:szCs w:val="28"/>
        </w:rPr>
        <w:t>Организация государственных учреждений России и систем</w:t>
      </w:r>
      <w:r w:rsidR="0093642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3642A" w:rsidRPr="00AF4F3E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управления</w:t>
      </w:r>
      <w:r w:rsidR="009364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642A" w:rsidRPr="00031496">
        <w:rPr>
          <w:rFonts w:ascii="Times New Roman" w:eastAsia="Times New Roman" w:hAnsi="Times New Roman" w:cs="Times New Roman"/>
          <w:sz w:val="28"/>
          <w:szCs w:val="28"/>
        </w:rPr>
        <w:t>разработан</w:t>
      </w:r>
      <w:r w:rsidR="0093642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93642A" w:rsidRPr="0003149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федеральным государственным образовательным стандартом (далее – ФГОС) среднего профессионального образования (далее –  СПО) по специальности </w:t>
      </w:r>
      <w:r w:rsidR="0093642A" w:rsidRPr="00031496">
        <w:rPr>
          <w:rFonts w:ascii="Times New Roman" w:hAnsi="Times New Roman" w:cs="Times New Roman"/>
          <w:sz w:val="28"/>
          <w:szCs w:val="28"/>
        </w:rPr>
        <w:t>46.02.01 Документационное обеспечение управления и архивоведение</w:t>
      </w:r>
      <w:r w:rsidR="0093642A">
        <w:rPr>
          <w:rFonts w:ascii="Times New Roman" w:hAnsi="Times New Roman" w:cs="Times New Roman"/>
          <w:sz w:val="28"/>
          <w:szCs w:val="28"/>
        </w:rPr>
        <w:t>.</w:t>
      </w:r>
    </w:p>
    <w:p w:rsidR="0093642A" w:rsidRPr="00031496" w:rsidRDefault="0093642A" w:rsidP="0093642A">
      <w:pPr>
        <w:pStyle w:val="ad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2A" w:rsidRPr="00031496" w:rsidRDefault="0093642A" w:rsidP="0093642A">
      <w:pPr>
        <w:pStyle w:val="ad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496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42A" w:rsidRPr="00E63863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E63863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E63863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93642A" w:rsidRPr="00E63863" w:rsidRDefault="0093642A" w:rsidP="0093642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Наумова Ирина Леонидовна</w:t>
      </w:r>
      <w:r w:rsidRPr="00E63863">
        <w:rPr>
          <w:rFonts w:ascii="Times New Roman" w:hAnsi="Times New Roman" w:cs="Times New Roman"/>
          <w:sz w:val="28"/>
          <w:szCs w:val="28"/>
        </w:rPr>
        <w:t xml:space="preserve">, преподаватель БПОУ </w:t>
      </w:r>
      <w:proofErr w:type="gramStart"/>
      <w:r w:rsidRPr="00E6386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642A" w:rsidRPr="00E63863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E63863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E63863" w:rsidRDefault="0093642A" w:rsidP="0093642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Pr="00E63863">
        <w:rPr>
          <w:rFonts w:ascii="Times New Roman" w:eastAsia="Calibri" w:hAnsi="Times New Roman" w:cs="Times New Roman"/>
          <w:sz w:val="28"/>
          <w:szCs w:val="28"/>
        </w:rPr>
        <w:t xml:space="preserve">ротокол № </w:t>
      </w:r>
      <w:r w:rsidR="00214B11">
        <w:rPr>
          <w:rFonts w:ascii="Times New Roman" w:eastAsia="Calibri" w:hAnsi="Times New Roman" w:cs="Times New Roman"/>
          <w:sz w:val="28"/>
          <w:szCs w:val="28"/>
        </w:rPr>
        <w:t xml:space="preserve"> 11</w:t>
      </w:r>
      <w:r w:rsidRPr="00E63863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4B11">
        <w:rPr>
          <w:rFonts w:ascii="Times New Roman" w:eastAsia="Calibri" w:hAnsi="Times New Roman" w:cs="Times New Roman"/>
          <w:sz w:val="28"/>
          <w:szCs w:val="28"/>
        </w:rPr>
        <w:t xml:space="preserve">13.06.2023 г.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3863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3642A" w:rsidRPr="00E63863" w:rsidRDefault="0093642A" w:rsidP="0093642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BB02CD" w:rsidRPr="00C120AD" w:rsidRDefault="00BB02CD" w:rsidP="0093642A">
      <w:pPr>
        <w:jc w:val="both"/>
        <w:rPr>
          <w:sz w:val="28"/>
          <w:szCs w:val="28"/>
          <w:lang w:eastAsia="ru-RU"/>
        </w:rPr>
      </w:pPr>
    </w:p>
    <w:p w:rsidR="008348D7" w:rsidRPr="0038570B" w:rsidRDefault="008348D7" w:rsidP="00C120AD">
      <w:pPr>
        <w:ind w:firstLine="709"/>
        <w:jc w:val="both"/>
        <w:rPr>
          <w:sz w:val="28"/>
          <w:szCs w:val="28"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suppressAutoHyphens w:val="0"/>
        <w:jc w:val="center"/>
        <w:rPr>
          <w:b/>
          <w:bCs/>
          <w:kern w:val="32"/>
          <w:sz w:val="28"/>
          <w:szCs w:val="28"/>
          <w:lang w:eastAsia="ru-RU"/>
        </w:rPr>
      </w:pPr>
      <w:r>
        <w:rPr>
          <w:bCs/>
          <w:sz w:val="24"/>
          <w:szCs w:val="24"/>
          <w:lang w:eastAsia="ru-RU"/>
        </w:rPr>
        <w:br w:type="page"/>
      </w:r>
      <w:r w:rsidRPr="007625FA">
        <w:rPr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8348D7" w:rsidRPr="007625FA" w:rsidRDefault="008348D7" w:rsidP="00C120AD">
      <w:pPr>
        <w:suppressAutoHyphens w:val="0"/>
        <w:jc w:val="center"/>
        <w:rPr>
          <w:b/>
          <w:bCs/>
          <w:kern w:val="32"/>
          <w:sz w:val="28"/>
          <w:szCs w:val="28"/>
          <w:lang w:eastAsia="ru-RU"/>
        </w:rPr>
      </w:pPr>
    </w:p>
    <w:p w:rsidR="008348D7" w:rsidRPr="007625FA" w:rsidRDefault="008348D7" w:rsidP="00C120AD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</w:t>
      </w:r>
      <w:r w:rsidR="0093642A">
        <w:rPr>
          <w:sz w:val="28"/>
          <w:szCs w:val="28"/>
          <w:lang w:eastAsia="ru-RU"/>
        </w:rPr>
        <w:t xml:space="preserve"> </w:t>
      </w:r>
      <w:r w:rsidR="0093642A" w:rsidRPr="00031496">
        <w:rPr>
          <w:sz w:val="28"/>
          <w:szCs w:val="28"/>
        </w:rPr>
        <w:t>ОП.0</w:t>
      </w:r>
      <w:r w:rsidR="0093642A">
        <w:rPr>
          <w:sz w:val="28"/>
          <w:szCs w:val="28"/>
        </w:rPr>
        <w:t>8</w:t>
      </w:r>
      <w:r w:rsidR="0093642A" w:rsidRPr="00031496">
        <w:rPr>
          <w:sz w:val="28"/>
          <w:szCs w:val="28"/>
        </w:rPr>
        <w:t xml:space="preserve"> </w:t>
      </w:r>
      <w:r w:rsidR="0093642A" w:rsidRPr="00AF4F3E">
        <w:rPr>
          <w:sz w:val="28"/>
          <w:szCs w:val="28"/>
        </w:rPr>
        <w:t>Организация государственных учреждений России и систем</w:t>
      </w:r>
      <w:r w:rsidR="0093642A">
        <w:rPr>
          <w:sz w:val="28"/>
          <w:szCs w:val="28"/>
        </w:rPr>
        <w:t>а</w:t>
      </w:r>
      <w:r w:rsidR="0093642A" w:rsidRPr="00AF4F3E">
        <w:rPr>
          <w:sz w:val="28"/>
          <w:szCs w:val="28"/>
        </w:rPr>
        <w:t xml:space="preserve"> государственного управления</w:t>
      </w:r>
      <w:r w:rsidR="0093642A">
        <w:rPr>
          <w:sz w:val="28"/>
          <w:szCs w:val="28"/>
        </w:rPr>
        <w:t xml:space="preserve"> </w:t>
      </w:r>
      <w:r w:rsidRPr="007625FA">
        <w:rPr>
          <w:sz w:val="28"/>
          <w:szCs w:val="28"/>
          <w:lang w:eastAsia="ru-RU"/>
        </w:rPr>
        <w:t>предназначены для студентов, обучающихс</w:t>
      </w:r>
      <w:r w:rsidR="00C120AD">
        <w:rPr>
          <w:sz w:val="28"/>
          <w:szCs w:val="28"/>
          <w:lang w:eastAsia="ru-RU"/>
        </w:rPr>
        <w:t>я по</w:t>
      </w:r>
      <w:r w:rsidR="00C120AD" w:rsidRPr="007625FA">
        <w:rPr>
          <w:sz w:val="28"/>
          <w:szCs w:val="28"/>
          <w:lang w:eastAsia="ru-RU"/>
        </w:rPr>
        <w:t xml:space="preserve"> специальности</w:t>
      </w:r>
      <w:r w:rsidRPr="007625FA">
        <w:rPr>
          <w:sz w:val="28"/>
          <w:szCs w:val="28"/>
          <w:lang w:eastAsia="ru-RU"/>
        </w:rPr>
        <w:t xml:space="preserve"> 46.02.01 Документационное обеспечение управления и архивоведение</w:t>
      </w:r>
      <w:r w:rsidR="0093642A">
        <w:rPr>
          <w:sz w:val="28"/>
          <w:szCs w:val="28"/>
          <w:lang w:eastAsia="ru-RU"/>
        </w:rPr>
        <w:t>.</w:t>
      </w:r>
    </w:p>
    <w:p w:rsidR="008348D7" w:rsidRPr="007625FA" w:rsidRDefault="008348D7" w:rsidP="00C120AD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Практические занятия</w:t>
      </w:r>
      <w:r w:rsidRPr="007625FA">
        <w:rPr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8348D7" w:rsidRPr="007625FA" w:rsidRDefault="008348D7" w:rsidP="00C120AD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Цель практических занятий –</w:t>
      </w:r>
      <w:r w:rsidRPr="007625FA">
        <w:rPr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8348D7" w:rsidRPr="007625FA" w:rsidRDefault="008348D7" w:rsidP="00C120AD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7625FA">
        <w:rPr>
          <w:b/>
          <w:color w:val="000000"/>
          <w:sz w:val="28"/>
          <w:szCs w:val="28"/>
          <w:lang w:eastAsia="ru-RU"/>
        </w:rPr>
        <w:t>Формы</w:t>
      </w:r>
      <w:r w:rsidRPr="007625FA">
        <w:rPr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</w:t>
      </w:r>
      <w:proofErr w:type="gramStart"/>
      <w:r w:rsidRPr="007625FA">
        <w:rPr>
          <w:color w:val="000000"/>
          <w:sz w:val="28"/>
          <w:szCs w:val="28"/>
          <w:lang w:eastAsia="ru-RU"/>
        </w:rPr>
        <w:t>индивидуальная</w:t>
      </w:r>
      <w:proofErr w:type="gramEnd"/>
      <w:r w:rsidRPr="007625FA">
        <w:rPr>
          <w:color w:val="000000"/>
          <w:sz w:val="28"/>
          <w:szCs w:val="28"/>
          <w:lang w:eastAsia="ru-RU"/>
        </w:rPr>
        <w:t xml:space="preserve"> и (или) групповая. </w:t>
      </w:r>
    </w:p>
    <w:p w:rsidR="008348D7" w:rsidRPr="007625FA" w:rsidRDefault="008348D7" w:rsidP="00C120AD">
      <w:pPr>
        <w:suppressAutoHyphens w:val="0"/>
        <w:ind w:firstLine="709"/>
        <w:jc w:val="both"/>
        <w:rPr>
          <w:b/>
          <w:bCs/>
          <w:i/>
          <w:iCs/>
          <w:sz w:val="28"/>
          <w:szCs w:val="28"/>
          <w:shd w:val="clear" w:color="auto" w:fill="FFFFFF"/>
          <w:lang w:eastAsia="ru-RU"/>
        </w:rPr>
      </w:pPr>
      <w:r w:rsidRPr="007625FA">
        <w:rPr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7625FA">
        <w:rPr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7625FA">
        <w:rPr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общих и профессиональных компетенций:</w:t>
      </w:r>
    </w:p>
    <w:p w:rsidR="0093642A" w:rsidRPr="0093642A" w:rsidRDefault="0093642A" w:rsidP="0093642A">
      <w:pPr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 w:rsidRPr="0093642A">
        <w:rPr>
          <w:color w:val="000000"/>
          <w:sz w:val="28"/>
          <w:szCs w:val="28"/>
          <w:lang w:eastAsia="ru-RU"/>
        </w:rPr>
        <w:t>ОК</w:t>
      </w:r>
      <w:proofErr w:type="gramEnd"/>
      <w:r w:rsidRPr="0093642A">
        <w:rPr>
          <w:color w:val="000000"/>
          <w:sz w:val="28"/>
          <w:szCs w:val="28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93642A" w:rsidRPr="0093642A" w:rsidRDefault="0093642A" w:rsidP="0093642A">
      <w:pPr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 w:rsidRPr="0093642A">
        <w:rPr>
          <w:color w:val="000000"/>
          <w:sz w:val="28"/>
          <w:szCs w:val="28"/>
          <w:lang w:eastAsia="ru-RU"/>
        </w:rPr>
        <w:t>ОК</w:t>
      </w:r>
      <w:proofErr w:type="gramEnd"/>
      <w:r w:rsidRPr="0093642A">
        <w:rPr>
          <w:color w:val="000000"/>
          <w:sz w:val="28"/>
          <w:szCs w:val="28"/>
          <w:lang w:eastAsia="ru-RU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93642A" w:rsidRPr="0093642A" w:rsidRDefault="0093642A" w:rsidP="0093642A">
      <w:pPr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 w:rsidRPr="0093642A">
        <w:rPr>
          <w:color w:val="000000"/>
          <w:sz w:val="28"/>
          <w:szCs w:val="28"/>
          <w:lang w:eastAsia="ru-RU"/>
        </w:rPr>
        <w:t>ОК</w:t>
      </w:r>
      <w:proofErr w:type="gramEnd"/>
      <w:r w:rsidRPr="0093642A">
        <w:rPr>
          <w:color w:val="000000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93642A" w:rsidRPr="0093642A" w:rsidRDefault="0093642A" w:rsidP="0093642A">
      <w:pPr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 w:rsidRPr="0093642A">
        <w:rPr>
          <w:color w:val="000000"/>
          <w:sz w:val="28"/>
          <w:szCs w:val="28"/>
          <w:lang w:eastAsia="ru-RU"/>
        </w:rPr>
        <w:t>ОК</w:t>
      </w:r>
      <w:proofErr w:type="gramEnd"/>
      <w:r w:rsidRPr="0093642A">
        <w:rPr>
          <w:color w:val="000000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93642A" w:rsidRPr="0093642A" w:rsidRDefault="0093642A" w:rsidP="0093642A">
      <w:pPr>
        <w:pStyle w:val="a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642A">
        <w:rPr>
          <w:rFonts w:ascii="Times New Roman" w:eastAsia="Times New Roman" w:hAnsi="Times New Roman" w:cs="Times New Roman"/>
          <w:color w:val="000000"/>
          <w:sz w:val="28"/>
          <w:szCs w:val="28"/>
        </w:rPr>
        <w:t>ПК 1.7. Оформлять организационно-распорядительные документы и организовывать работу с ними, в том числе с использованием автоматизированных систем.</w:t>
      </w:r>
    </w:p>
    <w:p w:rsidR="0093642A" w:rsidRPr="0093642A" w:rsidRDefault="0093642A" w:rsidP="0093642A">
      <w:pPr>
        <w:pStyle w:val="af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642A">
        <w:rPr>
          <w:rFonts w:ascii="Times New Roman" w:eastAsia="Times New Roman" w:hAnsi="Times New Roman" w:cs="Times New Roman"/>
          <w:color w:val="000000"/>
          <w:sz w:val="28"/>
          <w:szCs w:val="28"/>
        </w:rPr>
        <w:t>ПК 1.8. Оформлять документы по личному составу и организовывать работу с ними, в том числе с использованием автоматизированных систем.</w:t>
      </w:r>
    </w:p>
    <w:p w:rsidR="0093642A" w:rsidRDefault="0093642A" w:rsidP="0093642A">
      <w:pPr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93642A">
        <w:rPr>
          <w:color w:val="000000"/>
          <w:sz w:val="28"/>
          <w:szCs w:val="28"/>
          <w:lang w:eastAsia="ru-RU"/>
        </w:rPr>
        <w:lastRenderedPageBreak/>
        <w:t>ПК 1.9. 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</w:t>
      </w:r>
      <w:r>
        <w:rPr>
          <w:color w:val="000000"/>
          <w:sz w:val="28"/>
          <w:szCs w:val="28"/>
          <w:lang w:eastAsia="ru-RU"/>
        </w:rPr>
        <w:t>;</w:t>
      </w:r>
    </w:p>
    <w:p w:rsidR="0093642A" w:rsidRPr="0093642A" w:rsidRDefault="0093642A" w:rsidP="0093642A">
      <w:pPr>
        <w:pStyle w:val="af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642A">
        <w:rPr>
          <w:rFonts w:ascii="Times New Roman" w:eastAsia="Times New Roman" w:hAnsi="Times New Roman" w:cs="Times New Roman"/>
          <w:color w:val="000000"/>
          <w:sz w:val="28"/>
          <w:szCs w:val="28"/>
        </w:rPr>
        <w:t>ПК 2.1. Осуществлять комплектование архивными делами (документами) архива организации.</w:t>
      </w:r>
    </w:p>
    <w:p w:rsidR="0093642A" w:rsidRPr="0093642A" w:rsidRDefault="0093642A" w:rsidP="0093642A">
      <w:pPr>
        <w:pStyle w:val="af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642A">
        <w:rPr>
          <w:rFonts w:ascii="Times New Roman" w:eastAsia="Times New Roman" w:hAnsi="Times New Roman" w:cs="Times New Roman"/>
          <w:color w:val="000000"/>
          <w:sz w:val="28"/>
          <w:szCs w:val="28"/>
        </w:rPr>
        <w:t>ПК 2.2. Вести учёт архивных дел (документов), в том числе с использованием автоматизированных систем.</w:t>
      </w:r>
    </w:p>
    <w:p w:rsidR="0093642A" w:rsidRPr="0093642A" w:rsidRDefault="0093642A" w:rsidP="0093642A">
      <w:pPr>
        <w:pStyle w:val="af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642A">
        <w:rPr>
          <w:rFonts w:ascii="Times New Roman" w:eastAsia="Times New Roman" w:hAnsi="Times New Roman" w:cs="Times New Roman"/>
          <w:color w:val="000000"/>
          <w:sz w:val="28"/>
          <w:szCs w:val="28"/>
        </w:rPr>
        <w:t>ПК 2.3. Осуществлять хранение архивных дел (документов) с постоянным сроком хранения и по личному составу в архиве организации.</w:t>
      </w:r>
    </w:p>
    <w:p w:rsidR="008348D7" w:rsidRPr="007625FA" w:rsidRDefault="008348D7" w:rsidP="0093642A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3642A">
        <w:rPr>
          <w:color w:val="000000"/>
          <w:sz w:val="28"/>
          <w:szCs w:val="28"/>
          <w:lang w:eastAsia="ru-RU"/>
        </w:rPr>
        <w:t>В процессе подготовки и</w:t>
      </w:r>
      <w:r w:rsidRPr="007625FA">
        <w:rPr>
          <w:sz w:val="28"/>
          <w:szCs w:val="28"/>
          <w:lang w:eastAsia="ru-RU"/>
        </w:rPr>
        <w:t xml:space="preserve"> выполнения практических з</w:t>
      </w:r>
      <w:r w:rsidR="0093642A">
        <w:rPr>
          <w:sz w:val="28"/>
          <w:szCs w:val="28"/>
          <w:lang w:eastAsia="ru-RU"/>
        </w:rPr>
        <w:t xml:space="preserve">анятий, обучающиеся овладевают </w:t>
      </w:r>
    </w:p>
    <w:p w:rsidR="008348D7" w:rsidRPr="007625FA" w:rsidRDefault="008348D7" w:rsidP="00C120AD">
      <w:pPr>
        <w:suppressAutoHyphens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умениями: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-определять актуальность </w:t>
      </w:r>
      <w:r w:rsidR="0093642A" w:rsidRPr="0093642A">
        <w:rPr>
          <w:color w:val="000000"/>
          <w:sz w:val="28"/>
          <w:szCs w:val="28"/>
          <w:lang w:eastAsia="ru-RU"/>
        </w:rPr>
        <w:t xml:space="preserve">нормативно-правовой документации в </w:t>
      </w:r>
      <w:r>
        <w:rPr>
          <w:color w:val="000000"/>
          <w:sz w:val="28"/>
          <w:szCs w:val="28"/>
          <w:lang w:eastAsia="ru-RU"/>
        </w:rPr>
        <w:t>п</w:t>
      </w:r>
      <w:r w:rsidR="0093642A" w:rsidRPr="0093642A">
        <w:rPr>
          <w:color w:val="000000"/>
          <w:sz w:val="28"/>
          <w:szCs w:val="28"/>
          <w:lang w:eastAsia="ru-RU"/>
        </w:rPr>
        <w:t>рофессиональной деятельности;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93642A" w:rsidRPr="0093642A">
        <w:rPr>
          <w:color w:val="000000"/>
          <w:sz w:val="28"/>
          <w:szCs w:val="28"/>
          <w:lang w:eastAsia="ru-RU"/>
        </w:rPr>
        <w:t xml:space="preserve">использовать правовую информацию в профессиональной деятельности; 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93642A" w:rsidRPr="0093642A">
        <w:rPr>
          <w:color w:val="000000"/>
          <w:sz w:val="28"/>
          <w:szCs w:val="28"/>
          <w:lang w:eastAsia="ru-RU"/>
        </w:rPr>
        <w:t xml:space="preserve">защищать свои права в соответствии с трудовым законодательством; 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93642A" w:rsidRPr="0093642A">
        <w:rPr>
          <w:color w:val="000000"/>
          <w:sz w:val="28"/>
          <w:szCs w:val="28"/>
          <w:lang w:eastAsia="ru-RU"/>
        </w:rPr>
        <w:t>применять стандарты антикоррупционного поведения;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93642A" w:rsidRPr="0093642A">
        <w:rPr>
          <w:color w:val="000000"/>
          <w:sz w:val="28"/>
          <w:szCs w:val="28"/>
          <w:lang w:eastAsia="ru-RU"/>
        </w:rPr>
        <w:t>принимать меры по сохранению конфиденциальной информации в ходе приёма посетителей;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93642A" w:rsidRPr="0093642A">
        <w:rPr>
          <w:color w:val="000000"/>
          <w:sz w:val="28"/>
          <w:szCs w:val="28"/>
          <w:lang w:eastAsia="ru-RU"/>
        </w:rPr>
        <w:t>обеспечивать сохранность персональных данных работников.</w:t>
      </w:r>
    </w:p>
    <w:p w:rsidR="008348D7" w:rsidRPr="007625FA" w:rsidRDefault="008348D7" w:rsidP="00C120AD">
      <w:pPr>
        <w:suppressAutoHyphens w:val="0"/>
        <w:autoSpaceDE w:val="0"/>
        <w:autoSpaceDN w:val="0"/>
        <w:adjustRightInd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знаниями: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содержание актуальной нормативно-правовой документации; 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 стандарты антикоррупционного поведения и последствия его нарушения;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>нормативные правовые акты Российской Федерации в сфере информационных и коммуникационных технологий;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 нормативные правовые акты Российской </w:t>
      </w:r>
      <w:r w:rsidRPr="00EB265D">
        <w:rPr>
          <w:color w:val="000000"/>
          <w:sz w:val="28"/>
          <w:szCs w:val="28"/>
          <w:lang w:eastAsia="ru-RU"/>
        </w:rPr>
        <w:br/>
        <w:t>Федерации по защите информации и работе с обращениями граждан;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 нормативные правовые акты Российской </w:t>
      </w:r>
      <w:r w:rsidRPr="00EB265D">
        <w:rPr>
          <w:color w:val="000000"/>
          <w:sz w:val="28"/>
          <w:szCs w:val="28"/>
          <w:lang w:eastAsia="ru-RU"/>
        </w:rPr>
        <w:br/>
        <w:t>Федерации в сфере информационной безопасности;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>требования охраны труда;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нормативные правовые акты Российской </w:t>
      </w:r>
      <w:r w:rsidRPr="00EB265D">
        <w:rPr>
          <w:color w:val="000000"/>
          <w:sz w:val="28"/>
          <w:szCs w:val="28"/>
          <w:lang w:eastAsia="ru-RU"/>
        </w:rPr>
        <w:br/>
        <w:t>Федерации в сфере организации деловой поездки;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 нормативные правовые акты Российской </w:t>
      </w:r>
      <w:r w:rsidRPr="00EB265D">
        <w:rPr>
          <w:color w:val="000000"/>
          <w:sz w:val="28"/>
          <w:szCs w:val="28"/>
          <w:lang w:eastAsia="ru-RU"/>
        </w:rPr>
        <w:br/>
        <w:t>Федерации в сфере информации;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нормативные правовые акты Российской </w:t>
      </w:r>
      <w:r w:rsidRPr="00EB265D">
        <w:rPr>
          <w:color w:val="000000"/>
          <w:sz w:val="28"/>
          <w:szCs w:val="28"/>
          <w:lang w:eastAsia="ru-RU"/>
        </w:rPr>
        <w:br/>
        <w:t>Федерации в сфере делопроизводства;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>нормативные правовые акты Российской Федерации в сфере трудовых отношений;</w:t>
      </w:r>
    </w:p>
    <w:p w:rsidR="00EB265D" w:rsidRPr="00EB265D" w:rsidRDefault="00EB265D" w:rsidP="00EB265D">
      <w:pPr>
        <w:spacing w:before="40" w:after="4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локальные нормативные акты, регламентирующие трудовые отношения; </w:t>
      </w:r>
    </w:p>
    <w:p w:rsidR="00EB265D" w:rsidRPr="00EB265D" w:rsidRDefault="00EB265D" w:rsidP="00EB265D">
      <w:pPr>
        <w:spacing w:before="40" w:after="4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 нормативные правовые акты Российской Федерации в сфере архивного дела;</w:t>
      </w:r>
    </w:p>
    <w:p w:rsidR="00EB265D" w:rsidRDefault="00EB265D" w:rsidP="00EB265D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</w:t>
      </w:r>
      <w:r w:rsidRPr="00EB265D">
        <w:rPr>
          <w:sz w:val="28"/>
          <w:szCs w:val="28"/>
          <w:lang w:eastAsia="ru-RU"/>
        </w:rPr>
        <w:t xml:space="preserve">нормативные правовые акты Российской </w:t>
      </w:r>
      <w:r w:rsidRPr="00EB265D">
        <w:rPr>
          <w:sz w:val="28"/>
          <w:szCs w:val="28"/>
          <w:lang w:eastAsia="ru-RU"/>
        </w:rPr>
        <w:br/>
        <w:t xml:space="preserve">Федерации в области конфиденциальной </w:t>
      </w:r>
      <w:r w:rsidRPr="00EB265D">
        <w:rPr>
          <w:sz w:val="28"/>
          <w:szCs w:val="28"/>
          <w:lang w:eastAsia="ru-RU"/>
        </w:rPr>
        <w:br/>
        <w:t>информации и защиты персональных данных.</w:t>
      </w:r>
    </w:p>
    <w:p w:rsidR="008348D7" w:rsidRPr="007625FA" w:rsidRDefault="00176F89" w:rsidP="00EB265D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 проведении практического</w:t>
      </w:r>
      <w:r w:rsidR="008348D7" w:rsidRPr="007625F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занятия</w:t>
      </w:r>
      <w:r w:rsidR="008348D7" w:rsidRPr="007625FA">
        <w:rPr>
          <w:sz w:val="28"/>
          <w:szCs w:val="28"/>
          <w:lang w:eastAsia="ru-RU"/>
        </w:rPr>
        <w:t xml:space="preserve"> </w:t>
      </w:r>
      <w:proofErr w:type="gramStart"/>
      <w:r w:rsidR="008348D7" w:rsidRPr="007625FA">
        <w:rPr>
          <w:sz w:val="28"/>
          <w:szCs w:val="28"/>
          <w:lang w:eastAsia="ru-RU"/>
        </w:rPr>
        <w:t>обучающимся</w:t>
      </w:r>
      <w:proofErr w:type="gramEnd"/>
      <w:r w:rsidR="008348D7" w:rsidRPr="007625FA">
        <w:rPr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176F89" w:rsidRDefault="00176F89" w:rsidP="00176F89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176F89" w:rsidRPr="00176F89" w:rsidRDefault="00176F89" w:rsidP="00176F89">
      <w:pPr>
        <w:suppressAutoHyphens w:val="0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176F89">
        <w:rPr>
          <w:b/>
          <w:color w:val="000000"/>
          <w:sz w:val="28"/>
          <w:szCs w:val="28"/>
          <w:lang w:eastAsia="ru-RU"/>
        </w:rPr>
        <w:t>Цели практического занятия</w:t>
      </w:r>
    </w:p>
    <w:p w:rsidR="00176F89" w:rsidRDefault="00176F89" w:rsidP="00176F89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Обобщить, закрепить теоретические знания по теме </w:t>
      </w:r>
    </w:p>
    <w:p w:rsidR="00176F89" w:rsidRPr="001E49B8" w:rsidRDefault="00176F89" w:rsidP="00176F89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практические навыки и умения   работать с  литературой и  </w:t>
      </w:r>
      <w:r>
        <w:rPr>
          <w:color w:val="000000"/>
          <w:sz w:val="28"/>
          <w:szCs w:val="28"/>
          <w:lang w:eastAsia="ru-RU"/>
        </w:rPr>
        <w:t>нормативными актами,  п</w:t>
      </w:r>
      <w:r w:rsidRPr="001E49B8">
        <w:rPr>
          <w:color w:val="000000"/>
          <w:sz w:val="28"/>
          <w:szCs w:val="28"/>
          <w:lang w:eastAsia="ru-RU"/>
        </w:rPr>
        <w:t xml:space="preserve">рименять </w:t>
      </w:r>
      <w:r>
        <w:rPr>
          <w:color w:val="000000"/>
          <w:sz w:val="28"/>
          <w:szCs w:val="28"/>
          <w:lang w:eastAsia="ru-RU"/>
        </w:rPr>
        <w:t>их</w:t>
      </w:r>
      <w:r w:rsidRPr="001E49B8">
        <w:rPr>
          <w:color w:val="000000"/>
          <w:sz w:val="28"/>
          <w:szCs w:val="28"/>
          <w:lang w:eastAsia="ru-RU"/>
        </w:rPr>
        <w:t xml:space="preserve"> на практике.</w:t>
      </w:r>
    </w:p>
    <w:p w:rsidR="00176F89" w:rsidRPr="00C120AD" w:rsidRDefault="00176F89" w:rsidP="00176F89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</w:t>
      </w:r>
      <w:r>
        <w:rPr>
          <w:color w:val="000000"/>
          <w:sz w:val="28"/>
          <w:szCs w:val="28"/>
          <w:lang w:eastAsia="ru-RU"/>
        </w:rPr>
        <w:t>критического</w:t>
      </w:r>
      <w:r w:rsidRPr="001E49B8">
        <w:rPr>
          <w:color w:val="000000"/>
          <w:sz w:val="28"/>
          <w:szCs w:val="28"/>
          <w:lang w:eastAsia="ru-RU"/>
        </w:rPr>
        <w:t xml:space="preserve"> мышления, культуры, анализа обобщения и сравнения. </w:t>
      </w:r>
    </w:p>
    <w:p w:rsidR="008348D7" w:rsidRPr="007625FA" w:rsidRDefault="008348D7" w:rsidP="00C120AD">
      <w:pPr>
        <w:tabs>
          <w:tab w:val="left" w:pos="1837"/>
        </w:tabs>
        <w:suppressAutoHyphens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ab/>
      </w:r>
    </w:p>
    <w:p w:rsidR="008348D7" w:rsidRPr="007625FA" w:rsidRDefault="008348D7" w:rsidP="00C120AD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уровень освоения студентом учебного материала;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умение студента использовать теоретические знания при выполнении практических задач;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proofErr w:type="spellStart"/>
      <w:r w:rsidRPr="007625FA">
        <w:rPr>
          <w:color w:val="000000"/>
          <w:sz w:val="28"/>
          <w:szCs w:val="28"/>
          <w:lang w:eastAsia="en-US"/>
        </w:rPr>
        <w:t>сформированность</w:t>
      </w:r>
      <w:proofErr w:type="spellEnd"/>
      <w:r w:rsidR="00C120AD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7625FA">
        <w:rPr>
          <w:color w:val="000000"/>
          <w:sz w:val="28"/>
          <w:szCs w:val="28"/>
          <w:lang w:eastAsia="en-US"/>
        </w:rPr>
        <w:t>общеучебных</w:t>
      </w:r>
      <w:proofErr w:type="spellEnd"/>
      <w:r w:rsidRPr="007625FA">
        <w:rPr>
          <w:color w:val="000000"/>
          <w:sz w:val="28"/>
          <w:szCs w:val="28"/>
          <w:lang w:eastAsia="en-US"/>
        </w:rPr>
        <w:t xml:space="preserve"> умений;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обоснованность и четкость изложения ответа;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четкое и правильное выполнение заданий.</w:t>
      </w:r>
    </w:p>
    <w:p w:rsidR="008348D7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C120AD" w:rsidRPr="007625FA" w:rsidRDefault="00C120AD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7625FA" w:rsidRDefault="008348D7" w:rsidP="00C120AD">
      <w:pPr>
        <w:suppressAutoHyphens w:val="0"/>
        <w:jc w:val="center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Оценка</w:t>
            </w:r>
          </w:p>
        </w:tc>
        <w:tc>
          <w:tcPr>
            <w:tcW w:w="7479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Критерии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«Отлично»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C120AD">
              <w:rPr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C120AD">
              <w:rPr>
                <w:sz w:val="24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«Хорошо»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C120AD">
              <w:rPr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C120AD">
              <w:rPr>
                <w:sz w:val="24"/>
                <w:szCs w:val="28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</w:t>
            </w:r>
            <w:proofErr w:type="gramStart"/>
            <w:r w:rsidRPr="00C120AD">
              <w:rPr>
                <w:sz w:val="24"/>
                <w:szCs w:val="28"/>
                <w:lang w:eastAsia="ru-RU"/>
              </w:rPr>
              <w:t>Удовлетвори-</w:t>
            </w:r>
            <w:proofErr w:type="spellStart"/>
            <w:r w:rsidRPr="00C120AD">
              <w:rPr>
                <w:sz w:val="24"/>
                <w:szCs w:val="28"/>
                <w:lang w:eastAsia="ru-RU"/>
              </w:rPr>
              <w:t>тельно</w:t>
            </w:r>
            <w:proofErr w:type="spellEnd"/>
            <w:proofErr w:type="gramEnd"/>
            <w:r w:rsidRPr="00C120AD">
              <w:rPr>
                <w:sz w:val="24"/>
                <w:szCs w:val="28"/>
                <w:lang w:eastAsia="ru-RU"/>
              </w:rPr>
              <w:t>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C120AD">
              <w:rPr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C120AD">
              <w:rPr>
                <w:sz w:val="24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lastRenderedPageBreak/>
              <w:t>«</w:t>
            </w:r>
            <w:proofErr w:type="spellStart"/>
            <w:proofErr w:type="gramStart"/>
            <w:r w:rsidRPr="00C120AD">
              <w:rPr>
                <w:sz w:val="24"/>
                <w:szCs w:val="28"/>
                <w:lang w:eastAsia="ru-RU"/>
              </w:rPr>
              <w:t>Неудовлетво-рительно</w:t>
            </w:r>
            <w:proofErr w:type="spellEnd"/>
            <w:proofErr w:type="gramEnd"/>
            <w:r w:rsidRPr="00C120AD">
              <w:rPr>
                <w:sz w:val="24"/>
                <w:szCs w:val="28"/>
                <w:lang w:eastAsia="ru-RU"/>
              </w:rPr>
              <w:t>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lastRenderedPageBreak/>
              <w:t xml:space="preserve">Оценка «неудовлетворительно» выставляется </w:t>
            </w:r>
            <w:proofErr w:type="gramStart"/>
            <w:r w:rsidRPr="00C120AD">
              <w:rPr>
                <w:sz w:val="24"/>
                <w:szCs w:val="28"/>
                <w:lang w:eastAsia="ru-RU"/>
              </w:rPr>
              <w:t>обучающемуся</w:t>
            </w:r>
            <w:proofErr w:type="gramEnd"/>
            <w:r w:rsidRPr="00C120AD">
              <w:rPr>
                <w:sz w:val="24"/>
                <w:szCs w:val="28"/>
                <w:lang w:eastAsia="ru-RU"/>
              </w:rPr>
              <w:t xml:space="preserve">, </w:t>
            </w:r>
            <w:r w:rsidRPr="00C120AD">
              <w:rPr>
                <w:sz w:val="24"/>
                <w:szCs w:val="28"/>
                <w:lang w:eastAsia="ru-RU"/>
              </w:rPr>
              <w:lastRenderedPageBreak/>
              <w:t>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8348D7" w:rsidRPr="00A03356" w:rsidRDefault="008348D7" w:rsidP="00C120AD">
      <w:pPr>
        <w:suppressAutoHyphens w:val="0"/>
        <w:rPr>
          <w:sz w:val="24"/>
          <w:szCs w:val="24"/>
          <w:lang w:eastAsia="ru-RU"/>
        </w:rPr>
      </w:pPr>
    </w:p>
    <w:p w:rsidR="008348D7" w:rsidRDefault="008348D7" w:rsidP="00C120AD">
      <w:pPr>
        <w:suppressAutoHyphens w:val="0"/>
        <w:rPr>
          <w:sz w:val="24"/>
          <w:szCs w:val="24"/>
          <w:lang w:eastAsia="ru-RU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Pr="00A03356" w:rsidRDefault="008348D7" w:rsidP="00C120AD">
      <w:pPr>
        <w:rPr>
          <w:sz w:val="24"/>
          <w:szCs w:val="24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Default="008348D7" w:rsidP="00C120AD">
      <w:pPr>
        <w:tabs>
          <w:tab w:val="left" w:pos="1410"/>
        </w:tabs>
        <w:jc w:val="both"/>
        <w:rPr>
          <w:sz w:val="24"/>
          <w:szCs w:val="24"/>
        </w:rPr>
      </w:pPr>
    </w:p>
    <w:p w:rsidR="008348D7" w:rsidRPr="00641606" w:rsidRDefault="008348D7" w:rsidP="00C120AD">
      <w:pPr>
        <w:jc w:val="center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br w:type="page"/>
      </w:r>
      <w:r w:rsidRPr="00641606"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8348D7" w:rsidRPr="00641606" w:rsidRDefault="008348D7" w:rsidP="00C120A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6779"/>
        <w:gridCol w:w="1626"/>
      </w:tblGrid>
      <w:tr w:rsidR="008348D7" w:rsidRPr="00C120AD" w:rsidTr="00016F9B">
        <w:tc>
          <w:tcPr>
            <w:tcW w:w="1165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№</w:t>
            </w:r>
          </w:p>
        </w:tc>
        <w:tc>
          <w:tcPr>
            <w:tcW w:w="6780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Тема</w:t>
            </w:r>
          </w:p>
        </w:tc>
        <w:tc>
          <w:tcPr>
            <w:tcW w:w="1626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Кол-во часов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EB265D" w:rsidRDefault="00EB265D" w:rsidP="00C120AD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 xml:space="preserve">№ 1 </w:t>
            </w: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>Характеристика Российской Федерации по форме государства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4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EB265D" w:rsidRDefault="00EB265D" w:rsidP="00EB265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>2</w:t>
            </w: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 Определение  места каждого органа власти в системе государственной власти РФ и степень влияния каждого на другие органы государственной власти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4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EB265D" w:rsidRDefault="00EB265D" w:rsidP="00EB265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>3</w:t>
            </w: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 Определение способов государственного регулирования экономики 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EB265D" w:rsidP="00EB265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>№ 4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О</w:t>
            </w: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>пределение   перечня социальных гарантий некоторым категориям граждан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EB265D" w:rsidP="00EB265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>№ 5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Определение способов управления некоторыми чрезвычайными ситуациями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EB265D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>№ 6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Pr="00EB265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. Определение правовой базы в сфере регулирования государственной службы  по видам служб</w:t>
            </w:r>
          </w:p>
        </w:tc>
        <w:tc>
          <w:tcPr>
            <w:tcW w:w="1626" w:type="dxa"/>
          </w:tcPr>
          <w:p w:rsidR="008348D7" w:rsidRPr="00C120AD" w:rsidRDefault="00EB265D" w:rsidP="00C120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EB265D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>№ 7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Pr="00E1460B">
              <w:rPr>
                <w:sz w:val="24"/>
                <w:szCs w:val="24"/>
              </w:rPr>
              <w:t xml:space="preserve">. </w:t>
            </w:r>
            <w:r w:rsidRPr="00EB265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Правила проведения конкурса при поступлении на гражданскую службу</w:t>
            </w:r>
          </w:p>
        </w:tc>
        <w:tc>
          <w:tcPr>
            <w:tcW w:w="1626" w:type="dxa"/>
          </w:tcPr>
          <w:p w:rsidR="008348D7" w:rsidRPr="00C120AD" w:rsidRDefault="00EB265D" w:rsidP="00C120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EB265D" w:rsidRPr="00C120AD" w:rsidTr="00016F9B">
        <w:tc>
          <w:tcPr>
            <w:tcW w:w="1165" w:type="dxa"/>
          </w:tcPr>
          <w:p w:rsidR="00EB265D" w:rsidRPr="00C120AD" w:rsidRDefault="00EB265D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EB265D" w:rsidRPr="00C120AD" w:rsidRDefault="00EB265D" w:rsidP="009B39F5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8. Провести анализ оснований прекращения  </w:t>
            </w:r>
            <w:r w:rsidR="009B39F5">
              <w:rPr>
                <w:rFonts w:ascii="Times New Roman" w:hAnsi="Times New Roman"/>
                <w:b w:val="0"/>
                <w:sz w:val="24"/>
                <w:szCs w:val="28"/>
              </w:rPr>
              <w:t>служеб</w:t>
            </w: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>ного контракта</w:t>
            </w:r>
          </w:p>
        </w:tc>
        <w:tc>
          <w:tcPr>
            <w:tcW w:w="1626" w:type="dxa"/>
          </w:tcPr>
          <w:p w:rsidR="00EB265D" w:rsidRDefault="00EB265D" w:rsidP="00C120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rPr>
                <w:b/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8"/>
              </w:rPr>
            </w:pPr>
            <w:r w:rsidRPr="00C120AD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1626" w:type="dxa"/>
          </w:tcPr>
          <w:p w:rsidR="008348D7" w:rsidRPr="00C120AD" w:rsidRDefault="00EB265D" w:rsidP="00C120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20</w:t>
            </w:r>
          </w:p>
        </w:tc>
      </w:tr>
    </w:tbl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EB265D" w:rsidRDefault="00EB265D" w:rsidP="00EB265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  <w:r w:rsidRPr="00EB265D">
        <w:rPr>
          <w:b/>
          <w:bCs/>
          <w:sz w:val="28"/>
          <w:szCs w:val="28"/>
        </w:rPr>
        <w:t xml:space="preserve">Практическое занятие </w:t>
      </w:r>
      <w:r w:rsidRPr="00EB265D">
        <w:rPr>
          <w:b/>
          <w:sz w:val="28"/>
          <w:szCs w:val="28"/>
        </w:rPr>
        <w:t>№ 1 Характеристика Российской Федерации по форме государства</w:t>
      </w:r>
      <w:r w:rsidRPr="00EB265D">
        <w:rPr>
          <w:b/>
          <w:bCs/>
          <w:sz w:val="28"/>
          <w:szCs w:val="28"/>
        </w:rPr>
        <w:t xml:space="preserve"> 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EB265D" w:rsidRDefault="00EB265D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Используя содержание нормативных актов</w:t>
      </w:r>
      <w:r w:rsidR="008348D7" w:rsidRPr="001E49B8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8348D7" w:rsidRPr="001E49B8">
        <w:rPr>
          <w:color w:val="000000"/>
          <w:sz w:val="28"/>
          <w:szCs w:val="28"/>
          <w:lang w:eastAsia="ru-RU"/>
        </w:rPr>
        <w:t>интернет-ресурс</w:t>
      </w:r>
      <w:r>
        <w:rPr>
          <w:color w:val="000000"/>
          <w:sz w:val="28"/>
          <w:szCs w:val="28"/>
          <w:lang w:eastAsia="ru-RU"/>
        </w:rPr>
        <w:t>ов</w:t>
      </w:r>
      <w:proofErr w:type="spellEnd"/>
      <w:r w:rsidR="008348D7" w:rsidRPr="001E49B8">
        <w:rPr>
          <w:color w:val="000000"/>
          <w:sz w:val="28"/>
          <w:szCs w:val="28"/>
          <w:lang w:eastAsia="ru-RU"/>
        </w:rPr>
        <w:t xml:space="preserve"> и други</w:t>
      </w:r>
      <w:r>
        <w:rPr>
          <w:color w:val="000000"/>
          <w:sz w:val="28"/>
          <w:szCs w:val="28"/>
          <w:lang w:eastAsia="ru-RU"/>
        </w:rPr>
        <w:t xml:space="preserve">х </w:t>
      </w:r>
      <w:r w:rsidR="008348D7" w:rsidRPr="001E49B8">
        <w:rPr>
          <w:color w:val="000000"/>
          <w:sz w:val="28"/>
          <w:szCs w:val="28"/>
          <w:lang w:eastAsia="ru-RU"/>
        </w:rPr>
        <w:t>источник</w:t>
      </w:r>
      <w:r>
        <w:rPr>
          <w:color w:val="000000"/>
          <w:sz w:val="28"/>
          <w:szCs w:val="28"/>
          <w:lang w:eastAsia="ru-RU"/>
        </w:rPr>
        <w:t>ов</w:t>
      </w:r>
      <w:r w:rsidR="008348D7" w:rsidRPr="001E49B8">
        <w:rPr>
          <w:color w:val="000000"/>
          <w:sz w:val="28"/>
          <w:szCs w:val="28"/>
          <w:lang w:eastAsia="ru-RU"/>
        </w:rPr>
        <w:t xml:space="preserve">, необходимо рассмотреть сущность </w:t>
      </w:r>
      <w:r>
        <w:rPr>
          <w:color w:val="000000"/>
          <w:sz w:val="28"/>
          <w:szCs w:val="28"/>
          <w:lang w:eastAsia="ru-RU"/>
        </w:rPr>
        <w:t>РФ  и дать характеристику  форме государства определив</w:t>
      </w:r>
      <w:proofErr w:type="gramStart"/>
      <w:r>
        <w:rPr>
          <w:color w:val="000000"/>
          <w:sz w:val="28"/>
          <w:szCs w:val="28"/>
          <w:lang w:eastAsia="ru-RU"/>
        </w:rPr>
        <w:t xml:space="preserve"> :</w:t>
      </w:r>
      <w:proofErr w:type="gramEnd"/>
    </w:p>
    <w:p w:rsidR="00EB265D" w:rsidRPr="00EB265D" w:rsidRDefault="008348D7" w:rsidP="00EB265D">
      <w:pPr>
        <w:pStyle w:val="af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EB265D">
        <w:rPr>
          <w:color w:val="000000"/>
          <w:sz w:val="28"/>
          <w:szCs w:val="28"/>
        </w:rPr>
        <w:t xml:space="preserve">понятие </w:t>
      </w:r>
      <w:r w:rsidR="00EB265D" w:rsidRPr="00EB265D">
        <w:rPr>
          <w:color w:val="000000"/>
          <w:sz w:val="28"/>
          <w:szCs w:val="28"/>
        </w:rPr>
        <w:t>формы государства и ее элементы</w:t>
      </w:r>
    </w:p>
    <w:p w:rsidR="00EB265D" w:rsidRDefault="00EB265D" w:rsidP="00EB265D">
      <w:pPr>
        <w:pStyle w:val="af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EB265D">
        <w:rPr>
          <w:color w:val="000000"/>
          <w:sz w:val="28"/>
          <w:szCs w:val="28"/>
        </w:rPr>
        <w:t>признаки каждого элем</w:t>
      </w:r>
      <w:r>
        <w:rPr>
          <w:color w:val="000000"/>
          <w:sz w:val="28"/>
          <w:szCs w:val="28"/>
        </w:rPr>
        <w:t>ента формы государства, понятие  и виды каждого</w:t>
      </w:r>
    </w:p>
    <w:p w:rsidR="00EB265D" w:rsidRDefault="00EB265D" w:rsidP="00EB265D">
      <w:pPr>
        <w:pStyle w:val="af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характеристику  каждого элемента формы государства РФ </w:t>
      </w:r>
    </w:p>
    <w:p w:rsidR="00EB265D" w:rsidRDefault="00EB265D" w:rsidP="00EB265D">
      <w:pPr>
        <w:pStyle w:val="af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сформулировать вывод</w:t>
      </w:r>
    </w:p>
    <w:p w:rsidR="008348D7" w:rsidRPr="00176F89" w:rsidRDefault="008348D7" w:rsidP="00EB265D">
      <w:pPr>
        <w:suppressAutoHyphens w:val="0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="00176F89" w:rsidRPr="00176F89">
        <w:rPr>
          <w:b/>
          <w:sz w:val="28"/>
          <w:szCs w:val="28"/>
        </w:rPr>
        <w:lastRenderedPageBreak/>
        <w:t xml:space="preserve">Практическое занятие </w:t>
      </w:r>
      <w:r w:rsidRPr="00176F89">
        <w:rPr>
          <w:b/>
          <w:sz w:val="28"/>
          <w:szCs w:val="28"/>
        </w:rPr>
        <w:t xml:space="preserve">№ 2 </w:t>
      </w:r>
      <w:r w:rsidR="00EB265D" w:rsidRPr="00176F89">
        <w:rPr>
          <w:b/>
          <w:sz w:val="28"/>
          <w:szCs w:val="28"/>
        </w:rPr>
        <w:t>Определение  места каждого органа власти в системе государственной власти РФ и степень влияния каждого на другие органы государственной власти</w:t>
      </w:r>
    </w:p>
    <w:p w:rsidR="00176F89" w:rsidRDefault="00176F89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176F89" w:rsidRDefault="00176F89" w:rsidP="00176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176F89">
        <w:rPr>
          <w:color w:val="000000"/>
          <w:sz w:val="28"/>
          <w:szCs w:val="28"/>
          <w:lang w:eastAsia="ru-RU"/>
        </w:rPr>
        <w:t xml:space="preserve">Используя содержание нормативных актов, </w:t>
      </w:r>
      <w:proofErr w:type="spellStart"/>
      <w:r w:rsidRPr="00176F89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176F89">
        <w:rPr>
          <w:color w:val="000000"/>
          <w:sz w:val="28"/>
          <w:szCs w:val="28"/>
          <w:lang w:eastAsia="ru-RU"/>
        </w:rPr>
        <w:t xml:space="preserve"> и других источников, необходимо </w:t>
      </w:r>
      <w:r>
        <w:rPr>
          <w:bCs/>
          <w:color w:val="000000"/>
          <w:sz w:val="28"/>
          <w:szCs w:val="28"/>
          <w:lang w:eastAsia="ru-RU"/>
        </w:rPr>
        <w:t>определить:</w:t>
      </w:r>
    </w:p>
    <w:p w:rsidR="00176F89" w:rsidRPr="00176F89" w:rsidRDefault="00176F89" w:rsidP="00EF21F6">
      <w:pPr>
        <w:pStyle w:val="af0"/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69"/>
        <w:jc w:val="both"/>
        <w:rPr>
          <w:color w:val="000000"/>
          <w:sz w:val="28"/>
          <w:szCs w:val="28"/>
        </w:rPr>
      </w:pPr>
      <w:r w:rsidRPr="00176F89">
        <w:rPr>
          <w:color w:val="000000"/>
          <w:sz w:val="28"/>
          <w:szCs w:val="28"/>
        </w:rPr>
        <w:t>понятие государственного органа</w:t>
      </w:r>
    </w:p>
    <w:p w:rsidR="00176F89" w:rsidRDefault="00176F89" w:rsidP="00EF21F6">
      <w:pPr>
        <w:pStyle w:val="af0"/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176F89">
        <w:rPr>
          <w:color w:val="000000"/>
          <w:sz w:val="28"/>
          <w:szCs w:val="28"/>
        </w:rPr>
        <w:t xml:space="preserve">иды государственных органов. </w:t>
      </w:r>
    </w:p>
    <w:p w:rsidR="00176F89" w:rsidRDefault="00176F89" w:rsidP="00EF21F6">
      <w:pPr>
        <w:pStyle w:val="af0"/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176F89">
        <w:rPr>
          <w:color w:val="000000"/>
          <w:sz w:val="28"/>
          <w:szCs w:val="28"/>
        </w:rPr>
        <w:t xml:space="preserve">ринципы, на которых базируется система органов </w:t>
      </w:r>
      <w:r>
        <w:rPr>
          <w:color w:val="000000"/>
          <w:sz w:val="28"/>
          <w:szCs w:val="28"/>
        </w:rPr>
        <w:t>государственной власти</w:t>
      </w:r>
      <w:r w:rsidRPr="00176F89">
        <w:rPr>
          <w:color w:val="000000"/>
          <w:sz w:val="28"/>
          <w:szCs w:val="28"/>
        </w:rPr>
        <w:t xml:space="preserve">. </w:t>
      </w:r>
    </w:p>
    <w:p w:rsidR="00176F89" w:rsidRDefault="00176F89" w:rsidP="00EF21F6">
      <w:pPr>
        <w:pStyle w:val="af0"/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176F89">
        <w:rPr>
          <w:color w:val="000000"/>
          <w:sz w:val="28"/>
          <w:szCs w:val="28"/>
        </w:rPr>
        <w:t>истем</w:t>
      </w:r>
      <w:r>
        <w:rPr>
          <w:color w:val="000000"/>
          <w:sz w:val="28"/>
          <w:szCs w:val="28"/>
        </w:rPr>
        <w:t>у</w:t>
      </w:r>
      <w:r w:rsidRPr="00176F89">
        <w:rPr>
          <w:color w:val="000000"/>
          <w:sz w:val="28"/>
          <w:szCs w:val="28"/>
        </w:rPr>
        <w:t xml:space="preserve"> органов законодательной, исполнительной и судебной власти</w:t>
      </w:r>
    </w:p>
    <w:p w:rsidR="00176F89" w:rsidRDefault="00176F89" w:rsidP="00EF21F6">
      <w:pPr>
        <w:pStyle w:val="af0"/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действие принципа разделения власти </w:t>
      </w:r>
    </w:p>
    <w:p w:rsidR="00176F89" w:rsidRDefault="00176F89" w:rsidP="00EF21F6">
      <w:pPr>
        <w:pStyle w:val="af0"/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полномочия государственных органов каждой власти</w:t>
      </w:r>
    </w:p>
    <w:p w:rsidR="00176F89" w:rsidRDefault="00176F89" w:rsidP="00EF21F6">
      <w:pPr>
        <w:pStyle w:val="af0"/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структуру государственных органов каждой ветви власти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348D7" w:rsidRPr="001E6066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176F89" w:rsidRDefault="00176F89" w:rsidP="00176F89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4"/>
          <w:szCs w:val="28"/>
        </w:rPr>
      </w:pPr>
      <w:r w:rsidRPr="00176F89">
        <w:rPr>
          <w:b/>
          <w:sz w:val="28"/>
          <w:szCs w:val="28"/>
        </w:rPr>
        <w:t>Практическое занятие 3 Определение способов государственного регулирования экономики</w:t>
      </w:r>
      <w:r w:rsidRPr="00EB265D">
        <w:rPr>
          <w:b/>
          <w:sz w:val="24"/>
          <w:szCs w:val="28"/>
        </w:rPr>
        <w:t xml:space="preserve"> </w:t>
      </w:r>
    </w:p>
    <w:p w:rsidR="00176F89" w:rsidRDefault="00176F89" w:rsidP="00176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176F89" w:rsidRDefault="00176F89" w:rsidP="00176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176F89">
        <w:rPr>
          <w:color w:val="000000"/>
          <w:sz w:val="28"/>
          <w:szCs w:val="28"/>
          <w:lang w:eastAsia="ru-RU"/>
        </w:rPr>
        <w:t xml:space="preserve">Используя содержание нормативных актов, </w:t>
      </w:r>
      <w:proofErr w:type="spellStart"/>
      <w:r w:rsidRPr="00176F89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176F89">
        <w:rPr>
          <w:color w:val="000000"/>
          <w:sz w:val="28"/>
          <w:szCs w:val="28"/>
          <w:lang w:eastAsia="ru-RU"/>
        </w:rPr>
        <w:t xml:space="preserve"> и других источников, необходимо </w:t>
      </w:r>
      <w:r>
        <w:rPr>
          <w:bCs/>
          <w:color w:val="000000"/>
          <w:sz w:val="28"/>
          <w:szCs w:val="28"/>
          <w:lang w:eastAsia="ru-RU"/>
        </w:rPr>
        <w:t>определить:</w:t>
      </w:r>
    </w:p>
    <w:p w:rsidR="00176F89" w:rsidRDefault="00176F89" w:rsidP="00176F89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176F89" w:rsidRPr="00EF21F6" w:rsidRDefault="00176F89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F21F6">
        <w:rPr>
          <w:color w:val="000000"/>
          <w:sz w:val="28"/>
          <w:szCs w:val="28"/>
          <w:lang w:eastAsia="ru-RU"/>
        </w:rPr>
        <w:t xml:space="preserve">понятие и сущность  экономической политики РФ </w:t>
      </w:r>
    </w:p>
    <w:p w:rsidR="00176F89" w:rsidRPr="00EF21F6" w:rsidRDefault="00176F89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F21F6">
        <w:rPr>
          <w:color w:val="000000"/>
          <w:sz w:val="28"/>
          <w:szCs w:val="28"/>
          <w:lang w:eastAsia="ru-RU"/>
        </w:rPr>
        <w:t>определить  какие государственные органы осуществляют в нашей стране экономическую политику</w:t>
      </w:r>
    </w:p>
    <w:p w:rsidR="00EF21F6" w:rsidRPr="00EF21F6" w:rsidRDefault="00EF21F6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F21F6">
        <w:rPr>
          <w:color w:val="000000"/>
          <w:sz w:val="28"/>
          <w:szCs w:val="28"/>
          <w:lang w:eastAsia="ru-RU"/>
        </w:rPr>
        <w:t>цели и задачи экономической политики</w:t>
      </w:r>
    </w:p>
    <w:p w:rsidR="00EF21F6" w:rsidRPr="00EF21F6" w:rsidRDefault="00EF21F6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F21F6">
        <w:rPr>
          <w:color w:val="000000"/>
          <w:sz w:val="28"/>
          <w:szCs w:val="28"/>
          <w:lang w:eastAsia="ru-RU"/>
        </w:rPr>
        <w:t>способы реализации экономической политики</w:t>
      </w:r>
    </w:p>
    <w:p w:rsidR="00EF21F6" w:rsidRPr="00EF21F6" w:rsidRDefault="00EF21F6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b/>
          <w:bCs/>
          <w:color w:val="000000"/>
          <w:sz w:val="28"/>
          <w:szCs w:val="28"/>
          <w:lang w:eastAsia="ru-RU"/>
        </w:rPr>
      </w:pPr>
      <w:r w:rsidRPr="00EF21F6">
        <w:rPr>
          <w:color w:val="000000"/>
          <w:sz w:val="28"/>
          <w:szCs w:val="28"/>
          <w:lang w:eastAsia="ru-RU"/>
        </w:rPr>
        <w:t>значение экономической политики  для государства и для граждан страны</w:t>
      </w:r>
    </w:p>
    <w:p w:rsid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EF21F6" w:rsidRP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EF21F6">
        <w:rPr>
          <w:b/>
          <w:sz w:val="28"/>
          <w:szCs w:val="28"/>
        </w:rPr>
        <w:t xml:space="preserve">Практическое занятие № 4 Определение   перечня социальных гарантий некоторым категориям граждан </w:t>
      </w:r>
    </w:p>
    <w:p w:rsid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176F89">
        <w:rPr>
          <w:color w:val="000000"/>
          <w:sz w:val="28"/>
          <w:szCs w:val="28"/>
          <w:lang w:eastAsia="ru-RU"/>
        </w:rPr>
        <w:t xml:space="preserve">Используя содержание нормативных актов, </w:t>
      </w:r>
      <w:proofErr w:type="spellStart"/>
      <w:r w:rsidRPr="00176F89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176F89">
        <w:rPr>
          <w:color w:val="000000"/>
          <w:sz w:val="28"/>
          <w:szCs w:val="28"/>
          <w:lang w:eastAsia="ru-RU"/>
        </w:rPr>
        <w:t xml:space="preserve"> и других источников, необходимо </w:t>
      </w:r>
      <w:r>
        <w:rPr>
          <w:bCs/>
          <w:color w:val="000000"/>
          <w:sz w:val="28"/>
          <w:szCs w:val="28"/>
          <w:lang w:eastAsia="ru-RU"/>
        </w:rPr>
        <w:t>определить:</w:t>
      </w:r>
    </w:p>
    <w:p w:rsidR="00EF21F6" w:rsidRDefault="00EF21F6" w:rsidP="00EF21F6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EF21F6" w:rsidRPr="00EF21F6" w:rsidRDefault="00EF21F6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F21F6">
        <w:rPr>
          <w:color w:val="000000"/>
          <w:sz w:val="28"/>
          <w:szCs w:val="28"/>
          <w:lang w:eastAsia="ru-RU"/>
        </w:rPr>
        <w:t>понятие</w:t>
      </w:r>
      <w:r>
        <w:rPr>
          <w:color w:val="000000"/>
          <w:sz w:val="28"/>
          <w:szCs w:val="28"/>
          <w:lang w:eastAsia="ru-RU"/>
        </w:rPr>
        <w:t>,</w:t>
      </w:r>
      <w:r w:rsidRPr="00EF21F6">
        <w:rPr>
          <w:color w:val="000000"/>
          <w:sz w:val="28"/>
          <w:szCs w:val="28"/>
          <w:lang w:eastAsia="ru-RU"/>
        </w:rPr>
        <w:t xml:space="preserve"> сущность</w:t>
      </w:r>
      <w:r>
        <w:rPr>
          <w:color w:val="000000"/>
          <w:sz w:val="28"/>
          <w:szCs w:val="28"/>
          <w:lang w:eastAsia="ru-RU"/>
        </w:rPr>
        <w:t xml:space="preserve">, значение </w:t>
      </w:r>
      <w:r w:rsidRPr="00EF21F6">
        <w:rPr>
          <w:color w:val="000000"/>
          <w:sz w:val="28"/>
          <w:szCs w:val="28"/>
          <w:lang w:eastAsia="ru-RU"/>
        </w:rPr>
        <w:t xml:space="preserve">  </w:t>
      </w:r>
      <w:r>
        <w:rPr>
          <w:color w:val="000000"/>
          <w:sz w:val="28"/>
          <w:szCs w:val="28"/>
          <w:lang w:eastAsia="ru-RU"/>
        </w:rPr>
        <w:t>социально</w:t>
      </w:r>
      <w:r w:rsidRPr="00EF21F6">
        <w:rPr>
          <w:color w:val="000000"/>
          <w:sz w:val="28"/>
          <w:szCs w:val="28"/>
          <w:lang w:eastAsia="ru-RU"/>
        </w:rPr>
        <w:t xml:space="preserve">й политики РФ </w:t>
      </w:r>
    </w:p>
    <w:p w:rsidR="00EF21F6" w:rsidRPr="00EF21F6" w:rsidRDefault="00EF21F6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F21F6">
        <w:rPr>
          <w:color w:val="000000"/>
          <w:sz w:val="28"/>
          <w:szCs w:val="28"/>
          <w:lang w:eastAsia="ru-RU"/>
        </w:rPr>
        <w:t xml:space="preserve">определить  какие государственные органы осуществляют в нашей стране </w:t>
      </w:r>
      <w:r>
        <w:rPr>
          <w:color w:val="000000"/>
          <w:sz w:val="28"/>
          <w:szCs w:val="28"/>
          <w:lang w:eastAsia="ru-RU"/>
        </w:rPr>
        <w:t xml:space="preserve">социальную </w:t>
      </w:r>
      <w:r w:rsidRPr="00EF21F6">
        <w:rPr>
          <w:color w:val="000000"/>
          <w:sz w:val="28"/>
          <w:szCs w:val="28"/>
          <w:lang w:eastAsia="ru-RU"/>
        </w:rPr>
        <w:t xml:space="preserve"> политику</w:t>
      </w:r>
    </w:p>
    <w:p w:rsidR="00EF21F6" w:rsidRPr="00EF21F6" w:rsidRDefault="00EF21F6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F21F6">
        <w:rPr>
          <w:color w:val="000000"/>
          <w:sz w:val="28"/>
          <w:szCs w:val="28"/>
          <w:lang w:eastAsia="ru-RU"/>
        </w:rPr>
        <w:t xml:space="preserve">цели и задачи </w:t>
      </w:r>
      <w:r>
        <w:rPr>
          <w:color w:val="000000"/>
          <w:sz w:val="28"/>
          <w:szCs w:val="28"/>
          <w:lang w:eastAsia="ru-RU"/>
        </w:rPr>
        <w:t xml:space="preserve">социальной </w:t>
      </w:r>
      <w:r w:rsidRPr="00EF21F6">
        <w:rPr>
          <w:color w:val="000000"/>
          <w:sz w:val="28"/>
          <w:szCs w:val="28"/>
          <w:lang w:eastAsia="ru-RU"/>
        </w:rPr>
        <w:t xml:space="preserve"> политики</w:t>
      </w:r>
    </w:p>
    <w:p w:rsidR="00EF21F6" w:rsidRDefault="00EF21F6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F21F6">
        <w:rPr>
          <w:color w:val="000000"/>
          <w:sz w:val="28"/>
          <w:szCs w:val="28"/>
          <w:lang w:eastAsia="ru-RU"/>
        </w:rPr>
        <w:t xml:space="preserve">способы реализации социальных гарантий  </w:t>
      </w:r>
    </w:p>
    <w:p w:rsidR="00EF21F6" w:rsidRDefault="00EF21F6" w:rsidP="00EF21F6">
      <w:pPr>
        <w:pStyle w:val="af0"/>
        <w:numPr>
          <w:ilvl w:val="0"/>
          <w:numId w:val="26"/>
        </w:numPr>
        <w:tabs>
          <w:tab w:val="left" w:pos="284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категории гражда</w:t>
      </w:r>
      <w:proofErr w:type="gramStart"/>
      <w:r>
        <w:rPr>
          <w:color w:val="000000"/>
          <w:sz w:val="28"/>
          <w:szCs w:val="28"/>
          <w:lang w:eastAsia="ru-RU"/>
        </w:rPr>
        <w:t>н-</w:t>
      </w:r>
      <w:proofErr w:type="gramEnd"/>
      <w:r>
        <w:rPr>
          <w:color w:val="000000"/>
          <w:sz w:val="28"/>
          <w:szCs w:val="28"/>
          <w:lang w:eastAsia="ru-RU"/>
        </w:rPr>
        <w:t xml:space="preserve"> получателей социальных гарантий</w:t>
      </w:r>
    </w:p>
    <w:p w:rsidR="00EF21F6" w:rsidRDefault="00EF21F6" w:rsidP="00EF21F6">
      <w:pPr>
        <w:pStyle w:val="af0"/>
        <w:numPr>
          <w:ilvl w:val="0"/>
          <w:numId w:val="26"/>
        </w:numPr>
        <w:tabs>
          <w:tab w:val="left" w:pos="284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виды социальных гарантий в зависимости от категорий граждан, их получающих</w:t>
      </w:r>
    </w:p>
    <w:p w:rsidR="00EF21F6" w:rsidRP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EF21F6" w:rsidRP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EF21F6">
        <w:rPr>
          <w:b/>
          <w:sz w:val="28"/>
          <w:szCs w:val="28"/>
        </w:rPr>
        <w:lastRenderedPageBreak/>
        <w:t>Практическое занятие № 5 Определение способов управления некоторыми чрезвычайными ситуациями</w:t>
      </w:r>
    </w:p>
    <w:p w:rsid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176F89">
        <w:rPr>
          <w:color w:val="000000"/>
          <w:sz w:val="28"/>
          <w:szCs w:val="28"/>
          <w:lang w:eastAsia="ru-RU"/>
        </w:rPr>
        <w:t xml:space="preserve">Используя содержание нормативных актов, </w:t>
      </w:r>
      <w:proofErr w:type="spellStart"/>
      <w:r w:rsidRPr="00176F89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176F89">
        <w:rPr>
          <w:color w:val="000000"/>
          <w:sz w:val="28"/>
          <w:szCs w:val="28"/>
          <w:lang w:eastAsia="ru-RU"/>
        </w:rPr>
        <w:t xml:space="preserve"> и других источников, необходимо</w:t>
      </w:r>
      <w:proofErr w:type="gramStart"/>
      <w:r w:rsidRPr="00176F89">
        <w:rPr>
          <w:color w:val="000000"/>
          <w:sz w:val="28"/>
          <w:szCs w:val="28"/>
          <w:lang w:eastAsia="ru-RU"/>
        </w:rPr>
        <w:t xml:space="preserve"> </w:t>
      </w:r>
      <w:r>
        <w:rPr>
          <w:bCs/>
          <w:color w:val="000000"/>
          <w:sz w:val="28"/>
          <w:szCs w:val="28"/>
          <w:lang w:eastAsia="ru-RU"/>
        </w:rPr>
        <w:t>:</w:t>
      </w:r>
      <w:proofErr w:type="gramEnd"/>
    </w:p>
    <w:p w:rsid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</w:p>
    <w:p w:rsidR="00EF21F6" w:rsidRP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426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1.</w:t>
      </w:r>
      <w:r w:rsidRPr="00EF21F6">
        <w:rPr>
          <w:bCs/>
          <w:color w:val="000000"/>
          <w:sz w:val="28"/>
          <w:szCs w:val="28"/>
          <w:lang w:eastAsia="ru-RU"/>
        </w:rPr>
        <w:t>Раскрыть понятие чрезвычайной ситуации</w:t>
      </w:r>
    </w:p>
    <w:p w:rsidR="00EF21F6" w:rsidRP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426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2.</w:t>
      </w:r>
      <w:r w:rsidRPr="00EF21F6">
        <w:rPr>
          <w:bCs/>
          <w:color w:val="000000"/>
          <w:sz w:val="28"/>
          <w:szCs w:val="28"/>
          <w:lang w:eastAsia="ru-RU"/>
        </w:rPr>
        <w:t>Представить классификацию чрезвычайных ситуаций</w:t>
      </w:r>
    </w:p>
    <w:p w:rsidR="00EF21F6" w:rsidRP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426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3.</w:t>
      </w:r>
      <w:r w:rsidRPr="00EF21F6">
        <w:rPr>
          <w:bCs/>
          <w:color w:val="000000"/>
          <w:sz w:val="28"/>
          <w:szCs w:val="28"/>
          <w:lang w:eastAsia="ru-RU"/>
        </w:rPr>
        <w:t>Определить нормативную базу по управлению чрезвычайными ситуациями</w:t>
      </w:r>
    </w:p>
    <w:p w:rsidR="00EF21F6" w:rsidRP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426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4.</w:t>
      </w:r>
      <w:r w:rsidRPr="00EF21F6">
        <w:rPr>
          <w:bCs/>
          <w:color w:val="000000"/>
          <w:sz w:val="28"/>
          <w:szCs w:val="28"/>
          <w:lang w:eastAsia="ru-RU"/>
        </w:rPr>
        <w:t>Определить способы  управления чрезвычайными ситуациями</w:t>
      </w:r>
    </w:p>
    <w:p w:rsidR="00EF21F6" w:rsidRP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426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5.</w:t>
      </w:r>
      <w:r w:rsidRPr="00EF21F6">
        <w:rPr>
          <w:bCs/>
          <w:color w:val="000000"/>
          <w:sz w:val="28"/>
          <w:szCs w:val="28"/>
          <w:lang w:eastAsia="ru-RU"/>
        </w:rPr>
        <w:t>Дать анализ способов управления чрезвычайными ситуациями в зависимости от их видов</w:t>
      </w:r>
    </w:p>
    <w:p w:rsidR="00EF21F6" w:rsidRP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426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6.</w:t>
      </w:r>
      <w:r w:rsidRPr="00EF21F6">
        <w:rPr>
          <w:bCs/>
          <w:color w:val="000000"/>
          <w:sz w:val="28"/>
          <w:szCs w:val="28"/>
          <w:lang w:eastAsia="ru-RU"/>
        </w:rPr>
        <w:t>Сформулировать вывод</w:t>
      </w:r>
    </w:p>
    <w:p w:rsid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</w:p>
    <w:p w:rsid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EF21F6" w:rsidRPr="0088171B" w:rsidRDefault="0088171B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88171B">
        <w:rPr>
          <w:b/>
          <w:sz w:val="28"/>
          <w:szCs w:val="28"/>
        </w:rPr>
        <w:t>Практическое занятие № 6 . Определение правовой базы в сфере регулирования государственной службы  по видам служб</w:t>
      </w:r>
    </w:p>
    <w:p w:rsidR="00EF21F6" w:rsidRPr="0088171B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:rsidR="00EF21F6" w:rsidRPr="0088171B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:rsidR="008348D7" w:rsidRPr="001E49B8" w:rsidRDefault="0088171B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76F89">
        <w:rPr>
          <w:color w:val="000000"/>
          <w:sz w:val="28"/>
          <w:szCs w:val="28"/>
          <w:lang w:eastAsia="ru-RU"/>
        </w:rPr>
        <w:t xml:space="preserve">Используя содержание нормативных актов, </w:t>
      </w:r>
      <w:proofErr w:type="spellStart"/>
      <w:r w:rsidRPr="00176F89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176F89">
        <w:rPr>
          <w:color w:val="000000"/>
          <w:sz w:val="28"/>
          <w:szCs w:val="28"/>
          <w:lang w:eastAsia="ru-RU"/>
        </w:rPr>
        <w:t xml:space="preserve"> и других источников, необходимо </w:t>
      </w:r>
      <w:r>
        <w:rPr>
          <w:color w:val="000000"/>
          <w:sz w:val="28"/>
          <w:szCs w:val="28"/>
          <w:lang w:eastAsia="ru-RU"/>
        </w:rPr>
        <w:t>п</w:t>
      </w:r>
      <w:r w:rsidR="008348D7" w:rsidRPr="001E49B8">
        <w:rPr>
          <w:bCs/>
          <w:color w:val="000000"/>
          <w:sz w:val="28"/>
          <w:szCs w:val="28"/>
          <w:lang w:eastAsia="ru-RU"/>
        </w:rPr>
        <w:t>ровести сравнительный анализ видов государственной службы.</w:t>
      </w:r>
    </w:p>
    <w:p w:rsidR="008348D7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8171B" w:rsidRDefault="0088171B" w:rsidP="0088171B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Задание </w:t>
      </w:r>
      <w:r>
        <w:rPr>
          <w:bCs/>
          <w:color w:val="000000"/>
          <w:sz w:val="28"/>
          <w:szCs w:val="28"/>
          <w:lang w:eastAsia="ru-RU"/>
        </w:rPr>
        <w:t>1 определить нормативно-правовые акты в сфере государственной службы</w:t>
      </w:r>
      <w:r w:rsidRPr="001E49B8">
        <w:rPr>
          <w:bCs/>
          <w:color w:val="000000"/>
          <w:sz w:val="28"/>
          <w:szCs w:val="28"/>
          <w:lang w:eastAsia="ru-RU"/>
        </w:rPr>
        <w:t>.</w:t>
      </w:r>
      <w:r>
        <w:rPr>
          <w:bCs/>
          <w:color w:val="000000"/>
          <w:sz w:val="28"/>
          <w:szCs w:val="28"/>
          <w:lang w:eastAsia="ru-RU"/>
        </w:rPr>
        <w:t xml:space="preserve"> </w:t>
      </w:r>
    </w:p>
    <w:p w:rsidR="0088171B" w:rsidRPr="001E49B8" w:rsidRDefault="0088171B" w:rsidP="0088171B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Задание 2. Составить сравнительную таблицу </w:t>
      </w:r>
    </w:p>
    <w:p w:rsidR="0088171B" w:rsidRPr="001E49B8" w:rsidRDefault="0088171B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3165"/>
        <w:gridCol w:w="3139"/>
      </w:tblGrid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Государственная</w:t>
            </w:r>
          </w:p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гражданская служба</w:t>
            </w: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Военная служба</w:t>
            </w:r>
          </w:p>
        </w:tc>
        <w:tc>
          <w:tcPr>
            <w:tcW w:w="3379" w:type="dxa"/>
          </w:tcPr>
          <w:p w:rsidR="008348D7" w:rsidRPr="001E49B8" w:rsidRDefault="0088171B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Cs/>
                <w:color w:val="000000"/>
                <w:sz w:val="28"/>
                <w:szCs w:val="28"/>
                <w:lang w:eastAsia="ru-RU"/>
              </w:rPr>
              <w:t>Иные виды служб</w:t>
            </w:r>
          </w:p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ind w:firstLine="70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ind w:firstLine="70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ind w:firstLine="70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Задание </w:t>
      </w:r>
      <w:r w:rsidR="0088171B">
        <w:rPr>
          <w:bCs/>
          <w:color w:val="000000"/>
          <w:sz w:val="28"/>
          <w:szCs w:val="28"/>
          <w:lang w:eastAsia="ru-RU"/>
        </w:rPr>
        <w:t>3</w:t>
      </w:r>
      <w:r w:rsidRPr="001E49B8">
        <w:rPr>
          <w:bCs/>
          <w:color w:val="000000"/>
          <w:sz w:val="28"/>
          <w:szCs w:val="28"/>
          <w:lang w:eastAsia="ru-RU"/>
        </w:rPr>
        <w:t>.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Ответить на вопросы.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pStyle w:val="af0"/>
        <w:numPr>
          <w:ilvl w:val="0"/>
          <w:numId w:val="27"/>
        </w:num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88171B">
        <w:rPr>
          <w:bCs/>
          <w:color w:val="000000"/>
          <w:sz w:val="28"/>
          <w:szCs w:val="28"/>
          <w:lang w:eastAsia="ru-RU"/>
        </w:rPr>
        <w:t>Понятие государственной службы</w:t>
      </w:r>
    </w:p>
    <w:p w:rsidR="008348D7" w:rsidRPr="0088171B" w:rsidRDefault="008348D7" w:rsidP="0088171B">
      <w:pPr>
        <w:pStyle w:val="af0"/>
        <w:numPr>
          <w:ilvl w:val="0"/>
          <w:numId w:val="27"/>
        </w:num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88171B">
        <w:rPr>
          <w:bCs/>
          <w:color w:val="000000"/>
          <w:sz w:val="28"/>
          <w:szCs w:val="28"/>
          <w:lang w:eastAsia="ru-RU"/>
        </w:rPr>
        <w:t xml:space="preserve"> На каких принципах построена государственная служба?</w:t>
      </w:r>
    </w:p>
    <w:p w:rsidR="008348D7" w:rsidRPr="001E49B8" w:rsidRDefault="0088171B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 3</w:t>
      </w:r>
      <w:r w:rsidR="008348D7" w:rsidRPr="001E49B8">
        <w:rPr>
          <w:bCs/>
          <w:color w:val="000000"/>
          <w:sz w:val="28"/>
          <w:szCs w:val="28"/>
          <w:lang w:eastAsia="ru-RU"/>
        </w:rPr>
        <w:t xml:space="preserve">)   </w:t>
      </w:r>
      <w:r>
        <w:rPr>
          <w:bCs/>
          <w:color w:val="000000"/>
          <w:sz w:val="28"/>
          <w:szCs w:val="28"/>
          <w:lang w:eastAsia="ru-RU"/>
        </w:rPr>
        <w:t>Уровни государственной службы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</w:rPr>
      </w:pPr>
    </w:p>
    <w:p w:rsidR="008348D7" w:rsidRPr="001E6066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8171B" w:rsidRPr="0088171B" w:rsidRDefault="008348D7" w:rsidP="0088171B">
      <w:pPr>
        <w:suppressAutoHyphens w:val="0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="0088171B" w:rsidRPr="0088171B">
        <w:rPr>
          <w:b/>
          <w:sz w:val="28"/>
          <w:szCs w:val="28"/>
        </w:rPr>
        <w:lastRenderedPageBreak/>
        <w:t xml:space="preserve">Практическое занятие № 7 . Правила проведения конкурса при поступлении на гражданскую службу </w:t>
      </w:r>
    </w:p>
    <w:p w:rsidR="008348D7" w:rsidRPr="0088171B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88171B">
        <w:rPr>
          <w:color w:val="000000"/>
          <w:sz w:val="28"/>
          <w:szCs w:val="28"/>
          <w:lang w:eastAsia="ru-RU"/>
        </w:rPr>
        <w:t xml:space="preserve">Используя содержание нормативных актов, </w:t>
      </w:r>
      <w:proofErr w:type="spellStart"/>
      <w:r w:rsidRPr="0088171B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88171B">
        <w:rPr>
          <w:color w:val="000000"/>
          <w:sz w:val="28"/>
          <w:szCs w:val="28"/>
          <w:lang w:eastAsia="ru-RU"/>
        </w:rPr>
        <w:t xml:space="preserve"> и других источников, необходимо</w:t>
      </w:r>
      <w:proofErr w:type="gramStart"/>
      <w:r w:rsidRPr="0088171B">
        <w:rPr>
          <w:color w:val="000000"/>
          <w:sz w:val="28"/>
          <w:szCs w:val="28"/>
          <w:lang w:eastAsia="ru-RU"/>
        </w:rPr>
        <w:t xml:space="preserve"> </w:t>
      </w:r>
      <w:r w:rsidRPr="0088171B">
        <w:rPr>
          <w:bCs/>
          <w:color w:val="000000"/>
          <w:sz w:val="28"/>
          <w:szCs w:val="28"/>
          <w:lang w:eastAsia="ru-RU"/>
        </w:rPr>
        <w:t>:</w:t>
      </w:r>
      <w:proofErr w:type="gramEnd"/>
    </w:p>
    <w:p w:rsidR="0088171B" w:rsidRPr="0088171B" w:rsidRDefault="0088171B" w:rsidP="00881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pStyle w:val="af0"/>
        <w:numPr>
          <w:ilvl w:val="0"/>
          <w:numId w:val="30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88171B">
        <w:rPr>
          <w:color w:val="000000"/>
          <w:sz w:val="28"/>
          <w:szCs w:val="28"/>
          <w:lang w:eastAsia="ru-RU"/>
        </w:rPr>
        <w:t>Определить перечень нормативных актов, регулирующих прохождение конкурса  при поступлении на государственную гражданскую службу</w:t>
      </w:r>
    </w:p>
    <w:p w:rsidR="0088171B" w:rsidRPr="0088171B" w:rsidRDefault="0088171B" w:rsidP="0088171B">
      <w:pPr>
        <w:pStyle w:val="af0"/>
        <w:numPr>
          <w:ilvl w:val="0"/>
          <w:numId w:val="30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88171B">
        <w:rPr>
          <w:color w:val="000000"/>
          <w:sz w:val="28"/>
          <w:szCs w:val="28"/>
          <w:lang w:eastAsia="ru-RU"/>
        </w:rPr>
        <w:t>Определить цель проведения конкурса</w:t>
      </w:r>
    </w:p>
    <w:p w:rsidR="0088171B" w:rsidRPr="0088171B" w:rsidRDefault="0088171B" w:rsidP="0088171B">
      <w:pPr>
        <w:pStyle w:val="af0"/>
        <w:numPr>
          <w:ilvl w:val="0"/>
          <w:numId w:val="30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88171B">
        <w:rPr>
          <w:color w:val="000000"/>
          <w:sz w:val="28"/>
          <w:szCs w:val="28"/>
          <w:lang w:eastAsia="ru-RU"/>
        </w:rPr>
        <w:t>Определить порядок проведения конкурса</w:t>
      </w:r>
    </w:p>
    <w:p w:rsidR="0088171B" w:rsidRPr="0088171B" w:rsidRDefault="0088171B" w:rsidP="0088171B">
      <w:pPr>
        <w:pStyle w:val="af0"/>
        <w:numPr>
          <w:ilvl w:val="0"/>
          <w:numId w:val="30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88171B">
        <w:rPr>
          <w:color w:val="000000"/>
          <w:sz w:val="28"/>
          <w:szCs w:val="28"/>
          <w:lang w:eastAsia="ru-RU"/>
        </w:rPr>
        <w:t xml:space="preserve">Определить  категории </w:t>
      </w:r>
      <w:proofErr w:type="gramStart"/>
      <w:r w:rsidRPr="0088171B">
        <w:rPr>
          <w:color w:val="000000"/>
          <w:sz w:val="28"/>
          <w:szCs w:val="28"/>
          <w:lang w:eastAsia="ru-RU"/>
        </w:rPr>
        <w:t>поступающих</w:t>
      </w:r>
      <w:proofErr w:type="gramEnd"/>
      <w:r w:rsidRPr="0088171B">
        <w:rPr>
          <w:color w:val="000000"/>
          <w:sz w:val="28"/>
          <w:szCs w:val="28"/>
          <w:lang w:eastAsia="ru-RU"/>
        </w:rPr>
        <w:t xml:space="preserve"> без проведения конкурса</w:t>
      </w:r>
    </w:p>
    <w:p w:rsidR="0088171B" w:rsidRPr="0088171B" w:rsidRDefault="0088171B" w:rsidP="0088171B">
      <w:pPr>
        <w:pStyle w:val="af0"/>
        <w:numPr>
          <w:ilvl w:val="0"/>
          <w:numId w:val="30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88171B">
        <w:rPr>
          <w:color w:val="000000"/>
          <w:sz w:val="28"/>
          <w:szCs w:val="28"/>
          <w:lang w:eastAsia="ru-RU"/>
        </w:rPr>
        <w:t>Выявить проблемные вопросы при применении процедуры конкурса  и предложить варианты их разрешения</w:t>
      </w:r>
    </w:p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8171B" w:rsidRDefault="0088171B" w:rsidP="0088171B">
      <w:pPr>
        <w:tabs>
          <w:tab w:val="left" w:pos="4962"/>
        </w:tabs>
        <w:suppressAutoHyphens w:val="0"/>
        <w:jc w:val="center"/>
        <w:rPr>
          <w:b/>
          <w:sz w:val="28"/>
          <w:szCs w:val="28"/>
        </w:rPr>
      </w:pPr>
      <w:r w:rsidRPr="0088171B">
        <w:rPr>
          <w:b/>
          <w:sz w:val="28"/>
          <w:szCs w:val="28"/>
        </w:rPr>
        <w:t xml:space="preserve">Практическое занятие 8. Провести анализ оснований прекращения  </w:t>
      </w:r>
      <w:r w:rsidR="009B39F5">
        <w:rPr>
          <w:b/>
          <w:sz w:val="28"/>
          <w:szCs w:val="28"/>
        </w:rPr>
        <w:t>служебного</w:t>
      </w:r>
      <w:r w:rsidRPr="0088171B">
        <w:rPr>
          <w:b/>
          <w:sz w:val="28"/>
          <w:szCs w:val="28"/>
        </w:rPr>
        <w:t xml:space="preserve"> контракта </w:t>
      </w:r>
    </w:p>
    <w:p w:rsidR="0088171B" w:rsidRDefault="0088171B" w:rsidP="0088171B">
      <w:pPr>
        <w:tabs>
          <w:tab w:val="left" w:pos="4962"/>
        </w:tabs>
        <w:suppressAutoHyphens w:val="0"/>
        <w:jc w:val="center"/>
        <w:rPr>
          <w:b/>
          <w:sz w:val="28"/>
          <w:szCs w:val="28"/>
        </w:rPr>
      </w:pPr>
    </w:p>
    <w:p w:rsidR="009B39F5" w:rsidRDefault="009B39F5" w:rsidP="009B39F5">
      <w:p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76F89">
        <w:rPr>
          <w:color w:val="000000"/>
          <w:sz w:val="28"/>
          <w:szCs w:val="28"/>
          <w:lang w:eastAsia="ru-RU"/>
        </w:rPr>
        <w:t xml:space="preserve">Используя содержание нормативных актов, </w:t>
      </w:r>
      <w:proofErr w:type="spellStart"/>
      <w:r w:rsidRPr="00176F89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176F89">
        <w:rPr>
          <w:color w:val="000000"/>
          <w:sz w:val="28"/>
          <w:szCs w:val="28"/>
          <w:lang w:eastAsia="ru-RU"/>
        </w:rPr>
        <w:t xml:space="preserve"> и других источников, необходимо</w:t>
      </w:r>
      <w:r>
        <w:rPr>
          <w:color w:val="000000"/>
          <w:sz w:val="28"/>
          <w:szCs w:val="28"/>
          <w:lang w:eastAsia="ru-RU"/>
        </w:rPr>
        <w:t>:</w:t>
      </w:r>
    </w:p>
    <w:p w:rsidR="009B39F5" w:rsidRDefault="009B39F5" w:rsidP="009B39F5">
      <w:p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9B39F5" w:rsidRDefault="009B39F5" w:rsidP="009B39F5">
      <w:pPr>
        <w:pStyle w:val="af0"/>
        <w:numPr>
          <w:ilvl w:val="0"/>
          <w:numId w:val="31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Определить правовые основы прекращения служебного контракта</w:t>
      </w:r>
    </w:p>
    <w:p w:rsidR="009B39F5" w:rsidRPr="009B39F5" w:rsidRDefault="009B39F5" w:rsidP="009B39F5">
      <w:pPr>
        <w:pStyle w:val="af0"/>
        <w:numPr>
          <w:ilvl w:val="0"/>
          <w:numId w:val="31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9B39F5">
        <w:rPr>
          <w:color w:val="000000"/>
          <w:sz w:val="28"/>
          <w:szCs w:val="28"/>
          <w:lang w:eastAsia="ru-RU"/>
        </w:rPr>
        <w:t xml:space="preserve">Основания прекращения служебного контракта </w:t>
      </w:r>
    </w:p>
    <w:p w:rsidR="009B39F5" w:rsidRPr="009B39F5" w:rsidRDefault="009B39F5" w:rsidP="009B39F5">
      <w:pPr>
        <w:pStyle w:val="af0"/>
        <w:numPr>
          <w:ilvl w:val="0"/>
          <w:numId w:val="31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9B39F5">
        <w:rPr>
          <w:color w:val="000000"/>
          <w:sz w:val="28"/>
          <w:szCs w:val="28"/>
          <w:lang w:eastAsia="ru-RU"/>
        </w:rPr>
        <w:t>Определить в какие группы можно отнести основания прекращения служебного контракта</w:t>
      </w:r>
    </w:p>
    <w:p w:rsidR="009B39F5" w:rsidRPr="009B39F5" w:rsidRDefault="009B39F5" w:rsidP="009B39F5">
      <w:pPr>
        <w:pStyle w:val="af0"/>
        <w:numPr>
          <w:ilvl w:val="0"/>
          <w:numId w:val="31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9B39F5">
        <w:rPr>
          <w:color w:val="000000"/>
          <w:sz w:val="28"/>
          <w:szCs w:val="28"/>
          <w:lang w:eastAsia="ru-RU"/>
        </w:rPr>
        <w:t xml:space="preserve">Выделить какие </w:t>
      </w:r>
      <w:proofErr w:type="gramStart"/>
      <w:r w:rsidRPr="009B39F5">
        <w:rPr>
          <w:color w:val="000000"/>
          <w:sz w:val="28"/>
          <w:szCs w:val="28"/>
          <w:lang w:eastAsia="ru-RU"/>
        </w:rPr>
        <w:t>основания</w:t>
      </w:r>
      <w:proofErr w:type="gramEnd"/>
      <w:r w:rsidRPr="009B39F5">
        <w:rPr>
          <w:color w:val="000000"/>
          <w:sz w:val="28"/>
          <w:szCs w:val="28"/>
          <w:lang w:eastAsia="ru-RU"/>
        </w:rPr>
        <w:t xml:space="preserve"> по мнению студентов являются самыми распространенными</w:t>
      </w:r>
    </w:p>
    <w:p w:rsidR="009B39F5" w:rsidRPr="009B39F5" w:rsidRDefault="009B39F5" w:rsidP="009B39F5">
      <w:pPr>
        <w:pStyle w:val="af0"/>
        <w:numPr>
          <w:ilvl w:val="0"/>
          <w:numId w:val="31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9B39F5">
        <w:rPr>
          <w:color w:val="000000"/>
          <w:sz w:val="28"/>
          <w:szCs w:val="28"/>
          <w:lang w:eastAsia="ru-RU"/>
        </w:rPr>
        <w:t>Дать их характеристику и выявить особенности</w:t>
      </w:r>
    </w:p>
    <w:p w:rsidR="009B39F5" w:rsidRPr="009B39F5" w:rsidRDefault="009B39F5" w:rsidP="009B39F5">
      <w:pPr>
        <w:pStyle w:val="af0"/>
        <w:numPr>
          <w:ilvl w:val="0"/>
          <w:numId w:val="31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9B39F5">
        <w:rPr>
          <w:color w:val="000000"/>
          <w:sz w:val="28"/>
          <w:szCs w:val="28"/>
          <w:lang w:eastAsia="ru-RU"/>
        </w:rPr>
        <w:t>Сформулировать вывод</w:t>
      </w:r>
    </w:p>
    <w:p w:rsidR="009B39F5" w:rsidRDefault="008348D7" w:rsidP="009B39F5">
      <w:pPr>
        <w:ind w:firstLine="709"/>
        <w:jc w:val="both"/>
        <w:rPr>
          <w:b/>
          <w:sz w:val="28"/>
          <w:szCs w:val="28"/>
        </w:rPr>
      </w:pPr>
      <w:r w:rsidRPr="009B39F5">
        <w:rPr>
          <w:b/>
          <w:sz w:val="28"/>
          <w:szCs w:val="28"/>
        </w:rPr>
        <w:br w:type="page"/>
      </w:r>
    </w:p>
    <w:p w:rsidR="009B39F5" w:rsidRPr="009B39F5" w:rsidRDefault="009B39F5" w:rsidP="009B39F5">
      <w:pPr>
        <w:ind w:firstLine="709"/>
        <w:jc w:val="both"/>
        <w:rPr>
          <w:b/>
          <w:sz w:val="28"/>
          <w:szCs w:val="28"/>
        </w:rPr>
      </w:pPr>
      <w:r w:rsidRPr="009B39F5">
        <w:rPr>
          <w:b/>
          <w:sz w:val="28"/>
          <w:szCs w:val="28"/>
        </w:rPr>
        <w:lastRenderedPageBreak/>
        <w:t>Список используемой литературы:</w:t>
      </w:r>
    </w:p>
    <w:p w:rsidR="009B39F5" w:rsidRDefault="009B39F5" w:rsidP="009B39F5">
      <w:pPr>
        <w:ind w:firstLine="709"/>
        <w:jc w:val="both"/>
        <w:rPr>
          <w:b/>
          <w:sz w:val="24"/>
          <w:szCs w:val="24"/>
        </w:rPr>
      </w:pPr>
    </w:p>
    <w:p w:rsidR="009B39F5" w:rsidRPr="00E1460B" w:rsidRDefault="009B39F5" w:rsidP="009B39F5">
      <w:pPr>
        <w:ind w:firstLine="709"/>
        <w:jc w:val="both"/>
        <w:rPr>
          <w:b/>
          <w:sz w:val="24"/>
          <w:szCs w:val="24"/>
        </w:rPr>
      </w:pPr>
      <w:r w:rsidRPr="00E1460B">
        <w:rPr>
          <w:b/>
          <w:sz w:val="24"/>
          <w:szCs w:val="24"/>
        </w:rPr>
        <w:t>Основные печатные издания</w:t>
      </w:r>
    </w:p>
    <w:p w:rsidR="009B39F5" w:rsidRPr="006C2669" w:rsidRDefault="009B39F5" w:rsidP="009B39F5">
      <w:pPr>
        <w:numPr>
          <w:ilvl w:val="0"/>
          <w:numId w:val="32"/>
        </w:numPr>
        <w:suppressAutoHyphens w:val="0"/>
        <w:jc w:val="both"/>
        <w:rPr>
          <w:sz w:val="24"/>
          <w:szCs w:val="24"/>
        </w:rPr>
      </w:pPr>
      <w:r w:rsidRPr="006C2669">
        <w:rPr>
          <w:sz w:val="24"/>
          <w:szCs w:val="24"/>
        </w:rPr>
        <w:t xml:space="preserve">Система государственного управления / </w:t>
      </w:r>
      <w:proofErr w:type="spellStart"/>
      <w:r w:rsidRPr="006C2669">
        <w:rPr>
          <w:sz w:val="24"/>
          <w:szCs w:val="24"/>
        </w:rPr>
        <w:t>Пикулькин</w:t>
      </w:r>
      <w:proofErr w:type="spellEnd"/>
      <w:r w:rsidRPr="006C2669">
        <w:rPr>
          <w:sz w:val="24"/>
          <w:szCs w:val="24"/>
        </w:rPr>
        <w:t xml:space="preserve"> А.В., - М.:ЮНИТИ-ДАНА, 2017.</w:t>
      </w:r>
    </w:p>
    <w:p w:rsidR="009B39F5" w:rsidRPr="006C2669" w:rsidRDefault="009B39F5" w:rsidP="009B39F5">
      <w:pPr>
        <w:numPr>
          <w:ilvl w:val="0"/>
          <w:numId w:val="32"/>
        </w:numPr>
        <w:suppressAutoHyphens w:val="0"/>
        <w:jc w:val="both"/>
        <w:rPr>
          <w:sz w:val="24"/>
          <w:szCs w:val="24"/>
        </w:rPr>
      </w:pPr>
      <w:r w:rsidRPr="006C2669">
        <w:rPr>
          <w:sz w:val="24"/>
          <w:szCs w:val="24"/>
        </w:rPr>
        <w:t xml:space="preserve">История государственного управления в России: Учебник / </w:t>
      </w:r>
      <w:proofErr w:type="spellStart"/>
      <w:r w:rsidRPr="006C2669">
        <w:rPr>
          <w:sz w:val="24"/>
          <w:szCs w:val="24"/>
        </w:rPr>
        <w:t>Мухаев</w:t>
      </w:r>
      <w:proofErr w:type="spellEnd"/>
      <w:r w:rsidRPr="006C2669">
        <w:rPr>
          <w:sz w:val="24"/>
          <w:szCs w:val="24"/>
        </w:rPr>
        <w:t xml:space="preserve"> Р.Т. - М.:ЮНИТИ-ДАНА, 2017.</w:t>
      </w:r>
    </w:p>
    <w:p w:rsidR="009B39F5" w:rsidRPr="006C2669" w:rsidRDefault="009B39F5" w:rsidP="009B39F5">
      <w:pPr>
        <w:pStyle w:val="Default"/>
        <w:numPr>
          <w:ilvl w:val="0"/>
          <w:numId w:val="32"/>
        </w:numPr>
        <w:jc w:val="both"/>
        <w:rPr>
          <w:color w:val="auto"/>
          <w:lang w:eastAsia="en-US"/>
        </w:rPr>
      </w:pPr>
      <w:r w:rsidRPr="006C2669">
        <w:rPr>
          <w:color w:val="auto"/>
          <w:lang w:eastAsia="en-US"/>
        </w:rPr>
        <w:t>Современная организация государственных учреждений России, Угрюмова М.В., 2018</w:t>
      </w:r>
    </w:p>
    <w:p w:rsidR="009B39F5" w:rsidRPr="006C2669" w:rsidRDefault="009B39F5" w:rsidP="009B39F5">
      <w:pPr>
        <w:pStyle w:val="Default"/>
        <w:numPr>
          <w:ilvl w:val="0"/>
          <w:numId w:val="32"/>
        </w:numPr>
        <w:jc w:val="both"/>
        <w:rPr>
          <w:color w:val="auto"/>
          <w:lang w:eastAsia="en-US"/>
        </w:rPr>
      </w:pPr>
      <w:r w:rsidRPr="006C2669">
        <w:rPr>
          <w:color w:val="auto"/>
          <w:lang w:eastAsia="en-US"/>
        </w:rPr>
        <w:t xml:space="preserve">ПРАВОВОЕ ПОЛОЖЕНИЕ ГОСУДАРСТВЕННЫХ УЧРЕЖДЕНИЙ/ Учебно-методическое </w:t>
      </w:r>
      <w:proofErr w:type="gramStart"/>
      <w:r w:rsidRPr="006C2669">
        <w:rPr>
          <w:color w:val="auto"/>
          <w:lang w:eastAsia="en-US"/>
        </w:rPr>
        <w:t>пособи</w:t>
      </w:r>
      <w:proofErr w:type="gramEnd"/>
      <w:r w:rsidRPr="006C2669">
        <w:rPr>
          <w:color w:val="auto"/>
          <w:lang w:eastAsia="en-US"/>
        </w:rPr>
        <w:t xml:space="preserve">/ </w:t>
      </w:r>
      <w:proofErr w:type="spellStart"/>
      <w:r w:rsidRPr="006C2669">
        <w:rPr>
          <w:color w:val="auto"/>
          <w:lang w:eastAsia="en-US"/>
        </w:rPr>
        <w:t>Землин</w:t>
      </w:r>
      <w:proofErr w:type="spellEnd"/>
      <w:r w:rsidRPr="006C2669">
        <w:rPr>
          <w:color w:val="auto"/>
          <w:lang w:eastAsia="en-US"/>
        </w:rPr>
        <w:t xml:space="preserve"> А. И., </w:t>
      </w:r>
      <w:proofErr w:type="spellStart"/>
      <w:r w:rsidRPr="006C2669">
        <w:rPr>
          <w:color w:val="auto"/>
          <w:lang w:eastAsia="en-US"/>
        </w:rPr>
        <w:t>Землина</w:t>
      </w:r>
      <w:proofErr w:type="spellEnd"/>
      <w:r w:rsidRPr="006C2669">
        <w:rPr>
          <w:color w:val="auto"/>
          <w:lang w:eastAsia="en-US"/>
        </w:rPr>
        <w:t xml:space="preserve"> О. М. МОСКВА—2017.</w:t>
      </w:r>
    </w:p>
    <w:p w:rsidR="009B39F5" w:rsidRPr="00581213" w:rsidRDefault="009B39F5" w:rsidP="009B39F5">
      <w:pPr>
        <w:pStyle w:val="Default"/>
        <w:jc w:val="both"/>
        <w:rPr>
          <w:color w:val="auto"/>
          <w:sz w:val="28"/>
          <w:szCs w:val="28"/>
        </w:rPr>
      </w:pPr>
    </w:p>
    <w:p w:rsidR="009B39F5" w:rsidRDefault="009B39F5" w:rsidP="009B39F5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Нормативные правовые акты</w:t>
      </w:r>
    </w:p>
    <w:p w:rsidR="009B39F5" w:rsidRDefault="009B39F5" w:rsidP="009B39F5">
      <w:pPr>
        <w:numPr>
          <w:ilvl w:val="0"/>
          <w:numId w:val="33"/>
        </w:numPr>
        <w:shd w:val="clear" w:color="auto" w:fill="FFFFFF"/>
        <w:suppressAutoHyphens w:val="0"/>
        <w:jc w:val="both"/>
        <w:rPr>
          <w:sz w:val="28"/>
          <w:szCs w:val="28"/>
        </w:rPr>
      </w:pPr>
      <w:r w:rsidRPr="00CB779D">
        <w:rPr>
          <w:sz w:val="28"/>
          <w:szCs w:val="28"/>
        </w:rPr>
        <w:t>Конституция РФ</w:t>
      </w:r>
    </w:p>
    <w:p w:rsidR="009B39F5" w:rsidRPr="00CB779D" w:rsidRDefault="009B39F5" w:rsidP="009B39F5">
      <w:pPr>
        <w:numPr>
          <w:ilvl w:val="0"/>
          <w:numId w:val="33"/>
        </w:numPr>
        <w:shd w:val="clear" w:color="auto" w:fill="FFFFFF"/>
        <w:suppressAutoHyphens w:val="0"/>
        <w:jc w:val="both"/>
        <w:rPr>
          <w:sz w:val="28"/>
          <w:szCs w:val="28"/>
          <w:lang w:eastAsia="ru-RU"/>
        </w:rPr>
      </w:pPr>
      <w:r w:rsidRPr="00CB779D">
        <w:rPr>
          <w:sz w:val="28"/>
          <w:szCs w:val="28"/>
          <w:lang w:eastAsia="ru-RU"/>
        </w:rPr>
        <w:t>ФЗ "О системе государственной службы Российской Федерации" № 58-ФЗ</w:t>
      </w:r>
      <w:r>
        <w:rPr>
          <w:sz w:val="28"/>
          <w:szCs w:val="28"/>
          <w:lang w:eastAsia="ru-RU"/>
        </w:rPr>
        <w:t xml:space="preserve"> от 27.05.2003</w:t>
      </w:r>
    </w:p>
    <w:p w:rsidR="009B39F5" w:rsidRPr="006C2669" w:rsidRDefault="009B39F5" w:rsidP="009B39F5">
      <w:pPr>
        <w:numPr>
          <w:ilvl w:val="0"/>
          <w:numId w:val="33"/>
        </w:numPr>
        <w:shd w:val="clear" w:color="auto" w:fill="FFFFFF"/>
        <w:suppressAutoHyphens w:val="0"/>
        <w:adjustRightInd w:val="0"/>
        <w:jc w:val="both"/>
        <w:rPr>
          <w:sz w:val="28"/>
          <w:szCs w:val="28"/>
          <w:lang w:eastAsia="ru-RU"/>
        </w:rPr>
      </w:pPr>
      <w:r w:rsidRPr="006C2669">
        <w:rPr>
          <w:sz w:val="28"/>
          <w:szCs w:val="28"/>
          <w:lang w:eastAsia="ru-RU"/>
        </w:rPr>
        <w:t xml:space="preserve">ФЗ «О государственной гражданской службе в РФ» № 79-ФЗ от 27.07.2004 </w:t>
      </w:r>
    </w:p>
    <w:p w:rsidR="009B39F5" w:rsidRPr="006C2669" w:rsidRDefault="009B39F5" w:rsidP="009B39F5">
      <w:pPr>
        <w:numPr>
          <w:ilvl w:val="0"/>
          <w:numId w:val="33"/>
        </w:numPr>
        <w:shd w:val="clear" w:color="auto" w:fill="FFFFFF"/>
        <w:suppressAutoHyphens w:val="0"/>
        <w:adjustRightInd w:val="0"/>
        <w:jc w:val="both"/>
        <w:rPr>
          <w:sz w:val="28"/>
          <w:szCs w:val="28"/>
          <w:lang w:eastAsia="ru-RU"/>
        </w:rPr>
      </w:pPr>
      <w:r w:rsidRPr="006C2669">
        <w:rPr>
          <w:sz w:val="28"/>
          <w:szCs w:val="28"/>
          <w:lang w:eastAsia="ru-RU"/>
        </w:rPr>
        <w:t>ФКЗ «О Правительстве РФ» от 06.11.2020 № 4-ФКЗ</w:t>
      </w:r>
    </w:p>
    <w:p w:rsidR="009B39F5" w:rsidRPr="006C2669" w:rsidRDefault="009B39F5" w:rsidP="009B39F5">
      <w:pPr>
        <w:numPr>
          <w:ilvl w:val="0"/>
          <w:numId w:val="33"/>
        </w:numPr>
        <w:shd w:val="clear" w:color="auto" w:fill="FFFFFF"/>
        <w:suppressAutoHyphens w:val="0"/>
        <w:autoSpaceDE w:val="0"/>
        <w:autoSpaceDN w:val="0"/>
        <w:adjustRightInd w:val="0"/>
        <w:spacing w:after="150"/>
        <w:jc w:val="both"/>
        <w:rPr>
          <w:sz w:val="28"/>
          <w:szCs w:val="28"/>
          <w:lang w:eastAsia="ru-RU"/>
        </w:rPr>
      </w:pPr>
      <w:r w:rsidRPr="006C2669">
        <w:rPr>
          <w:sz w:val="28"/>
          <w:szCs w:val="28"/>
          <w:lang w:eastAsia="ru-RU"/>
        </w:rPr>
        <w:t>Регламент Правительства РФ, ПП РФ от 01.06.2004 № 260</w:t>
      </w:r>
    </w:p>
    <w:p w:rsidR="009B39F5" w:rsidRPr="006C2669" w:rsidRDefault="009B39F5" w:rsidP="009B39F5">
      <w:pPr>
        <w:numPr>
          <w:ilvl w:val="0"/>
          <w:numId w:val="33"/>
        </w:numPr>
        <w:shd w:val="clear" w:color="auto" w:fill="FFFFFF"/>
        <w:suppressAutoHyphens w:val="0"/>
        <w:autoSpaceDE w:val="0"/>
        <w:autoSpaceDN w:val="0"/>
        <w:adjustRightInd w:val="0"/>
        <w:spacing w:after="150"/>
        <w:jc w:val="both"/>
        <w:rPr>
          <w:sz w:val="28"/>
          <w:szCs w:val="28"/>
          <w:lang w:eastAsia="ru-RU"/>
        </w:rPr>
      </w:pPr>
      <w:r w:rsidRPr="006C2669">
        <w:rPr>
          <w:sz w:val="28"/>
          <w:szCs w:val="28"/>
          <w:lang w:eastAsia="ru-RU"/>
        </w:rPr>
        <w:t xml:space="preserve">ФЗ "О порядке формирования Совета Федерации Федерального Собрания Российской Федерации" от 22.12.2020 N 439-ФЗ </w:t>
      </w:r>
    </w:p>
    <w:p w:rsidR="009B39F5" w:rsidRPr="006C2669" w:rsidRDefault="003C59F5" w:rsidP="009B39F5">
      <w:pPr>
        <w:numPr>
          <w:ilvl w:val="0"/>
          <w:numId w:val="33"/>
        </w:numPr>
        <w:shd w:val="clear" w:color="auto" w:fill="FFFFFF"/>
        <w:suppressAutoHyphens w:val="0"/>
        <w:autoSpaceDE w:val="0"/>
        <w:autoSpaceDN w:val="0"/>
        <w:adjustRightInd w:val="0"/>
        <w:spacing w:after="150"/>
        <w:jc w:val="both"/>
        <w:rPr>
          <w:sz w:val="28"/>
          <w:szCs w:val="28"/>
          <w:lang w:eastAsia="ru-RU"/>
        </w:rPr>
      </w:pPr>
      <w:hyperlink r:id="rId8" w:history="1">
        <w:r w:rsidR="009B39F5" w:rsidRPr="006C2669">
          <w:rPr>
            <w:sz w:val="28"/>
            <w:szCs w:val="28"/>
            <w:lang w:eastAsia="ru-RU"/>
          </w:rPr>
          <w:t>Постановление Совета Федерации Федерального Собрания РФ от 30 января 2002 г. N 33-СФ "О Регламенте Совета Федерации Федерального Собрания Российской Федерации"</w:t>
        </w:r>
      </w:hyperlink>
    </w:p>
    <w:p w:rsidR="009B39F5" w:rsidRPr="00CB779D" w:rsidRDefault="003C59F5" w:rsidP="009B39F5">
      <w:pPr>
        <w:numPr>
          <w:ilvl w:val="0"/>
          <w:numId w:val="33"/>
        </w:numPr>
        <w:shd w:val="clear" w:color="auto" w:fill="FFFFFF"/>
        <w:suppressAutoHyphens w:val="0"/>
        <w:jc w:val="both"/>
        <w:rPr>
          <w:sz w:val="28"/>
          <w:szCs w:val="28"/>
        </w:rPr>
      </w:pPr>
      <w:hyperlink r:id="rId9" w:history="1">
        <w:r w:rsidR="009B39F5" w:rsidRPr="00581213">
          <w:rPr>
            <w:color w:val="000000"/>
            <w:sz w:val="28"/>
            <w:szCs w:val="28"/>
          </w:rPr>
          <w:t>Постановление Государственной Думы ФС РФ от 22 января 1998 г. N 2134-II ГД "О Регламенте Государственной Думы Федерального Собрания РФ"</w:t>
        </w:r>
      </w:hyperlink>
    </w:p>
    <w:p w:rsidR="009B39F5" w:rsidRDefault="009B39F5" w:rsidP="009B39F5">
      <w:pPr>
        <w:ind w:left="360"/>
        <w:jc w:val="both"/>
        <w:rPr>
          <w:b/>
          <w:sz w:val="24"/>
          <w:szCs w:val="24"/>
        </w:rPr>
      </w:pPr>
    </w:p>
    <w:p w:rsidR="009B39F5" w:rsidRPr="00E1460B" w:rsidRDefault="009B39F5" w:rsidP="009B39F5">
      <w:pPr>
        <w:ind w:left="360" w:firstLine="349"/>
        <w:jc w:val="both"/>
        <w:rPr>
          <w:b/>
          <w:sz w:val="24"/>
          <w:szCs w:val="24"/>
        </w:rPr>
      </w:pPr>
      <w:r w:rsidRPr="00E1460B">
        <w:rPr>
          <w:b/>
          <w:sz w:val="24"/>
          <w:szCs w:val="24"/>
        </w:rPr>
        <w:t xml:space="preserve">Дополнительные источники </w:t>
      </w:r>
    </w:p>
    <w:p w:rsidR="009B39F5" w:rsidRPr="004B0341" w:rsidRDefault="009B39F5" w:rsidP="009B39F5">
      <w:pPr>
        <w:ind w:left="709" w:hanging="283"/>
        <w:jc w:val="both"/>
        <w:rPr>
          <w:sz w:val="28"/>
          <w:szCs w:val="28"/>
          <w:shd w:val="clear" w:color="auto" w:fill="FFFFFF"/>
        </w:rPr>
      </w:pPr>
      <w:r w:rsidRPr="004B0341">
        <w:rPr>
          <w:sz w:val="28"/>
          <w:szCs w:val="28"/>
        </w:rPr>
        <w:t>1</w:t>
      </w:r>
      <w:r w:rsidRPr="004B0341">
        <w:rPr>
          <w:bCs/>
          <w:sz w:val="28"/>
          <w:szCs w:val="28"/>
          <w:shd w:val="clear" w:color="auto" w:fill="FFFFFF"/>
        </w:rPr>
        <w:t xml:space="preserve"> Государственная служба и служебное право</w:t>
      </w:r>
      <w:r w:rsidRPr="004B0341">
        <w:rPr>
          <w:sz w:val="28"/>
          <w:szCs w:val="28"/>
          <w:shd w:val="clear" w:color="auto" w:fill="FFFFFF"/>
        </w:rPr>
        <w:t xml:space="preserve">: Учебное пособие / </w:t>
      </w:r>
      <w:proofErr w:type="spellStart"/>
      <w:r w:rsidRPr="004B0341">
        <w:rPr>
          <w:sz w:val="28"/>
          <w:szCs w:val="28"/>
          <w:shd w:val="clear" w:color="auto" w:fill="FFFFFF"/>
        </w:rPr>
        <w:t>Старилов</w:t>
      </w:r>
      <w:proofErr w:type="spellEnd"/>
      <w:r w:rsidRPr="004B0341">
        <w:rPr>
          <w:sz w:val="28"/>
          <w:szCs w:val="28"/>
          <w:shd w:val="clear" w:color="auto" w:fill="FFFFFF"/>
        </w:rPr>
        <w:t xml:space="preserve"> Ю. Н. - М.: </w:t>
      </w:r>
      <w:proofErr w:type="spellStart"/>
      <w:r w:rsidRPr="004B0341">
        <w:rPr>
          <w:sz w:val="28"/>
          <w:szCs w:val="28"/>
          <w:shd w:val="clear" w:color="auto" w:fill="FFFFFF"/>
        </w:rPr>
        <w:t>Юр</w:t>
      </w:r>
      <w:proofErr w:type="gramStart"/>
      <w:r w:rsidRPr="004B0341">
        <w:rPr>
          <w:sz w:val="28"/>
          <w:szCs w:val="28"/>
          <w:shd w:val="clear" w:color="auto" w:fill="FFFFFF"/>
        </w:rPr>
        <w:t>.Н</w:t>
      </w:r>
      <w:proofErr w:type="gramEnd"/>
      <w:r w:rsidRPr="004B0341">
        <w:rPr>
          <w:sz w:val="28"/>
          <w:szCs w:val="28"/>
          <w:shd w:val="clear" w:color="auto" w:fill="FFFFFF"/>
        </w:rPr>
        <w:t>орма</w:t>
      </w:r>
      <w:proofErr w:type="spellEnd"/>
      <w:r w:rsidRPr="004B0341">
        <w:rPr>
          <w:sz w:val="28"/>
          <w:szCs w:val="28"/>
          <w:shd w:val="clear" w:color="auto" w:fill="FFFFFF"/>
        </w:rPr>
        <w:t>, НИЦ ИНФРА-М, 201</w:t>
      </w:r>
      <w:r>
        <w:rPr>
          <w:sz w:val="28"/>
          <w:szCs w:val="28"/>
          <w:shd w:val="clear" w:color="auto" w:fill="FFFFFF"/>
        </w:rPr>
        <w:t>8</w:t>
      </w:r>
      <w:r w:rsidRPr="004B0341">
        <w:rPr>
          <w:sz w:val="28"/>
          <w:szCs w:val="28"/>
          <w:shd w:val="clear" w:color="auto" w:fill="FFFFFF"/>
        </w:rPr>
        <w:t>.</w:t>
      </w:r>
    </w:p>
    <w:p w:rsidR="009B39F5" w:rsidRPr="004B0341" w:rsidRDefault="009B39F5" w:rsidP="009B39F5">
      <w:pPr>
        <w:ind w:left="709" w:hanging="283"/>
        <w:jc w:val="both"/>
        <w:rPr>
          <w:sz w:val="28"/>
          <w:szCs w:val="28"/>
          <w:shd w:val="clear" w:color="auto" w:fill="FFFFFF"/>
        </w:rPr>
      </w:pPr>
      <w:r w:rsidRPr="004B0341">
        <w:rPr>
          <w:sz w:val="28"/>
          <w:szCs w:val="28"/>
          <w:shd w:val="clear" w:color="auto" w:fill="FFFFFF"/>
        </w:rPr>
        <w:t>2 Журнал: Государственная служба.</w:t>
      </w:r>
    </w:p>
    <w:p w:rsidR="009B39F5" w:rsidRPr="004B0341" w:rsidRDefault="009B39F5" w:rsidP="009B39F5">
      <w:pPr>
        <w:ind w:left="709" w:hanging="283"/>
        <w:jc w:val="both"/>
        <w:rPr>
          <w:sz w:val="28"/>
          <w:szCs w:val="28"/>
          <w:shd w:val="clear" w:color="auto" w:fill="FFFFFF"/>
        </w:rPr>
      </w:pPr>
      <w:r w:rsidRPr="004B0341">
        <w:rPr>
          <w:bCs/>
          <w:sz w:val="28"/>
          <w:szCs w:val="28"/>
          <w:shd w:val="clear" w:color="auto" w:fill="FFFFFF"/>
        </w:rPr>
        <w:t>3 Государственная и муниципальная служба</w:t>
      </w:r>
      <w:r w:rsidRPr="004B0341">
        <w:rPr>
          <w:sz w:val="28"/>
          <w:szCs w:val="28"/>
          <w:shd w:val="clear" w:color="auto" w:fill="FFFFFF"/>
        </w:rPr>
        <w:t xml:space="preserve">: Учебное пособие / Г.М. </w:t>
      </w:r>
      <w:proofErr w:type="spellStart"/>
      <w:r w:rsidRPr="004B0341">
        <w:rPr>
          <w:sz w:val="28"/>
          <w:szCs w:val="28"/>
          <w:shd w:val="clear" w:color="auto" w:fill="FFFFFF"/>
        </w:rPr>
        <w:t>Шамарова</w:t>
      </w:r>
      <w:proofErr w:type="spellEnd"/>
      <w:r w:rsidRPr="004B0341">
        <w:rPr>
          <w:sz w:val="28"/>
          <w:szCs w:val="28"/>
          <w:shd w:val="clear" w:color="auto" w:fill="FFFFFF"/>
        </w:rPr>
        <w:t xml:space="preserve">, Н.М. </w:t>
      </w:r>
      <w:proofErr w:type="spellStart"/>
      <w:r w:rsidRPr="004B0341">
        <w:rPr>
          <w:sz w:val="28"/>
          <w:szCs w:val="28"/>
          <w:shd w:val="clear" w:color="auto" w:fill="FFFFFF"/>
        </w:rPr>
        <w:t>Куршиева</w:t>
      </w:r>
      <w:proofErr w:type="spellEnd"/>
      <w:r w:rsidRPr="004B0341">
        <w:rPr>
          <w:sz w:val="28"/>
          <w:szCs w:val="28"/>
          <w:shd w:val="clear" w:color="auto" w:fill="FFFFFF"/>
        </w:rPr>
        <w:t>. - М.: НИЦ ИНФРА-М, 201</w:t>
      </w:r>
      <w:r>
        <w:rPr>
          <w:sz w:val="28"/>
          <w:szCs w:val="28"/>
          <w:shd w:val="clear" w:color="auto" w:fill="FFFFFF"/>
        </w:rPr>
        <w:t>8</w:t>
      </w:r>
      <w:r w:rsidRPr="004B0341">
        <w:rPr>
          <w:sz w:val="28"/>
          <w:szCs w:val="28"/>
          <w:shd w:val="clear" w:color="auto" w:fill="FFFFFF"/>
        </w:rPr>
        <w:t>.</w:t>
      </w:r>
    </w:p>
    <w:p w:rsidR="00C120AD" w:rsidRPr="00294144" w:rsidRDefault="00C120AD" w:rsidP="009B39F5">
      <w:pPr>
        <w:pStyle w:val="af0"/>
        <w:tabs>
          <w:tab w:val="left" w:pos="4962"/>
        </w:tabs>
        <w:suppressAutoHyphens w:val="0"/>
        <w:jc w:val="both"/>
        <w:rPr>
          <w:sz w:val="28"/>
          <w:szCs w:val="28"/>
        </w:rPr>
      </w:pPr>
    </w:p>
    <w:sectPr w:rsidR="00C120AD" w:rsidRPr="00294144" w:rsidSect="00C120AD">
      <w:footerReference w:type="default" r:id="rId10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9F5" w:rsidRDefault="003C59F5" w:rsidP="00F45A0A">
      <w:r>
        <w:separator/>
      </w:r>
    </w:p>
  </w:endnote>
  <w:endnote w:type="continuationSeparator" w:id="0">
    <w:p w:rsidR="003C59F5" w:rsidRDefault="003C59F5" w:rsidP="00F4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42A" w:rsidRDefault="0093642A" w:rsidP="00C120AD">
    <w:pPr>
      <w:pStyle w:val="a6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14B11">
      <w:rPr>
        <w:noProof/>
      </w:rPr>
      <w:t>2</w:t>
    </w:r>
    <w:r>
      <w:rPr>
        <w:noProof/>
      </w:rPr>
      <w:fldChar w:fldCharType="end"/>
    </w:r>
  </w:p>
  <w:p w:rsidR="0093642A" w:rsidRDefault="009364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9F5" w:rsidRDefault="003C59F5" w:rsidP="00F45A0A">
      <w:r>
        <w:separator/>
      </w:r>
    </w:p>
  </w:footnote>
  <w:footnote w:type="continuationSeparator" w:id="0">
    <w:p w:rsidR="003C59F5" w:rsidRDefault="003C59F5" w:rsidP="00F45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2DD3"/>
    <w:multiLevelType w:val="hybridMultilevel"/>
    <w:tmpl w:val="286C22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577A21"/>
    <w:multiLevelType w:val="hybridMultilevel"/>
    <w:tmpl w:val="08E2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635C8"/>
    <w:multiLevelType w:val="hybridMultilevel"/>
    <w:tmpl w:val="08E2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02B74"/>
    <w:multiLevelType w:val="hybridMultilevel"/>
    <w:tmpl w:val="D9C872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75052"/>
    <w:multiLevelType w:val="hybridMultilevel"/>
    <w:tmpl w:val="71AE8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77013A"/>
    <w:multiLevelType w:val="hybridMultilevel"/>
    <w:tmpl w:val="DE888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F903D7"/>
    <w:multiLevelType w:val="hybridMultilevel"/>
    <w:tmpl w:val="17022CB6"/>
    <w:lvl w:ilvl="0" w:tplc="6AC202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CE06DB"/>
    <w:multiLevelType w:val="hybridMultilevel"/>
    <w:tmpl w:val="4BD2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783943"/>
    <w:multiLevelType w:val="hybridMultilevel"/>
    <w:tmpl w:val="1DE8D032"/>
    <w:lvl w:ilvl="0" w:tplc="E74E2EC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3291309E"/>
    <w:multiLevelType w:val="hybridMultilevel"/>
    <w:tmpl w:val="B2FE7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3A5E74"/>
    <w:multiLevelType w:val="hybridMultilevel"/>
    <w:tmpl w:val="89D42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509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3CE30FB4"/>
    <w:multiLevelType w:val="hybridMultilevel"/>
    <w:tmpl w:val="28E8B4C4"/>
    <w:lvl w:ilvl="0" w:tplc="6AC202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C503D"/>
    <w:multiLevelType w:val="multilevel"/>
    <w:tmpl w:val="F65E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15">
    <w:nsid w:val="3F1F37D4"/>
    <w:multiLevelType w:val="hybridMultilevel"/>
    <w:tmpl w:val="FD762A7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C109BC"/>
    <w:multiLevelType w:val="hybridMultilevel"/>
    <w:tmpl w:val="42C01AB4"/>
    <w:lvl w:ilvl="0" w:tplc="D5AE336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244981"/>
    <w:multiLevelType w:val="hybridMultilevel"/>
    <w:tmpl w:val="1C3A5CA4"/>
    <w:lvl w:ilvl="0" w:tplc="1BD04D4E">
      <w:numFmt w:val="bullet"/>
      <w:lvlText w:val="-"/>
      <w:legacy w:legacy="1" w:legacySpace="0" w:legacyIndent="350"/>
      <w:lvlJc w:val="left"/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18">
    <w:nsid w:val="44E12637"/>
    <w:multiLevelType w:val="hybridMultilevel"/>
    <w:tmpl w:val="F5D461B2"/>
    <w:lvl w:ilvl="0" w:tplc="69B258CA">
      <w:start w:val="1"/>
      <w:numFmt w:val="decimal"/>
      <w:lvlText w:val="%1."/>
      <w:lvlJc w:val="left"/>
      <w:pPr>
        <w:ind w:left="1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9">
    <w:nsid w:val="4A7362D2"/>
    <w:multiLevelType w:val="hybridMultilevel"/>
    <w:tmpl w:val="D37CE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609680A"/>
    <w:multiLevelType w:val="hybridMultilevel"/>
    <w:tmpl w:val="E79E3CF2"/>
    <w:lvl w:ilvl="0" w:tplc="91DC52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A720646"/>
    <w:multiLevelType w:val="hybridMultilevel"/>
    <w:tmpl w:val="C4DA5B22"/>
    <w:lvl w:ilvl="0" w:tplc="E09EA962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2">
    <w:nsid w:val="5AC50A00"/>
    <w:multiLevelType w:val="hybridMultilevel"/>
    <w:tmpl w:val="977C1C4E"/>
    <w:lvl w:ilvl="0" w:tplc="548602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FE821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3C42A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16ECFB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F03AD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CCDCD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35E9B3E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8C27D4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90FB4C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BE22419"/>
    <w:multiLevelType w:val="hybridMultilevel"/>
    <w:tmpl w:val="B9AEDB7C"/>
    <w:lvl w:ilvl="0" w:tplc="D27C8C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C2E0A32"/>
    <w:multiLevelType w:val="hybridMultilevel"/>
    <w:tmpl w:val="81366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2A3DA7"/>
    <w:multiLevelType w:val="hybridMultilevel"/>
    <w:tmpl w:val="BDCA9D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3B6968"/>
    <w:multiLevelType w:val="hybridMultilevel"/>
    <w:tmpl w:val="F6A4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196BDD"/>
    <w:multiLevelType w:val="hybridMultilevel"/>
    <w:tmpl w:val="800AA47A"/>
    <w:lvl w:ilvl="0" w:tplc="71343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207E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F63C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C167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024A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14CE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FEC5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A30FE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0E649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0B17875"/>
    <w:multiLevelType w:val="hybridMultilevel"/>
    <w:tmpl w:val="CA40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125D90"/>
    <w:multiLevelType w:val="hybridMultilevel"/>
    <w:tmpl w:val="9BAA3B32"/>
    <w:lvl w:ilvl="0" w:tplc="69B258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2F85777"/>
    <w:multiLevelType w:val="hybridMultilevel"/>
    <w:tmpl w:val="1C5C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AF30972"/>
    <w:multiLevelType w:val="hybridMultilevel"/>
    <w:tmpl w:val="020A9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22"/>
  </w:num>
  <w:num w:numId="4">
    <w:abstractNumId w:val="17"/>
  </w:num>
  <w:num w:numId="5">
    <w:abstractNumId w:val="14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28"/>
  </w:num>
  <w:num w:numId="10">
    <w:abstractNumId w:val="10"/>
  </w:num>
  <w:num w:numId="11">
    <w:abstractNumId w:val="7"/>
  </w:num>
  <w:num w:numId="12">
    <w:abstractNumId w:val="23"/>
  </w:num>
  <w:num w:numId="13">
    <w:abstractNumId w:val="13"/>
  </w:num>
  <w:num w:numId="14">
    <w:abstractNumId w:val="6"/>
  </w:num>
  <w:num w:numId="15">
    <w:abstractNumId w:val="30"/>
  </w:num>
  <w:num w:numId="16">
    <w:abstractNumId w:val="19"/>
  </w:num>
  <w:num w:numId="17">
    <w:abstractNumId w:val="25"/>
  </w:num>
  <w:num w:numId="18">
    <w:abstractNumId w:val="16"/>
  </w:num>
  <w:num w:numId="19">
    <w:abstractNumId w:val="5"/>
  </w:num>
  <w:num w:numId="20">
    <w:abstractNumId w:val="31"/>
  </w:num>
  <w:num w:numId="21">
    <w:abstractNumId w:val="8"/>
  </w:num>
  <w:num w:numId="22">
    <w:abstractNumId w:val="1"/>
  </w:num>
  <w:num w:numId="23">
    <w:abstractNumId w:val="2"/>
  </w:num>
  <w:num w:numId="24">
    <w:abstractNumId w:val="20"/>
  </w:num>
  <w:num w:numId="25">
    <w:abstractNumId w:val="29"/>
  </w:num>
  <w:num w:numId="26">
    <w:abstractNumId w:val="18"/>
  </w:num>
  <w:num w:numId="27">
    <w:abstractNumId w:val="9"/>
  </w:num>
  <w:num w:numId="28">
    <w:abstractNumId w:val="4"/>
  </w:num>
  <w:num w:numId="29">
    <w:abstractNumId w:val="11"/>
  </w:num>
  <w:num w:numId="30">
    <w:abstractNumId w:val="32"/>
  </w:num>
  <w:num w:numId="31">
    <w:abstractNumId w:val="24"/>
  </w:num>
  <w:num w:numId="32">
    <w:abstractNumId w:val="2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21"/>
    <w:rsid w:val="00007325"/>
    <w:rsid w:val="0001281B"/>
    <w:rsid w:val="00016F9B"/>
    <w:rsid w:val="000201EE"/>
    <w:rsid w:val="00035333"/>
    <w:rsid w:val="00051028"/>
    <w:rsid w:val="00061386"/>
    <w:rsid w:val="000655D7"/>
    <w:rsid w:val="000672E0"/>
    <w:rsid w:val="00070C78"/>
    <w:rsid w:val="0007581A"/>
    <w:rsid w:val="00083362"/>
    <w:rsid w:val="000901FB"/>
    <w:rsid w:val="000B3467"/>
    <w:rsid w:val="000D1EF4"/>
    <w:rsid w:val="000D30E8"/>
    <w:rsid w:val="000D7B10"/>
    <w:rsid w:val="000E401E"/>
    <w:rsid w:val="00110C7F"/>
    <w:rsid w:val="00123F20"/>
    <w:rsid w:val="001269C1"/>
    <w:rsid w:val="00134C99"/>
    <w:rsid w:val="00135A0F"/>
    <w:rsid w:val="00140002"/>
    <w:rsid w:val="001449E6"/>
    <w:rsid w:val="00145194"/>
    <w:rsid w:val="00152E85"/>
    <w:rsid w:val="0015408A"/>
    <w:rsid w:val="001579CD"/>
    <w:rsid w:val="00171430"/>
    <w:rsid w:val="00176F89"/>
    <w:rsid w:val="00181AD4"/>
    <w:rsid w:val="0019793C"/>
    <w:rsid w:val="001A0B3A"/>
    <w:rsid w:val="001A2084"/>
    <w:rsid w:val="001A45E0"/>
    <w:rsid w:val="001B1CA3"/>
    <w:rsid w:val="001B5800"/>
    <w:rsid w:val="001B66EB"/>
    <w:rsid w:val="001C23FE"/>
    <w:rsid w:val="001C6449"/>
    <w:rsid w:val="001E49B8"/>
    <w:rsid w:val="001E6066"/>
    <w:rsid w:val="001F4839"/>
    <w:rsid w:val="001F55FC"/>
    <w:rsid w:val="001F62D0"/>
    <w:rsid w:val="001F6A6D"/>
    <w:rsid w:val="00201D39"/>
    <w:rsid w:val="002049B4"/>
    <w:rsid w:val="00214821"/>
    <w:rsid w:val="00214B11"/>
    <w:rsid w:val="00225983"/>
    <w:rsid w:val="00227AF1"/>
    <w:rsid w:val="00232874"/>
    <w:rsid w:val="00256AD1"/>
    <w:rsid w:val="002578CE"/>
    <w:rsid w:val="00265868"/>
    <w:rsid w:val="00280789"/>
    <w:rsid w:val="0029730A"/>
    <w:rsid w:val="002A0DD8"/>
    <w:rsid w:val="002A33A2"/>
    <w:rsid w:val="002A4919"/>
    <w:rsid w:val="002B2061"/>
    <w:rsid w:val="002D0828"/>
    <w:rsid w:val="002D295D"/>
    <w:rsid w:val="002E29F8"/>
    <w:rsid w:val="002E53FF"/>
    <w:rsid w:val="00302BC3"/>
    <w:rsid w:val="00303489"/>
    <w:rsid w:val="00311AB9"/>
    <w:rsid w:val="00340ACF"/>
    <w:rsid w:val="0035301A"/>
    <w:rsid w:val="00354E35"/>
    <w:rsid w:val="0036615A"/>
    <w:rsid w:val="00383867"/>
    <w:rsid w:val="0038570B"/>
    <w:rsid w:val="003B1CA2"/>
    <w:rsid w:val="003B5AD1"/>
    <w:rsid w:val="003C0440"/>
    <w:rsid w:val="003C1B01"/>
    <w:rsid w:val="003C49BE"/>
    <w:rsid w:val="003C59F5"/>
    <w:rsid w:val="003C6271"/>
    <w:rsid w:val="003D17DF"/>
    <w:rsid w:val="003E3928"/>
    <w:rsid w:val="00412B37"/>
    <w:rsid w:val="004313C3"/>
    <w:rsid w:val="00435FEE"/>
    <w:rsid w:val="00436A53"/>
    <w:rsid w:val="0044767C"/>
    <w:rsid w:val="00460AC9"/>
    <w:rsid w:val="00481EFD"/>
    <w:rsid w:val="004820B8"/>
    <w:rsid w:val="0048346C"/>
    <w:rsid w:val="004847E4"/>
    <w:rsid w:val="00492FB0"/>
    <w:rsid w:val="00493A4F"/>
    <w:rsid w:val="00495C08"/>
    <w:rsid w:val="004A009D"/>
    <w:rsid w:val="004A0AC2"/>
    <w:rsid w:val="004A422F"/>
    <w:rsid w:val="004B1278"/>
    <w:rsid w:val="004B1B7B"/>
    <w:rsid w:val="004C0EED"/>
    <w:rsid w:val="004E0336"/>
    <w:rsid w:val="004F496B"/>
    <w:rsid w:val="0050782F"/>
    <w:rsid w:val="0051307E"/>
    <w:rsid w:val="00520067"/>
    <w:rsid w:val="005251DA"/>
    <w:rsid w:val="00547A50"/>
    <w:rsid w:val="005661C3"/>
    <w:rsid w:val="00570B42"/>
    <w:rsid w:val="00583E0D"/>
    <w:rsid w:val="00586A8A"/>
    <w:rsid w:val="00587124"/>
    <w:rsid w:val="00590C2D"/>
    <w:rsid w:val="00592690"/>
    <w:rsid w:val="00594C01"/>
    <w:rsid w:val="00596FA3"/>
    <w:rsid w:val="005B0EFD"/>
    <w:rsid w:val="005C6C98"/>
    <w:rsid w:val="005F00FE"/>
    <w:rsid w:val="005F1530"/>
    <w:rsid w:val="005F2CE1"/>
    <w:rsid w:val="00610342"/>
    <w:rsid w:val="00611E07"/>
    <w:rsid w:val="00621281"/>
    <w:rsid w:val="00624089"/>
    <w:rsid w:val="006401BB"/>
    <w:rsid w:val="00641606"/>
    <w:rsid w:val="00642606"/>
    <w:rsid w:val="006450DC"/>
    <w:rsid w:val="006A19DD"/>
    <w:rsid w:val="006A203F"/>
    <w:rsid w:val="006A2780"/>
    <w:rsid w:val="006A5266"/>
    <w:rsid w:val="006A5DC4"/>
    <w:rsid w:val="006A6DD1"/>
    <w:rsid w:val="006C6119"/>
    <w:rsid w:val="006D328D"/>
    <w:rsid w:val="006D4899"/>
    <w:rsid w:val="006F6B03"/>
    <w:rsid w:val="00703099"/>
    <w:rsid w:val="00712F73"/>
    <w:rsid w:val="0071691F"/>
    <w:rsid w:val="00724996"/>
    <w:rsid w:val="00752BEA"/>
    <w:rsid w:val="00754449"/>
    <w:rsid w:val="007625FA"/>
    <w:rsid w:val="007A2723"/>
    <w:rsid w:val="007A4161"/>
    <w:rsid w:val="007A7329"/>
    <w:rsid w:val="007B73BA"/>
    <w:rsid w:val="007C19FA"/>
    <w:rsid w:val="007C2F7A"/>
    <w:rsid w:val="007C72CF"/>
    <w:rsid w:val="007E6E1F"/>
    <w:rsid w:val="007F1723"/>
    <w:rsid w:val="007F3EAF"/>
    <w:rsid w:val="008006C2"/>
    <w:rsid w:val="00801D0C"/>
    <w:rsid w:val="00803C3C"/>
    <w:rsid w:val="00813EFB"/>
    <w:rsid w:val="00823F98"/>
    <w:rsid w:val="008348D7"/>
    <w:rsid w:val="00834B15"/>
    <w:rsid w:val="00844A34"/>
    <w:rsid w:val="00864169"/>
    <w:rsid w:val="0088171B"/>
    <w:rsid w:val="008A120F"/>
    <w:rsid w:val="008B7407"/>
    <w:rsid w:val="008C4FAE"/>
    <w:rsid w:val="008C668B"/>
    <w:rsid w:val="008C6795"/>
    <w:rsid w:val="008D067B"/>
    <w:rsid w:val="008D0BCD"/>
    <w:rsid w:val="00921D8B"/>
    <w:rsid w:val="0092725C"/>
    <w:rsid w:val="00932C5D"/>
    <w:rsid w:val="0093642A"/>
    <w:rsid w:val="00941695"/>
    <w:rsid w:val="00942CAF"/>
    <w:rsid w:val="0095724C"/>
    <w:rsid w:val="0096272B"/>
    <w:rsid w:val="00970B1B"/>
    <w:rsid w:val="00976DDD"/>
    <w:rsid w:val="00982753"/>
    <w:rsid w:val="0098416C"/>
    <w:rsid w:val="00985DEA"/>
    <w:rsid w:val="009909BF"/>
    <w:rsid w:val="009B3848"/>
    <w:rsid w:val="009B39F5"/>
    <w:rsid w:val="009B7C27"/>
    <w:rsid w:val="009B7CF5"/>
    <w:rsid w:val="009C1D91"/>
    <w:rsid w:val="009D5454"/>
    <w:rsid w:val="009E7196"/>
    <w:rsid w:val="009E7679"/>
    <w:rsid w:val="009F16D5"/>
    <w:rsid w:val="009F7D46"/>
    <w:rsid w:val="00A0034C"/>
    <w:rsid w:val="00A03356"/>
    <w:rsid w:val="00A0770C"/>
    <w:rsid w:val="00A22B07"/>
    <w:rsid w:val="00A2672C"/>
    <w:rsid w:val="00A41CC3"/>
    <w:rsid w:val="00A44A97"/>
    <w:rsid w:val="00A62C5F"/>
    <w:rsid w:val="00A66526"/>
    <w:rsid w:val="00A71ED5"/>
    <w:rsid w:val="00A72E92"/>
    <w:rsid w:val="00A81DCD"/>
    <w:rsid w:val="00A96BA4"/>
    <w:rsid w:val="00AC1170"/>
    <w:rsid w:val="00AC1DDE"/>
    <w:rsid w:val="00AC6744"/>
    <w:rsid w:val="00AC69DF"/>
    <w:rsid w:val="00AF3F94"/>
    <w:rsid w:val="00AF64B3"/>
    <w:rsid w:val="00AF7F2D"/>
    <w:rsid w:val="00B35288"/>
    <w:rsid w:val="00B47D6D"/>
    <w:rsid w:val="00B640D7"/>
    <w:rsid w:val="00B67FBB"/>
    <w:rsid w:val="00B73F60"/>
    <w:rsid w:val="00B81C0B"/>
    <w:rsid w:val="00BA38C7"/>
    <w:rsid w:val="00BA4F6F"/>
    <w:rsid w:val="00BB02CD"/>
    <w:rsid w:val="00BB18FB"/>
    <w:rsid w:val="00BC0EEF"/>
    <w:rsid w:val="00BC51AF"/>
    <w:rsid w:val="00BD58F1"/>
    <w:rsid w:val="00BF69AA"/>
    <w:rsid w:val="00C0351E"/>
    <w:rsid w:val="00C1077E"/>
    <w:rsid w:val="00C120AD"/>
    <w:rsid w:val="00C2108E"/>
    <w:rsid w:val="00C31205"/>
    <w:rsid w:val="00C667F9"/>
    <w:rsid w:val="00C9028F"/>
    <w:rsid w:val="00C911B4"/>
    <w:rsid w:val="00CA0264"/>
    <w:rsid w:val="00CB26EC"/>
    <w:rsid w:val="00CB2D0E"/>
    <w:rsid w:val="00CB4745"/>
    <w:rsid w:val="00CD1FB4"/>
    <w:rsid w:val="00CD2345"/>
    <w:rsid w:val="00CE19A1"/>
    <w:rsid w:val="00CF045C"/>
    <w:rsid w:val="00CF2A96"/>
    <w:rsid w:val="00D13B05"/>
    <w:rsid w:val="00D13DB4"/>
    <w:rsid w:val="00D53121"/>
    <w:rsid w:val="00D560BA"/>
    <w:rsid w:val="00D7016A"/>
    <w:rsid w:val="00DA7533"/>
    <w:rsid w:val="00DB646C"/>
    <w:rsid w:val="00DC436B"/>
    <w:rsid w:val="00DD1062"/>
    <w:rsid w:val="00DF5AE7"/>
    <w:rsid w:val="00E048DC"/>
    <w:rsid w:val="00E156DA"/>
    <w:rsid w:val="00E5241C"/>
    <w:rsid w:val="00E5287F"/>
    <w:rsid w:val="00E72524"/>
    <w:rsid w:val="00E804E1"/>
    <w:rsid w:val="00E80550"/>
    <w:rsid w:val="00E824A5"/>
    <w:rsid w:val="00EA079D"/>
    <w:rsid w:val="00EA4785"/>
    <w:rsid w:val="00EA48FA"/>
    <w:rsid w:val="00EB265D"/>
    <w:rsid w:val="00EB5D64"/>
    <w:rsid w:val="00EE261E"/>
    <w:rsid w:val="00EE3D4F"/>
    <w:rsid w:val="00EF21F6"/>
    <w:rsid w:val="00F03294"/>
    <w:rsid w:val="00F125CE"/>
    <w:rsid w:val="00F32CE3"/>
    <w:rsid w:val="00F437D4"/>
    <w:rsid w:val="00F4521F"/>
    <w:rsid w:val="00F45539"/>
    <w:rsid w:val="00F45A0A"/>
    <w:rsid w:val="00F6107C"/>
    <w:rsid w:val="00F7438A"/>
    <w:rsid w:val="00F8424F"/>
    <w:rsid w:val="00F842FE"/>
    <w:rsid w:val="00F90EE1"/>
    <w:rsid w:val="00FA1509"/>
    <w:rsid w:val="00FB2BB0"/>
    <w:rsid w:val="00FB344D"/>
    <w:rsid w:val="00FB77CA"/>
    <w:rsid w:val="00FD1594"/>
    <w:rsid w:val="00FD7E66"/>
    <w:rsid w:val="00FE70E0"/>
    <w:rsid w:val="00FF061B"/>
    <w:rsid w:val="00FF297D"/>
    <w:rsid w:val="00FF2AE4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8D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1E6066"/>
    <w:pPr>
      <w:keepNext/>
      <w:suppressAutoHyphens w:val="0"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6066"/>
    <w:rPr>
      <w:rFonts w:ascii="Cambria" w:hAnsi="Cambria"/>
      <w:b/>
      <w:kern w:val="32"/>
      <w:sz w:val="32"/>
    </w:rPr>
  </w:style>
  <w:style w:type="paragraph" w:customStyle="1" w:styleId="FR2">
    <w:name w:val="FR2"/>
    <w:uiPriority w:val="99"/>
    <w:rsid w:val="006D328D"/>
    <w:pPr>
      <w:widowControl w:val="0"/>
      <w:autoSpaceDE w:val="0"/>
      <w:autoSpaceDN w:val="0"/>
      <w:adjustRightInd w:val="0"/>
      <w:spacing w:before="860" w:line="360" w:lineRule="auto"/>
      <w:ind w:left="420"/>
      <w:jc w:val="center"/>
    </w:pPr>
    <w:rPr>
      <w:rFonts w:ascii="Times New Roman" w:eastAsia="Times New Roman" w:hAnsi="Times New Roman"/>
      <w:b/>
      <w:bCs/>
      <w:sz w:val="48"/>
      <w:szCs w:val="48"/>
    </w:rPr>
  </w:style>
  <w:style w:type="table" w:styleId="a3">
    <w:name w:val="Table Grid"/>
    <w:basedOn w:val="a1"/>
    <w:uiPriority w:val="99"/>
    <w:rsid w:val="008C6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6">
    <w:name w:val="footer"/>
    <w:basedOn w:val="a"/>
    <w:link w:val="a7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8">
    <w:name w:val="Balloon Text"/>
    <w:basedOn w:val="a"/>
    <w:link w:val="a9"/>
    <w:uiPriority w:val="99"/>
    <w:semiHidden/>
    <w:rsid w:val="00311AB9"/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11AB9"/>
    <w:rPr>
      <w:rFonts w:ascii="Tahoma" w:hAnsi="Tahoma"/>
      <w:sz w:val="16"/>
      <w:lang w:eastAsia="ar-SA" w:bidi="ar-SA"/>
    </w:rPr>
  </w:style>
  <w:style w:type="paragraph" w:styleId="aa">
    <w:name w:val="Normal (Web)"/>
    <w:basedOn w:val="a"/>
    <w:uiPriority w:val="99"/>
    <w:rsid w:val="001F6A6D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b">
    <w:name w:val="Hyperlink"/>
    <w:uiPriority w:val="99"/>
    <w:rsid w:val="00070C78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5B0EFD"/>
    <w:rPr>
      <w:rFonts w:cs="Times New Roman"/>
      <w:color w:val="800080"/>
      <w:u w:val="single"/>
    </w:rPr>
  </w:style>
  <w:style w:type="paragraph" w:customStyle="1" w:styleId="Default">
    <w:name w:val="Default"/>
    <w:rsid w:val="00A72E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d">
    <w:name w:val="No Spacing"/>
    <w:link w:val="ae"/>
    <w:uiPriority w:val="99"/>
    <w:qFormat/>
    <w:rsid w:val="0093642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9364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93642A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EB2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8D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1E6066"/>
    <w:pPr>
      <w:keepNext/>
      <w:suppressAutoHyphens w:val="0"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6066"/>
    <w:rPr>
      <w:rFonts w:ascii="Cambria" w:hAnsi="Cambria"/>
      <w:b/>
      <w:kern w:val="32"/>
      <w:sz w:val="32"/>
    </w:rPr>
  </w:style>
  <w:style w:type="paragraph" w:customStyle="1" w:styleId="FR2">
    <w:name w:val="FR2"/>
    <w:uiPriority w:val="99"/>
    <w:rsid w:val="006D328D"/>
    <w:pPr>
      <w:widowControl w:val="0"/>
      <w:autoSpaceDE w:val="0"/>
      <w:autoSpaceDN w:val="0"/>
      <w:adjustRightInd w:val="0"/>
      <w:spacing w:before="860" w:line="360" w:lineRule="auto"/>
      <w:ind w:left="420"/>
      <w:jc w:val="center"/>
    </w:pPr>
    <w:rPr>
      <w:rFonts w:ascii="Times New Roman" w:eastAsia="Times New Roman" w:hAnsi="Times New Roman"/>
      <w:b/>
      <w:bCs/>
      <w:sz w:val="48"/>
      <w:szCs w:val="48"/>
    </w:rPr>
  </w:style>
  <w:style w:type="table" w:styleId="a3">
    <w:name w:val="Table Grid"/>
    <w:basedOn w:val="a1"/>
    <w:uiPriority w:val="99"/>
    <w:rsid w:val="008C6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6">
    <w:name w:val="footer"/>
    <w:basedOn w:val="a"/>
    <w:link w:val="a7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8">
    <w:name w:val="Balloon Text"/>
    <w:basedOn w:val="a"/>
    <w:link w:val="a9"/>
    <w:uiPriority w:val="99"/>
    <w:semiHidden/>
    <w:rsid w:val="00311AB9"/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11AB9"/>
    <w:rPr>
      <w:rFonts w:ascii="Tahoma" w:hAnsi="Tahoma"/>
      <w:sz w:val="16"/>
      <w:lang w:eastAsia="ar-SA" w:bidi="ar-SA"/>
    </w:rPr>
  </w:style>
  <w:style w:type="paragraph" w:styleId="aa">
    <w:name w:val="Normal (Web)"/>
    <w:basedOn w:val="a"/>
    <w:uiPriority w:val="99"/>
    <w:rsid w:val="001F6A6D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b">
    <w:name w:val="Hyperlink"/>
    <w:uiPriority w:val="99"/>
    <w:rsid w:val="00070C78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5B0EFD"/>
    <w:rPr>
      <w:rFonts w:cs="Times New Roman"/>
      <w:color w:val="800080"/>
      <w:u w:val="single"/>
    </w:rPr>
  </w:style>
  <w:style w:type="paragraph" w:customStyle="1" w:styleId="Default">
    <w:name w:val="Default"/>
    <w:rsid w:val="00A72E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d">
    <w:name w:val="No Spacing"/>
    <w:link w:val="ae"/>
    <w:uiPriority w:val="99"/>
    <w:qFormat/>
    <w:rsid w:val="0093642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9364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93642A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EB2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2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titution.garant.ru/act/assembly/12125778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onstitution.garant.ru/act/assembly/157571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Авиационный колледж ДГТУ</Company>
  <LinksUpToDate>false</LinksUpToDate>
  <CharactersWithSpaces>14772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user</cp:lastModifiedBy>
  <cp:revision>5</cp:revision>
  <cp:lastPrinted>2018-09-18T17:23:00Z</cp:lastPrinted>
  <dcterms:created xsi:type="dcterms:W3CDTF">2023-07-24T18:59:00Z</dcterms:created>
  <dcterms:modified xsi:type="dcterms:W3CDTF">2023-07-31T09:37:00Z</dcterms:modified>
</cp:coreProperties>
</file>