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9672A" w:rsidRPr="00912C4A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12C4A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D9672A" w:rsidRPr="00912C4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AC17AD" w:rsidRPr="001108EF" w:rsidRDefault="00AC17AD" w:rsidP="00423C7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9672A" w:rsidRDefault="00C827AD" w:rsidP="00C827AD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Pr="00912C4A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МЕТОДИЧЕСКИЕ РЕКОМЕНДАЦИИ</w:t>
      </w:r>
    </w:p>
    <w:p w:rsidR="00D9672A" w:rsidRPr="00803AB0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3AB0">
        <w:rPr>
          <w:rFonts w:ascii="Times New Roman" w:hAnsi="Times New Roman"/>
          <w:b/>
          <w:bCs/>
          <w:sz w:val="28"/>
          <w:szCs w:val="28"/>
        </w:rPr>
        <w:t>ПО ВЫПОЛНЕНИЮ ПРАКТИЧЕСКИХ ЗАНЯТИЙ</w:t>
      </w: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672A" w:rsidRPr="00423C7B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23C7B">
        <w:rPr>
          <w:rFonts w:ascii="Times New Roman" w:hAnsi="Times New Roman"/>
          <w:bCs/>
          <w:sz w:val="28"/>
          <w:szCs w:val="28"/>
        </w:rPr>
        <w:t>по МДК 02.04 ОБЕСПЕЧЕНИЕ СОХРАННОСТИ ДОКУМЕНТОВ</w:t>
      </w:r>
    </w:p>
    <w:p w:rsidR="00423C7B" w:rsidRDefault="00423C7B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23C7B" w:rsidRDefault="00423C7B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17AD" w:rsidRPr="001B7B04" w:rsidRDefault="00AC17AD" w:rsidP="00423C7B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AC17AD" w:rsidRPr="001B7B04" w:rsidRDefault="00AC17AD" w:rsidP="00423C7B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AC17AD" w:rsidRPr="001B7B04" w:rsidRDefault="00AC17AD" w:rsidP="00423C7B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803AB0" w:rsidRDefault="00D9672A" w:rsidP="00423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827AD" w:rsidRDefault="00C827AD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3C7B" w:rsidRPr="00ED4DC9" w:rsidRDefault="00423C7B" w:rsidP="00423C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672A" w:rsidRPr="00ED4DC9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D9672A" w:rsidRPr="00ED4DC9" w:rsidRDefault="00967194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C827AD">
        <w:rPr>
          <w:rFonts w:ascii="Times New Roman" w:hAnsi="Times New Roman"/>
          <w:sz w:val="28"/>
          <w:szCs w:val="28"/>
        </w:rPr>
        <w:t>2</w:t>
      </w:r>
    </w:p>
    <w:p w:rsidR="00D9672A" w:rsidRDefault="00D9672A" w:rsidP="00423C7B">
      <w:pPr>
        <w:spacing w:after="0" w:line="240" w:lineRule="auto"/>
        <w:jc w:val="center"/>
      </w:pPr>
    </w:p>
    <w:p w:rsidR="00423C7B" w:rsidRDefault="00423C7B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4039D9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6F0722" w:rsidRDefault="00AC17AD" w:rsidP="0042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., преподаватель </w:t>
      </w:r>
      <w:r w:rsidRPr="0014010B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</w:t>
      </w:r>
    </w:p>
    <w:p w:rsidR="00AC17AD" w:rsidRPr="0014010B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Default="00AC17AD" w:rsidP="00423C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7AD" w:rsidRPr="00CB122C" w:rsidRDefault="00AC17AD" w:rsidP="00423C7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C827AD" w:rsidRDefault="00C827AD" w:rsidP="00C8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протокол № 1 от 31.08.2022 г.</w:t>
      </w: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br w:type="page"/>
      </w:r>
      <w:r w:rsidR="00423C7B" w:rsidRPr="00803AB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672A" w:rsidRPr="00803AB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по  </w:t>
      </w:r>
      <w:r w:rsidRPr="00803AB0">
        <w:rPr>
          <w:rFonts w:ascii="Times New Roman" w:hAnsi="Times New Roman"/>
          <w:bCs/>
          <w:sz w:val="28"/>
          <w:szCs w:val="28"/>
        </w:rPr>
        <w:t>МДК 02.04 Обе</w:t>
      </w:r>
      <w:r>
        <w:rPr>
          <w:rFonts w:ascii="Times New Roman" w:hAnsi="Times New Roman"/>
          <w:bCs/>
          <w:sz w:val="28"/>
          <w:szCs w:val="28"/>
        </w:rPr>
        <w:t xml:space="preserve">спечение сохранности документов </w:t>
      </w:r>
      <w:r w:rsidRPr="00803AB0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>по</w:t>
      </w:r>
      <w:r w:rsidR="00423C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803AB0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803AB0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9672A" w:rsidRPr="00423C7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803A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803AB0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803AB0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423C7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2.1. Осуществлять экспертизу ценности документов в соответствии с действующими законодательными актами и нормативами.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2.2. Вести работу в системах электронного документооборота.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2.3. Разрабатывать и вести классификаторы, табели и другие справочники по документам организации.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2.4. Обеспечивать прием и рациональное размещение документов в архиве (в том числе документов по личному составу).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2.5. Обеспечивать учет и сохранность документов в архиве.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2.6. Организовывать использование архивных документов в научных, справочных и практических целях.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ПК 2.7. Осуществлять организационно-методическое руководство и контроль за работой архива организации и за организацией документов в делопроизводстве.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1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2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3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4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5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6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7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D9672A" w:rsidRPr="00803AB0" w:rsidRDefault="00D9672A" w:rsidP="00423C7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8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>ОК 9</w:t>
      </w:r>
      <w:r w:rsidRPr="00803AB0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</w:rPr>
        <w:t>практическим опытом: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D9672A" w:rsidRPr="00803AB0" w:rsidRDefault="00D9672A" w:rsidP="00423C7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</w:rPr>
        <w:t>умениями: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D9672A" w:rsidRPr="00803AB0" w:rsidRDefault="00D9672A" w:rsidP="00423C7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D9672A" w:rsidRPr="00803AB0" w:rsidRDefault="00D9672A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3AB0">
        <w:rPr>
          <w:rFonts w:ascii="Times New Roman" w:hAnsi="Times New Roman"/>
          <w:b/>
          <w:sz w:val="28"/>
          <w:szCs w:val="28"/>
        </w:rPr>
        <w:t xml:space="preserve">знаниями: </w:t>
      </w:r>
    </w:p>
    <w:p w:rsidR="00D9672A" w:rsidRPr="00803AB0" w:rsidRDefault="00D9672A" w:rsidP="00423C7B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D9672A" w:rsidRPr="00423C7B" w:rsidRDefault="00D9672A" w:rsidP="00423C7B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AB0">
        <w:rPr>
          <w:rFonts w:ascii="Times New Roman" w:hAnsi="Times New Roman"/>
          <w:sz w:val="28"/>
          <w:szCs w:val="28"/>
        </w:rPr>
        <w:t>систему хранения и обработки документов.</w:t>
      </w:r>
    </w:p>
    <w:p w:rsidR="00D9672A" w:rsidRPr="00803AB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B0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D9672A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C7B" w:rsidRDefault="00423C7B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C7B" w:rsidRDefault="00423C7B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23C7B" w:rsidRPr="00803AB0" w:rsidRDefault="00423C7B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672A" w:rsidRPr="00803AB0" w:rsidRDefault="00D9672A" w:rsidP="0042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03AB0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9672A" w:rsidRPr="00803AB0" w:rsidRDefault="00D9672A" w:rsidP="004059A5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03AB0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423C7B" w:rsidRDefault="00423C7B" w:rsidP="00423C7B">
      <w:pPr>
        <w:spacing w:after="0" w:line="240" w:lineRule="auto"/>
        <w:jc w:val="center"/>
        <w:rPr>
          <w:sz w:val="28"/>
          <w:szCs w:val="28"/>
        </w:rPr>
      </w:pPr>
    </w:p>
    <w:p w:rsidR="00D9672A" w:rsidRPr="00423C7B" w:rsidRDefault="00D9672A" w:rsidP="00423C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3C7B">
        <w:rPr>
          <w:rFonts w:ascii="Times New Roman" w:hAnsi="Times New Roman"/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7429"/>
      </w:tblGrid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«Удовлетвори-тельно»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9672A" w:rsidRPr="00423C7B" w:rsidTr="00423C7B">
        <w:tc>
          <w:tcPr>
            <w:tcW w:w="1120" w:type="pct"/>
          </w:tcPr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«Неудовлетво-рительно»</w:t>
            </w:r>
          </w:p>
          <w:p w:rsidR="00D9672A" w:rsidRPr="00423C7B" w:rsidRDefault="00D9672A" w:rsidP="00423C7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D9672A" w:rsidRPr="00423C7B" w:rsidRDefault="00D9672A" w:rsidP="00423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9672A" w:rsidRPr="00803AB0" w:rsidRDefault="00D9672A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23C7B" w:rsidRPr="00803AB0" w:rsidRDefault="00423C7B" w:rsidP="00423C7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3094"/>
        <w:gridCol w:w="4417"/>
      </w:tblGrid>
      <w:tr w:rsidR="00423C7B" w:rsidRPr="00423C7B" w:rsidTr="00423C7B">
        <w:trPr>
          <w:trHeight w:val="556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Тип (вид) задания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Проверяемые знания и умения</w:t>
            </w: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23C7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Критерии оценки</w:t>
            </w:r>
          </w:p>
        </w:tc>
      </w:tr>
      <w:tr w:rsidR="00423C7B" w:rsidRPr="00423C7B" w:rsidTr="00423C7B">
        <w:trPr>
          <w:trHeight w:val="1117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Тесты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 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  <w:tr w:rsidR="00423C7B" w:rsidRPr="00423C7B" w:rsidTr="00423C7B">
        <w:trPr>
          <w:trHeight w:val="834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423C7B" w:rsidRPr="00423C7B" w:rsidTr="00423C7B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Составление конспектов, рефератов, творческих работ.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423C7B" w:rsidRPr="00423C7B" w:rsidTr="00423C7B">
        <w:trPr>
          <w:trHeight w:val="848"/>
        </w:trPr>
        <w:tc>
          <w:tcPr>
            <w:tcW w:w="1077" w:type="pct"/>
          </w:tcPr>
          <w:p w:rsidR="00423C7B" w:rsidRPr="00423C7B" w:rsidRDefault="00423C7B" w:rsidP="00423C7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23C7B">
              <w:rPr>
                <w:rFonts w:ascii="Times New Roman" w:hAnsi="Times New Roman"/>
                <w:sz w:val="24"/>
                <w:szCs w:val="28"/>
              </w:rPr>
              <w:t>Практические работы</w:t>
            </w:r>
          </w:p>
        </w:tc>
        <w:tc>
          <w:tcPr>
            <w:tcW w:w="1616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2308" w:type="pct"/>
          </w:tcPr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«5» - 100 – 90%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«4» - 89 - 80%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«3» - 79 – 70% правильных ответов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«2» - 69% и менее правильных </w:t>
            </w:r>
          </w:p>
          <w:p w:rsidR="00423C7B" w:rsidRPr="00423C7B" w:rsidRDefault="00423C7B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3C7B">
              <w:rPr>
                <w:rFonts w:ascii="Times New Roman" w:hAnsi="Times New Roman"/>
                <w:sz w:val="24"/>
                <w:szCs w:val="28"/>
                <w:lang w:eastAsia="ru-RU"/>
              </w:rPr>
              <w:t>ответов</w:t>
            </w:r>
          </w:p>
        </w:tc>
      </w:tr>
    </w:tbl>
    <w:p w:rsidR="00D9672A" w:rsidRPr="00803AB0" w:rsidRDefault="00D9672A" w:rsidP="00423C7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9672A" w:rsidRPr="00803AB0" w:rsidRDefault="00D9672A" w:rsidP="00423C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672A" w:rsidRPr="0038390C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xex33"/>
      <w:bookmarkStart w:id="2" w:name="_Toc383864843"/>
      <w:r w:rsidRPr="0038390C">
        <w:rPr>
          <w:rFonts w:ascii="Times New Roman" w:hAnsi="Times New Roman"/>
          <w:b/>
          <w:bCs/>
          <w:sz w:val="28"/>
          <w:szCs w:val="28"/>
        </w:rPr>
        <w:lastRenderedPageBreak/>
        <w:t>ПЕРЕЧЕНЬ ПРАКТИЧЕСКИХ РАБОТ</w:t>
      </w:r>
    </w:p>
    <w:p w:rsidR="00D9672A" w:rsidRPr="00A0436C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23C7B">
        <w:rPr>
          <w:rFonts w:ascii="Times New Roman" w:hAnsi="Times New Roman"/>
          <w:b/>
          <w:sz w:val="28"/>
          <w:szCs w:val="28"/>
        </w:rPr>
        <w:t xml:space="preserve">МДК 02.04 </w:t>
      </w:r>
      <w:r w:rsidRPr="00A0436C">
        <w:rPr>
          <w:rFonts w:ascii="Times New Roman" w:hAnsi="Times New Roman"/>
          <w:b/>
          <w:sz w:val="28"/>
          <w:szCs w:val="28"/>
        </w:rPr>
        <w:t>ОБЕ</w:t>
      </w:r>
      <w:r w:rsidR="00423C7B">
        <w:rPr>
          <w:rFonts w:ascii="Times New Roman" w:hAnsi="Times New Roman"/>
          <w:b/>
          <w:sz w:val="28"/>
          <w:szCs w:val="28"/>
        </w:rPr>
        <w:t>СПЕЧЕНИЕ СОХРАННОСТИ ДОКУМЕНТОВ</w:t>
      </w:r>
    </w:p>
    <w:p w:rsidR="00D9672A" w:rsidRPr="0038390C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5812"/>
        <w:gridCol w:w="1025"/>
      </w:tblGrid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423C7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23C7B">
              <w:rPr>
                <w:rFonts w:ascii="Times New Roman" w:hAnsi="Times New Roman"/>
                <w:b/>
                <w:bCs/>
                <w:sz w:val="24"/>
                <w:szCs w:val="20"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D9672A" w:rsidRPr="00423C7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23C7B">
              <w:rPr>
                <w:rFonts w:ascii="Times New Roman" w:hAnsi="Times New Roman"/>
                <w:b/>
                <w:bCs/>
                <w:sz w:val="24"/>
                <w:szCs w:val="20"/>
              </w:rPr>
              <w:t>Наименование практической работы</w:t>
            </w:r>
          </w:p>
        </w:tc>
        <w:tc>
          <w:tcPr>
            <w:tcW w:w="1025" w:type="dxa"/>
          </w:tcPr>
          <w:p w:rsidR="00D9672A" w:rsidRPr="00423C7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423C7B">
              <w:rPr>
                <w:rFonts w:ascii="Times New Roman" w:hAnsi="Times New Roman"/>
                <w:b/>
                <w:bCs/>
                <w:sz w:val="24"/>
                <w:szCs w:val="20"/>
              </w:rPr>
              <w:t>Кол-во часов</w:t>
            </w:r>
          </w:p>
        </w:tc>
      </w:tr>
      <w:tr w:rsidR="00D9672A" w:rsidRPr="00133042" w:rsidTr="00DE6C4A">
        <w:trPr>
          <w:trHeight w:val="828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1.3. Консервация и реставрация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sz w:val="24"/>
                <w:szCs w:val="24"/>
              </w:rPr>
              <w:t>Практическая работа 1. Виды дефектов документа и причины их возникновения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44C5C">
        <w:trPr>
          <w:trHeight w:val="138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1.4. Эволюция копирования документов системы организационно-правовой документации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pStyle w:val="a4"/>
              <w:spacing w:before="0" w:beforeAutospacing="0" w:after="0" w:afterAutospacing="0"/>
              <w:jc w:val="both"/>
            </w:pPr>
            <w:r w:rsidRPr="00133042">
              <w:t>Практическая работа 2. Копирование документов.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2.2. Фондирование архивных документов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3 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Модели организации архива и архивохранилища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3.1 Требования к зданиям и помещениям архивов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4. Размещение документов в хранилищах.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AA4A17">
        <w:trPr>
          <w:trHeight w:val="57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3.2. Обеспечение сохранности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042">
              <w:rPr>
                <w:rFonts w:ascii="Times New Roman" w:hAnsi="Times New Roman"/>
                <w:sz w:val="24"/>
                <w:szCs w:val="24"/>
              </w:rPr>
              <w:t xml:space="preserve">Практическая работа 5.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Порядок размещения учетных документов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  <w:vMerge w:val="restart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3.3</w:t>
            </w:r>
          </w:p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Режимы обеспечения безопасности  в архивах.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042">
              <w:rPr>
                <w:rFonts w:ascii="Times New Roman" w:hAnsi="Times New Roman"/>
                <w:sz w:val="24"/>
                <w:szCs w:val="24"/>
              </w:rPr>
              <w:t xml:space="preserve">Практическая работа 6. </w:t>
            </w:r>
            <w:r>
              <w:rPr>
                <w:rFonts w:ascii="Times New Roman" w:hAnsi="Times New Roman"/>
                <w:sz w:val="24"/>
                <w:szCs w:val="24"/>
              </w:rPr>
              <w:t>Схема размещения средств пожаротушения в помещении архива</w:t>
            </w:r>
          </w:p>
        </w:tc>
        <w:tc>
          <w:tcPr>
            <w:tcW w:w="1025" w:type="dxa"/>
          </w:tcPr>
          <w:p w:rsidR="00D9672A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423C7B">
        <w:trPr>
          <w:trHeight w:val="521"/>
        </w:trPr>
        <w:tc>
          <w:tcPr>
            <w:tcW w:w="2802" w:type="dxa"/>
            <w:vMerge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7.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План эвакуации фондов хранения документов при чрезвычайных ситуациях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86F42">
        <w:trPr>
          <w:trHeight w:val="828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3.4 Проверка наличия и состояния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8. Виды повреждений носителей текста и способы их выявления.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  <w:vMerge w:val="restart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Тема 3.5. Экспертиза ценности сохраняемых документов.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9.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тбор документов на хранение 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  <w:vMerge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Уничтожение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документов.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9672A" w:rsidRPr="00133042" w:rsidTr="00125548">
        <w:trPr>
          <w:trHeight w:val="20"/>
        </w:trPr>
        <w:tc>
          <w:tcPr>
            <w:tcW w:w="2802" w:type="dxa"/>
          </w:tcPr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9672A" w:rsidRPr="00133042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по результатам проверки наличия и состояния дел. </w:t>
            </w:r>
          </w:p>
        </w:tc>
        <w:tc>
          <w:tcPr>
            <w:tcW w:w="5812" w:type="dxa"/>
          </w:tcPr>
          <w:p w:rsidR="00D9672A" w:rsidRPr="00133042" w:rsidRDefault="00D9672A" w:rsidP="00423C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33042">
              <w:rPr>
                <w:rFonts w:ascii="Times New Roman" w:hAnsi="Times New Roman"/>
                <w:bCs/>
                <w:sz w:val="24"/>
                <w:szCs w:val="24"/>
              </w:rPr>
              <w:t>. Работа по устранению выявленных нарушений и недостатков (физических и технических) состояния дела.</w:t>
            </w:r>
          </w:p>
        </w:tc>
        <w:tc>
          <w:tcPr>
            <w:tcW w:w="1025" w:type="dxa"/>
          </w:tcPr>
          <w:p w:rsidR="00D9672A" w:rsidRPr="00133042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9672A" w:rsidRPr="003D49A5" w:rsidTr="00125548">
        <w:trPr>
          <w:trHeight w:val="20"/>
        </w:trPr>
        <w:tc>
          <w:tcPr>
            <w:tcW w:w="2802" w:type="dxa"/>
          </w:tcPr>
          <w:p w:rsidR="00D9672A" w:rsidRPr="003D49A5" w:rsidRDefault="00D9672A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672A" w:rsidRPr="003D49A5" w:rsidRDefault="00D9672A" w:rsidP="00423C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49A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D9672A" w:rsidRPr="003D49A5" w:rsidRDefault="004059A5" w:rsidP="00423C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</w:tr>
      <w:bookmarkEnd w:id="1"/>
    </w:tbl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 xml:space="preserve">ПРАКТИЧЕСКАЯ РАБОТА 1. </w:t>
      </w:r>
    </w:p>
    <w:p w:rsidR="00D9672A" w:rsidRPr="00525539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>Виды дефектов документа и причины их возникновения</w:t>
      </w:r>
    </w:p>
    <w:p w:rsidR="00D9672A" w:rsidRPr="00DE4B12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 xml:space="preserve"> научиться пользоваться типовой номенклатурой </w:t>
      </w:r>
      <w:r w:rsidRPr="00134D03">
        <w:rPr>
          <w:rFonts w:ascii="Times New Roman" w:hAnsi="Times New Roman"/>
          <w:bCs/>
          <w:sz w:val="28"/>
          <w:szCs w:val="28"/>
        </w:rPr>
        <w:t xml:space="preserve">повреждений </w:t>
      </w:r>
      <w:r>
        <w:rPr>
          <w:rFonts w:ascii="Times New Roman" w:hAnsi="Times New Roman"/>
          <w:bCs/>
          <w:sz w:val="28"/>
          <w:szCs w:val="28"/>
        </w:rPr>
        <w:t>документов и их индексации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Проверка физического состояния документов проводится для выяснения общей картины состояния фондов архива и выявления документов с конкретными повреждениями, нуждающимися в срочной или плановой специальной обработке. Сведения о состоянии фондов позволяют архиву прогнозировать дальнейшее поведение документов, планировать работу по их сохранности, устанавливать приоритеты в этой работе с учетом отраслевой концепции сохранности ГАФ, развития технических средств и конкретных возможностей архива.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Единая система индексации дефектов позволяет вести учет поврежденных материалов традиционным или компьютерным способом, обеспечивать преемственность накопления данных независимо от временных рамок этой работы и использовать полученный банк данных для решения конкретных аналитических задач архива.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Pr="00DE4B12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4B12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4B12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  <w:r w:rsidRPr="00DE4B12">
        <w:rPr>
          <w:rFonts w:ascii="Times New Roman" w:hAnsi="Times New Roman"/>
          <w:bCs/>
          <w:sz w:val="28"/>
          <w:szCs w:val="28"/>
        </w:rPr>
        <w:t xml:space="preserve">Познакомиться с текстом раздела </w:t>
      </w:r>
      <w:r w:rsidRPr="00DE4B12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5.4. 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«</w:t>
      </w:r>
      <w:r w:rsidRPr="00DE4B12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Оценка физического состояния документов в </w:t>
      </w:r>
      <w:r w:rsidRPr="00DE4B12">
        <w:rPr>
          <w:rFonts w:ascii="Times New Roman" w:hAnsi="Times New Roman"/>
          <w:bCs/>
          <w:sz w:val="28"/>
          <w:szCs w:val="28"/>
        </w:rPr>
        <w:t>методических рекомендация</w:t>
      </w:r>
      <w:r>
        <w:rPr>
          <w:rFonts w:ascii="Times New Roman" w:hAnsi="Times New Roman"/>
          <w:bCs/>
          <w:sz w:val="28"/>
          <w:szCs w:val="28"/>
        </w:rPr>
        <w:t>х»</w:t>
      </w:r>
      <w:r>
        <w:rPr>
          <w:rFonts w:ascii="Times New Roman" w:hAnsi="Times New Roman"/>
          <w:b/>
          <w:bCs/>
          <w:sz w:val="28"/>
          <w:szCs w:val="28"/>
        </w:rPr>
        <w:t>(</w:t>
      </w:r>
      <w:r w:rsidRPr="00DE4B12">
        <w:rPr>
          <w:rFonts w:ascii="Times New Roman" w:hAnsi="Times New Roman"/>
          <w:sz w:val="28"/>
          <w:szCs w:val="28"/>
          <w:shd w:val="clear" w:color="auto" w:fill="FFFFFF"/>
        </w:rPr>
        <w:t>Привалов В.Ф. Обеспечение сохранности архивных документов на бумажной основе: Методическое пособие / Росархив. ВНИИДАД</w:t>
      </w:r>
      <w:r>
        <w:rPr>
          <w:rFonts w:ascii="Times New Roman" w:hAnsi="Times New Roman"/>
          <w:bCs/>
          <w:sz w:val="28"/>
          <w:szCs w:val="28"/>
        </w:rPr>
        <w:t xml:space="preserve">на сайте - </w:t>
      </w:r>
      <w:hyperlink r:id="rId7" w:history="1">
        <w:r w:rsidRPr="00DE4B12">
          <w:rPr>
            <w:rStyle w:val="a5"/>
            <w:rFonts w:ascii="Times New Roman" w:hAnsi="Times New Roman"/>
            <w:bCs/>
            <w:color w:val="auto"/>
            <w:sz w:val="28"/>
            <w:szCs w:val="28"/>
          </w:rPr>
          <w:t>http://www.studmed.ru/view/privalov-vf-obespechenie-sohrannosti-arhivnyh-dokumentov-na-bumazhnoy-osnove_dbb9ef7a06d.html</w:t>
        </w:r>
      </w:hyperlink>
      <w:r w:rsidRPr="00DE4B12">
        <w:rPr>
          <w:rFonts w:ascii="Times New Roman" w:hAnsi="Times New Roman"/>
          <w:b/>
          <w:bCs/>
          <w:sz w:val="28"/>
          <w:szCs w:val="28"/>
        </w:rPr>
        <w:t xml:space="preserve"> )</w:t>
      </w:r>
    </w:p>
    <w:p w:rsidR="00D9672A" w:rsidRPr="00134D0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2: </w:t>
      </w:r>
      <w:r w:rsidRPr="00134D03">
        <w:rPr>
          <w:rFonts w:ascii="Times New Roman" w:hAnsi="Times New Roman"/>
          <w:bCs/>
          <w:sz w:val="28"/>
          <w:szCs w:val="28"/>
        </w:rPr>
        <w:t>Составить сводную таблицу классификации дефектов бумаги и дефектов текста «</w:t>
      </w:r>
      <w:r w:rsidRPr="00134D03">
        <w:rPr>
          <w:rFonts w:ascii="Times New Roman" w:hAnsi="Times New Roman"/>
          <w:sz w:val="28"/>
          <w:szCs w:val="28"/>
        </w:rPr>
        <w:t>Виды дефектов документа и причины их возникновения»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 xml:space="preserve">ПРАКТИЧЕСКАЯ РАБОТА </w:t>
      </w:r>
      <w:r>
        <w:rPr>
          <w:rFonts w:ascii="Times New Roman" w:hAnsi="Times New Roman"/>
          <w:b/>
          <w:sz w:val="28"/>
          <w:szCs w:val="28"/>
        </w:rPr>
        <w:t>2</w:t>
      </w:r>
      <w:r w:rsidRPr="00525539">
        <w:rPr>
          <w:rFonts w:ascii="Times New Roman" w:hAnsi="Times New Roman"/>
          <w:b/>
          <w:sz w:val="28"/>
          <w:szCs w:val="28"/>
        </w:rPr>
        <w:t xml:space="preserve">. </w:t>
      </w:r>
    </w:p>
    <w:p w:rsidR="00D9672A" w:rsidRPr="000B38C7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38C7">
        <w:rPr>
          <w:rFonts w:ascii="Times New Roman" w:hAnsi="Times New Roman"/>
          <w:b/>
          <w:sz w:val="28"/>
          <w:szCs w:val="28"/>
        </w:rPr>
        <w:t>Копирование документов</w:t>
      </w:r>
    </w:p>
    <w:p w:rsidR="00D9672A" w:rsidRPr="00B92A4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научиться копировать</w:t>
      </w:r>
      <w:r w:rsidRPr="00B92A40">
        <w:rPr>
          <w:rFonts w:ascii="Times New Roman" w:hAnsi="Times New Roman"/>
          <w:bCs/>
          <w:sz w:val="28"/>
          <w:szCs w:val="28"/>
        </w:rPr>
        <w:t xml:space="preserve"> и вы</w:t>
      </w:r>
      <w:r>
        <w:rPr>
          <w:rFonts w:ascii="Times New Roman" w:hAnsi="Times New Roman"/>
          <w:bCs/>
          <w:sz w:val="28"/>
          <w:szCs w:val="28"/>
        </w:rPr>
        <w:t>давать</w:t>
      </w:r>
      <w:r w:rsidRPr="00B92A40">
        <w:rPr>
          <w:rFonts w:ascii="Times New Roman" w:hAnsi="Times New Roman"/>
          <w:bCs/>
          <w:sz w:val="28"/>
          <w:szCs w:val="28"/>
        </w:rPr>
        <w:t xml:space="preserve"> копий архивных документов, изготовленных по заказу пользователя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Порядок регламентирует организацию работы пользователей с документами Архивного фонда Российской Федерации, другими архивными документами, не содержащими сведения, составляющие государственную тайну и справочно-поисковыми средствами к ним в читальных залах ГА РФ. Дела и другие материалы предоставляются пользователю на основании заполненных бланков заказов (требований) в бумажном и/или электронном виде.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Дела, документы и копии фонда пользования выдаются в течение 2 рабочих дней с момента подачи требования. Прием заявок осуществляется до 16.00. Описи, хранящиеся в читальном зале, выдаются при обращении.</w:t>
      </w:r>
    </w:p>
    <w:p w:rsidR="00D9672A" w:rsidRPr="00B92A4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92A40">
        <w:rPr>
          <w:rFonts w:ascii="Times New Roman" w:hAnsi="Times New Roman"/>
          <w:sz w:val="24"/>
          <w:szCs w:val="24"/>
          <w:shd w:val="clear" w:color="auto" w:fill="FFFFFF"/>
        </w:rPr>
        <w:t>По заказу пользователя в зависимости от технических возможностей архива и физического состояния документов изготавливаются ксерокопии, микрокопии, фотоотпечатки, электронные образы документов. Качество изготавливаемых копий обеспечивается архивом.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Pr="00DE4B12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4B12">
        <w:rPr>
          <w:rFonts w:ascii="Times New Roman" w:hAnsi="Times New Roman"/>
          <w:b/>
          <w:bCs/>
          <w:sz w:val="28"/>
          <w:szCs w:val="28"/>
        </w:rPr>
        <w:lastRenderedPageBreak/>
        <w:t>Содержание работы</w:t>
      </w:r>
    </w:p>
    <w:p w:rsidR="00D9672A" w:rsidRPr="00CE2531" w:rsidRDefault="00D9672A" w:rsidP="00423C7B">
      <w:pPr>
        <w:pStyle w:val="2"/>
        <w:shd w:val="clear" w:color="auto" w:fill="FFFFFF"/>
        <w:spacing w:before="0"/>
        <w:ind w:firstLine="709"/>
        <w:textAlignment w:val="baseline"/>
        <w:rPr>
          <w:rFonts w:ascii="Times New Roman" w:hAnsi="Times New Roman"/>
          <w:b w:val="0"/>
          <w:color w:val="auto"/>
        </w:rPr>
      </w:pPr>
      <w:r w:rsidRPr="00DE4B12">
        <w:rPr>
          <w:rFonts w:ascii="Times New Roman" w:hAnsi="Times New Roman"/>
          <w:color w:val="auto"/>
          <w:sz w:val="28"/>
          <w:szCs w:val="28"/>
        </w:rPr>
        <w:t xml:space="preserve">Задание 1: </w:t>
      </w:r>
      <w:r w:rsidRPr="00CE2531">
        <w:rPr>
          <w:rFonts w:ascii="Times New Roman" w:hAnsi="Times New Roman"/>
          <w:b w:val="0"/>
          <w:bCs w:val="0"/>
          <w:color w:val="auto"/>
          <w:sz w:val="28"/>
          <w:szCs w:val="28"/>
        </w:rPr>
        <w:t>Познакомиться с текстом раздела V. «</w:t>
      </w:r>
      <w:r w:rsidRPr="00CE2531">
        <w:rPr>
          <w:rFonts w:ascii="Times New Roman" w:hAnsi="Times New Roman"/>
          <w:b w:val="0"/>
          <w:bCs w:val="0"/>
          <w:color w:val="auto"/>
        </w:rPr>
        <w:t>Порядок копирования и выдачи копий архивных документов, изготовленных по заказу пользователя» нормативного документа «</w:t>
      </w:r>
      <w:r w:rsidRPr="00CE2531">
        <w:rPr>
          <w:rFonts w:ascii="Times New Roman" w:hAnsi="Times New Roman"/>
          <w:b w:val="0"/>
          <w:color w:val="auto"/>
        </w:rPr>
        <w:t xml:space="preserve">Порядок использования архивных документов в читальных залах Государственного архива Российской Федерации» на сайте ГА РФ - </w:t>
      </w:r>
      <w:hyperlink r:id="rId8" w:history="1">
        <w:r w:rsidRPr="00CE2531">
          <w:rPr>
            <w:rStyle w:val="a5"/>
            <w:rFonts w:ascii="Times New Roman" w:hAnsi="Times New Roman"/>
            <w:b w:val="0"/>
          </w:rPr>
          <w:t>http://statearchive.ru/391</w:t>
        </w:r>
      </w:hyperlink>
    </w:p>
    <w:p w:rsidR="00D9672A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CE2531">
        <w:rPr>
          <w:rFonts w:ascii="Times New Roman" w:hAnsi="Times New Roman"/>
          <w:bCs/>
          <w:sz w:val="28"/>
          <w:szCs w:val="28"/>
        </w:rPr>
        <w:t xml:space="preserve">Оформить заказ на копирование </w:t>
      </w:r>
      <w:r w:rsidRPr="00B92A40">
        <w:rPr>
          <w:rFonts w:ascii="Times New Roman" w:hAnsi="Times New Roman"/>
          <w:bCs/>
          <w:sz w:val="28"/>
          <w:szCs w:val="28"/>
        </w:rPr>
        <w:t>архивного документа (по заданию преподавателя)</w:t>
      </w:r>
      <w:r w:rsidRPr="00CE2531">
        <w:rPr>
          <w:rFonts w:ascii="Times New Roman" w:hAnsi="Times New Roman"/>
          <w:bCs/>
          <w:sz w:val="28"/>
          <w:szCs w:val="28"/>
        </w:rPr>
        <w:t xml:space="preserve">на специальном бланке в соответствии с требованиями нормативного акта - </w:t>
      </w:r>
      <w:hyperlink r:id="rId9" w:history="1">
        <w:r w:rsidRPr="00CE2531">
          <w:rPr>
            <w:rStyle w:val="a5"/>
            <w:rFonts w:ascii="Times New Roman" w:hAnsi="Times New Roman"/>
            <w:bCs/>
            <w:sz w:val="28"/>
            <w:szCs w:val="28"/>
          </w:rPr>
          <w:t>Приложение 3. Заявление на изготовление копий документов.</w:t>
        </w:r>
      </w:hyperlink>
    </w:p>
    <w:p w:rsidR="00D9672A" w:rsidRPr="00CE2531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5D79AA">
        <w:rPr>
          <w:rFonts w:ascii="Times New Roman" w:hAnsi="Times New Roman"/>
          <w:b/>
          <w:bCs/>
          <w:sz w:val="28"/>
          <w:szCs w:val="28"/>
        </w:rPr>
        <w:t>Задание 3.</w:t>
      </w:r>
      <w:r>
        <w:rPr>
          <w:rFonts w:ascii="Times New Roman" w:hAnsi="Times New Roman"/>
          <w:bCs/>
          <w:sz w:val="28"/>
          <w:szCs w:val="28"/>
        </w:rPr>
        <w:t xml:space="preserve"> Выполнить копирование архивного документа на основании Заявления (зад. 2)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5539">
        <w:rPr>
          <w:rFonts w:ascii="Times New Roman" w:hAnsi="Times New Roman"/>
          <w:b/>
          <w:sz w:val="28"/>
          <w:szCs w:val="28"/>
        </w:rPr>
        <w:t xml:space="preserve">ПРАКТИЧЕСКАЯ РАБОТА </w:t>
      </w:r>
      <w:r>
        <w:rPr>
          <w:rFonts w:ascii="Times New Roman" w:hAnsi="Times New Roman"/>
          <w:b/>
          <w:sz w:val="28"/>
          <w:szCs w:val="28"/>
        </w:rPr>
        <w:t>3</w:t>
      </w:r>
      <w:r w:rsidRPr="00525539">
        <w:rPr>
          <w:rFonts w:ascii="Times New Roman" w:hAnsi="Times New Roman"/>
          <w:b/>
          <w:sz w:val="28"/>
          <w:szCs w:val="28"/>
        </w:rPr>
        <w:t xml:space="preserve">. </w:t>
      </w:r>
    </w:p>
    <w:p w:rsidR="00D9672A" w:rsidRPr="00B92A40" w:rsidRDefault="00D9672A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2A40">
        <w:rPr>
          <w:rFonts w:ascii="Times New Roman" w:hAnsi="Times New Roman"/>
          <w:b/>
          <w:sz w:val="28"/>
          <w:szCs w:val="28"/>
        </w:rPr>
        <w:t xml:space="preserve">Модели организации архива и архивохранилища </w:t>
      </w:r>
    </w:p>
    <w:p w:rsidR="00D9672A" w:rsidRPr="00B92A4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совершенствовать знания и навыки по организации архива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2E70F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Pr="00075945">
        <w:rPr>
          <w:rFonts w:ascii="Times New Roman" w:hAnsi="Times New Roman"/>
          <w:bCs/>
          <w:sz w:val="24"/>
          <w:szCs w:val="24"/>
        </w:rPr>
        <w:t>Примерное положение об архивегосударственного учреждения, организации, предприятия</w:t>
      </w:r>
      <w:r>
        <w:rPr>
          <w:rFonts w:ascii="Times New Roman" w:hAnsi="Times New Roman"/>
          <w:bCs/>
          <w:sz w:val="24"/>
          <w:szCs w:val="24"/>
        </w:rPr>
        <w:t>»</w:t>
      </w:r>
      <w:r w:rsidRPr="00075945">
        <w:rPr>
          <w:rFonts w:ascii="Times New Roman" w:hAnsi="Times New Roman"/>
          <w:bCs/>
          <w:sz w:val="24"/>
          <w:szCs w:val="24"/>
        </w:rPr>
        <w:t xml:space="preserve">(утв.приказом Роскомархива от 18 августа 1992 г. N 176) </w:t>
      </w:r>
      <w:r w:rsidRPr="002E70F7">
        <w:rPr>
          <w:rFonts w:ascii="Times New Roman" w:hAnsi="Times New Roman"/>
          <w:bCs/>
          <w:sz w:val="24"/>
          <w:szCs w:val="24"/>
        </w:rPr>
        <w:t>определяет порядок образования архива, его функциональные задачи с учетом специфики деятельности организации и специфики создаваемой ею документации, а также права, обязанности и ответственность работников архива.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E70F7">
        <w:rPr>
          <w:rFonts w:ascii="Times New Roman" w:hAnsi="Times New Roman"/>
          <w:bCs/>
          <w:sz w:val="24"/>
          <w:szCs w:val="24"/>
        </w:rPr>
        <w:t>В Основных правилах работы архивов организаций сказано, что в зависимости от объема документов архив создается как самостоятельное структурное подразделение организации или подразделение в составе службы ДОУ (как раз чаще всего в форме архивохранилища). Виды создаваемых архивов зависят от компетенций и функций самой организации. </w:t>
      </w:r>
    </w:p>
    <w:p w:rsidR="00D9672A" w:rsidRPr="00FF53E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3E0">
        <w:rPr>
          <w:rFonts w:ascii="Times New Roman" w:hAnsi="Times New Roman"/>
          <w:bCs/>
          <w:sz w:val="24"/>
          <w:szCs w:val="24"/>
        </w:rPr>
        <w:t>Документы государственногоучреждения, организации, предприятия, имеющие историческое, культурное,научное, социальное, экономическое и политическое значение, составляютгосударственную часть Архивного фонда Российской Федерации, являютсясобственностью государства и подлежат постоянному хранению в государственныхархивах Российской Федерации.</w:t>
      </w:r>
    </w:p>
    <w:p w:rsidR="00D9672A" w:rsidRPr="00FF53E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3E0">
        <w:rPr>
          <w:rFonts w:ascii="Times New Roman" w:hAnsi="Times New Roman"/>
          <w:bCs/>
          <w:sz w:val="24"/>
          <w:szCs w:val="24"/>
        </w:rPr>
        <w:t>Учрежденияобеспечивают сохранность, учет, отбор, упорядочение и использование документов Архивногофонда Российской Федерации, образующихся в их деятельности.</w:t>
      </w:r>
    </w:p>
    <w:p w:rsidR="00D9672A" w:rsidRPr="005D79A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D79AA">
        <w:rPr>
          <w:rFonts w:ascii="Times New Roman" w:hAnsi="Times New Roman"/>
          <w:bCs/>
          <w:sz w:val="24"/>
          <w:szCs w:val="24"/>
        </w:rPr>
        <w:t>Фондирование состоит из определения (уточнения) фондовой принадлежности документов и хронологических границ архивных фондов с целью формирования архивных фондов, объединенных архивных фондов, архивных коллекций.</w:t>
      </w:r>
    </w:p>
    <w:p w:rsidR="00D9672A" w:rsidRPr="005D79A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D79AA">
        <w:rPr>
          <w:rFonts w:ascii="Times New Roman" w:hAnsi="Times New Roman"/>
          <w:bCs/>
          <w:sz w:val="24"/>
          <w:szCs w:val="24"/>
        </w:rPr>
        <w:t>Работа по фондированию осуществляется в делопроизводстве и архивах организаций - в процессе </w:t>
      </w:r>
      <w:bookmarkStart w:id="3" w:name="bccad"/>
      <w:bookmarkEnd w:id="3"/>
      <w:r w:rsidRPr="005D79AA">
        <w:rPr>
          <w:rFonts w:ascii="Times New Roman" w:hAnsi="Times New Roman"/>
          <w:bCs/>
          <w:sz w:val="24"/>
          <w:szCs w:val="24"/>
        </w:rPr>
        <w:t>формирования дел на основе номенклатур дел и отбора документов для передачи на постоянное хранение в </w:t>
      </w:r>
      <w:bookmarkStart w:id="4" w:name="1c806"/>
      <w:bookmarkEnd w:id="4"/>
      <w:r w:rsidRPr="005D79AA">
        <w:rPr>
          <w:rFonts w:ascii="Times New Roman" w:hAnsi="Times New Roman"/>
          <w:bCs/>
          <w:sz w:val="24"/>
          <w:szCs w:val="24"/>
        </w:rPr>
        <w:t>архив, а также в государственных архивах - при описании принятых необработанными документов, переработке неудовлетворительно составленных описей, при создании объединенных архивных фондов и архивных коллекций, исправлении ошибок фондирования.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C0461B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0461B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075945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75945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  <w:r w:rsidRPr="00075945">
        <w:rPr>
          <w:rFonts w:ascii="Times New Roman" w:hAnsi="Times New Roman"/>
          <w:bCs/>
          <w:sz w:val="28"/>
          <w:szCs w:val="28"/>
        </w:rPr>
        <w:t xml:space="preserve">Познакомиться </w:t>
      </w:r>
      <w:r>
        <w:rPr>
          <w:rFonts w:ascii="Times New Roman" w:hAnsi="Times New Roman"/>
          <w:bCs/>
          <w:sz w:val="28"/>
          <w:szCs w:val="28"/>
        </w:rPr>
        <w:t>п. 3 «</w:t>
      </w:r>
      <w:bookmarkStart w:id="5" w:name="i48240"/>
      <w:r w:rsidRPr="00075945">
        <w:rPr>
          <w:rFonts w:ascii="Times New Roman" w:hAnsi="Times New Roman"/>
          <w:bCs/>
          <w:sz w:val="28"/>
          <w:szCs w:val="28"/>
        </w:rPr>
        <w:t>Задачи и функцииархива</w:t>
      </w:r>
      <w:bookmarkEnd w:id="5"/>
      <w:r w:rsidRPr="00075945">
        <w:rPr>
          <w:rFonts w:ascii="Times New Roman" w:hAnsi="Times New Roman"/>
          <w:bCs/>
          <w:sz w:val="28"/>
          <w:szCs w:val="28"/>
        </w:rPr>
        <w:t>» «Примерное положение об архивегосударственного учреждения, организации, предприятия» (утв.приказом Роскомархива от 18 августа 1992 г. N 176)</w:t>
      </w:r>
      <w:r>
        <w:rPr>
          <w:rFonts w:ascii="Times New Roman" w:hAnsi="Times New Roman"/>
          <w:bCs/>
          <w:sz w:val="28"/>
          <w:szCs w:val="28"/>
        </w:rPr>
        <w:t xml:space="preserve"> на сайте - </w:t>
      </w:r>
      <w:hyperlink r:id="rId10" w:history="1">
        <w:r w:rsidRPr="00577D04">
          <w:rPr>
            <w:rStyle w:val="a5"/>
            <w:rFonts w:ascii="Times New Roman" w:hAnsi="Times New Roman"/>
            <w:bCs/>
            <w:sz w:val="28"/>
            <w:szCs w:val="28"/>
          </w:rPr>
          <w:t>https://www.ohranatruda.ru/ot_biblio/normativ/data_normativ/46/46189/</w:t>
        </w:r>
      </w:hyperlink>
    </w:p>
    <w:p w:rsidR="00D9672A" w:rsidRDefault="00D9672A" w:rsidP="004059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5945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075945">
        <w:rPr>
          <w:rFonts w:ascii="Times New Roman" w:hAnsi="Times New Roman"/>
          <w:bCs/>
          <w:sz w:val="28"/>
          <w:szCs w:val="28"/>
        </w:rPr>
        <w:t>: Познакомиться с п.2.3. «Фондирование архивных документов» нормативного документа "Основные правила работы государственных архивов российской федерации" (утв. Приказом Росархива от 13.02.2002 N 16) на сайте</w:t>
      </w:r>
      <w:r w:rsidRPr="00C0461B">
        <w:rPr>
          <w:rFonts w:ascii="Times New Roman" w:hAnsi="Times New Roman"/>
          <w:bCs/>
          <w:sz w:val="28"/>
          <w:szCs w:val="28"/>
        </w:rPr>
        <w:t xml:space="preserve"> - </w:t>
      </w:r>
      <w:hyperlink r:id="rId11" w:history="1">
        <w:r w:rsidRPr="00D55D9A">
          <w:rPr>
            <w:rStyle w:val="a5"/>
            <w:rFonts w:ascii="Times New Roman" w:hAnsi="Times New Roman"/>
            <w:bCs/>
            <w:sz w:val="28"/>
            <w:szCs w:val="28"/>
          </w:rPr>
          <w:t>http://zakonbase.ru/content/part/323602</w:t>
        </w:r>
      </w:hyperlink>
    </w:p>
    <w:p w:rsidR="00D9672A" w:rsidRDefault="00D9672A" w:rsidP="004059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79AA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5D79A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Используя информацию нормативных документов выполнить следующее:</w:t>
      </w:r>
    </w:p>
    <w:p w:rsidR="00D9672A" w:rsidRPr="00FF53E0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D79AA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Провести анализ с</w:t>
      </w:r>
      <w:r w:rsidRPr="00FF53E0">
        <w:rPr>
          <w:rFonts w:ascii="Times New Roman" w:hAnsi="Times New Roman"/>
          <w:bCs/>
          <w:sz w:val="28"/>
          <w:szCs w:val="28"/>
        </w:rPr>
        <w:t>остав</w:t>
      </w:r>
      <w:r>
        <w:rPr>
          <w:rFonts w:ascii="Times New Roman" w:hAnsi="Times New Roman"/>
          <w:bCs/>
          <w:sz w:val="28"/>
          <w:szCs w:val="28"/>
        </w:rPr>
        <w:t>а</w:t>
      </w:r>
      <w:r w:rsidRPr="00FF53E0">
        <w:rPr>
          <w:rFonts w:ascii="Times New Roman" w:hAnsi="Times New Roman"/>
          <w:bCs/>
          <w:sz w:val="28"/>
          <w:szCs w:val="28"/>
        </w:rPr>
        <w:t xml:space="preserve"> документов архива</w:t>
      </w:r>
    </w:p>
    <w:p w:rsidR="00D9672A" w:rsidRPr="00FF53E0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Выявить з</w:t>
      </w:r>
      <w:r w:rsidRPr="00FF53E0">
        <w:rPr>
          <w:rFonts w:ascii="Times New Roman" w:hAnsi="Times New Roman"/>
          <w:bCs/>
          <w:sz w:val="28"/>
          <w:szCs w:val="28"/>
        </w:rPr>
        <w:t>адачи и функции архива</w:t>
      </w:r>
    </w:p>
    <w:p w:rsidR="00D9672A" w:rsidRPr="005D79AA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3.Определитьхарактеристику </w:t>
      </w:r>
      <w:r w:rsidRPr="005D79AA">
        <w:rPr>
          <w:rFonts w:ascii="Times New Roman" w:hAnsi="Times New Roman"/>
          <w:bCs/>
          <w:sz w:val="28"/>
          <w:szCs w:val="28"/>
        </w:rPr>
        <w:t>фонд</w:t>
      </w:r>
      <w:r>
        <w:rPr>
          <w:rFonts w:ascii="Times New Roman" w:hAnsi="Times New Roman"/>
          <w:bCs/>
          <w:sz w:val="28"/>
          <w:szCs w:val="28"/>
        </w:rPr>
        <w:t xml:space="preserve">овой принадлежности документов </w:t>
      </w:r>
    </w:p>
    <w:p w:rsidR="00D9672A" w:rsidRPr="005D79AA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Pr="00034103">
        <w:rPr>
          <w:rFonts w:ascii="Times New Roman" w:hAnsi="Times New Roman"/>
          <w:bCs/>
          <w:iCs/>
          <w:sz w:val="28"/>
          <w:szCs w:val="28"/>
        </w:rPr>
        <w:t xml:space="preserve">нести предложения по улучшению 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 w:rsidRPr="005D79AA">
        <w:rPr>
          <w:rFonts w:ascii="Times New Roman" w:hAnsi="Times New Roman"/>
          <w:bCs/>
          <w:sz w:val="28"/>
          <w:szCs w:val="28"/>
        </w:rPr>
        <w:t>бразовани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5D79AA">
        <w:rPr>
          <w:rFonts w:ascii="Times New Roman" w:hAnsi="Times New Roman"/>
          <w:bCs/>
          <w:sz w:val="28"/>
          <w:szCs w:val="28"/>
        </w:rPr>
        <w:t xml:space="preserve"> объединенного архивного фонда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6" w:name="cb61e"/>
      <w:bookmarkEnd w:id="6"/>
      <w:r>
        <w:rPr>
          <w:rFonts w:ascii="Times New Roman" w:hAnsi="Times New Roman"/>
          <w:bCs/>
          <w:sz w:val="28"/>
          <w:szCs w:val="28"/>
        </w:rPr>
        <w:t>5</w:t>
      </w:r>
      <w:r w:rsidRPr="005D79AA">
        <w:rPr>
          <w:rFonts w:ascii="Times New Roman" w:hAnsi="Times New Roman"/>
          <w:bCs/>
          <w:sz w:val="28"/>
          <w:szCs w:val="28"/>
        </w:rPr>
        <w:t>.</w:t>
      </w:r>
      <w:r w:rsidRPr="0008155C">
        <w:rPr>
          <w:rFonts w:ascii="Times New Roman" w:hAnsi="Times New Roman"/>
          <w:bCs/>
          <w:sz w:val="28"/>
          <w:szCs w:val="28"/>
        </w:rPr>
        <w:t xml:space="preserve">Провести анализ </w:t>
      </w:r>
      <w:r>
        <w:rPr>
          <w:rFonts w:ascii="Times New Roman" w:hAnsi="Times New Roman"/>
          <w:bCs/>
          <w:sz w:val="28"/>
          <w:szCs w:val="28"/>
        </w:rPr>
        <w:t>определения</w:t>
      </w:r>
      <w:r w:rsidRPr="005D79AA">
        <w:rPr>
          <w:rFonts w:ascii="Times New Roman" w:hAnsi="Times New Roman"/>
          <w:bCs/>
          <w:sz w:val="28"/>
          <w:szCs w:val="28"/>
        </w:rPr>
        <w:t xml:space="preserve"> границ архивного фонда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7" w:name="421a8"/>
      <w:bookmarkEnd w:id="7"/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4.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Раз</w:t>
      </w:r>
      <w:r w:rsidR="004059A5">
        <w:rPr>
          <w:rFonts w:ascii="Times New Roman" w:hAnsi="Times New Roman"/>
          <w:b/>
          <w:bCs/>
          <w:sz w:val="28"/>
          <w:szCs w:val="28"/>
        </w:rPr>
        <w:t>мещение документов в хранилищах</w:t>
      </w:r>
    </w:p>
    <w:p w:rsidR="00D9672A" w:rsidRPr="00FF352F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06146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FF352F">
        <w:rPr>
          <w:rFonts w:ascii="Times New Roman" w:hAnsi="Times New Roman"/>
          <w:bCs/>
          <w:sz w:val="28"/>
          <w:szCs w:val="28"/>
        </w:rPr>
        <w:t>провести анализ условий хранения  и размещения документов в архиве колледжа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FF352F">
        <w:rPr>
          <w:rFonts w:ascii="Times New Roman" w:hAnsi="Times New Roman"/>
          <w:bCs/>
          <w:sz w:val="28"/>
          <w:szCs w:val="28"/>
        </w:rPr>
        <w:t xml:space="preserve">умение пользоваться сайтом </w:t>
      </w:r>
      <w:hyperlink r:id="rId12" w:history="1">
        <w:r w:rsidRPr="00FF352F">
          <w:rPr>
            <w:rStyle w:val="a5"/>
            <w:rFonts w:ascii="Times New Roman" w:hAnsi="Times New Roman"/>
            <w:bCs/>
            <w:sz w:val="28"/>
            <w:szCs w:val="28"/>
          </w:rPr>
          <w:t>www.rusarchives.ru</w:t>
        </w:r>
      </w:hyperlink>
      <w:r w:rsidRPr="00FF352F">
        <w:rPr>
          <w:rFonts w:ascii="Times New Roman" w:hAnsi="Times New Roman"/>
          <w:bCs/>
          <w:sz w:val="28"/>
          <w:szCs w:val="28"/>
        </w:rPr>
        <w:t xml:space="preserve"> и другими поисковыми сайтами</w:t>
      </w:r>
    </w:p>
    <w:p w:rsidR="00D9672A" w:rsidRPr="00F06146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06146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6146">
        <w:rPr>
          <w:rFonts w:ascii="Times New Roman" w:hAnsi="Times New Roman"/>
          <w:bCs/>
          <w:sz w:val="28"/>
          <w:szCs w:val="28"/>
        </w:rPr>
        <w:t>Документы в хранилищах размещаются в порядке, обеспечивающем их комплексное хранение в соответствии с учетными документами и оперативный поиск. Порядок расположения документов в архиве определяется планом (схемой) их размещения.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Pr="00B21524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1524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1524">
        <w:rPr>
          <w:rFonts w:ascii="Times New Roman" w:hAnsi="Times New Roman"/>
          <w:b/>
          <w:bCs/>
          <w:sz w:val="28"/>
          <w:szCs w:val="28"/>
        </w:rPr>
        <w:t>Задание 1:</w:t>
      </w:r>
      <w:r w:rsidRPr="0044331B">
        <w:rPr>
          <w:rFonts w:ascii="Times New Roman" w:hAnsi="Times New Roman"/>
          <w:bCs/>
          <w:sz w:val="28"/>
          <w:szCs w:val="28"/>
        </w:rPr>
        <w:t>Сравнить существующие режимы хранения документов (требования к зданию, помещениям архива, световой режим, температурно-влажностный, санитарно-гигиенический) с нормативными;</w:t>
      </w:r>
    </w:p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Указать несоответствия режимов хранения, предложить меры по улучшению условий хранения документов.</w:t>
      </w:r>
    </w:p>
    <w:p w:rsidR="00D9672A" w:rsidRPr="0044331B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Анализ условий хранения документов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7"/>
        <w:gridCol w:w="5518"/>
        <w:gridCol w:w="3049"/>
      </w:tblGrid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Режимы хранения</w:t>
            </w: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>Нормативные условия хранения документов в соответствии с Основными правилами работы государственных архивов Российской Федерации</w:t>
            </w: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 xml:space="preserve">Условия хранения документов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колледже</w:t>
            </w:r>
          </w:p>
        </w:tc>
      </w:tr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44331B" w:rsidTr="004059A5">
        <w:tc>
          <w:tcPr>
            <w:tcW w:w="494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9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08" w:type="pct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4331B">
        <w:rPr>
          <w:rFonts w:ascii="Times New Roman" w:hAnsi="Times New Roman"/>
          <w:b/>
          <w:bCs/>
          <w:sz w:val="28"/>
          <w:szCs w:val="28"/>
        </w:rPr>
        <w:t>Задание: 2</w:t>
      </w:r>
      <w:r w:rsidRPr="0044331B">
        <w:rPr>
          <w:rFonts w:ascii="Times New Roman" w:hAnsi="Times New Roman"/>
          <w:bCs/>
          <w:sz w:val="28"/>
          <w:szCs w:val="28"/>
        </w:rPr>
        <w:t xml:space="preserve">Сравнить существующее размещение документов и технического оборудования в </w:t>
      </w:r>
      <w:r>
        <w:rPr>
          <w:rFonts w:ascii="Times New Roman" w:hAnsi="Times New Roman"/>
          <w:bCs/>
          <w:sz w:val="28"/>
          <w:szCs w:val="28"/>
        </w:rPr>
        <w:t>колледже</w:t>
      </w:r>
      <w:r w:rsidRPr="0044331B">
        <w:rPr>
          <w:rFonts w:ascii="Times New Roman" w:hAnsi="Times New Roman"/>
          <w:bCs/>
          <w:sz w:val="28"/>
          <w:szCs w:val="28"/>
        </w:rPr>
        <w:t xml:space="preserve"> с нормативными;</w:t>
      </w:r>
    </w:p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Указать несоответствия и описать как должен быть оснащен архив технически.</w:t>
      </w:r>
    </w:p>
    <w:p w:rsidR="00D9672A" w:rsidRPr="0044331B" w:rsidRDefault="00D9672A" w:rsidP="00423C7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Cs/>
          <w:sz w:val="28"/>
          <w:szCs w:val="28"/>
        </w:rPr>
        <w:t>Анализ размещения документов и технического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  <w:gridCol w:w="4451"/>
      </w:tblGrid>
      <w:tr w:rsidR="00D9672A" w:rsidRPr="0044331B" w:rsidTr="00EA6712">
        <w:tc>
          <w:tcPr>
            <w:tcW w:w="5495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>Размещения документов и технического оборудования в соответствии с Основными правилами работы государственных архивов Российской Федерации</w:t>
            </w:r>
          </w:p>
        </w:tc>
        <w:tc>
          <w:tcPr>
            <w:tcW w:w="4780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4331B">
              <w:rPr>
                <w:rFonts w:ascii="Times New Roman" w:hAnsi="Times New Roman"/>
                <w:bCs/>
                <w:sz w:val="20"/>
                <w:szCs w:val="20"/>
              </w:rPr>
              <w:t xml:space="preserve">Размещения документов и технического оборудования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колледже</w:t>
            </w:r>
          </w:p>
        </w:tc>
      </w:tr>
      <w:tr w:rsidR="00D9672A" w:rsidRPr="0044331B" w:rsidTr="00EA6712">
        <w:tc>
          <w:tcPr>
            <w:tcW w:w="5495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0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44331B" w:rsidTr="00EA6712">
        <w:tc>
          <w:tcPr>
            <w:tcW w:w="5495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0" w:type="dxa"/>
          </w:tcPr>
          <w:p w:rsidR="00D9672A" w:rsidRPr="0044331B" w:rsidRDefault="00D9672A" w:rsidP="00423C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44331B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 xml:space="preserve">ПРАКТИЧЕСКАЯ РАБОТА 5. 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Порядок размещения учетных документов</w:t>
      </w:r>
    </w:p>
    <w:p w:rsidR="00D9672A" w:rsidRPr="0044331B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4331B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совершенствовать</w:t>
      </w:r>
      <w:r w:rsidRPr="0044331B">
        <w:rPr>
          <w:rFonts w:ascii="Times New Roman" w:hAnsi="Times New Roman"/>
          <w:bCs/>
          <w:sz w:val="28"/>
          <w:szCs w:val="28"/>
        </w:rPr>
        <w:t xml:space="preserve"> знания и умения в заполнении учетных документов архива (книга учета поступления и выбытия документов, список фондов, внутренняя опись, обложка дела, лист-заверитель дела).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>Система учетных документов архива - комплекс взаимосвязанных учетных </w:t>
      </w:r>
      <w:bookmarkStart w:id="8" w:name="260e7"/>
      <w:bookmarkEnd w:id="8"/>
      <w:r w:rsidRPr="00826917">
        <w:rPr>
          <w:rFonts w:ascii="Times New Roman" w:hAnsi="Times New Roman"/>
          <w:bCs/>
          <w:sz w:val="28"/>
          <w:szCs w:val="28"/>
        </w:rPr>
        <w:t>документов и баз данных, </w:t>
      </w:r>
      <w:bookmarkStart w:id="9" w:name="170a1"/>
      <w:bookmarkEnd w:id="9"/>
      <w:r w:rsidRPr="00826917">
        <w:rPr>
          <w:rFonts w:ascii="Times New Roman" w:hAnsi="Times New Roman"/>
          <w:bCs/>
          <w:sz w:val="28"/>
          <w:szCs w:val="28"/>
        </w:rPr>
        <w:t>отражающих количество и состав документов архива и их изменения, являющаяся составной частью системы государственного учета документов Архивного фонда Российской Федерации.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 основании </w:t>
      </w:r>
      <w:r w:rsidRPr="00EA6712">
        <w:rPr>
          <w:rFonts w:ascii="Times New Roman" w:hAnsi="Times New Roman"/>
          <w:bCs/>
          <w:sz w:val="28"/>
          <w:szCs w:val="28"/>
        </w:rPr>
        <w:t>Основны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EA6712">
        <w:rPr>
          <w:rFonts w:ascii="Times New Roman" w:hAnsi="Times New Roman"/>
          <w:bCs/>
          <w:sz w:val="28"/>
          <w:szCs w:val="28"/>
        </w:rPr>
        <w:t xml:space="preserve"> правил работы государственных архивов Российской Федерации (утв- Приказом Росархива от 13-02-2002 16)</w:t>
      </w:r>
      <w:r>
        <w:rPr>
          <w:rFonts w:ascii="Times New Roman" w:hAnsi="Times New Roman"/>
          <w:bCs/>
          <w:sz w:val="28"/>
          <w:szCs w:val="28"/>
        </w:rPr>
        <w:t xml:space="preserve"> к основным учетным документам относят</w:t>
      </w:r>
      <w:r w:rsidRPr="00826917">
        <w:rPr>
          <w:rFonts w:ascii="Times New Roman" w:hAnsi="Times New Roman"/>
          <w:bCs/>
          <w:sz w:val="28"/>
          <w:szCs w:val="28"/>
        </w:rPr>
        <w:t>: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0" w:name="78cbd"/>
      <w:bookmarkEnd w:id="10"/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6917">
        <w:rPr>
          <w:rFonts w:ascii="Times New Roman" w:hAnsi="Times New Roman"/>
          <w:bCs/>
          <w:sz w:val="28"/>
          <w:szCs w:val="28"/>
        </w:rPr>
        <w:t>книга учета поступлений документов (приложения N 26, 26а)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" w:name="f558a"/>
      <w:bookmarkEnd w:id="11"/>
      <w:r w:rsidRPr="00826917">
        <w:rPr>
          <w:rFonts w:ascii="Times New Roman" w:hAnsi="Times New Roman"/>
          <w:bCs/>
          <w:sz w:val="28"/>
          <w:szCs w:val="28"/>
        </w:rPr>
        <w:t>- список фондов (приложение N 27)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 - лист фонда (приложение N 28)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лист учета аудиовизуальных документов (приложения N 29, 29а)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>- опись дел, документов (приложения N 30-30ж)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реестр описей (приложение N 31)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инвентарная книга учета дел, имеющих в оформлении или в приложении к ним драгоценные металлы и камни (приложение N 32)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 xml:space="preserve">- </w:t>
      </w:r>
      <w:bookmarkStart w:id="12" w:name="761d1"/>
      <w:bookmarkEnd w:id="12"/>
      <w:r w:rsidRPr="00826917">
        <w:rPr>
          <w:rFonts w:ascii="Times New Roman" w:hAnsi="Times New Roman"/>
          <w:bCs/>
          <w:sz w:val="28"/>
          <w:szCs w:val="28"/>
        </w:rPr>
        <w:t xml:space="preserve">паспорт архивохранилища (произвольной формы) </w:t>
      </w:r>
    </w:p>
    <w:p w:rsidR="00D9672A" w:rsidRPr="0082691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6917">
        <w:rPr>
          <w:rFonts w:ascii="Times New Roman" w:hAnsi="Times New Roman"/>
          <w:bCs/>
          <w:sz w:val="28"/>
          <w:szCs w:val="28"/>
        </w:rPr>
        <w:t>- для суммарного учета фондов и документов данного хранилища.</w:t>
      </w:r>
    </w:p>
    <w:p w:rsidR="00D9672A" w:rsidRPr="00826917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13" w:name="ecfcb"/>
      <w:bookmarkEnd w:id="13"/>
      <w:r w:rsidRPr="00826917">
        <w:rPr>
          <w:rFonts w:ascii="Times New Roman" w:hAnsi="Times New Roman"/>
          <w:bCs/>
          <w:sz w:val="28"/>
          <w:szCs w:val="28"/>
        </w:rPr>
        <w:t>Архив может вести и другие вспомогательные учетные документы, которые включаются в схему учета </w:t>
      </w:r>
      <w:bookmarkStart w:id="14" w:name="b468c"/>
      <w:bookmarkEnd w:id="14"/>
      <w:r w:rsidRPr="00826917">
        <w:rPr>
          <w:rFonts w:ascii="Times New Roman" w:hAnsi="Times New Roman"/>
          <w:bCs/>
          <w:sz w:val="28"/>
          <w:szCs w:val="28"/>
        </w:rPr>
        <w:t>документов.</w:t>
      </w:r>
    </w:p>
    <w:p w:rsidR="00D9672A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1. </w:t>
      </w:r>
      <w:r w:rsidRPr="00826917">
        <w:rPr>
          <w:rFonts w:ascii="Times New Roman" w:hAnsi="Times New Roman"/>
          <w:bCs/>
          <w:sz w:val="28"/>
          <w:szCs w:val="28"/>
        </w:rPr>
        <w:t>Заполнить обложку дела</w:t>
      </w:r>
      <w:r>
        <w:rPr>
          <w:rFonts w:ascii="Times New Roman" w:hAnsi="Times New Roman"/>
          <w:bCs/>
          <w:sz w:val="28"/>
          <w:szCs w:val="28"/>
        </w:rPr>
        <w:t>. Для оформления использовать информацию нормативного документа «</w:t>
      </w:r>
      <w:r w:rsidRPr="00803ED0">
        <w:rPr>
          <w:rFonts w:ascii="Times New Roman" w:hAnsi="Times New Roman"/>
          <w:bCs/>
          <w:sz w:val="28"/>
          <w:szCs w:val="28"/>
        </w:rPr>
        <w:t>Основные правила работы государственных архивов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803ED0">
        <w:rPr>
          <w:rFonts w:ascii="Times New Roman" w:hAnsi="Times New Roman"/>
          <w:bCs/>
          <w:sz w:val="28"/>
          <w:szCs w:val="28"/>
        </w:rPr>
        <w:t xml:space="preserve"> (утв- Приказом Росархива от 13-02-2002 16)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начале года принято заво</w:t>
      </w:r>
      <w:r>
        <w:rPr>
          <w:rFonts w:ascii="Times New Roman" w:hAnsi="Times New Roman"/>
          <w:bCs/>
          <w:sz w:val="28"/>
          <w:szCs w:val="28"/>
        </w:rPr>
        <w:t xml:space="preserve">дить новые папки для документов.Необходимо  </w:t>
      </w:r>
      <w:r w:rsidRPr="00803ED0">
        <w:rPr>
          <w:rFonts w:ascii="Times New Roman" w:hAnsi="Times New Roman"/>
          <w:bCs/>
          <w:sz w:val="28"/>
          <w:szCs w:val="28"/>
        </w:rPr>
        <w:t xml:space="preserve">правильно </w:t>
      </w:r>
      <w:hyperlink r:id="rId13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оформить обложку дела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 основании </w:t>
      </w:r>
      <w:r w:rsidRPr="00803ED0">
        <w:rPr>
          <w:rFonts w:ascii="Times New Roman" w:hAnsi="Times New Roman"/>
          <w:bCs/>
          <w:sz w:val="28"/>
          <w:szCs w:val="28"/>
        </w:rPr>
        <w:t>номенклатура дел</w:t>
      </w:r>
      <w:r>
        <w:rPr>
          <w:rFonts w:ascii="Times New Roman" w:hAnsi="Times New Roman"/>
          <w:bCs/>
          <w:sz w:val="28"/>
          <w:szCs w:val="28"/>
        </w:rPr>
        <w:t xml:space="preserve">.Это позволит </w:t>
      </w:r>
      <w:r w:rsidRPr="00803ED0">
        <w:rPr>
          <w:rFonts w:ascii="Times New Roman" w:hAnsi="Times New Roman"/>
          <w:bCs/>
          <w:sz w:val="28"/>
          <w:szCs w:val="28"/>
        </w:rPr>
        <w:t xml:space="preserve">быстрее подготовить </w:t>
      </w:r>
      <w:hyperlink r:id="rId14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документы к сдаче в архив</w:t>
        </w:r>
      </w:hyperlink>
      <w:r w:rsidRPr="00803ED0">
        <w:rPr>
          <w:rFonts w:ascii="Times New Roman" w:hAnsi="Times New Roman"/>
          <w:bCs/>
          <w:sz w:val="28"/>
          <w:szCs w:val="28"/>
        </w:rPr>
        <w:t xml:space="preserve"> или </w:t>
      </w:r>
      <w:hyperlink r:id="rId15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провести их уничтожение</w:t>
        </w:r>
      </w:hyperlink>
      <w:r w:rsidRPr="00803ED0">
        <w:rPr>
          <w:rFonts w:ascii="Times New Roman" w:hAnsi="Times New Roman"/>
          <w:bCs/>
          <w:sz w:val="28"/>
          <w:szCs w:val="28"/>
        </w:rPr>
        <w:t>. Обложка дела имеет установленную форму.</w:t>
      </w:r>
    </w:p>
    <w:p w:rsidR="00D9672A" w:rsidRPr="00803ED0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Toc382547202"/>
      <w:bookmarkStart w:id="16" w:name="_Toc448833349"/>
      <w:r w:rsidRPr="00803ED0">
        <w:rPr>
          <w:rFonts w:ascii="Times New Roman" w:hAnsi="Times New Roman"/>
          <w:b/>
          <w:bCs/>
          <w:sz w:val="28"/>
          <w:szCs w:val="28"/>
        </w:rPr>
        <w:t>Обложка дела – образец оформления</w:t>
      </w:r>
      <w:bookmarkEnd w:id="15"/>
      <w:bookmarkEnd w:id="16"/>
    </w:p>
    <w:p w:rsidR="00D9672A" w:rsidRPr="00803ED0" w:rsidRDefault="00C827AD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бложка личного дела образец" style="width:207.75pt;height:276pt;visibility:visible">
            <v:imagedata r:id="rId16" o:title=""/>
          </v:shape>
        </w:pic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Когда необходимы выделенные элементы обложки? Только при оформлении дел в случае их последующей передачи в государственный или муниципальный архив. Это шифр дела, коды организации и архива, куда поступят ваши документы.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</w:t>
      </w:r>
      <w:r w:rsidRPr="00726B5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760BAB">
        <w:rPr>
          <w:rFonts w:ascii="Times New Roman" w:hAnsi="Times New Roman"/>
          <w:bCs/>
          <w:sz w:val="28"/>
          <w:szCs w:val="28"/>
        </w:rPr>
        <w:t>Составить внутреннюю опись документов дела</w:t>
      </w:r>
      <w:r>
        <w:rPr>
          <w:rFonts w:ascii="Times New Roman" w:hAnsi="Times New Roman"/>
          <w:bCs/>
          <w:sz w:val="28"/>
          <w:szCs w:val="28"/>
        </w:rPr>
        <w:t xml:space="preserve"> в соответствии с образом.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803ED0">
        <w:rPr>
          <w:rFonts w:ascii="Times New Roman" w:hAnsi="Times New Roman"/>
          <w:bCs/>
          <w:sz w:val="28"/>
          <w:szCs w:val="28"/>
        </w:rPr>
        <w:t xml:space="preserve">огласно нормативно-методическим документам </w:t>
      </w:r>
      <w:r w:rsidRPr="00760BAB">
        <w:rPr>
          <w:rFonts w:ascii="Times New Roman" w:hAnsi="Times New Roman"/>
          <w:bCs/>
          <w:sz w:val="28"/>
          <w:szCs w:val="28"/>
        </w:rPr>
        <w:t>внутреннюю опись документов дела</w:t>
      </w:r>
      <w:r w:rsidRPr="00803ED0">
        <w:rPr>
          <w:rFonts w:ascii="Times New Roman" w:hAnsi="Times New Roman"/>
          <w:bCs/>
          <w:sz w:val="28"/>
          <w:szCs w:val="28"/>
        </w:rPr>
        <w:t xml:space="preserve"> требуется вести только для учета специфичных документов длительных сроков хранения – постоянного и временного &gt; 10 лет (речь идет о следственных, судебных, личных делах и т.п.), а также, если по заголовкам не понятно содержание этих документов. 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Таким образом, в текущем делопроизводстве </w:t>
      </w:r>
      <w:r w:rsidRPr="00803ED0">
        <w:rPr>
          <w:rFonts w:ascii="Times New Roman" w:hAnsi="Times New Roman"/>
          <w:b/>
          <w:bCs/>
          <w:sz w:val="28"/>
          <w:szCs w:val="28"/>
        </w:rPr>
        <w:t>внутренняя опись документов дела</w:t>
      </w:r>
      <w:r w:rsidRPr="00803ED0">
        <w:rPr>
          <w:rFonts w:ascii="Times New Roman" w:hAnsi="Times New Roman"/>
          <w:bCs/>
          <w:sz w:val="28"/>
          <w:szCs w:val="28"/>
        </w:rPr>
        <w:t xml:space="preserve"> ведется для учета важных документов, потеря которых действительно будет служебной неприятностью. Например, к документам личного дела должна прилагаться опись. На практике внутренняя опись также служит для быстрого поиска документов в деле. К примеру, без нее бывает весьма трудно найти нужный приказ в огромном томе.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Для внутренней описи существует установленная </w:t>
      </w:r>
      <w:hyperlink r:id="rId17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нормативными требованиями форма</w:t>
        </w:r>
      </w:hyperlink>
      <w:r w:rsidRPr="00803ED0">
        <w:rPr>
          <w:rFonts w:ascii="Times New Roman" w:hAnsi="Times New Roman"/>
          <w:bCs/>
          <w:sz w:val="28"/>
          <w:szCs w:val="28"/>
        </w:rPr>
        <w:t>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Если архивное дело подшито без внутренней описи, то она может проклеиваться к </w:t>
      </w:r>
      <w:hyperlink r:id="rId18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обложке дела</w:t>
        </w:r>
      </w:hyperlink>
      <w:r w:rsidRPr="00803ED0">
        <w:rPr>
          <w:rFonts w:ascii="Times New Roman" w:hAnsi="Times New Roman"/>
          <w:bCs/>
          <w:sz w:val="28"/>
          <w:szCs w:val="28"/>
        </w:rPr>
        <w:t xml:space="preserve"> с внутренней стороны.</w:t>
      </w:r>
    </w:p>
    <w:tbl>
      <w:tblPr>
        <w:tblW w:w="5482" w:type="dxa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32"/>
        <w:gridCol w:w="2150"/>
      </w:tblGrid>
      <w:tr w:rsidR="00D9672A" w:rsidRPr="00803ED0" w:rsidTr="005918FB">
        <w:trPr>
          <w:jc w:val="center"/>
        </w:trPr>
        <w:tc>
          <w:tcPr>
            <w:tcW w:w="5482" w:type="dxa"/>
            <w:gridSpan w:val="2"/>
          </w:tcPr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72A" w:rsidRPr="001E2FA4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B6964" w:rsidRDefault="00DB6964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ВНУТРЕННЯЯ ОПИСЬ</w:t>
            </w:r>
          </w:p>
        </w:tc>
      </w:tr>
      <w:tr w:rsidR="00D9672A" w:rsidRPr="00803ED0" w:rsidTr="005918FB">
        <w:trPr>
          <w:jc w:val="center"/>
        </w:trPr>
        <w:tc>
          <w:tcPr>
            <w:tcW w:w="5482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5918FB">
        <w:trPr>
          <w:jc w:val="center"/>
        </w:trPr>
        <w:tc>
          <w:tcPr>
            <w:tcW w:w="3332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документов дела №</w:t>
            </w:r>
          </w:p>
        </w:tc>
        <w:tc>
          <w:tcPr>
            <w:tcW w:w="2150" w:type="dxa"/>
            <w:tcBorders>
              <w:bottom w:val="single" w:sz="4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08-24</w:t>
            </w: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622"/>
        <w:gridCol w:w="1529"/>
        <w:gridCol w:w="3552"/>
        <w:gridCol w:w="1391"/>
        <w:gridCol w:w="1290"/>
      </w:tblGrid>
      <w:tr w:rsidR="00D9672A" w:rsidRPr="00FB3A61" w:rsidTr="00FB3A61">
        <w:trPr>
          <w:trHeight w:hRule="exact" w:val="560"/>
          <w:jc w:val="center"/>
        </w:trPr>
        <w:tc>
          <w:tcPr>
            <w:tcW w:w="664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622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Индекс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документа</w:t>
            </w:r>
          </w:p>
        </w:tc>
        <w:tc>
          <w:tcPr>
            <w:tcW w:w="1529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документа</w:t>
            </w:r>
          </w:p>
        </w:tc>
        <w:tc>
          <w:tcPr>
            <w:tcW w:w="3552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Заголовок документа</w:t>
            </w:r>
          </w:p>
        </w:tc>
        <w:tc>
          <w:tcPr>
            <w:tcW w:w="1391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Номера</w:t>
            </w:r>
          </w:p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листов дела</w:t>
            </w:r>
          </w:p>
        </w:tc>
        <w:tc>
          <w:tcPr>
            <w:tcW w:w="1290" w:type="dxa"/>
            <w:vAlign w:val="center"/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</w:tc>
      </w:tr>
      <w:tr w:rsidR="00D9672A" w:rsidRPr="00FB3A61" w:rsidTr="00FB3A61">
        <w:trPr>
          <w:jc w:val="center"/>
        </w:trPr>
        <w:tc>
          <w:tcPr>
            <w:tcW w:w="664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622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529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552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91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90" w:type="dxa"/>
            <w:tcBorders>
              <w:bottom w:val="nil"/>
            </w:tcBorders>
          </w:tcPr>
          <w:p w:rsidR="00D9672A" w:rsidRPr="00FB3A61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B3A6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</w:tr>
      <w:tr w:rsidR="00D9672A" w:rsidRPr="00803ED0" w:rsidTr="00FB3A61">
        <w:trPr>
          <w:jc w:val="center"/>
        </w:trPr>
        <w:tc>
          <w:tcPr>
            <w:tcW w:w="664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5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91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FB3A61">
        <w:trPr>
          <w:jc w:val="center"/>
        </w:trPr>
        <w:tc>
          <w:tcPr>
            <w:tcW w:w="664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62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12-17/1367</w:t>
            </w:r>
          </w:p>
        </w:tc>
        <w:tc>
          <w:tcPr>
            <w:tcW w:w="1529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28.08.2011</w:t>
            </w:r>
          </w:p>
        </w:tc>
        <w:tc>
          <w:tcPr>
            <w:tcW w:w="3552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 xml:space="preserve">письмо ОАО «Крук» о направлении прайс-листа </w:t>
            </w:r>
          </w:p>
        </w:tc>
        <w:tc>
          <w:tcPr>
            <w:tcW w:w="1391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24-27</w:t>
            </w:r>
          </w:p>
        </w:tc>
        <w:tc>
          <w:tcPr>
            <w:tcW w:w="1290" w:type="dxa"/>
            <w:tcBorders>
              <w:bottom w:val="nil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FB3A61">
        <w:trPr>
          <w:jc w:val="center"/>
        </w:trPr>
        <w:tc>
          <w:tcPr>
            <w:tcW w:w="664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22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52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91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90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959" w:type="dxa"/>
        <w:jc w:val="center"/>
        <w:tblLook w:val="01E0" w:firstRow="1" w:lastRow="1" w:firstColumn="1" w:lastColumn="1" w:noHBand="0" w:noVBand="0"/>
      </w:tblPr>
      <w:tblGrid>
        <w:gridCol w:w="1087"/>
        <w:gridCol w:w="209"/>
        <w:gridCol w:w="1789"/>
        <w:gridCol w:w="1381"/>
        <w:gridCol w:w="500"/>
        <w:gridCol w:w="2051"/>
        <w:gridCol w:w="284"/>
        <w:gridCol w:w="930"/>
        <w:gridCol w:w="1728"/>
      </w:tblGrid>
      <w:tr w:rsidR="00D9672A" w:rsidRPr="00803ED0" w:rsidTr="00FB3A61">
        <w:trPr>
          <w:trHeight w:hRule="exact" w:val="340"/>
          <w:jc w:val="center"/>
        </w:trPr>
        <w:tc>
          <w:tcPr>
            <w:tcW w:w="1296" w:type="dxa"/>
            <w:gridSpan w:val="2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6935" w:type="dxa"/>
            <w:gridSpan w:val="6"/>
            <w:tcBorders>
              <w:bottom w:val="single" w:sz="4" w:space="0" w:color="auto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17 (семнадцать)</w:t>
            </w:r>
          </w:p>
        </w:tc>
        <w:tc>
          <w:tcPr>
            <w:tcW w:w="1728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документов</w:t>
            </w:r>
          </w:p>
        </w:tc>
      </w:tr>
      <w:tr w:rsidR="00D9672A" w:rsidRPr="005918FB" w:rsidTr="00FB3A61">
        <w:trPr>
          <w:trHeight w:hRule="exact" w:val="340"/>
          <w:jc w:val="center"/>
        </w:trPr>
        <w:tc>
          <w:tcPr>
            <w:tcW w:w="1296" w:type="dxa"/>
            <w:gridSpan w:val="2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35" w:type="dxa"/>
            <w:gridSpan w:val="6"/>
            <w:tcBorders>
              <w:top w:val="single" w:sz="4" w:space="0" w:color="auto"/>
            </w:tcBorders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(цифрами и прописью)</w:t>
            </w:r>
          </w:p>
        </w:tc>
        <w:tc>
          <w:tcPr>
            <w:tcW w:w="1728" w:type="dxa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9672A" w:rsidRPr="00803ED0" w:rsidTr="00FB3A61">
        <w:trPr>
          <w:trHeight w:hRule="exact" w:val="340"/>
          <w:jc w:val="center"/>
        </w:trPr>
        <w:tc>
          <w:tcPr>
            <w:tcW w:w="4966" w:type="dxa"/>
            <w:gridSpan w:val="5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Количество листов внутренней описи</w:t>
            </w:r>
          </w:p>
        </w:tc>
        <w:tc>
          <w:tcPr>
            <w:tcW w:w="4993" w:type="dxa"/>
            <w:gridSpan w:val="4"/>
            <w:tcBorders>
              <w:bottom w:val="single" w:sz="4" w:space="0" w:color="auto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1 (один)</w:t>
            </w:r>
          </w:p>
        </w:tc>
      </w:tr>
      <w:tr w:rsidR="00D9672A" w:rsidRPr="005918FB" w:rsidTr="00FB3A61">
        <w:trPr>
          <w:trHeight w:hRule="exact" w:val="340"/>
          <w:jc w:val="center"/>
        </w:trPr>
        <w:tc>
          <w:tcPr>
            <w:tcW w:w="4966" w:type="dxa"/>
            <w:gridSpan w:val="5"/>
            <w:vAlign w:val="bottom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93" w:type="dxa"/>
            <w:gridSpan w:val="4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(цифрами и прописью)</w:t>
            </w:r>
          </w:p>
        </w:tc>
      </w:tr>
      <w:tr w:rsidR="00D9672A" w:rsidRPr="00803ED0" w:rsidTr="00FB3A61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4466" w:type="dxa"/>
            <w:gridSpan w:val="4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Ведущий специалист отдела…</w:t>
            </w:r>
          </w:p>
        </w:tc>
        <w:tc>
          <w:tcPr>
            <w:tcW w:w="2551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4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58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К.А. Головастикова</w:t>
            </w:r>
          </w:p>
        </w:tc>
      </w:tr>
      <w:tr w:rsidR="00D9672A" w:rsidRPr="005918FB" w:rsidTr="00FB3A61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4466" w:type="dxa"/>
            <w:gridSpan w:val="4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58" w:type="dxa"/>
            <w:gridSpan w:val="2"/>
          </w:tcPr>
          <w:p w:rsidR="00D9672A" w:rsidRPr="005918FB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918FB">
              <w:rPr>
                <w:rFonts w:ascii="Times New Roman" w:hAnsi="Times New Roman"/>
                <w:bCs/>
                <w:sz w:val="20"/>
                <w:szCs w:val="20"/>
              </w:rPr>
              <w:t>(расшифровка)</w:t>
            </w:r>
          </w:p>
        </w:tc>
      </w:tr>
      <w:tr w:rsidR="00D9672A" w:rsidRPr="00803ED0" w:rsidTr="00FB3A61">
        <w:trPr>
          <w:trHeight w:hRule="exact" w:val="340"/>
          <w:jc w:val="center"/>
        </w:trPr>
        <w:tc>
          <w:tcPr>
            <w:tcW w:w="1087" w:type="dxa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1998" w:type="dxa"/>
            <w:gridSpan w:val="2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03ED0">
              <w:rPr>
                <w:rFonts w:ascii="Times New Roman" w:hAnsi="Times New Roman"/>
                <w:bCs/>
                <w:sz w:val="28"/>
                <w:szCs w:val="28"/>
              </w:rPr>
              <w:t>28.12.2011</w:t>
            </w:r>
          </w:p>
        </w:tc>
        <w:tc>
          <w:tcPr>
            <w:tcW w:w="6874" w:type="dxa"/>
            <w:gridSpan w:val="6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3</w:t>
      </w:r>
      <w:r w:rsidRPr="00FB3A6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918FB">
        <w:rPr>
          <w:rFonts w:ascii="Times New Roman" w:hAnsi="Times New Roman"/>
          <w:bCs/>
          <w:sz w:val="28"/>
          <w:szCs w:val="28"/>
        </w:rPr>
        <w:t>Составить Лист-заверитель дела</w:t>
      </w:r>
      <w:r w:rsidRPr="00803ED0">
        <w:rPr>
          <w:rFonts w:ascii="Times New Roman" w:hAnsi="Times New Roman"/>
          <w:bCs/>
          <w:sz w:val="28"/>
          <w:szCs w:val="28"/>
        </w:rPr>
        <w:t xml:space="preserve"> на отдельном листе по установленной </w:t>
      </w:r>
      <w:hyperlink r:id="rId19" w:tgtFrame="_blank" w:tooltip="Откроется в новом окне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нормативными требованиями</w:t>
        </w:r>
      </w:hyperlink>
      <w:r w:rsidRPr="00803ED0">
        <w:rPr>
          <w:rFonts w:ascii="Times New Roman" w:hAnsi="Times New Roman"/>
          <w:bCs/>
          <w:sz w:val="28"/>
          <w:szCs w:val="28"/>
        </w:rPr>
        <w:t xml:space="preserve"> форме, в которой фиксируются:</w:t>
      </w:r>
    </w:p>
    <w:p w:rsidR="00D9672A" w:rsidRPr="00803ED0" w:rsidRDefault="00D9672A" w:rsidP="00423C7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количество листов дела,</w:t>
      </w:r>
    </w:p>
    <w:p w:rsidR="00D9672A" w:rsidRPr="00803ED0" w:rsidRDefault="00D9672A" w:rsidP="00423C7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литерные номера или наоборот пропущенные в случае наличия ошибок нумерации, чтобы ее не переделывать, </w:t>
      </w:r>
    </w:p>
    <w:p w:rsidR="00D9672A" w:rsidRPr="00803ED0" w:rsidRDefault="00D9672A" w:rsidP="00423C7B">
      <w:pPr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для листов с номерами 1, 2, 2а, 3, 5 … – 2а будет литерный (первоначально забыли пронумеровать, когда заметили, сделали дополнительный номер с буквой «а»), 4 здесь пропущенный (из-за невнимательности сначала пропустили его, когда обнаружили, сделали отметку),</w:t>
      </w:r>
    </w:p>
    <w:p w:rsidR="00D9672A" w:rsidRPr="00803ED0" w:rsidRDefault="00D9672A" w:rsidP="00423C7B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при наличии внутренней описи указывается количество ее листов отдельно от количества документов дела.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Особенности состояния и формирования дела часто не заполняют. Речь идет, например, о наличии в деле документов с неразборчивым текстом, склеенных листов (если большие схемы и т.п.), порванных листов, вклеенных фотографий, если имеются в деле конверты, а в них вложения и т.д.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процессе использования архивных документов при необходимости в дальнейшем в листе-заверителе делаются нужные отметки.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Если дело подшито без листа-заверителя, то его следует наклеить за верхнюю часть на внутреннюю сторону обложки дела. Но обычно он помещается после последнего документа и в таком виде дело прошивается.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7" w:name="_Toc382547203"/>
      <w:bookmarkStart w:id="18" w:name="_Toc448833350"/>
      <w:r w:rsidRPr="00803ED0">
        <w:rPr>
          <w:rFonts w:ascii="Times New Roman" w:hAnsi="Times New Roman"/>
          <w:bCs/>
          <w:sz w:val="28"/>
          <w:szCs w:val="28"/>
        </w:rPr>
        <w:t xml:space="preserve">Форма листа-заверителя дела </w:t>
      </w:r>
      <w:hyperlink r:id="rId20" w:history="1">
        <w:r w:rsidRPr="00803ED0">
          <w:rPr>
            <w:rStyle w:val="a5"/>
            <w:rFonts w:ascii="Times New Roman" w:hAnsi="Times New Roman"/>
            <w:bCs/>
            <w:sz w:val="28"/>
            <w:szCs w:val="28"/>
          </w:rPr>
          <w:t>http://delo-ved.ru</w:t>
        </w:r>
        <w:bookmarkEnd w:id="17"/>
        <w:bookmarkEnd w:id="18"/>
      </w:hyperlink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19" w:name="_Toc382547204"/>
      <w:bookmarkStart w:id="20" w:name="_Toc448833351"/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B6964" w:rsidRDefault="00DB6964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lastRenderedPageBreak/>
        <w:t>Приложение 9</w:t>
      </w:r>
      <w:bookmarkEnd w:id="19"/>
      <w:bookmarkEnd w:id="20"/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21" w:name="_Toc382547205"/>
      <w:bookmarkStart w:id="22" w:name="_Toc448833352"/>
      <w:r w:rsidRPr="005918FB">
        <w:rPr>
          <w:rFonts w:ascii="Times New Roman" w:hAnsi="Times New Roman"/>
          <w:bCs/>
          <w:sz w:val="24"/>
          <w:szCs w:val="24"/>
        </w:rPr>
        <w:t>из Основных правил работы архивов организаций,</w:t>
      </w:r>
      <w:bookmarkEnd w:id="21"/>
      <w:bookmarkEnd w:id="22"/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23" w:name="_Toc382547206"/>
      <w:bookmarkStart w:id="24" w:name="_Toc448833353"/>
      <w:r w:rsidRPr="005918FB">
        <w:rPr>
          <w:rFonts w:ascii="Times New Roman" w:hAnsi="Times New Roman"/>
          <w:bCs/>
          <w:sz w:val="24"/>
          <w:szCs w:val="24"/>
        </w:rPr>
        <w:t>одобренных решением коллегии Росархива от 06.02.2002,</w:t>
      </w:r>
      <w:bookmarkEnd w:id="23"/>
      <w:bookmarkEnd w:id="24"/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t>к п. 3.6.16</w:t>
      </w:r>
    </w:p>
    <w:p w:rsidR="00D9672A" w:rsidRPr="005918FB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t>Формат А4 (210 x 297 мм)</w:t>
      </w: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ЛИСТ-ЗАВЕРИТЕЛЬ ДЕЛА N _____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деле подшито и пронумеровано ___________________________ листов,</w:t>
      </w:r>
    </w:p>
    <w:p w:rsidR="00D9672A" w:rsidRPr="005918FB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18FB">
        <w:rPr>
          <w:rFonts w:ascii="Times New Roman" w:hAnsi="Times New Roman"/>
          <w:bCs/>
          <w:sz w:val="24"/>
          <w:szCs w:val="24"/>
        </w:rPr>
        <w:t xml:space="preserve">                                  (цифрами и прописью)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 том числе: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литерные номера листов __________________________________________;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пропущенные номера листов ________________________________________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+ листов внутренней описи ________________________________________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938"/>
      </w:tblGrid>
      <w:tr w:rsidR="00D9672A" w:rsidRPr="005918FB" w:rsidTr="001E2FA4">
        <w:trPr>
          <w:cantSplit/>
          <w:trHeight w:val="36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Особенности физического состояния и формирования дела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Номера листов</w:t>
            </w:r>
          </w:p>
        </w:tc>
      </w:tr>
      <w:tr w:rsidR="00D9672A" w:rsidRPr="005918FB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5918FB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18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9672A" w:rsidRPr="00803ED0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803ED0" w:rsidTr="001E2FA4">
        <w:trPr>
          <w:cantSplit/>
          <w:trHeight w:val="24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Наименование должности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работника                         </w:t>
      </w:r>
      <w:r w:rsidRPr="00803ED0">
        <w:rPr>
          <w:rFonts w:ascii="Times New Roman" w:hAnsi="Times New Roman"/>
          <w:bCs/>
          <w:sz w:val="28"/>
          <w:szCs w:val="28"/>
        </w:rPr>
        <w:tab/>
        <w:t xml:space="preserve">Подпись      </w:t>
      </w:r>
      <w:r w:rsidRPr="00803ED0">
        <w:rPr>
          <w:rFonts w:ascii="Times New Roman" w:hAnsi="Times New Roman"/>
          <w:bCs/>
          <w:sz w:val="28"/>
          <w:szCs w:val="28"/>
        </w:rPr>
        <w:tab/>
        <w:t>Расшифровка подписи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Дата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C827AD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pict>
          <v:shape id="_x0000_i1026" type="#_x0000_t75" alt="Лист-заверитель дела образец" style="width:404.25pt;height:283.5pt;visibility:visible">
            <v:imagedata r:id="rId21" o:title=""/>
          </v:shape>
        </w:pic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5" w:name="_Toc382547207"/>
      <w:bookmarkStart w:id="26" w:name="_Toc448833354"/>
      <w:r>
        <w:rPr>
          <w:rFonts w:ascii="Times New Roman" w:hAnsi="Times New Roman"/>
          <w:b/>
          <w:bCs/>
          <w:sz w:val="28"/>
          <w:szCs w:val="28"/>
        </w:rPr>
        <w:t>Задание 4</w:t>
      </w:r>
      <w:r w:rsidRPr="001E2FA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1E2FA4">
        <w:rPr>
          <w:rFonts w:ascii="Times New Roman" w:hAnsi="Times New Roman"/>
          <w:bCs/>
          <w:sz w:val="28"/>
          <w:szCs w:val="28"/>
        </w:rPr>
        <w:t>Составить Книгу учета поступления и выбытия документов</w:t>
      </w:r>
      <w:bookmarkEnd w:id="25"/>
      <w:bookmarkEnd w:id="26"/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Книга учета поступления и выбытия документов – документ, применяющийся для ведения учета движения документов внутреннего архива организации, а так же государственного или ведомственного архивов.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Информация, которую содержит данный документ: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наименование организации, а так же ее архива (в случае, если архив не является самостоятельным учреждением);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lastRenderedPageBreak/>
        <w:t>номер тома данного документа, а так же период за который составляется книга;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дата поступления, а так же выбытия документов;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наименование организации или его структурного подразделения, а так же лица, от которого поступили или же выбыли документы;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название, номер, а так же дата документа, согласно которому поступили или же выбыли документы;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название и номер фонда, описи поступивших и выбывших документов;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крайние даты всех поступивших и выбывших документов, которые были включены в опись;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общее количество поступивших дел (постоянного, временного хранения и дел по личному составу);</w:t>
      </w:r>
    </w:p>
    <w:p w:rsidR="00D9672A" w:rsidRPr="000E04B5" w:rsidRDefault="00D9672A" w:rsidP="00423C7B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E04B5">
        <w:rPr>
          <w:rFonts w:ascii="Times New Roman" w:hAnsi="Times New Roman"/>
          <w:bCs/>
          <w:sz w:val="24"/>
          <w:szCs w:val="24"/>
        </w:rPr>
        <w:t>общее количество выбывших дел (постоянного, временного хранения, а так же дел по личному составу).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Книга учета поступления и выбытия документов должна иметь общее количество поступивших и выбывших единиц хранения (документов зафиксированных, как на бумажных, так и на электронных носителях). Книга подписывается уполномоченным работником архива с обязательной расшифровкой его подписи.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Pr="004C37C8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D9672A" w:rsidRPr="00803ED0" w:rsidSect="00423C7B">
          <w:pgSz w:w="11909" w:h="16834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D9672A" w:rsidRPr="000E04B5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0E04B5">
        <w:rPr>
          <w:rFonts w:ascii="Times New Roman" w:hAnsi="Times New Roman"/>
          <w:bCs/>
          <w:sz w:val="20"/>
          <w:szCs w:val="20"/>
        </w:rPr>
        <w:lastRenderedPageBreak/>
        <w:t>Приложение 25 к п. 6.3.3</w:t>
      </w:r>
    </w:p>
    <w:tbl>
      <w:tblPr>
        <w:tblpPr w:leftFromText="180" w:rightFromText="180" w:vertAnchor="text" w:horzAnchor="margin" w:tblpY="159"/>
        <w:tblW w:w="15041" w:type="dxa"/>
        <w:tblLook w:val="00A0" w:firstRow="1" w:lastRow="0" w:firstColumn="1" w:lastColumn="0" w:noHBand="0" w:noVBand="0"/>
      </w:tblPr>
      <w:tblGrid>
        <w:gridCol w:w="15041"/>
      </w:tblGrid>
      <w:tr w:rsidR="00D9672A" w:rsidRPr="000E04B5" w:rsidTr="000E04B5">
        <w:trPr>
          <w:trHeight w:val="20"/>
        </w:trPr>
        <w:tc>
          <w:tcPr>
            <w:tcW w:w="150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E04B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9672A" w:rsidRPr="000E04B5" w:rsidTr="000E04B5">
        <w:trPr>
          <w:trHeight w:val="20"/>
        </w:trPr>
        <w:tc>
          <w:tcPr>
            <w:tcW w:w="150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4B5">
              <w:rPr>
                <w:rFonts w:ascii="Times New Roman" w:hAnsi="Times New Roman"/>
                <w:bCs/>
                <w:sz w:val="16"/>
                <w:szCs w:val="16"/>
              </w:rPr>
              <w:t>(Наименование организации)</w:t>
            </w:r>
          </w:p>
        </w:tc>
      </w:tr>
      <w:tr w:rsidR="00D9672A" w:rsidRPr="000E04B5" w:rsidTr="000E04B5">
        <w:trPr>
          <w:trHeight w:val="20"/>
        </w:trPr>
        <w:tc>
          <w:tcPr>
            <w:tcW w:w="150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E04B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9672A" w:rsidRPr="000E04B5" w:rsidTr="000E04B5">
        <w:trPr>
          <w:trHeight w:val="20"/>
        </w:trPr>
        <w:tc>
          <w:tcPr>
            <w:tcW w:w="150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9672A" w:rsidRPr="000E04B5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E04B5">
              <w:rPr>
                <w:rFonts w:ascii="Times New Roman" w:hAnsi="Times New Roman"/>
                <w:bCs/>
                <w:sz w:val="16"/>
                <w:szCs w:val="16"/>
              </w:rPr>
              <w:t>(Название архива организации)</w:t>
            </w:r>
          </w:p>
        </w:tc>
      </w:tr>
    </w:tbl>
    <w:p w:rsidR="00D9672A" w:rsidRPr="00622FE5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22FE5">
        <w:rPr>
          <w:rFonts w:ascii="Times New Roman" w:hAnsi="Times New Roman"/>
          <w:b/>
          <w:bCs/>
          <w:sz w:val="24"/>
          <w:szCs w:val="24"/>
        </w:rPr>
        <w:t>КНИГА</w:t>
      </w:r>
      <w:r w:rsidRPr="00622FE5">
        <w:rPr>
          <w:rFonts w:ascii="Times New Roman" w:hAnsi="Times New Roman"/>
          <w:b/>
          <w:bCs/>
          <w:sz w:val="24"/>
          <w:szCs w:val="24"/>
        </w:rPr>
        <w:br/>
        <w:t>учета поступления и выбытия</w:t>
      </w:r>
      <w:r w:rsidRPr="00622FE5">
        <w:rPr>
          <w:rFonts w:ascii="Times New Roman" w:hAnsi="Times New Roman"/>
          <w:b/>
          <w:bCs/>
          <w:sz w:val="24"/>
          <w:szCs w:val="24"/>
        </w:rPr>
        <w:br/>
        <w:t>документов</w:t>
      </w:r>
    </w:p>
    <w:tbl>
      <w:tblPr>
        <w:tblW w:w="5752" w:type="dxa"/>
        <w:tblInd w:w="4521" w:type="dxa"/>
        <w:tblLayout w:type="fixed"/>
        <w:tblLook w:val="00A0" w:firstRow="1" w:lastRow="0" w:firstColumn="1" w:lastColumn="0" w:noHBand="0" w:noVBand="0"/>
      </w:tblPr>
      <w:tblGrid>
        <w:gridCol w:w="2124"/>
        <w:gridCol w:w="236"/>
        <w:gridCol w:w="472"/>
        <w:gridCol w:w="2920"/>
      </w:tblGrid>
      <w:tr w:rsidR="00D9672A" w:rsidRPr="00622FE5" w:rsidTr="00622FE5">
        <w:trPr>
          <w:trHeight w:val="20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Том №</w:t>
            </w:r>
          </w:p>
        </w:tc>
        <w:tc>
          <w:tcPr>
            <w:tcW w:w="3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672A" w:rsidRPr="00622FE5" w:rsidTr="00622FE5">
        <w:trPr>
          <w:trHeight w:val="2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Начат</w:t>
            </w:r>
          </w:p>
        </w:tc>
        <w:tc>
          <w:tcPr>
            <w:tcW w:w="3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D9672A" w:rsidRPr="00622FE5" w:rsidTr="00622FE5">
        <w:trPr>
          <w:trHeight w:val="20"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Окончен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2FE5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</w:tbl>
    <w:p w:rsidR="00D9672A" w:rsidRPr="000E04B5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0E04B5">
        <w:rPr>
          <w:rFonts w:ascii="Times New Roman" w:hAnsi="Times New Roman"/>
          <w:bCs/>
          <w:sz w:val="20"/>
          <w:szCs w:val="20"/>
        </w:rPr>
        <w:t>Формат А3 (297</w:t>
      </w:r>
      <w:r w:rsidRPr="000E04B5">
        <w:rPr>
          <w:rFonts w:ascii="Times New Roman" w:hAnsi="Times New Roman"/>
          <w:bCs/>
          <w:sz w:val="20"/>
          <w:szCs w:val="20"/>
          <w:lang w:val="en-US"/>
        </w:rPr>
        <w:t>’420</w:t>
      </w:r>
      <w:r w:rsidRPr="000E04B5">
        <w:rPr>
          <w:rFonts w:ascii="Times New Roman" w:hAnsi="Times New Roman"/>
          <w:bCs/>
          <w:sz w:val="20"/>
          <w:szCs w:val="20"/>
        </w:rPr>
        <w:t xml:space="preserve"> мм)</w:t>
      </w:r>
    </w:p>
    <w:p w:rsidR="00D9672A" w:rsidRDefault="00AA4089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shape id="_x0000_s1026" type="#_x0000_t75" style="position:absolute;margin-left:367.8pt;margin-top:157.85pt;width:357.45pt;height:151.65pt;z-index:32;visibility:visible;mso-position-horizontal-relative:margin;mso-position-vertical-relative:margin">
            <v:imagedata r:id="rId22" o:title="" croptop="12668f" cropbottom="33485f" cropleft="6949f" cropright="22147f"/>
            <w10:wrap type="square" anchorx="margin" anchory="margin"/>
          </v:shape>
        </w:pict>
      </w:r>
      <w:r w:rsidR="00C827AD">
        <w:rPr>
          <w:rFonts w:ascii="Times New Roman" w:hAnsi="Times New Roman"/>
          <w:bCs/>
          <w:sz w:val="28"/>
          <w:szCs w:val="28"/>
        </w:rPr>
        <w:pict>
          <v:shape id="_x0000_i1027" type="#_x0000_t75" style="width:356.25pt;height:246pt;visibility:visible">
            <v:imagedata r:id="rId23" o:title="" croptop="12988f" cropbottom="20749f" cropleft="6680f" cropright="22146f"/>
          </v:shape>
        </w:pict>
      </w:r>
    </w:p>
    <w:p w:rsidR="00D9672A" w:rsidRPr="000E04B5" w:rsidRDefault="00D9672A" w:rsidP="00423C7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Форма титульного листа книги учёта поступления и выбытия документов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D9672A" w:rsidRPr="00803ED0" w:rsidSect="00803ED0">
          <w:pgSz w:w="16834" w:h="11909" w:orient="landscape"/>
          <w:pgMar w:top="494" w:right="360" w:bottom="1790" w:left="1440" w:header="720" w:footer="720" w:gutter="0"/>
          <w:cols w:space="60"/>
          <w:noEndnote/>
          <w:docGrid w:linePitch="326"/>
        </w:sectPr>
      </w:pP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7" w:name="_Toc382547208"/>
      <w:bookmarkStart w:id="28" w:name="_Toc448833355"/>
      <w:r>
        <w:rPr>
          <w:rFonts w:ascii="Times New Roman" w:hAnsi="Times New Roman"/>
          <w:b/>
          <w:bCs/>
          <w:sz w:val="28"/>
          <w:szCs w:val="28"/>
        </w:rPr>
        <w:lastRenderedPageBreak/>
        <w:t>Задание 5</w:t>
      </w:r>
      <w:r w:rsidRPr="004C37C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03ED0">
        <w:rPr>
          <w:rFonts w:ascii="Times New Roman" w:hAnsi="Times New Roman"/>
          <w:b/>
          <w:bCs/>
          <w:sz w:val="28"/>
          <w:szCs w:val="28"/>
        </w:rPr>
        <w:t>С</w:t>
      </w:r>
      <w:r>
        <w:rPr>
          <w:rFonts w:ascii="Times New Roman" w:hAnsi="Times New Roman"/>
          <w:b/>
          <w:bCs/>
          <w:sz w:val="28"/>
          <w:szCs w:val="28"/>
        </w:rPr>
        <w:t>оставить с</w:t>
      </w:r>
      <w:r w:rsidRPr="00803ED0">
        <w:rPr>
          <w:rFonts w:ascii="Times New Roman" w:hAnsi="Times New Roman"/>
          <w:b/>
          <w:bCs/>
          <w:sz w:val="28"/>
          <w:szCs w:val="28"/>
        </w:rPr>
        <w:t>писок фондов</w:t>
      </w:r>
      <w:bookmarkEnd w:id="27"/>
      <w:bookmarkEnd w:id="28"/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Список фондов – документ, составление которого является необходимой мерой при наличии в архиве организации двух и более фондов, в которых хранятся нужные документы.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Каждому фонду присваивается порядковый номер по списку фондов, соблюдая хронологическую последовательность его поступления. Следует иметь в виду, что к номеру фонда, который подлежит передаче на постоянное хранение, необходимо добавить через дробь номер, присвоенный государственным архивом после момента передачи ему части фонда. В случае, если фонд содержит особо ценные документы, то к его номеру необходимо добавить индекс «ОЦ». Название фонда необходимо внести в список с титульного листа описи. Список фондов в обязательном порядке должен быть прошнурован, заключен в твердую обложку, его листы необходимо предварительно пронумеровать и составить лист-заверитель.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Список фондов должен быть подписан руководителем архива или лицом его замещающим и содержать расшифровку подписей. Позже к списку фондов составляется итоговая запись на каждое 1 января календарного года, в которой указываются общее количество поступивших и выбывших фондов.</w:t>
      </w:r>
    </w:p>
    <w:p w:rsidR="00D9672A" w:rsidRPr="00802B74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802B74">
        <w:rPr>
          <w:rFonts w:ascii="Times New Roman" w:hAnsi="Times New Roman"/>
          <w:bCs/>
          <w:sz w:val="20"/>
          <w:szCs w:val="20"/>
        </w:rPr>
        <w:t>Приложение 25 к п. 6.3.3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D9672A" w:rsidRPr="00622FE5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622FE5">
        <w:rPr>
          <w:rFonts w:ascii="Times New Roman" w:hAnsi="Times New Roman"/>
          <w:bCs/>
          <w:sz w:val="20"/>
          <w:szCs w:val="20"/>
        </w:rPr>
        <w:t>(наименование организации)</w:t>
      </w:r>
    </w:p>
    <w:p w:rsidR="00D9672A" w:rsidRPr="00AA3127" w:rsidRDefault="00AA4089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hyperlink r:id="rId24" w:history="1">
        <w:r w:rsidR="00D9672A" w:rsidRPr="00AA3127">
          <w:rPr>
            <w:rStyle w:val="a5"/>
            <w:rFonts w:ascii="Times New Roman" w:hAnsi="Times New Roman"/>
            <w:b/>
            <w:bCs/>
            <w:sz w:val="24"/>
            <w:szCs w:val="24"/>
          </w:rPr>
          <w:t>СПИСОК ФОНДОВ</w:t>
        </w:r>
      </w:hyperlink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Том № __________________</w:t>
      </w:r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Начат __________________</w:t>
      </w:r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Окончен _______________</w:t>
      </w:r>
    </w:p>
    <w:p w:rsidR="00D9672A" w:rsidRPr="00AA3127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Формат А4 (210 x 297 мм)</w:t>
      </w:r>
    </w:p>
    <w:p w:rsidR="00D9672A" w:rsidRPr="00AA3127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A3127">
        <w:rPr>
          <w:rFonts w:ascii="Times New Roman" w:hAnsi="Times New Roman"/>
          <w:bCs/>
          <w:sz w:val="24"/>
          <w:szCs w:val="24"/>
        </w:rPr>
        <w:t>Форма титульного листа списка фондов</w:t>
      </w:r>
    </w:p>
    <w:tbl>
      <w:tblPr>
        <w:tblW w:w="944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701"/>
        <w:gridCol w:w="1276"/>
        <w:gridCol w:w="4111"/>
        <w:gridCol w:w="654"/>
      </w:tblGrid>
      <w:tr w:rsidR="00D9672A" w:rsidRPr="00802B74" w:rsidTr="00AA3127">
        <w:trPr>
          <w:cantSplit/>
        </w:trPr>
        <w:tc>
          <w:tcPr>
            <w:tcW w:w="709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фон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992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Назва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ние фон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</w:p>
        </w:tc>
        <w:tc>
          <w:tcPr>
            <w:tcW w:w="1701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Дата первого поступления документов фонда</w:t>
            </w:r>
          </w:p>
        </w:tc>
        <w:tc>
          <w:tcPr>
            <w:tcW w:w="5387" w:type="dxa"/>
            <w:gridSpan w:val="2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Отметка о выбытии фонда</w:t>
            </w:r>
          </w:p>
        </w:tc>
        <w:tc>
          <w:tcPr>
            <w:tcW w:w="654" w:type="dxa"/>
            <w:vMerge w:val="restart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Приме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ча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ние</w:t>
            </w:r>
          </w:p>
        </w:tc>
      </w:tr>
      <w:tr w:rsidR="00D9672A" w:rsidRPr="00803ED0" w:rsidTr="00AA3127">
        <w:trPr>
          <w:cantSplit/>
        </w:trPr>
        <w:tc>
          <w:tcPr>
            <w:tcW w:w="709" w:type="dxa"/>
            <w:vMerge/>
            <w:vAlign w:val="bottom"/>
          </w:tcPr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bottom"/>
          </w:tcPr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bottom"/>
          </w:tcPr>
          <w:p w:rsidR="00D9672A" w:rsidRPr="00803ED0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Куда выбыл</w:t>
            </w:r>
          </w:p>
        </w:tc>
        <w:tc>
          <w:tcPr>
            <w:tcW w:w="4111" w:type="dxa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Дата и № документа, на основании кото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ро</w:t>
            </w: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го выбыл</w:t>
            </w:r>
          </w:p>
        </w:tc>
        <w:tc>
          <w:tcPr>
            <w:tcW w:w="654" w:type="dxa"/>
            <w:vMerge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9672A" w:rsidRPr="00802B74" w:rsidTr="00AA3127">
        <w:tc>
          <w:tcPr>
            <w:tcW w:w="709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4" w:type="dxa"/>
            <w:vAlign w:val="bottom"/>
          </w:tcPr>
          <w:p w:rsidR="00D9672A" w:rsidRPr="00802B74" w:rsidRDefault="00D9672A" w:rsidP="00423C7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2B7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D9672A" w:rsidRPr="00803ED0" w:rsidTr="00AA3127">
        <w:tc>
          <w:tcPr>
            <w:tcW w:w="709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4" w:type="dxa"/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Default="00D9672A" w:rsidP="00423C7B">
      <w:pPr>
        <w:spacing w:after="0" w:line="240" w:lineRule="auto"/>
      </w:pPr>
      <w:r>
        <w:rPr>
          <w:rFonts w:ascii="Times New Roman" w:hAnsi="Times New Roman"/>
          <w:bCs/>
          <w:sz w:val="28"/>
          <w:szCs w:val="28"/>
        </w:rPr>
        <w:t>На 01.01___</w:t>
      </w:r>
      <w:r w:rsidRPr="00803ED0">
        <w:rPr>
          <w:rFonts w:ascii="Times New Roman" w:hAnsi="Times New Roman"/>
          <w:bCs/>
          <w:sz w:val="28"/>
          <w:szCs w:val="28"/>
        </w:rPr>
        <w:t>года в список включены фонды с №</w:t>
      </w:r>
      <w:r>
        <w:rPr>
          <w:rFonts w:ascii="Times New Roman" w:hAnsi="Times New Roman"/>
          <w:bCs/>
          <w:sz w:val="28"/>
          <w:szCs w:val="28"/>
        </w:rPr>
        <w:t xml:space="preserve"> _____</w:t>
      </w:r>
      <w:r w:rsidRPr="00803ED0">
        <w:rPr>
          <w:rFonts w:ascii="Times New Roman" w:hAnsi="Times New Roman"/>
          <w:bCs/>
          <w:sz w:val="28"/>
          <w:szCs w:val="28"/>
        </w:rPr>
        <w:t>по №</w:t>
      </w:r>
      <w:r>
        <w:rPr>
          <w:rFonts w:ascii="Times New Roman" w:hAnsi="Times New Roman"/>
          <w:bCs/>
          <w:sz w:val="28"/>
          <w:szCs w:val="28"/>
        </w:rPr>
        <w:t xml:space="preserve"> _______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Всего хранится в архиве</w:t>
      </w:r>
      <w:r>
        <w:rPr>
          <w:rFonts w:ascii="Times New Roman" w:hAnsi="Times New Roman"/>
          <w:bCs/>
          <w:sz w:val="28"/>
          <w:szCs w:val="28"/>
        </w:rPr>
        <w:t xml:space="preserve"> ___________________</w:t>
      </w:r>
      <w:r w:rsidRPr="00803ED0">
        <w:rPr>
          <w:rFonts w:ascii="Times New Roman" w:hAnsi="Times New Roman"/>
          <w:bCs/>
          <w:sz w:val="28"/>
          <w:szCs w:val="28"/>
        </w:rPr>
        <w:t>фондов, из них:</w:t>
      </w:r>
    </w:p>
    <w:p w:rsidR="00D9672A" w:rsidRPr="00802B74" w:rsidRDefault="00D9672A" w:rsidP="00423C7B">
      <w:pPr>
        <w:spacing w:after="0" w:line="240" w:lineRule="auto"/>
        <w:ind w:left="2836" w:firstLine="709"/>
        <w:rPr>
          <w:rFonts w:ascii="Times New Roman" w:hAnsi="Times New Roman"/>
          <w:bCs/>
          <w:sz w:val="20"/>
          <w:szCs w:val="20"/>
        </w:rPr>
      </w:pPr>
      <w:r w:rsidRPr="00802B74">
        <w:rPr>
          <w:rFonts w:ascii="Times New Roman" w:hAnsi="Times New Roman"/>
          <w:bCs/>
          <w:sz w:val="20"/>
          <w:szCs w:val="20"/>
        </w:rPr>
        <w:t>(цифрами и прописью)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 </w:t>
      </w:r>
      <w:r w:rsidRPr="00803ED0">
        <w:rPr>
          <w:rFonts w:ascii="Times New Roman" w:hAnsi="Times New Roman"/>
          <w:bCs/>
          <w:sz w:val="28"/>
          <w:szCs w:val="28"/>
        </w:rPr>
        <w:t>содержат особо ценные дела.</w:t>
      </w:r>
    </w:p>
    <w:p w:rsidR="00D9672A" w:rsidRPr="00802B74" w:rsidRDefault="00D9672A" w:rsidP="00423C7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802B74">
        <w:rPr>
          <w:rFonts w:ascii="Times New Roman" w:hAnsi="Times New Roman"/>
          <w:bCs/>
          <w:sz w:val="20"/>
          <w:szCs w:val="20"/>
        </w:rPr>
        <w:t>(цифрами и прописью)</w:t>
      </w: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>Номера свободные: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1843"/>
        <w:gridCol w:w="425"/>
        <w:gridCol w:w="2977"/>
      </w:tblGrid>
      <w:tr w:rsidR="00D9672A" w:rsidRPr="00803ED0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22FE5">
              <w:rPr>
                <w:rFonts w:ascii="Times New Roman" w:hAnsi="Times New Roman"/>
                <w:bCs/>
                <w:sz w:val="20"/>
                <w:szCs w:val="20"/>
              </w:rPr>
              <w:t>Наименование должности работникаархива, составившего годовуюитоговую запись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03411E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(расшифровка подписи)</w:t>
            </w:r>
          </w:p>
        </w:tc>
      </w:tr>
      <w:tr w:rsidR="00D9672A" w:rsidRPr="00803ED0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622FE5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22FE5">
              <w:rPr>
                <w:rFonts w:ascii="Times New Roman" w:hAnsi="Times New Roman"/>
                <w:bCs/>
                <w:sz w:val="20"/>
                <w:szCs w:val="20"/>
              </w:rPr>
              <w:t>Наименование должностируководителя архива(лица, ответственного за архив)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9672A" w:rsidRPr="0003411E" w:rsidTr="00AA312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672A" w:rsidRPr="0003411E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411E">
              <w:rPr>
                <w:rFonts w:ascii="Times New Roman" w:hAnsi="Times New Roman"/>
                <w:bCs/>
                <w:sz w:val="20"/>
                <w:szCs w:val="20"/>
              </w:rPr>
              <w:t>(расшифровка подписи)</w:t>
            </w:r>
          </w:p>
        </w:tc>
      </w:tr>
    </w:tbl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Cs/>
          <w:sz w:val="28"/>
          <w:szCs w:val="28"/>
        </w:rPr>
        <w:t xml:space="preserve">Дата  </w:t>
      </w:r>
    </w:p>
    <w:p w:rsidR="00D9672A" w:rsidRPr="00622FE5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29" w:name="dst101312"/>
      <w:bookmarkEnd w:id="29"/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6964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22FE5">
        <w:rPr>
          <w:rFonts w:ascii="Times New Roman" w:hAnsi="Times New Roman"/>
          <w:bCs/>
          <w:sz w:val="28"/>
          <w:szCs w:val="28"/>
        </w:rPr>
        <w:lastRenderedPageBreak/>
        <w:t>Форма списка фондов</w:t>
      </w:r>
    </w:p>
    <w:p w:rsidR="00DB6964" w:rsidRDefault="00DB6964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6.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Схема размещения средств пожаротушения в помещении архива</w:t>
      </w:r>
    </w:p>
    <w:p w:rsidR="00D9672A" w:rsidRPr="00AA3127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AA3127">
        <w:rPr>
          <w:rFonts w:ascii="Times New Roman" w:hAnsi="Times New Roman"/>
          <w:bCs/>
          <w:sz w:val="28"/>
          <w:szCs w:val="28"/>
        </w:rPr>
        <w:t xml:space="preserve">совершенствовать </w:t>
      </w:r>
      <w:r>
        <w:rPr>
          <w:rFonts w:ascii="Times New Roman" w:hAnsi="Times New Roman"/>
          <w:bCs/>
          <w:sz w:val="28"/>
          <w:szCs w:val="28"/>
        </w:rPr>
        <w:t>обеспечение пожарной безопасности архивов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BC2F1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Обеспечение пожарной безопасности архивов организуется их руководителями в соответствии со Специальными правилами пожарной безопасности государственных и муниципальных архивов Российской Федерации, утвержденными приказом Минкультуры России от 12.01.2009 № 3 (далее – Специальные правила, Правила). Правилами определены: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общие требования к организации пожарной безопасности архивов;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пожарной безопасности к содержанию территории, зданий и помещений архивного учреждения;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пожарной безопасности к содержанию эвакуационных путей и выходов;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пожарной безопасности для архивохранилищ, лабораторно-производственных и складских помещений;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архивохранилищам документов на пленочных носителях;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лабораторно-производственным зданиям и помещениям;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Pr="00BC2F1A">
        <w:rPr>
          <w:rFonts w:ascii="Times New Roman" w:hAnsi="Times New Roman"/>
          <w:bCs/>
          <w:sz w:val="28"/>
          <w:szCs w:val="28"/>
        </w:rPr>
        <w:t>ребования к материальным складам, организации хранения химикатов, легковоспламеняющихся и горючих жидкостей;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эксплуатации электрооборудования архива;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требования к средствам обеспечения пожарной безопасности архива;</w:t>
      </w:r>
    </w:p>
    <w:p w:rsidR="00D9672A" w:rsidRPr="00BC2F1A" w:rsidRDefault="00D9672A" w:rsidP="00423C7B">
      <w:pPr>
        <w:numPr>
          <w:ilvl w:val="0"/>
          <w:numId w:val="2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Cs/>
          <w:sz w:val="28"/>
          <w:szCs w:val="28"/>
        </w:rPr>
        <w:t>порядок действий персонала архива при пожаре.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3127">
        <w:rPr>
          <w:rFonts w:ascii="Times New Roman" w:hAnsi="Times New Roman"/>
          <w:bCs/>
          <w:sz w:val="28"/>
          <w:szCs w:val="28"/>
        </w:rPr>
        <w:t>В зданиях архивов при единовременном нахождении на этаже более 10 человек разрабатываются и на видных местах размещаются планы (схемы) эвакуации людей в случае пожара, а также система (установка) оповещения людей о пожаре. В архивах с массовым пребыванием людей (50 и более человек) в дополнение к схематическому плану эвакуации людей при пожаре должна быть разработана инструкция, определяющая действия персонала по обеспечению безопасной и быстрой эвакуации людей.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1. </w:t>
      </w:r>
      <w:r>
        <w:rPr>
          <w:rFonts w:ascii="Times New Roman" w:hAnsi="Times New Roman"/>
          <w:bCs/>
          <w:sz w:val="28"/>
          <w:szCs w:val="28"/>
        </w:rPr>
        <w:t>Изучить</w:t>
      </w:r>
      <w:r w:rsidRPr="00BC2F1A">
        <w:rPr>
          <w:rFonts w:ascii="Times New Roman" w:hAnsi="Times New Roman"/>
          <w:bCs/>
          <w:sz w:val="28"/>
          <w:szCs w:val="28"/>
        </w:rPr>
        <w:t xml:space="preserve"> Основные требования пожарной безопасности к содержанию средств обеспечения пожарной безопасности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BC2F1A">
        <w:rPr>
          <w:rFonts w:ascii="Times New Roman" w:hAnsi="Times New Roman"/>
          <w:bCs/>
          <w:sz w:val="28"/>
          <w:szCs w:val="28"/>
        </w:rPr>
        <w:t>Составить Порядок действий персонала архива при пожаре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C2F1A">
        <w:rPr>
          <w:rFonts w:ascii="Times New Roman" w:hAnsi="Times New Roman"/>
          <w:b/>
          <w:bCs/>
          <w:sz w:val="28"/>
          <w:szCs w:val="28"/>
        </w:rPr>
        <w:t>Задание 3.</w:t>
      </w:r>
      <w:r>
        <w:rPr>
          <w:rFonts w:ascii="Times New Roman" w:hAnsi="Times New Roman"/>
          <w:bCs/>
          <w:sz w:val="28"/>
          <w:szCs w:val="28"/>
        </w:rPr>
        <w:t xml:space="preserve"> Составить схему размещения средств пожаротушения в помещении архива колледжа.</w:t>
      </w:r>
    </w:p>
    <w:p w:rsidR="00D9672A" w:rsidRPr="002E70F7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2E70F7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7.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План эвакуации фондов хранения документов при чрезвычайных ситуациях.</w:t>
      </w:r>
    </w:p>
    <w:p w:rsidR="00D9672A" w:rsidRPr="00BC2F1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A3127"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rFonts w:ascii="Times New Roman" w:hAnsi="Times New Roman"/>
          <w:bCs/>
          <w:sz w:val="28"/>
          <w:szCs w:val="28"/>
        </w:rPr>
        <w:t>совершенствовать эвакуацию фондов хранения документов</w:t>
      </w:r>
    </w:p>
    <w:p w:rsidR="00D9672A" w:rsidRPr="00AA3127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3127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ЧС в деятельности архивов являются такие обстоятельства, при которых невозможно выполнение в полном объеме или частично возложенных на архив задач в соответствии с требованиями нормативных документов, создается угроза жизни и здоровью персонала и посетителей, сохранности документов архивного отдела.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К основным причинам возникновения ЧС на архивных объектах могут относиться: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1. Объявление в государстве (регионе, республике, городе, районе) режима чрезвычайного положения.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2. Пожар или бедствия природного и техногенного характера.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3. Аварии систем жизнеобеспечения архива, а также здания архива.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4. Проникновение в архив посторонних лиц или другие противоправные действия, повлекшие кражу или порчу архивных документов, имущества.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5. Отказ от обслуживания архива полицейской, противопожарной и вневедомственной охраной.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6. Забастовка или иные действия, связанные с отказом от выполнения служебных обязанностей, части работников Отдела.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Cs/>
          <w:sz w:val="28"/>
          <w:szCs w:val="28"/>
        </w:rPr>
        <w:t>7. Другие обстоятельства, вынуждающие руководство Отдела принять решение о приостановке деятельности архива.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AA3127" w:rsidRDefault="00D9672A" w:rsidP="00423C7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3127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2A6623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6623">
        <w:rPr>
          <w:rFonts w:ascii="Times New Roman" w:hAnsi="Times New Roman"/>
          <w:b/>
          <w:bCs/>
          <w:sz w:val="28"/>
          <w:szCs w:val="28"/>
        </w:rPr>
        <w:t>Задание 1.</w:t>
      </w:r>
      <w:r>
        <w:rPr>
          <w:rFonts w:ascii="Times New Roman" w:hAnsi="Times New Roman"/>
          <w:bCs/>
          <w:sz w:val="28"/>
          <w:szCs w:val="28"/>
        </w:rPr>
        <w:t xml:space="preserve">Составить </w:t>
      </w:r>
      <w:r w:rsidRPr="002A6623">
        <w:rPr>
          <w:rFonts w:ascii="Times New Roman" w:hAnsi="Times New Roman"/>
          <w:bCs/>
          <w:sz w:val="28"/>
          <w:szCs w:val="28"/>
        </w:rPr>
        <w:t xml:space="preserve">Перечень </w:t>
      </w:r>
      <w:r w:rsidRPr="00BC2F1A">
        <w:rPr>
          <w:rFonts w:ascii="Times New Roman" w:hAnsi="Times New Roman"/>
          <w:bCs/>
          <w:sz w:val="28"/>
          <w:szCs w:val="28"/>
        </w:rPr>
        <w:t xml:space="preserve">практических действий работников архивного отдела </w:t>
      </w:r>
      <w:r>
        <w:rPr>
          <w:rFonts w:ascii="Times New Roman" w:hAnsi="Times New Roman"/>
          <w:bCs/>
          <w:sz w:val="28"/>
          <w:szCs w:val="28"/>
        </w:rPr>
        <w:t xml:space="preserve">колледжа </w:t>
      </w:r>
      <w:r w:rsidRPr="00BC2F1A">
        <w:rPr>
          <w:rFonts w:ascii="Times New Roman" w:hAnsi="Times New Roman"/>
          <w:bCs/>
          <w:sz w:val="28"/>
          <w:szCs w:val="28"/>
        </w:rPr>
        <w:t>при чрезвычайных ситуациях</w:t>
      </w:r>
    </w:p>
    <w:p w:rsidR="00D9672A" w:rsidRPr="002E70F7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8.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Виды повреждений носителей текста и способы их выявления.</w:t>
      </w:r>
    </w:p>
    <w:p w:rsidR="00D9672A" w:rsidRPr="0003411E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3411E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03411E">
        <w:rPr>
          <w:rFonts w:ascii="Times New Roman" w:hAnsi="Times New Roman"/>
          <w:bCs/>
          <w:sz w:val="28"/>
          <w:szCs w:val="28"/>
        </w:rPr>
        <w:t>изучить технологию восстановления архивных документов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Прием и размещение в хранилищах документов, поступивших в архив, без предварительной проверки их физического состояния не допускается. Поступившие в архив документы до передачи в хранилище размещают в помещении приема и временного хранения, освобождают от транспортной тары, раскладывают на стеллажах и столах. Не допускается складирование поступивших документов в </w:t>
      </w:r>
      <w:bookmarkStart w:id="30" w:name="3a883"/>
      <w:bookmarkEnd w:id="30"/>
      <w:r w:rsidRPr="00160A61">
        <w:rPr>
          <w:rFonts w:ascii="Times New Roman" w:hAnsi="Times New Roman"/>
          <w:bCs/>
          <w:sz w:val="28"/>
          <w:szCs w:val="28"/>
        </w:rPr>
        <w:t>неразобранном виде.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1" w:name="63fd1"/>
      <w:bookmarkEnd w:id="31"/>
      <w:r w:rsidRPr="00160A61">
        <w:rPr>
          <w:rFonts w:ascii="Times New Roman" w:hAnsi="Times New Roman"/>
          <w:bCs/>
          <w:sz w:val="28"/>
          <w:szCs w:val="28"/>
        </w:rPr>
        <w:t>Оценка физического и технического состояния поступивших документов, а также их страховых копий проводится не позднее 3 мес. с момента приема документов на хранение в архив.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В результате оценки физического состояния документов на бумажной основе выявляются документы: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lastRenderedPageBreak/>
        <w:t>- пораженные биологическими вредителями;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- с повышенной влажностью;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- с повреждениями бумаги и текста; - запыленные.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При оценке технического состояния оригиналов аудиовизуальных и машиночитаемых (электронных) </w:t>
      </w:r>
      <w:bookmarkStart w:id="32" w:name="4ab10"/>
      <w:bookmarkEnd w:id="32"/>
      <w:r w:rsidRPr="00160A61">
        <w:rPr>
          <w:rFonts w:ascii="Times New Roman" w:hAnsi="Times New Roman"/>
          <w:bCs/>
          <w:sz w:val="28"/>
          <w:szCs w:val="28"/>
        </w:rPr>
        <w:t>документов, а также их страховых копий, устанавливается соответствие технических характеристик </w:t>
      </w:r>
      <w:bookmarkStart w:id="33" w:name="7c95c"/>
      <w:bookmarkEnd w:id="33"/>
      <w:r w:rsidRPr="00160A61">
        <w:rPr>
          <w:rFonts w:ascii="Times New Roman" w:hAnsi="Times New Roman"/>
          <w:bCs/>
          <w:sz w:val="28"/>
          <w:szCs w:val="28"/>
        </w:rPr>
        <w:t>документов сведениям, содержащимся в актах технического состояния, сопровождающих документы.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Одновременно выявляется вид основы кинофотодокумента.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Документы на нитрооснове подлежат немедленной проверке на стабильность.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При обнаружении дефектов составляется акт произвольной формы, отражающий характер дефектов и меры по их устранению.</w:t>
      </w:r>
    </w:p>
    <w:p w:rsidR="00D9672A" w:rsidRPr="00160A61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Устранение дефектов проводит организация-источник комплектования или архив за плату.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03411E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1.</w:t>
      </w:r>
      <w:r>
        <w:rPr>
          <w:rFonts w:ascii="Times New Roman" w:hAnsi="Times New Roman"/>
          <w:bCs/>
          <w:sz w:val="28"/>
          <w:szCs w:val="28"/>
        </w:rPr>
        <w:t>П</w:t>
      </w:r>
      <w:r w:rsidRPr="00160A61">
        <w:rPr>
          <w:rFonts w:ascii="Times New Roman" w:hAnsi="Times New Roman"/>
          <w:bCs/>
          <w:sz w:val="28"/>
          <w:szCs w:val="28"/>
        </w:rPr>
        <w:t>ринять меры по восстановлению предложенных документов (</w:t>
      </w:r>
      <w:r w:rsidRPr="00160A61">
        <w:rPr>
          <w:rFonts w:ascii="Times New Roman" w:hAnsi="Times New Roman"/>
          <w:bCs/>
          <w:iCs/>
          <w:sz w:val="28"/>
          <w:szCs w:val="28"/>
        </w:rPr>
        <w:t>испорченные архивные документы</w:t>
      </w:r>
      <w:r w:rsidRPr="00160A61">
        <w:rPr>
          <w:rFonts w:ascii="Times New Roman" w:hAnsi="Times New Roman"/>
          <w:bCs/>
          <w:sz w:val="28"/>
          <w:szCs w:val="28"/>
        </w:rPr>
        <w:t>).</w:t>
      </w:r>
    </w:p>
    <w:p w:rsidR="00D9672A" w:rsidRPr="0003411E" w:rsidRDefault="00D9672A" w:rsidP="00423C7B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60A61">
        <w:rPr>
          <w:rFonts w:ascii="Times New Roman" w:hAnsi="Times New Roman"/>
          <w:b/>
          <w:bCs/>
          <w:sz w:val="28"/>
          <w:szCs w:val="28"/>
        </w:rPr>
        <w:t>Задание 2</w:t>
      </w:r>
      <w:r>
        <w:rPr>
          <w:rFonts w:ascii="Times New Roman" w:hAnsi="Times New Roman"/>
          <w:bCs/>
          <w:sz w:val="28"/>
          <w:szCs w:val="28"/>
        </w:rPr>
        <w:t>. В тетради описать действия по восстановлению испорченных архивных документов.</w:t>
      </w:r>
    </w:p>
    <w:p w:rsidR="00D9672A" w:rsidRPr="002E70F7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9.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Отбор документов на хранение</w:t>
      </w:r>
    </w:p>
    <w:p w:rsidR="00D9672A" w:rsidRPr="00160A61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160A61">
        <w:rPr>
          <w:rFonts w:ascii="Times New Roman" w:hAnsi="Times New Roman"/>
          <w:bCs/>
          <w:sz w:val="28"/>
          <w:szCs w:val="28"/>
        </w:rPr>
        <w:t>закрепить технологию подготовки и передачи дел в архив</w:t>
      </w:r>
    </w:p>
    <w:p w:rsidR="00D9672A" w:rsidRPr="006F188C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188C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F64A66">
        <w:rPr>
          <w:rFonts w:ascii="Times New Roman" w:hAnsi="Times New Roman"/>
          <w:bCs/>
          <w:sz w:val="28"/>
          <w:szCs w:val="28"/>
        </w:rPr>
        <w:t>аботе по выявлению документов предшествует составление возможно полного </w:t>
      </w:r>
      <w:bookmarkStart w:id="34" w:name="14de8"/>
      <w:bookmarkEnd w:id="34"/>
      <w:r w:rsidRPr="00F64A66">
        <w:rPr>
          <w:rFonts w:ascii="Times New Roman" w:hAnsi="Times New Roman"/>
          <w:bCs/>
          <w:sz w:val="28"/>
          <w:szCs w:val="28"/>
        </w:rPr>
        <w:t>библиографического списка литературы с целью ориентации археографа в вопросах осуществляемого </w:t>
      </w:r>
      <w:bookmarkStart w:id="35" w:name="53610"/>
      <w:bookmarkEnd w:id="35"/>
      <w:r w:rsidRPr="00F64A66">
        <w:rPr>
          <w:rFonts w:ascii="Times New Roman" w:hAnsi="Times New Roman"/>
          <w:bCs/>
          <w:sz w:val="28"/>
          <w:szCs w:val="28"/>
        </w:rPr>
        <w:t>издания, историографии темы, ее источниковой базы. Круг источников выявления документов определяется темой, типом и видом издания. Для установления круга источников необходимо знание литературы, сети архивов, системы научносправочного аппарата, истории фондообразователей, истории комплектования фондов, их сохранности, степени использования документов в печати. На каждый выявленный документ составляется карточка; картотека выявленных документов может вестись и в автоматизированном режиме.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6" w:name="cf0d2"/>
      <w:bookmarkEnd w:id="36"/>
      <w:r w:rsidRPr="00F64A66">
        <w:rPr>
          <w:rFonts w:ascii="Times New Roman" w:hAnsi="Times New Roman"/>
          <w:bCs/>
          <w:sz w:val="28"/>
          <w:szCs w:val="28"/>
        </w:rPr>
        <w:t>Отбор выявленных документов для всех типов изданий проводится на основе принципов историзма, </w:t>
      </w:r>
      <w:bookmarkStart w:id="37" w:name="1fd6f"/>
      <w:bookmarkEnd w:id="37"/>
      <w:r w:rsidRPr="00F64A66">
        <w:rPr>
          <w:rFonts w:ascii="Times New Roman" w:hAnsi="Times New Roman"/>
          <w:bCs/>
          <w:sz w:val="28"/>
          <w:szCs w:val="28"/>
        </w:rPr>
        <w:t>научной объективности, методов источниковедческого анализа документов и в соответствии с теми критериями отбора, которые были определены при решении вопроса о целях и задачах издания.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Принцип историзма предполагает каждый документ рассматривать как продукт конкретной исторической эпохи с учетом причин его возникновения и выполняемой им функции. Принцип объективности предполагает всесторонность изучения исторических явлений во всей их сложности, многогранности и противоречивости и </w:t>
      </w:r>
      <w:bookmarkStart w:id="38" w:name="1cb52"/>
      <w:bookmarkEnd w:id="38"/>
      <w:r w:rsidRPr="00F64A66">
        <w:rPr>
          <w:rFonts w:ascii="Times New Roman" w:hAnsi="Times New Roman"/>
          <w:bCs/>
          <w:sz w:val="28"/>
          <w:szCs w:val="28"/>
        </w:rPr>
        <w:t xml:space="preserve">реализуется путем отбора источников </w:t>
      </w:r>
      <w:r w:rsidRPr="00F64A66">
        <w:rPr>
          <w:rFonts w:ascii="Times New Roman" w:hAnsi="Times New Roman"/>
          <w:bCs/>
          <w:sz w:val="28"/>
          <w:szCs w:val="28"/>
        </w:rPr>
        <w:lastRenderedPageBreak/>
        <w:t>различных видов, отражающих разнообразные стороны </w:t>
      </w:r>
      <w:bookmarkStart w:id="39" w:name="a3620"/>
      <w:bookmarkEnd w:id="39"/>
      <w:r w:rsidRPr="00F64A66">
        <w:rPr>
          <w:rFonts w:ascii="Times New Roman" w:hAnsi="Times New Roman"/>
          <w:bCs/>
          <w:sz w:val="28"/>
          <w:szCs w:val="28"/>
        </w:rPr>
        <w:t>действительности и их оценку авторами документов.</w:t>
      </w:r>
    </w:p>
    <w:p w:rsidR="00D9672A" w:rsidRPr="00F64A66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При отборе осуществляется источниковедческий анализ документов: устанавливается их подлинность, время, место, условия создания и внешние особенности документа, авторство, определяется достоверность, политическая направленность, полнота, представительность, научная значимость, новизна содержащейся в документе информации, степень сохранности и способ воспроизведения текста документа. На основе </w:t>
      </w:r>
      <w:bookmarkStart w:id="40" w:name="d5fc3"/>
      <w:bookmarkEnd w:id="40"/>
      <w:r w:rsidRPr="00F64A66">
        <w:rPr>
          <w:rFonts w:ascii="Times New Roman" w:hAnsi="Times New Roman"/>
          <w:bCs/>
          <w:sz w:val="28"/>
          <w:szCs w:val="28"/>
        </w:rPr>
        <w:t>проведенного анализа определяется соответствие документа критериям отбора, выработанным в </w:t>
      </w:r>
      <w:bookmarkStart w:id="41" w:name="82502"/>
      <w:bookmarkEnd w:id="41"/>
      <w:r w:rsidRPr="00F64A66">
        <w:rPr>
          <w:rFonts w:ascii="Times New Roman" w:hAnsi="Times New Roman"/>
          <w:bCs/>
          <w:sz w:val="28"/>
          <w:szCs w:val="28"/>
        </w:rPr>
        <w:t>зависимости от темы и задач издания, и решается вопрос об использовании каждого документа в издании (публикация полностью, или в извлечениях, использование в научно-справочном аппарате, приложениях, иллюстрациях и т.д.) Отбор документов следует проводить поэтапно - сначала в процессе выявления и окончательно - после выявления всего комплекса и уточнения структуры издания.</w:t>
      </w:r>
    </w:p>
    <w:p w:rsidR="00D9672A" w:rsidRPr="00F64A66" w:rsidRDefault="00D9672A" w:rsidP="00423C7B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Основные правила работы архивов организаций.</w:t>
      </w:r>
    </w:p>
    <w:p w:rsidR="00D9672A" w:rsidRPr="0050106E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106E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160A61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160A6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160A61">
        <w:rPr>
          <w:rFonts w:ascii="Times New Roman" w:hAnsi="Times New Roman"/>
          <w:bCs/>
          <w:sz w:val="28"/>
          <w:szCs w:val="28"/>
        </w:rPr>
        <w:t xml:space="preserve">на основании оформленных для передачи в архив дел составить: </w:t>
      </w:r>
    </w:p>
    <w:p w:rsidR="00D9672A" w:rsidRPr="00160A61" w:rsidRDefault="00D9672A" w:rsidP="00423C7B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 xml:space="preserve">описи дел, </w:t>
      </w:r>
    </w:p>
    <w:p w:rsidR="00D9672A" w:rsidRPr="00160A61" w:rsidRDefault="00D9672A" w:rsidP="00423C7B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160A61">
        <w:rPr>
          <w:rFonts w:ascii="Times New Roman" w:hAnsi="Times New Roman"/>
          <w:bCs/>
          <w:sz w:val="28"/>
          <w:szCs w:val="28"/>
        </w:rPr>
        <w:t>акт приема-передачи дел на архивное хранение.</w:t>
      </w:r>
    </w:p>
    <w:p w:rsidR="00D9672A" w:rsidRPr="002E70F7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ПРАКТИЧЕСКАЯ РАБОТА 10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Уничтожение документов.</w:t>
      </w:r>
    </w:p>
    <w:p w:rsidR="00D9672A" w:rsidRPr="00F64A66" w:rsidRDefault="00D9672A" w:rsidP="00423C7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Pr="00F64A66">
        <w:rPr>
          <w:rFonts w:ascii="Times New Roman" w:hAnsi="Times New Roman"/>
          <w:bCs/>
          <w:sz w:val="28"/>
          <w:szCs w:val="28"/>
        </w:rPr>
        <w:t>изучить технологию оформления документов, сопровождающих процесс уничтожения дел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D9672A" w:rsidRPr="00F64A66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64A66">
        <w:rPr>
          <w:rFonts w:ascii="Times New Roman" w:hAnsi="Times New Roman"/>
          <w:b/>
          <w:bCs/>
          <w:sz w:val="28"/>
          <w:szCs w:val="28"/>
        </w:rPr>
        <w:t>Теоретические сведения</w:t>
      </w:r>
    </w:p>
    <w:p w:rsidR="00D9672A" w:rsidRPr="0050106E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0106E">
        <w:rPr>
          <w:rFonts w:ascii="Times New Roman" w:hAnsi="Times New Roman"/>
          <w:bCs/>
          <w:sz w:val="28"/>
          <w:szCs w:val="28"/>
        </w:rPr>
        <w:t>уществует единый порядок уничтожения всех документов на бумажных носителях и в электронной форме, в том числе бухгалтерских и кадровых.</w:t>
      </w:r>
    </w:p>
    <w:p w:rsidR="00D9672A" w:rsidRPr="0050106E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106E">
        <w:rPr>
          <w:rFonts w:ascii="Times New Roman" w:hAnsi="Times New Roman"/>
          <w:bCs/>
          <w:sz w:val="28"/>
          <w:szCs w:val="28"/>
        </w:rPr>
        <w:t>Уничтожению подлежат документы с истекшими сроками хранения и потерявшие практическое значение. Для этого составляется установленной формы акт на уничтожение документов в результате проведения </w:t>
      </w:r>
      <w:hyperlink r:id="rId25" w:tgtFrame="_blank" w:tooltip="О порядке действий" w:history="1">
        <w:r w:rsidRPr="0050106E">
          <w:rPr>
            <w:rStyle w:val="a5"/>
            <w:rFonts w:ascii="Times New Roman" w:hAnsi="Times New Roman"/>
            <w:bCs/>
            <w:sz w:val="28"/>
            <w:szCs w:val="28"/>
          </w:rPr>
          <w:t>экспертизы ценности документов</w:t>
        </w:r>
      </w:hyperlink>
      <w:r w:rsidRPr="0050106E">
        <w:rPr>
          <w:rFonts w:ascii="Times New Roman" w:hAnsi="Times New Roman"/>
          <w:bCs/>
          <w:sz w:val="28"/>
          <w:szCs w:val="28"/>
        </w:rPr>
        <w:t>. Его точное название – акт о выделении к уничтожению документов, не подлежащих хранению.</w:t>
      </w:r>
    </w:p>
    <w:p w:rsidR="00D9672A" w:rsidRPr="0050106E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106E">
        <w:rPr>
          <w:rFonts w:ascii="Times New Roman" w:hAnsi="Times New Roman"/>
          <w:bCs/>
          <w:sz w:val="28"/>
          <w:szCs w:val="28"/>
        </w:rPr>
        <w:t>Чтобы определить срок хранения документов и соответственно узнать истек ли он, надо пользоваться </w:t>
      </w:r>
      <w:hyperlink r:id="rId26" w:tgtFrame="_blank" w:tooltip="О номенклатуре отдельно поговорим" w:history="1">
        <w:r w:rsidRPr="0050106E">
          <w:rPr>
            <w:rStyle w:val="a5"/>
            <w:rFonts w:ascii="Times New Roman" w:hAnsi="Times New Roman"/>
            <w:bCs/>
            <w:sz w:val="28"/>
            <w:szCs w:val="28"/>
          </w:rPr>
          <w:t>номенклатурой дел организации</w:t>
        </w:r>
      </w:hyperlink>
      <w:r w:rsidRPr="0050106E">
        <w:rPr>
          <w:rFonts w:ascii="Times New Roman" w:hAnsi="Times New Roman"/>
          <w:bCs/>
          <w:sz w:val="28"/>
          <w:szCs w:val="28"/>
        </w:rPr>
        <w:t>. В случае необходимости можно уточнять сроки по типовым и ведомственным </w:t>
      </w:r>
      <w:hyperlink r:id="rId27" w:tgtFrame="_blank" w:tooltip="Это нормативные документы" w:history="1">
        <w:r w:rsidRPr="0050106E">
          <w:rPr>
            <w:rStyle w:val="a5"/>
            <w:rFonts w:ascii="Times New Roman" w:hAnsi="Times New Roman"/>
            <w:bCs/>
            <w:sz w:val="28"/>
            <w:szCs w:val="28"/>
          </w:rPr>
          <w:t>перечням документов</w:t>
        </w:r>
      </w:hyperlink>
      <w:r w:rsidRPr="0050106E">
        <w:rPr>
          <w:rFonts w:ascii="Times New Roman" w:hAnsi="Times New Roman"/>
          <w:bCs/>
          <w:sz w:val="28"/>
          <w:szCs w:val="28"/>
        </w:rPr>
        <w:t>, при этом вы имеете право из практических соображений увеличивать сроки хранения и никогда – уменьшать их.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672A" w:rsidRPr="0050106E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106E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Pr="00F64A66" w:rsidRDefault="00D9672A" w:rsidP="00423C7B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Cs/>
          <w:sz w:val="28"/>
          <w:szCs w:val="28"/>
        </w:rPr>
        <w:t xml:space="preserve"> 1</w:t>
      </w:r>
      <w:r w:rsidRPr="00F64A66">
        <w:rPr>
          <w:rFonts w:ascii="Times New Roman" w:hAnsi="Times New Roman"/>
          <w:bCs/>
          <w:sz w:val="28"/>
          <w:szCs w:val="28"/>
        </w:rPr>
        <w:t>: используя номенклатуру дел, оформите:</w:t>
      </w:r>
    </w:p>
    <w:p w:rsidR="00D9672A" w:rsidRPr="00F64A66" w:rsidRDefault="00D9672A" w:rsidP="00423C7B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lastRenderedPageBreak/>
        <w:t>акт на уничтожение документов</w:t>
      </w:r>
    </w:p>
    <w:p w:rsidR="00D9672A" w:rsidRPr="00F64A66" w:rsidRDefault="00D9672A" w:rsidP="00423C7B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акт о порче документов</w:t>
      </w:r>
    </w:p>
    <w:p w:rsidR="00D9672A" w:rsidRPr="00F64A66" w:rsidRDefault="00D9672A" w:rsidP="00423C7B">
      <w:pPr>
        <w:numPr>
          <w:ilvl w:val="0"/>
          <w:numId w:val="24"/>
        </w:numPr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F64A66">
        <w:rPr>
          <w:rFonts w:ascii="Times New Roman" w:hAnsi="Times New Roman"/>
          <w:bCs/>
          <w:sz w:val="28"/>
          <w:szCs w:val="28"/>
        </w:rPr>
        <w:t>акт об утилизации.</w:t>
      </w: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ПРАКТИЧЕСКАЯ РАБОТА 11</w:t>
      </w:r>
    </w:p>
    <w:p w:rsidR="00D9672A" w:rsidRPr="002E70F7" w:rsidRDefault="00D9672A" w:rsidP="00423C7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0F7">
        <w:rPr>
          <w:rFonts w:ascii="Times New Roman" w:hAnsi="Times New Roman"/>
          <w:b/>
          <w:bCs/>
          <w:sz w:val="28"/>
          <w:szCs w:val="28"/>
        </w:rPr>
        <w:t>Работа по устранению выявленных нарушений и недостатков (физических и технических) состояния дела.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bCs/>
          <w:sz w:val="28"/>
          <w:szCs w:val="28"/>
        </w:rPr>
        <w:t>совершенствование</w:t>
      </w:r>
      <w:r w:rsidRPr="00803ED0">
        <w:rPr>
          <w:rFonts w:ascii="Times New Roman" w:hAnsi="Times New Roman"/>
          <w:bCs/>
          <w:sz w:val="28"/>
          <w:szCs w:val="28"/>
        </w:rPr>
        <w:t xml:space="preserve"> процедуры проверки со</w:t>
      </w:r>
      <w:r>
        <w:rPr>
          <w:rFonts w:ascii="Times New Roman" w:hAnsi="Times New Roman"/>
          <w:bCs/>
          <w:sz w:val="28"/>
          <w:szCs w:val="28"/>
        </w:rPr>
        <w:t>хранности архивных документов</w: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Pr="00DA1224">
        <w:rPr>
          <w:rFonts w:ascii="Times New Roman" w:hAnsi="Times New Roman"/>
          <w:b/>
          <w:bCs/>
          <w:sz w:val="28"/>
          <w:szCs w:val="28"/>
        </w:rPr>
        <w:t>еоретические сведения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Восстановление документов – задача </w:t>
      </w:r>
      <w:r>
        <w:rPr>
          <w:rFonts w:ascii="Times New Roman" w:hAnsi="Times New Roman"/>
          <w:bCs/>
          <w:sz w:val="28"/>
          <w:szCs w:val="28"/>
        </w:rPr>
        <w:t xml:space="preserve">для </w:t>
      </w:r>
      <w:r w:rsidRPr="00DA1224">
        <w:rPr>
          <w:rFonts w:ascii="Times New Roman" w:hAnsi="Times New Roman"/>
          <w:bCs/>
          <w:sz w:val="28"/>
          <w:szCs w:val="28"/>
        </w:rPr>
        <w:t>каждого архивиста, в распоряжении которого находится архив старых или поврежденных документов. Как правило, документы, прошедшие основные этапы консервации (чистка, промывка, нейтрализация кислотности и выравнивание) не нуждаются в дополнительных реставрационных работах. Однако в некоторых случаях необходима проклейка бумаги и другие мелкие ремонтные работы. Это особенно актуально для пожелтевшей и старой поврежденной бумаги.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Существует несколько техник для восстановления ветхих документов, среди которых можно выделить методы с применением: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а) папиросной бумаги (или кальки);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б) газовой ткани (или марли);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в) плоской оснастки;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г) окаймовки; 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д) машинного ламинирования; 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е) ламинирования при помощи раствора.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Все указанные способы имеют свои преимущества и неизбежные технологические ограничения. Выбор в пользу того или иного метода определяется видом документа, подлежащего реставрации, а также материалами, из которых он изготовлен, с учетом степени его повреждения. Если документ имеет серьезные повреждения, то для реставрации может потребоваться сложная процедура, которая под силу только опытному реставратору.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Благодаря развитию современных техник реставрации документа (в особенности технологии ламинации) постепенно утрачивает свою популярность традиционные методы с использованием папиросной бумаги (или кальки), газовой ткани (или марли), проклейки по длине и по сгибу. Тем не менее классические способы реставрации до сих пор практикуются в архивных учреждениях по всему миру. Обычно к ним прибегают в тех случаях, когда ламинация либо нежелательна, либо вовсе невозможна.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bookmarkStart w:id="42" w:name="_Toc382547218"/>
      <w:bookmarkStart w:id="43" w:name="_Toc448833359"/>
      <w:r w:rsidRPr="00DA1224">
        <w:rPr>
          <w:rFonts w:ascii="Times New Roman" w:hAnsi="Times New Roman"/>
          <w:bCs/>
          <w:i/>
          <w:iCs/>
          <w:sz w:val="28"/>
          <w:szCs w:val="28"/>
        </w:rPr>
        <w:t>Мелкие реставрационные работы</w:t>
      </w:r>
      <w:bookmarkEnd w:id="42"/>
      <w:bookmarkEnd w:id="43"/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Мелкие реставрационные работы выполняются на документах с несущественными дефектами или локальными повреждениями.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 xml:space="preserve">Обычно они проводятся с использованием папиросной бумаги (или кальки). </w: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A1224">
        <w:rPr>
          <w:rFonts w:ascii="Times New Roman" w:hAnsi="Times New Roman"/>
          <w:b/>
          <w:bCs/>
          <w:sz w:val="28"/>
          <w:szCs w:val="28"/>
        </w:rPr>
        <w:t>Содержание работы</w:t>
      </w:r>
    </w:p>
    <w:p w:rsidR="00D9672A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03ED0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803ED0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803ED0">
        <w:rPr>
          <w:rFonts w:ascii="Times New Roman" w:hAnsi="Times New Roman"/>
          <w:bCs/>
          <w:sz w:val="28"/>
          <w:szCs w:val="28"/>
        </w:rPr>
        <w:t>провести анализ процедуры проверки сохранности архивных документов</w:t>
      </w:r>
    </w:p>
    <w:p w:rsidR="00D9672A" w:rsidRPr="00803ED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803ED0">
        <w:rPr>
          <w:rFonts w:ascii="Times New Roman" w:hAnsi="Times New Roman"/>
          <w:bCs/>
          <w:sz w:val="28"/>
          <w:szCs w:val="28"/>
        </w:rPr>
        <w:t>хема административной процедуры «Обеспечение сохранности архивных документов»</w:t>
      </w: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27" style="position:absolute;margin-left:43pt;margin-top:8.3pt;width:397.4pt;height:21.6pt;z-index:1;mso-wrap-distance-left:0;mso-wrap-distance-right:0" coordorigin="1080,152" coordsize="7013,817">
            <o:lock v:ext="edit" text="t"/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8" type="#_x0000_t176" style="position:absolute;left:1080;top:152;width:7013;height:817;v-text-anchor:middle" strokeweight=".26mm">
              <v:fill color2="bla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337;top:179;width:6493;height:757;v-text-anchor:middle" filled="f" stroked="f">
              <v:stroke joinstyle="round"/>
              <v:textbox style="mso-next-textbox:#_x0000_s1029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Начало процедуры «Обеспечение сохранности архивных документов»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30" style="position:absolute;z-index:6" from="234pt,5.95pt" to="234pt,23.95pt" strokeweight=".53mm">
            <v:stroke endarrow="block" joinstyle="miter"/>
          </v:line>
        </w:pict>
      </w: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31" style="position:absolute;margin-left:1.8pt;margin-top:8.95pt;width:456.55pt;height:21.95pt;z-index:2;mso-wrap-distance-left:0;mso-wrap-distance-right:0" coordorigin="1080,94" coordsize="7016,716">
            <o:lock v:ext="edit" text="t"/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2" type="#_x0000_t109" style="position:absolute;left:1083;top:97;width:7013;height:713;v-text-anchor:middle" strokeweight=".26mm">
              <v:fill color2="black"/>
            </v:shape>
            <v:shape id="_x0000_s1033" type="#_x0000_t202" style="position:absolute;left:1080;top:94;width:7013;height:713;v-text-anchor:middle" filled="f" stroked="f">
              <v:stroke joinstyle="round"/>
              <v:textbox style="mso-next-textbox:#_x0000_s1033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охранного режима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34" style="position:absolute;z-index:4" from="234pt,1.8pt" to="234pt,19.8pt" strokeweight=".53mm">
            <v:stroke endarrow="block" joinstyle="miter"/>
          </v:line>
        </w:pict>
      </w: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35" style="position:absolute;margin-left:2.2pt;margin-top:6pt;width:456.55pt;height:31.45pt;z-index:3;mso-wrap-distance-left:0;mso-wrap-distance-right:0" coordorigin="1080,70" coordsize="7016,716">
            <o:lock v:ext="edit" text="t"/>
            <v:shape id="_x0000_s1036" type="#_x0000_t109" style="position:absolute;left:1083;top:73;width:7013;height:713;v-text-anchor:middle" strokeweight=".26mm">
              <v:fill color2="black"/>
            </v:shape>
            <v:shape id="_x0000_s1037" type="#_x0000_t202" style="position:absolute;left:1080;top:70;width:7013;height:713;v-text-anchor:middle" filled="f" stroked="f">
              <v:stroke joinstyle="round"/>
              <v:textbox style="mso-next-textbox:#_x0000_s1037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противопожарного режима, замена или заправка огнетушителей по истечении установленного срока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38" style="position:absolute;z-index:7" from="234pt,9.85pt" to="234pt,27.85pt" strokeweight=".53mm">
            <v:stroke endarrow="block" joinstyle="miter"/>
          </v:line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39" style="position:absolute;margin-left:1.6pt;margin-top:2.85pt;width:456.55pt;height:32.85pt;z-index:8;mso-wrap-distance-left:0;mso-wrap-distance-right:0" coordorigin="1080,46" coordsize="7016,716">
            <o:lock v:ext="edit" text="t"/>
            <v:shape id="_x0000_s1040" type="#_x0000_t109" style="position:absolute;left:1083;top:49;width:7013;height:713;v-text-anchor:middle" strokeweight=".26mm">
              <v:fill color2="black"/>
            </v:shape>
            <v:shape id="_x0000_s1041" type="#_x0000_t202" style="position:absolute;left:1080;top:46;width:7013;height:713;v-text-anchor:middle" filled="f" stroked="f">
              <v:stroke joinstyle="round"/>
              <v:textbox style="mso-next-textbox:#_x0000_s1041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светового режима, состояния папок, коробов, связок, замена их при повреждении или износе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42" style="position:absolute;z-index:9" from="234pt,9.85pt" to="234pt,27.85pt" strokeweight=".53mm">
            <v:stroke endarrow="block" joinstyle="miter"/>
          </v:line>
        </w:pict>
      </w:r>
      <w:r w:rsidR="00D9672A" w:rsidRPr="00DA1224">
        <w:rPr>
          <w:rFonts w:ascii="Times New Roman" w:hAnsi="Times New Roman"/>
          <w:bCs/>
          <w:sz w:val="24"/>
          <w:szCs w:val="24"/>
        </w:rPr>
        <w:tab/>
      </w: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43" style="position:absolute;margin-left:1.25pt;margin-top:11.5pt;width:457.3pt;height:33.45pt;z-index:11;mso-wrap-distance-left:0;mso-wrap-distance-right:0" coordorigin="1080,22" coordsize="7016,716">
            <o:lock v:ext="edit" text="t"/>
            <v:shape id="_x0000_s1044" type="#_x0000_t109" style="position:absolute;left:1083;top:25;width:7013;height:713;v-text-anchor:middle" strokeweight=".26mm">
              <v:fill color2="black"/>
            </v:shape>
            <v:shape id="_x0000_s1045" type="#_x0000_t202" style="position:absolute;left:1080;top:22;width:7013;height:713;v-text-anchor:middle" filled="f" stroked="f">
              <v:stroke joinstyle="round"/>
              <v:textbox style="mso-next-textbox:#_x0000_s1045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Контроль температурно-влажностного режима (замеры параметров воздуха и регистрация их в журнале)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46" style="position:absolute;z-index:12" from="234pt,.2pt" to="234pt,18.2pt" strokeweight=".53mm">
            <v:stroke endarrow="block" joinstyle="miter"/>
          </v:line>
        </w:pict>
      </w:r>
    </w:p>
    <w:p w:rsidR="00D9672A" w:rsidRPr="00DA1224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47" style="position:absolute;margin-left:1.25pt;margin-top:4.95pt;width:457.3pt;height:56.2pt;z-index:10;mso-wrap-distance-left:0;mso-wrap-distance-right:0" coordorigin="1080,-1" coordsize="7016,1436">
            <o:lock v:ext="edit" text="t"/>
            <v:shape id="_x0000_s1048" type="#_x0000_t109" style="position:absolute;left:1083;top:2;width:7013;height:1433;v-text-anchor:middle" strokeweight=".26mm">
              <v:fill color2="black"/>
            </v:shape>
            <v:shape id="_x0000_s1049" type="#_x0000_t202" style="position:absolute;left:1080;top:-1;width:7013;height:1433;v-text-anchor:middle" filled="f" stroked="f">
              <v:stroke joinstyle="round"/>
              <v:textbox style="mso-next-textbox:#_x0000_s1049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Соблюдение санитарно-гигиенического режима (обеспыливание 1 раз в год стеллажей и средств хранения, 2 раза в год обследование помещений на наличие плесневых грибов, санитарный день 1 раз в месяц, регулярная влажная уборка)</w:t>
                    </w:r>
                  </w:p>
                </w:txbxContent>
              </v:textbox>
            </v:shape>
          </v:group>
        </w:pict>
      </w: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50" style="position:absolute;z-index:33" from="234pt,2.65pt" to="234pt,20.65pt" strokeweight=".53mm">
            <v:stroke endarrow="block" joinstyle="miter"/>
          </v:line>
        </w:pict>
      </w:r>
    </w:p>
    <w:p w:rsidR="00D9672A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51" style="position:absolute;margin-left:29.15pt;margin-top:6.35pt;width:408.55pt;height:23.8pt;z-index:5;mso-wrap-distance-left:0;mso-wrap-distance-right:0" coordorigin="1080,265" coordsize="7013,817">
            <o:lock v:ext="edit" text="t"/>
            <v:shape id="_x0000_s1052" type="#_x0000_t176" style="position:absolute;left:1080;top:265;width:7013;height:817;v-text-anchor:middle" strokeweight=".26mm">
              <v:fill color2="black"/>
            </v:shape>
            <v:shape id="_x0000_s1053" type="#_x0000_t202" style="position:absolute;left:1337;top:292;width:6493;height:757;v-text-anchor:middle" filled="f" stroked="f">
              <v:stroke joinstyle="round"/>
              <v:textbox style="mso-next-textbox:#_x0000_s1053;mso-rotate-with-shape:t">
                <w:txbxContent>
                  <w:p w:rsidR="00423C7B" w:rsidRPr="00B06E61" w:rsidRDefault="00423C7B" w:rsidP="006F0DC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B06E61">
                      <w:rPr>
                        <w:rFonts w:ascii="Times New Roman" w:hAnsi="Times New Roman"/>
                      </w:rPr>
                      <w:t>Завершение процедуры «Обеспечение сохранности архивных документов</w:t>
                    </w:r>
                  </w:p>
                </w:txbxContent>
              </v:textbox>
            </v:shape>
          </v:group>
        </w:pict>
      </w: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DA1224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9672A" w:rsidRPr="006F0DC0" w:rsidRDefault="00D9672A" w:rsidP="00423C7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F0DC0">
        <w:rPr>
          <w:rFonts w:ascii="Times New Roman" w:hAnsi="Times New Roman"/>
          <w:bCs/>
          <w:sz w:val="24"/>
          <w:szCs w:val="24"/>
        </w:rPr>
        <w:t>Схема административной процедуры «Проверка наличия и состояния архивных документов и организация розыска необнаруженных документов »</w: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54" style="position:absolute;margin-left:54pt;margin-top:7.6pt;width:381.7pt;height:37.8pt;z-index:13;mso-wrap-distance-left:0;mso-wrap-distance-right:0" coordorigin="1080,152" coordsize="7013,1035">
            <o:lock v:ext="edit" text="t"/>
            <v:shape id="_x0000_s1055" type="#_x0000_t176" style="position:absolute;left:1080;top:152;width:7013;height:1035;v-text-anchor:middle" strokeweight=".26mm">
              <v:fill color2="black"/>
            </v:shape>
            <v:shape id="_x0000_s1056" type="#_x0000_t202" style="position:absolute;left:1337;top:187;width:6493;height:959;v-text-anchor:middle" filled="f" stroked="f">
              <v:stroke joinstyle="round"/>
              <v:textbox style="mso-next-textbox:#_x0000_s1056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Начало процедуры «Проверка наличия и состояния архивных документов и организация розыска необнаруженных документов»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57" style="position:absolute;z-index:18" from="234pt,6.25pt" to="234pt,24.25pt" strokeweight=".53mm">
            <v:stroke endarrow="block" joinstyle="miter"/>
          </v:line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58" style="position:absolute;margin-left:10.8pt;margin-top:7.45pt;width:455.2pt;height:32.15pt;z-index:14;mso-wrap-distance-left:0;mso-wrap-distance-right:0" coordorigin="1080,36" coordsize="7016,1077">
            <o:lock v:ext="edit" text="t"/>
            <v:shape id="_x0000_s1059" type="#_x0000_t109" style="position:absolute;left:1083;top:40;width:7013;height:1073;v-text-anchor:middle" strokeweight=".26mm">
              <v:fill color2="black"/>
            </v:shape>
            <v:shape id="_x0000_s1060" type="#_x0000_t202" style="position:absolute;left:1080;top:36;width:7013;height:1073;v-text-anchor:middle" filled="f" stroked="f">
              <v:stroke joinstyle="round"/>
              <v:textbox style="mso-next-textbox:#_x0000_s1060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Установление полноты учетных документов на проверяемые архивные фонды и архивные документы, сверка их сопоставимых показателей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61" style="position:absolute;margin-left:10.8pt;margin-top:10.7pt;width:455pt;height:35.85pt;z-index:15;mso-wrap-distance-left:0;mso-wrap-distance-right:0" coordorigin="1080,134" coordsize="7016,716">
            <o:lock v:ext="edit" text="t"/>
            <v:shape id="_x0000_s1062" type="#_x0000_t109" style="position:absolute;left:1083;top:137;width:7013;height:713;v-text-anchor:middle" strokeweight=".26mm">
              <v:fill color2="black"/>
            </v:shape>
            <v:shape id="_x0000_s1063" type="#_x0000_t202" style="position:absolute;left:1080;top:134;width:7013;height:713;v-text-anchor:middle" filled="f" stroked="f">
              <v:stroke joinstyle="round"/>
              <v:textbox style="mso-next-textbox:#_x0000_s1063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Уточнение порядка нумерации единиц хранения по описи дел, документов (книге учета и описания)</w:t>
                    </w:r>
                  </w:p>
                  <w:p w:rsidR="00423C7B" w:rsidRDefault="00423C7B" w:rsidP="00803ED0"/>
                </w:txbxContent>
              </v:textbox>
            </v:shape>
          </v:group>
        </w:pict>
      </w:r>
      <w:r>
        <w:rPr>
          <w:noProof/>
          <w:lang w:eastAsia="ru-RU"/>
        </w:rPr>
        <w:pict>
          <v:line id="_x0000_s1064" style="position:absolute;z-index:16" from="234pt,.7pt" to="234pt,18.7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65" style="position:absolute;z-index:20" from="234pt,5pt" to="234pt,23pt" strokeweight=".53mm">
            <v:stroke endarrow="block" joinstyle="miter"/>
          </v:line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66" style="position:absolute;margin-left:9.45pt;margin-top:7.25pt;width:456.55pt;height:17.65pt;z-index:21;mso-wrap-distance-left:0;mso-wrap-distance-right:0" coordorigin="1080,110" coordsize="7016,536">
            <o:lock v:ext="edit" text="t"/>
            <v:shape id="_x0000_s1067" type="#_x0000_t109" style="position:absolute;left:1083;top:113;width:7013;height:533;v-text-anchor:middle" strokeweight=".26mm">
              <v:fill color2="black"/>
            </v:shape>
            <v:shape id="_x0000_s1068" type="#_x0000_t202" style="position:absolute;left:1080;top:110;width:7013;height:533;v-text-anchor:middle" filled="f" stroked="f">
              <v:stroke joinstyle="round"/>
              <v:textbox style="mso-next-textbox:#_x0000_s1068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Проверка правильности составления итоговых записей</w:t>
                    </w:r>
                  </w:p>
                </w:txbxContent>
              </v:textbox>
            </v:shape>
          </v:group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69" style="position:absolute;z-index:22" from="234pt,8.5pt" to="234pt,26.5pt" strokeweight=".53mm">
            <v:stroke endarrow="block" joinstyle="miter"/>
          </v:line>
        </w:pict>
      </w:r>
      <w:r w:rsidR="00D9672A" w:rsidRPr="006F0DC0">
        <w:rPr>
          <w:rFonts w:ascii="Times New Roman" w:hAnsi="Times New Roman"/>
          <w:bCs/>
          <w:sz w:val="24"/>
          <w:szCs w:val="24"/>
        </w:rPr>
        <w:tab/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70" style="position:absolute;margin-left:11.6pt;margin-top:11.5pt;width:454pt;height:17.75pt;z-index:24;mso-wrap-distance-left:0;mso-wrap-distance-right:0" coordorigin="1080,183" coordsize="7016,498">
            <o:lock v:ext="edit" text="t"/>
            <v:shape id="_x0000_s1071" type="#_x0000_t109" style="position:absolute;left:1083;top:187;width:7013;height:494;v-text-anchor:middle" strokeweight=".26mm">
              <v:fill color2="black"/>
            </v:shape>
            <v:shape id="_x0000_s1072" type="#_x0000_t202" style="position:absolute;left:1080;top:183;width:7013;height:494;v-text-anchor:middle" filled="f" stroked="f">
              <v:stroke joinstyle="round"/>
              <v:textbox style="mso-next-textbox:#_x0000_s1072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Сверка наличия архивных документов с описью</w:t>
                    </w:r>
                  </w:p>
                </w:txbxContent>
              </v:textbox>
            </v:shape>
          </v:group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line id="_x0000_s1073" style="position:absolute;z-index:25" from="234pt,11.9pt" to="234pt,29.9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74" style="position:absolute;margin-left:11.8pt;margin-top:1.1pt;width:454.2pt;height:63.8pt;z-index:23;mso-wrap-distance-left:0;mso-wrap-distance-right:0" coordorigin="1080,217" coordsize="7016,1796">
            <o:lock v:ext="edit" text="t"/>
            <v:shape id="_x0000_s1075" type="#_x0000_t109" style="position:absolute;left:1083;top:220;width:7013;height:1793;v-text-anchor:middle" strokeweight=".26mm">
              <v:fill color2="black"/>
            </v:shape>
            <v:shape id="_x0000_s1076" type="#_x0000_t202" style="position:absolute;left:1080;top:217;width:7013;height:1793;v-text-anchor:middle" filled="f" stroked="f">
              <v:stroke joinstyle="round"/>
              <v:textbox style="mso-next-textbox:#_x0000_s1076;mso-rotate-with-shape:t">
                <w:txbxContent>
                  <w:p w:rsidR="00423C7B" w:rsidRPr="00B06E61" w:rsidRDefault="00423C7B" w:rsidP="00B06E6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Оформление листа проверки наличия и состояния архивных документов, акта проверки наличия и состояния архивных документов, акта о технических ошибках в учетных документах; акта об обнаружении архивных документов, акта о неисправимых поврежде</w:t>
                    </w:r>
                    <w:r>
                      <w:rPr>
                        <w:rFonts w:ascii="Times New Roman" w:hAnsi="Times New Roman"/>
                      </w:rPr>
                      <w:t>ниях документов и другие актов.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77" style="position:absolute;z-index:19" from="234pt,12.15pt" to="234pt,30.15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78" style="position:absolute;margin-left:11.8pt;margin-top:2.05pt;width:452.2pt;height:20.3pt;z-index:26;mso-wrap-distance-left:0;mso-wrap-distance-right:0" coordorigin="1080,123" coordsize="7016,716">
            <o:lock v:ext="edit" text="t"/>
            <v:shape id="_x0000_s1079" type="#_x0000_t109" style="position:absolute;left:1083;top:126;width:7013;height:713;v-text-anchor:middle" strokeweight=".26mm">
              <v:fill color2="black"/>
            </v:shape>
            <v:shape id="_x0000_s1080" type="#_x0000_t202" style="position:absolute;left:1080;top:123;width:7013;height:713;v-text-anchor:middle" filled="f" stroked="f">
              <v:stroke joinstyle="round"/>
              <v:textbox style="mso-next-textbox:#_x0000_s1080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Составление карточек учета необнаруженных архивных документов</w:t>
                    </w:r>
                  </w:p>
                  <w:p w:rsidR="00423C7B" w:rsidRDefault="00423C7B" w:rsidP="00803ED0"/>
                </w:txbxContent>
              </v:textbox>
            </v:shape>
          </v:group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81" style="position:absolute;z-index:27" from="234pt,11.1pt" to="234pt,29.1pt" strokeweight=".53mm">
            <v:stroke endarrow="block" joinstyle="miter"/>
          </v:line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82" style="position:absolute;margin-left:9.45pt;margin-top:14.1pt;width:454.35pt;height:35.9pt;z-index:28;mso-wrap-distance-left:0;mso-wrap-distance-right:0" coordorigin="1080,237" coordsize="6836,1076">
            <o:lock v:ext="edit" text="t"/>
            <v:shape id="_x0000_s1083" type="#_x0000_t109" style="position:absolute;left:1083;top:240;width:6833;height:1073;v-text-anchor:middle" strokeweight=".26mm">
              <v:fill color2="black"/>
            </v:shape>
            <v:shape id="_x0000_s1084" type="#_x0000_t202" style="position:absolute;left:1080;top:237;width:6833;height:1073;v-text-anchor:middle" filled="f" stroked="f">
              <v:stroke joinstyle="round"/>
              <v:textbox style="mso-next-textbox:#_x0000_s1084;mso-rotate-with-shape:t">
                <w:txbxContent>
                  <w:p w:rsidR="00423C7B" w:rsidRPr="00B06E61" w:rsidRDefault="00423C7B" w:rsidP="00B06E6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Занесение результатов проверки физического состояния архивных документов в картотеку (книгу) учета физического</w:t>
                    </w:r>
                    <w:r>
                      <w:rPr>
                        <w:rFonts w:ascii="Times New Roman" w:hAnsi="Times New Roman"/>
                      </w:rPr>
                      <w:t xml:space="preserve">  состояния архивных документов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85" style="position:absolute;z-index:29" from="234pt,11.25pt" to="234pt,29.25pt" strokeweight=".53mm">
            <v:stroke endarrow="block" joinstyle="miter"/>
          </v:line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group id="_x0000_s1086" style="position:absolute;margin-left:10.8pt;margin-top:1.65pt;width:452.8pt;height:16.8pt;z-index:30;mso-wrap-distance-left:0;mso-wrap-distance-right:0" coordorigin="1080,113" coordsize="6836,536">
            <o:lock v:ext="edit" text="t"/>
            <v:shape id="_x0000_s1087" type="#_x0000_t109" style="position:absolute;left:1083;top:116;width:6833;height:533;v-text-anchor:middle" strokeweight=".26mm">
              <v:fill color2="black"/>
            </v:shape>
            <v:shape id="_x0000_s1088" type="#_x0000_t202" style="position:absolute;left:1080;top:113;width:6833;height:533;v-text-anchor:middle" filled="f" stroked="f">
              <v:stroke joinstyle="round"/>
              <v:textbox style="mso-next-textbox:#_x0000_s1088;mso-rotate-with-shape:t">
                <w:txbxContent>
                  <w:p w:rsidR="00423C7B" w:rsidRPr="00DA1224" w:rsidRDefault="00423C7B" w:rsidP="00803ED0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Опечатывание коробок с архивными документами</w:t>
                    </w:r>
                  </w:p>
                </w:txbxContent>
              </v:textbox>
            </v:shape>
          </v:group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pict>
          <v:line id="_x0000_s1089" style="position:absolute;z-index:31" from="234pt,6.65pt" to="234pt,24.65pt" strokeweight=".53mm">
            <v:stroke endarrow="block" joinstyle="miter"/>
          </v:line>
        </w:pict>
      </w:r>
    </w:p>
    <w:p w:rsidR="00D9672A" w:rsidRPr="006F0DC0" w:rsidRDefault="00AA4089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ru-RU"/>
        </w:rPr>
        <w:pict>
          <v:group id="_x0000_s1090" style="position:absolute;margin-left:55.05pt;margin-top:11.25pt;width:350.7pt;height:54.95pt;z-index:17;mso-wrap-distance-left:0;mso-wrap-distance-right:0" coordorigin="1080,47" coordsize="7013,1433">
            <o:lock v:ext="edit" text="t"/>
            <v:shape id="_x0000_s1091" type="#_x0000_t176" style="position:absolute;left:1080;top:47;width:7013;height:1433;v-text-anchor:middle" strokeweight=".26mm">
              <v:fill color2="black"/>
            </v:shape>
            <v:shape id="_x0000_s1092" type="#_x0000_t202" style="position:absolute;left:1337;top:97;width:6493;height:1327;v-text-anchor:middle" filled="f" stroked="f">
              <v:stroke joinstyle="round"/>
              <v:textbox style="mso-next-textbox:#_x0000_s1092;mso-rotate-with-shape:t">
                <w:txbxContent>
                  <w:p w:rsidR="00423C7B" w:rsidRPr="00B06E61" w:rsidRDefault="00423C7B" w:rsidP="00B06E61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A1224">
                      <w:rPr>
                        <w:rFonts w:ascii="Times New Roman" w:hAnsi="Times New Roman"/>
                      </w:rPr>
                      <w:t>Завершение процедуры «Проверка наличия и состояния архивных документов и организация роз</w:t>
                    </w:r>
                    <w:r>
                      <w:rPr>
                        <w:rFonts w:ascii="Times New Roman" w:hAnsi="Times New Roman"/>
                      </w:rPr>
                      <w:t>ыска необнаруженных документов»</w:t>
                    </w:r>
                  </w:p>
                </w:txbxContent>
              </v:textbox>
            </v:shape>
          </v:group>
        </w:pict>
      </w: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Pr="006F0DC0" w:rsidRDefault="00D9672A" w:rsidP="00423C7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03ED0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  <w:r w:rsidRPr="00803ED0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803ED0">
        <w:rPr>
          <w:rFonts w:ascii="Times New Roman" w:hAnsi="Times New Roman"/>
          <w:bCs/>
          <w:sz w:val="28"/>
          <w:szCs w:val="28"/>
        </w:rPr>
        <w:t>дать краткую характеристику по теме практической работы, составить и заполнить акт о неисправимых повреждениях документов</w:t>
      </w:r>
      <w:r w:rsidRPr="00803ED0">
        <w:rPr>
          <w:rFonts w:ascii="Times New Roman" w:hAnsi="Times New Roman"/>
          <w:b/>
          <w:bCs/>
          <w:sz w:val="28"/>
          <w:szCs w:val="28"/>
        </w:rPr>
        <w:t>.</w:t>
      </w:r>
    </w:p>
    <w:p w:rsidR="00D9672A" w:rsidRPr="00DA1224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1224">
        <w:rPr>
          <w:rFonts w:ascii="Times New Roman" w:hAnsi="Times New Roman"/>
          <w:bCs/>
          <w:sz w:val="28"/>
          <w:szCs w:val="28"/>
        </w:rPr>
        <w:t>Акт о неисправимых повреждениях документов – документ, устанавливающий сущность и причины неисправимых повреждений для единиц хранения архивного фонда.</w:t>
      </w:r>
    </w:p>
    <w:p w:rsidR="00D9672A" w:rsidRPr="00803ED0" w:rsidRDefault="00D9672A" w:rsidP="00423C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9672A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9672A" w:rsidRPr="00803ED0" w:rsidRDefault="00D9672A" w:rsidP="00423C7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4880" w:type="pct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123"/>
        <w:gridCol w:w="36"/>
      </w:tblGrid>
      <w:tr w:rsidR="00D9672A" w:rsidRPr="00803ED0" w:rsidTr="00B06E61">
        <w:tc>
          <w:tcPr>
            <w:tcW w:w="0" w:type="auto"/>
            <w:shd w:val="clear" w:color="auto" w:fill="FCF9F3"/>
            <w:vAlign w:val="center"/>
          </w:tcPr>
          <w:p w:rsidR="00D9672A" w:rsidRPr="00803ED0" w:rsidRDefault="00AA4089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hyperlink r:id="rId28" w:history="1">
              <w:r w:rsidR="00C827AD">
                <w:rPr>
                  <w:rFonts w:ascii="Times New Roman" w:hAnsi="Times New Roman"/>
                  <w:bCs/>
                  <w:i/>
                  <w:sz w:val="28"/>
                  <w:szCs w:val="28"/>
                </w:rPr>
                <w:pict>
                  <v:shape id="_x0000_i1028" type="#_x0000_t75" alt="http://naar.ru/upload/iblock/cf8/cf8b67b29909ea18fa648e2cb7a6c087.jpg" style="width:452.25pt;height:639pt;visibility:visible" o:button="t">
                    <v:fill o:detectmouseclick="t"/>
                    <v:imagedata r:id="rId29" o:title=""/>
                  </v:shape>
                </w:pict>
              </w:r>
            </w:hyperlink>
          </w:p>
        </w:tc>
        <w:tc>
          <w:tcPr>
            <w:tcW w:w="0" w:type="auto"/>
            <w:shd w:val="clear" w:color="auto" w:fill="FCF9F3"/>
            <w:vAlign w:val="center"/>
          </w:tcPr>
          <w:p w:rsidR="00D9672A" w:rsidRPr="00803ED0" w:rsidRDefault="00D9672A" w:rsidP="00423C7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672A" w:rsidRPr="00803ED0" w:rsidRDefault="00AA4089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hyperlink r:id="rId30" w:history="1">
        <w:r w:rsidR="00C827AD">
          <w:rPr>
            <w:rFonts w:ascii="Times New Roman" w:hAnsi="Times New Roman"/>
            <w:bCs/>
            <w:sz w:val="28"/>
            <w:szCs w:val="28"/>
          </w:rPr>
          <w:pict>
            <v:shape id="_x0000_i1029" type="#_x0000_t75" alt="http://naar.ru/upload/iblock/c37/c37a2a94a270f4413a68cdc72a765387.jpg" style="width:464.25pt;height:656.25pt;visibility:visible" o:button="t">
              <v:fill o:detectmouseclick="t"/>
              <v:imagedata r:id="rId31" o:title=""/>
            </v:shape>
          </w:pict>
        </w:r>
      </w:hyperlink>
    </w:p>
    <w:bookmarkEnd w:id="2"/>
    <w:p w:rsidR="00D9672A" w:rsidRDefault="00D9672A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B6964" w:rsidRDefault="00DB6964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7302" w:rsidRDefault="00027302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7302" w:rsidRPr="002769B0" w:rsidRDefault="00027302" w:rsidP="00423C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9B0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027302" w:rsidRDefault="00027302" w:rsidP="00423C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302" w:rsidRPr="00FC5CDE" w:rsidRDefault="00027302" w:rsidP="00423C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Основные правила работы архивов организаций М., ВНИИДАД , 2012.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документов.- М.: Изд-во стандартов, 2003.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Положение о Федеральном архивном  агентстве  РФ. Утверждено Постановлением Правительства РФ от 17 июня 2004 г. № 290.</w:t>
      </w:r>
    </w:p>
    <w:p w:rsidR="00027302" w:rsidRPr="0083259F" w:rsidRDefault="00027302" w:rsidP="00423C7B">
      <w:pPr>
        <w:widowControl w:val="0"/>
        <w:numPr>
          <w:ilvl w:val="0"/>
          <w:numId w:val="30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2010..</w:t>
      </w:r>
    </w:p>
    <w:p w:rsidR="00027302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7302" w:rsidRPr="00FC5CDE" w:rsidRDefault="00027302" w:rsidP="00423C7B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027302" w:rsidRPr="0083259F" w:rsidRDefault="00027302" w:rsidP="00423C7B">
      <w:pPr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Архивоведение / Тельчаров А.Д. - М.:Дашков и К, 2017.</w:t>
      </w:r>
    </w:p>
    <w:p w:rsidR="00027302" w:rsidRDefault="00027302" w:rsidP="00423C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27302" w:rsidRPr="00FC5CDE" w:rsidRDefault="00027302" w:rsidP="00423C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27302" w:rsidRPr="003E5626" w:rsidRDefault="00027302" w:rsidP="00423C7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История архивов России с древнейших времен до начала XX века: Учебное пособие / Цеменкова С.И., - 2-е изд., стер. - М.:Флинта, 2017.</w:t>
      </w:r>
    </w:p>
    <w:p w:rsidR="00027302" w:rsidRPr="003E5626" w:rsidRDefault="00027302" w:rsidP="00423C7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общ. ред.д.ю.н., проф. Н.Н. Куняева. - М.: Логос, 2017.</w:t>
      </w:r>
    </w:p>
    <w:p w:rsidR="00027302" w:rsidRDefault="00027302" w:rsidP="00423C7B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Информационная безопасность: Учебное пособие / Т.Л. Партыка, И.И. Попов. - 5-e изд., перераб. и доп. - М.: Форум: НИЦ ИНФРА-М, 2015.</w:t>
      </w:r>
    </w:p>
    <w:p w:rsidR="00027302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7302" w:rsidRPr="0083259F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Справочная система:</w:t>
      </w:r>
    </w:p>
    <w:p w:rsidR="00027302" w:rsidRPr="0083259F" w:rsidRDefault="00027302" w:rsidP="00423C7B">
      <w:pPr>
        <w:widowControl w:val="0"/>
        <w:numPr>
          <w:ilvl w:val="0"/>
          <w:numId w:val="31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</w:t>
      </w:r>
    </w:p>
    <w:p w:rsidR="00027302" w:rsidRPr="0083259F" w:rsidRDefault="00027302" w:rsidP="00423C7B">
      <w:pPr>
        <w:widowControl w:val="0"/>
        <w:numPr>
          <w:ilvl w:val="0"/>
          <w:numId w:val="31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Консультант-плюс</w:t>
      </w:r>
    </w:p>
    <w:p w:rsidR="00027302" w:rsidRDefault="00027302" w:rsidP="00423C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302" w:rsidRPr="0083259F" w:rsidRDefault="00027302" w:rsidP="00423C7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доступа:http://www.consultant.ru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 —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lastRenderedPageBreak/>
        <w:t>Документооборот и делопроизводство: книги, учебники и самоучитель [Электронный ресурс] / Режим доступа http://www.workpaper.ru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2" w:history="1">
        <w:r w:rsidRPr="0083259F">
          <w:rPr>
            <w:rStyle w:val="a5"/>
            <w:rFonts w:ascii="Times New Roman" w:hAnsi="Times New Roman"/>
            <w:sz w:val="28"/>
            <w:szCs w:val="28"/>
          </w:rPr>
          <w:t>http://www.rusarhives.ru/methodics/saint/shtml</w:t>
        </w:r>
      </w:hyperlink>
      <w:r w:rsidRPr="0083259F">
        <w:rPr>
          <w:rFonts w:ascii="Times New Roman" w:hAnsi="Times New Roman"/>
          <w:sz w:val="28"/>
          <w:szCs w:val="28"/>
        </w:rPr>
        <w:t xml:space="preserve"> , свободный. - Загл. с экрана. – Яз.рус. 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«ВНИИДАД» [Электронный ресурс]. – Режим доступа  </w:t>
      </w:r>
      <w:hyperlink r:id="rId33" w:history="1">
        <w:r w:rsidRPr="0083259F">
          <w:rPr>
            <w:rStyle w:val="a5"/>
            <w:rFonts w:ascii="Times New Roman" w:hAnsi="Times New Roman"/>
            <w:sz w:val="28"/>
            <w:szCs w:val="28"/>
          </w:rPr>
          <w:t>http://www.vniidad.ru/</w:t>
        </w:r>
      </w:hyperlink>
      <w:r w:rsidRPr="0083259F">
        <w:rPr>
          <w:rFonts w:ascii="Times New Roman" w:hAnsi="Times New Roman"/>
          <w:sz w:val="28"/>
          <w:szCs w:val="28"/>
        </w:rPr>
        <w:t xml:space="preserve">  свободный. - Загл. с экрана. – Яз.рус.</w:t>
      </w:r>
    </w:p>
    <w:p w:rsidR="00027302" w:rsidRPr="0083259F" w:rsidRDefault="00027302" w:rsidP="00423C7B">
      <w:pPr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34" w:history="1">
        <w:r w:rsidRPr="0083259F">
          <w:rPr>
            <w:rStyle w:val="a5"/>
            <w:rFonts w:ascii="Times New Roman" w:hAnsi="Times New Roman"/>
            <w:sz w:val="28"/>
            <w:szCs w:val="28"/>
          </w:rPr>
          <w:t>http://www.gov.spb.ru/gov/admin/otrasl/archiv_kom</w:t>
        </w:r>
      </w:hyperlink>
      <w:r w:rsidRPr="0083259F">
        <w:rPr>
          <w:rFonts w:ascii="Times New Roman" w:hAnsi="Times New Roman"/>
          <w:sz w:val="28"/>
          <w:szCs w:val="28"/>
        </w:rPr>
        <w:t>, свободный. - Загл. с экрана. – Яз.рус.</w:t>
      </w:r>
    </w:p>
    <w:p w:rsidR="00027302" w:rsidRPr="00E95D40" w:rsidRDefault="00027302" w:rsidP="00423C7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7302" w:rsidRPr="0098382E" w:rsidRDefault="00027302" w:rsidP="00423C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027302" w:rsidRPr="0098382E" w:rsidSect="0003411E">
      <w:footerReference w:type="default" r:id="rId35"/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089" w:rsidRDefault="00AA4089" w:rsidP="00787F43">
      <w:pPr>
        <w:spacing w:after="0" w:line="240" w:lineRule="auto"/>
      </w:pPr>
      <w:r>
        <w:separator/>
      </w:r>
    </w:p>
  </w:endnote>
  <w:endnote w:type="continuationSeparator" w:id="0">
    <w:p w:rsidR="00AA4089" w:rsidRDefault="00AA4089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7B" w:rsidRDefault="00423C7B" w:rsidP="00AA312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089" w:rsidRDefault="00AA4089" w:rsidP="00787F43">
      <w:pPr>
        <w:spacing w:after="0" w:line="240" w:lineRule="auto"/>
      </w:pPr>
      <w:r>
        <w:separator/>
      </w:r>
    </w:p>
  </w:footnote>
  <w:footnote w:type="continuationSeparator" w:id="0">
    <w:p w:rsidR="00AA4089" w:rsidRDefault="00AA4089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B21"/>
    <w:multiLevelType w:val="hybridMultilevel"/>
    <w:tmpl w:val="58D8AEC8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CD844A7"/>
    <w:multiLevelType w:val="hybridMultilevel"/>
    <w:tmpl w:val="ED56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1D1E09"/>
    <w:multiLevelType w:val="multilevel"/>
    <w:tmpl w:val="F8C0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E4613"/>
    <w:multiLevelType w:val="hybridMultilevel"/>
    <w:tmpl w:val="9710B252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260F68"/>
    <w:multiLevelType w:val="hybridMultilevel"/>
    <w:tmpl w:val="52EA618C"/>
    <w:lvl w:ilvl="0" w:tplc="DBAC0AA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44D456A"/>
    <w:multiLevelType w:val="multilevel"/>
    <w:tmpl w:val="792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E2931"/>
    <w:multiLevelType w:val="multilevel"/>
    <w:tmpl w:val="EA16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7E231B"/>
    <w:multiLevelType w:val="multilevel"/>
    <w:tmpl w:val="FD2E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194C87"/>
    <w:multiLevelType w:val="hybridMultilevel"/>
    <w:tmpl w:val="17E86A68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C693FD8"/>
    <w:multiLevelType w:val="multilevel"/>
    <w:tmpl w:val="EE4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2062EF2"/>
    <w:multiLevelType w:val="hybridMultilevel"/>
    <w:tmpl w:val="914C9830"/>
    <w:lvl w:ilvl="0" w:tplc="02C46A3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076E6C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4213ECC"/>
    <w:multiLevelType w:val="hybridMultilevel"/>
    <w:tmpl w:val="C4FEE79C"/>
    <w:lvl w:ilvl="0" w:tplc="9134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4761C"/>
    <w:multiLevelType w:val="multilevel"/>
    <w:tmpl w:val="CF34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E3EC7"/>
    <w:multiLevelType w:val="hybridMultilevel"/>
    <w:tmpl w:val="F91A1B5A"/>
    <w:lvl w:ilvl="0" w:tplc="8E8E3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0979"/>
    <w:multiLevelType w:val="multilevel"/>
    <w:tmpl w:val="2FFA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3E6711"/>
    <w:multiLevelType w:val="multilevel"/>
    <w:tmpl w:val="23668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33"/>
  </w:num>
  <w:num w:numId="5">
    <w:abstractNumId w:val="32"/>
  </w:num>
  <w:num w:numId="6">
    <w:abstractNumId w:val="31"/>
  </w:num>
  <w:num w:numId="7">
    <w:abstractNumId w:val="24"/>
  </w:num>
  <w:num w:numId="8">
    <w:abstractNumId w:val="4"/>
  </w:num>
  <w:num w:numId="9">
    <w:abstractNumId w:val="13"/>
  </w:num>
  <w:num w:numId="10">
    <w:abstractNumId w:val="30"/>
  </w:num>
  <w:num w:numId="11">
    <w:abstractNumId w:val="10"/>
  </w:num>
  <w:num w:numId="12">
    <w:abstractNumId w:val="17"/>
  </w:num>
  <w:num w:numId="13">
    <w:abstractNumId w:val="9"/>
  </w:num>
  <w:num w:numId="14">
    <w:abstractNumId w:val="3"/>
  </w:num>
  <w:num w:numId="15">
    <w:abstractNumId w:val="12"/>
  </w:num>
  <w:num w:numId="16">
    <w:abstractNumId w:val="15"/>
  </w:num>
  <w:num w:numId="17">
    <w:abstractNumId w:val="18"/>
  </w:num>
  <w:num w:numId="18">
    <w:abstractNumId w:val="6"/>
  </w:num>
  <w:num w:numId="19">
    <w:abstractNumId w:val="16"/>
  </w:num>
  <w:num w:numId="20">
    <w:abstractNumId w:val="20"/>
  </w:num>
  <w:num w:numId="21">
    <w:abstractNumId w:val="27"/>
  </w:num>
  <w:num w:numId="22">
    <w:abstractNumId w:val="14"/>
  </w:num>
  <w:num w:numId="23">
    <w:abstractNumId w:val="5"/>
  </w:num>
  <w:num w:numId="24">
    <w:abstractNumId w:val="0"/>
  </w:num>
  <w:num w:numId="25">
    <w:abstractNumId w:val="25"/>
  </w:num>
  <w:num w:numId="26">
    <w:abstractNumId w:val="29"/>
  </w:num>
  <w:num w:numId="27">
    <w:abstractNumId w:val="26"/>
  </w:num>
  <w:num w:numId="28">
    <w:abstractNumId w:val="8"/>
  </w:num>
  <w:num w:numId="29">
    <w:abstractNumId w:val="7"/>
  </w:num>
  <w:num w:numId="30">
    <w:abstractNumId w:val="21"/>
  </w:num>
  <w:num w:numId="31">
    <w:abstractNumId w:val="1"/>
  </w:num>
  <w:num w:numId="32">
    <w:abstractNumId w:val="22"/>
  </w:num>
  <w:num w:numId="33">
    <w:abstractNumId w:val="19"/>
  </w:num>
  <w:num w:numId="3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27302"/>
    <w:rsid w:val="00034103"/>
    <w:rsid w:val="0003411E"/>
    <w:rsid w:val="00036BCA"/>
    <w:rsid w:val="00037BC0"/>
    <w:rsid w:val="00041BFB"/>
    <w:rsid w:val="00050A84"/>
    <w:rsid w:val="00060126"/>
    <w:rsid w:val="000610AA"/>
    <w:rsid w:val="00061676"/>
    <w:rsid w:val="00065ACA"/>
    <w:rsid w:val="00067497"/>
    <w:rsid w:val="00073950"/>
    <w:rsid w:val="00075945"/>
    <w:rsid w:val="0008155C"/>
    <w:rsid w:val="000827E5"/>
    <w:rsid w:val="00092040"/>
    <w:rsid w:val="000A3695"/>
    <w:rsid w:val="000B38C7"/>
    <w:rsid w:val="000B7B50"/>
    <w:rsid w:val="000B7F49"/>
    <w:rsid w:val="000C3EA0"/>
    <w:rsid w:val="000C7441"/>
    <w:rsid w:val="000E04B5"/>
    <w:rsid w:val="000F2455"/>
    <w:rsid w:val="001151EF"/>
    <w:rsid w:val="0012357B"/>
    <w:rsid w:val="00124544"/>
    <w:rsid w:val="001250DD"/>
    <w:rsid w:val="00125392"/>
    <w:rsid w:val="00125548"/>
    <w:rsid w:val="0012685A"/>
    <w:rsid w:val="00133042"/>
    <w:rsid w:val="00134D03"/>
    <w:rsid w:val="0014010B"/>
    <w:rsid w:val="00144C5C"/>
    <w:rsid w:val="00157F79"/>
    <w:rsid w:val="00160A61"/>
    <w:rsid w:val="00166A66"/>
    <w:rsid w:val="001722A0"/>
    <w:rsid w:val="00181CD1"/>
    <w:rsid w:val="00186A15"/>
    <w:rsid w:val="00186F42"/>
    <w:rsid w:val="001958CD"/>
    <w:rsid w:val="001A08C3"/>
    <w:rsid w:val="001A291C"/>
    <w:rsid w:val="001B0E89"/>
    <w:rsid w:val="001B457E"/>
    <w:rsid w:val="001B5F5D"/>
    <w:rsid w:val="001C1F75"/>
    <w:rsid w:val="001C33BD"/>
    <w:rsid w:val="001E2B26"/>
    <w:rsid w:val="001E2FA4"/>
    <w:rsid w:val="001E3DCF"/>
    <w:rsid w:val="001F059B"/>
    <w:rsid w:val="00200916"/>
    <w:rsid w:val="002036FE"/>
    <w:rsid w:val="00206040"/>
    <w:rsid w:val="0021577A"/>
    <w:rsid w:val="002362D0"/>
    <w:rsid w:val="002603EA"/>
    <w:rsid w:val="0026400B"/>
    <w:rsid w:val="0026684F"/>
    <w:rsid w:val="0026786C"/>
    <w:rsid w:val="002821B7"/>
    <w:rsid w:val="00287746"/>
    <w:rsid w:val="00293B73"/>
    <w:rsid w:val="002958F6"/>
    <w:rsid w:val="002A6623"/>
    <w:rsid w:val="002B0170"/>
    <w:rsid w:val="002B40D3"/>
    <w:rsid w:val="002E1F68"/>
    <w:rsid w:val="002E342E"/>
    <w:rsid w:val="002E70F7"/>
    <w:rsid w:val="002F0C34"/>
    <w:rsid w:val="002F7C3C"/>
    <w:rsid w:val="003052D4"/>
    <w:rsid w:val="0030650D"/>
    <w:rsid w:val="003176EC"/>
    <w:rsid w:val="00322703"/>
    <w:rsid w:val="0032476B"/>
    <w:rsid w:val="00326498"/>
    <w:rsid w:val="003309C5"/>
    <w:rsid w:val="003358AC"/>
    <w:rsid w:val="003404D0"/>
    <w:rsid w:val="0038390C"/>
    <w:rsid w:val="00396958"/>
    <w:rsid w:val="003B14C9"/>
    <w:rsid w:val="003B26A2"/>
    <w:rsid w:val="003C000C"/>
    <w:rsid w:val="003C2DA3"/>
    <w:rsid w:val="003D49A5"/>
    <w:rsid w:val="003D70E2"/>
    <w:rsid w:val="00403D41"/>
    <w:rsid w:val="004059A5"/>
    <w:rsid w:val="00423C7B"/>
    <w:rsid w:val="00425FBD"/>
    <w:rsid w:val="004334E8"/>
    <w:rsid w:val="00436F75"/>
    <w:rsid w:val="0044331B"/>
    <w:rsid w:val="00443757"/>
    <w:rsid w:val="00445F91"/>
    <w:rsid w:val="004541C6"/>
    <w:rsid w:val="00465A3F"/>
    <w:rsid w:val="00486C03"/>
    <w:rsid w:val="004A4B70"/>
    <w:rsid w:val="004C3559"/>
    <w:rsid w:val="004C37C8"/>
    <w:rsid w:val="004C5C7E"/>
    <w:rsid w:val="004C6281"/>
    <w:rsid w:val="004E0ADA"/>
    <w:rsid w:val="004F0B20"/>
    <w:rsid w:val="004F1D4B"/>
    <w:rsid w:val="004F7EFF"/>
    <w:rsid w:val="005009F0"/>
    <w:rsid w:val="0050106E"/>
    <w:rsid w:val="005031D7"/>
    <w:rsid w:val="00503386"/>
    <w:rsid w:val="00525539"/>
    <w:rsid w:val="00534FBD"/>
    <w:rsid w:val="0053564A"/>
    <w:rsid w:val="00555701"/>
    <w:rsid w:val="00555B18"/>
    <w:rsid w:val="00570A19"/>
    <w:rsid w:val="00573C1C"/>
    <w:rsid w:val="00575B94"/>
    <w:rsid w:val="00577D04"/>
    <w:rsid w:val="005918FB"/>
    <w:rsid w:val="005A1D23"/>
    <w:rsid w:val="005C0956"/>
    <w:rsid w:val="005C7893"/>
    <w:rsid w:val="005D76BC"/>
    <w:rsid w:val="005D79AA"/>
    <w:rsid w:val="005E755A"/>
    <w:rsid w:val="00606872"/>
    <w:rsid w:val="0061686E"/>
    <w:rsid w:val="00622FE5"/>
    <w:rsid w:val="00623149"/>
    <w:rsid w:val="00623BD2"/>
    <w:rsid w:val="006260EA"/>
    <w:rsid w:val="00637E59"/>
    <w:rsid w:val="0065410A"/>
    <w:rsid w:val="006570C4"/>
    <w:rsid w:val="00684F82"/>
    <w:rsid w:val="00696A09"/>
    <w:rsid w:val="006973F3"/>
    <w:rsid w:val="006B0377"/>
    <w:rsid w:val="006C2651"/>
    <w:rsid w:val="006E0961"/>
    <w:rsid w:val="006F0DC0"/>
    <w:rsid w:val="006F188C"/>
    <w:rsid w:val="006F217A"/>
    <w:rsid w:val="006F2258"/>
    <w:rsid w:val="006F6E48"/>
    <w:rsid w:val="00707F0D"/>
    <w:rsid w:val="007116C5"/>
    <w:rsid w:val="007256F6"/>
    <w:rsid w:val="0072652B"/>
    <w:rsid w:val="00726B5B"/>
    <w:rsid w:val="0074179C"/>
    <w:rsid w:val="00742171"/>
    <w:rsid w:val="00743FCF"/>
    <w:rsid w:val="00752A2A"/>
    <w:rsid w:val="00760BAB"/>
    <w:rsid w:val="00766CED"/>
    <w:rsid w:val="0077608D"/>
    <w:rsid w:val="00776F2C"/>
    <w:rsid w:val="00776FF3"/>
    <w:rsid w:val="00787F43"/>
    <w:rsid w:val="007A0DC5"/>
    <w:rsid w:val="007A19E0"/>
    <w:rsid w:val="007A3319"/>
    <w:rsid w:val="007A433F"/>
    <w:rsid w:val="007A687A"/>
    <w:rsid w:val="007B125B"/>
    <w:rsid w:val="007C1F57"/>
    <w:rsid w:val="007E185A"/>
    <w:rsid w:val="007E4164"/>
    <w:rsid w:val="007E70B8"/>
    <w:rsid w:val="007F721A"/>
    <w:rsid w:val="00802B74"/>
    <w:rsid w:val="00803AB0"/>
    <w:rsid w:val="00803ED0"/>
    <w:rsid w:val="00812FDA"/>
    <w:rsid w:val="00816204"/>
    <w:rsid w:val="0082440E"/>
    <w:rsid w:val="00826917"/>
    <w:rsid w:val="008372F0"/>
    <w:rsid w:val="00840B05"/>
    <w:rsid w:val="0084452C"/>
    <w:rsid w:val="008641D6"/>
    <w:rsid w:val="0087300F"/>
    <w:rsid w:val="00873217"/>
    <w:rsid w:val="00880361"/>
    <w:rsid w:val="008863B2"/>
    <w:rsid w:val="008943B9"/>
    <w:rsid w:val="00895186"/>
    <w:rsid w:val="0089674E"/>
    <w:rsid w:val="008A04C4"/>
    <w:rsid w:val="008A3FC1"/>
    <w:rsid w:val="008B0674"/>
    <w:rsid w:val="008B4FEB"/>
    <w:rsid w:val="008D6121"/>
    <w:rsid w:val="008F3577"/>
    <w:rsid w:val="009017B0"/>
    <w:rsid w:val="0090316F"/>
    <w:rsid w:val="00912C4A"/>
    <w:rsid w:val="00914660"/>
    <w:rsid w:val="0093575D"/>
    <w:rsid w:val="00940614"/>
    <w:rsid w:val="00967194"/>
    <w:rsid w:val="009749A7"/>
    <w:rsid w:val="009811D4"/>
    <w:rsid w:val="0098314F"/>
    <w:rsid w:val="0098382E"/>
    <w:rsid w:val="009907A9"/>
    <w:rsid w:val="00995F68"/>
    <w:rsid w:val="009A2330"/>
    <w:rsid w:val="009B3F86"/>
    <w:rsid w:val="009C62C7"/>
    <w:rsid w:val="009E76EF"/>
    <w:rsid w:val="00A0436C"/>
    <w:rsid w:val="00A05F05"/>
    <w:rsid w:val="00A11707"/>
    <w:rsid w:val="00A14E9E"/>
    <w:rsid w:val="00A25074"/>
    <w:rsid w:val="00A25516"/>
    <w:rsid w:val="00A26718"/>
    <w:rsid w:val="00A443EF"/>
    <w:rsid w:val="00A53C5D"/>
    <w:rsid w:val="00A6031B"/>
    <w:rsid w:val="00A646C9"/>
    <w:rsid w:val="00A6584F"/>
    <w:rsid w:val="00A81180"/>
    <w:rsid w:val="00A834FE"/>
    <w:rsid w:val="00A859B1"/>
    <w:rsid w:val="00A91D35"/>
    <w:rsid w:val="00A93856"/>
    <w:rsid w:val="00A97EF2"/>
    <w:rsid w:val="00AA3127"/>
    <w:rsid w:val="00AA4089"/>
    <w:rsid w:val="00AA4A17"/>
    <w:rsid w:val="00AC0669"/>
    <w:rsid w:val="00AC17AD"/>
    <w:rsid w:val="00AD092A"/>
    <w:rsid w:val="00AD1843"/>
    <w:rsid w:val="00AF010E"/>
    <w:rsid w:val="00AF0C19"/>
    <w:rsid w:val="00AF0F89"/>
    <w:rsid w:val="00AF2552"/>
    <w:rsid w:val="00AF3E38"/>
    <w:rsid w:val="00AF4BBD"/>
    <w:rsid w:val="00AF762D"/>
    <w:rsid w:val="00B01D8F"/>
    <w:rsid w:val="00B06E61"/>
    <w:rsid w:val="00B1176D"/>
    <w:rsid w:val="00B11E11"/>
    <w:rsid w:val="00B21524"/>
    <w:rsid w:val="00B21EDB"/>
    <w:rsid w:val="00B242C1"/>
    <w:rsid w:val="00B344B6"/>
    <w:rsid w:val="00B615C1"/>
    <w:rsid w:val="00B641AA"/>
    <w:rsid w:val="00B73C28"/>
    <w:rsid w:val="00B7442C"/>
    <w:rsid w:val="00B77FB6"/>
    <w:rsid w:val="00B83F8D"/>
    <w:rsid w:val="00B92A40"/>
    <w:rsid w:val="00BA753A"/>
    <w:rsid w:val="00BB4B35"/>
    <w:rsid w:val="00BC2F1A"/>
    <w:rsid w:val="00BC5D35"/>
    <w:rsid w:val="00BD551F"/>
    <w:rsid w:val="00BD7143"/>
    <w:rsid w:val="00BF0EC8"/>
    <w:rsid w:val="00C00D2D"/>
    <w:rsid w:val="00C0461B"/>
    <w:rsid w:val="00C07341"/>
    <w:rsid w:val="00C214B8"/>
    <w:rsid w:val="00C308AF"/>
    <w:rsid w:val="00C35725"/>
    <w:rsid w:val="00C4019A"/>
    <w:rsid w:val="00C422B9"/>
    <w:rsid w:val="00C508C5"/>
    <w:rsid w:val="00C51787"/>
    <w:rsid w:val="00C55B7F"/>
    <w:rsid w:val="00C827AD"/>
    <w:rsid w:val="00C95CDE"/>
    <w:rsid w:val="00C97B8F"/>
    <w:rsid w:val="00CC4B38"/>
    <w:rsid w:val="00CC6919"/>
    <w:rsid w:val="00CC7CEE"/>
    <w:rsid w:val="00CD230F"/>
    <w:rsid w:val="00CE0B63"/>
    <w:rsid w:val="00CE2531"/>
    <w:rsid w:val="00CE7F94"/>
    <w:rsid w:val="00D118BA"/>
    <w:rsid w:val="00D32A03"/>
    <w:rsid w:val="00D369DE"/>
    <w:rsid w:val="00D4327D"/>
    <w:rsid w:val="00D468AB"/>
    <w:rsid w:val="00D51475"/>
    <w:rsid w:val="00D55D9A"/>
    <w:rsid w:val="00D65831"/>
    <w:rsid w:val="00D90A12"/>
    <w:rsid w:val="00D9672A"/>
    <w:rsid w:val="00DA11EC"/>
    <w:rsid w:val="00DA1224"/>
    <w:rsid w:val="00DA3802"/>
    <w:rsid w:val="00DB0CCC"/>
    <w:rsid w:val="00DB6964"/>
    <w:rsid w:val="00DE280C"/>
    <w:rsid w:val="00DE397C"/>
    <w:rsid w:val="00DE4B12"/>
    <w:rsid w:val="00DE6C4A"/>
    <w:rsid w:val="00DE7FCA"/>
    <w:rsid w:val="00E013B3"/>
    <w:rsid w:val="00E05812"/>
    <w:rsid w:val="00E32155"/>
    <w:rsid w:val="00E332EC"/>
    <w:rsid w:val="00E34666"/>
    <w:rsid w:val="00E37A2D"/>
    <w:rsid w:val="00E6763D"/>
    <w:rsid w:val="00E71D3D"/>
    <w:rsid w:val="00E77382"/>
    <w:rsid w:val="00E83986"/>
    <w:rsid w:val="00E922D7"/>
    <w:rsid w:val="00E96B49"/>
    <w:rsid w:val="00EA4800"/>
    <w:rsid w:val="00EA5EB4"/>
    <w:rsid w:val="00EA648E"/>
    <w:rsid w:val="00EA6712"/>
    <w:rsid w:val="00EB210E"/>
    <w:rsid w:val="00EB4E1D"/>
    <w:rsid w:val="00EB7A65"/>
    <w:rsid w:val="00EC05A8"/>
    <w:rsid w:val="00EC399D"/>
    <w:rsid w:val="00ED4DC9"/>
    <w:rsid w:val="00EF2C30"/>
    <w:rsid w:val="00F00C3F"/>
    <w:rsid w:val="00F02394"/>
    <w:rsid w:val="00F06146"/>
    <w:rsid w:val="00F16028"/>
    <w:rsid w:val="00F21C43"/>
    <w:rsid w:val="00F26FE3"/>
    <w:rsid w:val="00F33A85"/>
    <w:rsid w:val="00F45996"/>
    <w:rsid w:val="00F47FC4"/>
    <w:rsid w:val="00F609E2"/>
    <w:rsid w:val="00F64A66"/>
    <w:rsid w:val="00F73218"/>
    <w:rsid w:val="00F7553D"/>
    <w:rsid w:val="00F83645"/>
    <w:rsid w:val="00F92698"/>
    <w:rsid w:val="00F951B7"/>
    <w:rsid w:val="00F96C47"/>
    <w:rsid w:val="00FA5AB9"/>
    <w:rsid w:val="00FB2043"/>
    <w:rsid w:val="00FB3A61"/>
    <w:rsid w:val="00FB4882"/>
    <w:rsid w:val="00FF352F"/>
    <w:rsid w:val="00FF50CD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3"/>
    <o:shapelayout v:ext="edit">
      <o:idmap v:ext="edit" data="1"/>
    </o:shapelayout>
  </w:shapeDefaults>
  <w:decimalSymbol w:val=","/>
  <w:listSeparator w:val=";"/>
  <w14:docId w14:val="40539FEC"/>
  <w15:docId w15:val="{8463B59B-7D74-40D4-AD4C-AB57ADEF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A4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/>
      <w:b/>
      <w:color w:val="4F81BD"/>
      <w:sz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/>
      <w:b/>
      <w:color w:val="4F81BD"/>
      <w:sz w:val="24"/>
      <w:lang w:eastAsia="ru-RU"/>
    </w:rPr>
  </w:style>
  <w:style w:type="paragraph" w:styleId="a3">
    <w:name w:val="List Paragraph"/>
    <w:basedOn w:val="a"/>
    <w:uiPriority w:val="99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/>
      <w:sz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/>
      <w:sz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customStyle="1" w:styleId="p7">
    <w:name w:val="p7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C1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2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573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57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764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1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7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5786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5828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8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73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7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754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6926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elo-ved.ru/obraztsy-dokumentov/oblozka-dela.html" TargetMode="External"/><Relationship Id="rId18" Type="http://schemas.openxmlformats.org/officeDocument/2006/relationships/hyperlink" Target="http://delo-ved.ru/obraztsy-dokumentov/oblozka-dela.html" TargetMode="External"/><Relationship Id="rId26" Type="http://schemas.openxmlformats.org/officeDocument/2006/relationships/hyperlink" Target="http://delo-ved.ru/deloproizvodstvo/nomenklatura-del/nomenklatura-del-organizasii.html" TargetMode="External"/><Relationship Id="rId21" Type="http://schemas.openxmlformats.org/officeDocument/2006/relationships/image" Target="media/image2.png"/><Relationship Id="rId34" Type="http://schemas.openxmlformats.org/officeDocument/2006/relationships/hyperlink" Target="http://www.gov.spb.ru/gov/admin/otrasl/archiv_kom" TargetMode="External"/><Relationship Id="rId7" Type="http://schemas.openxmlformats.org/officeDocument/2006/relationships/hyperlink" Target="http://www.studmed.ru/view/privalov-vf-obespechenie-sohrannosti-arhivnyh-dokumentov-na-bumazhnoy-osnove_dbb9ef7a06d.html" TargetMode="External"/><Relationship Id="rId12" Type="http://schemas.openxmlformats.org/officeDocument/2006/relationships/hyperlink" Target="http://www.rusarchives.ru" TargetMode="External"/><Relationship Id="rId17" Type="http://schemas.openxmlformats.org/officeDocument/2006/relationships/hyperlink" Target="http://delo-ved.ru/deloproizvodstvo/deloproizvodstvo-i-arhiv-normativno-metodicheskie-dokumenty.html" TargetMode="External"/><Relationship Id="rId25" Type="http://schemas.openxmlformats.org/officeDocument/2006/relationships/hyperlink" Target="http://delo-ved.ru/deloproizvodstvo/ekspertnaya-komissiya-organizasii-i-ekspertiza-tsennosti-dokumentov.html" TargetMode="External"/><Relationship Id="rId33" Type="http://schemas.openxmlformats.org/officeDocument/2006/relationships/hyperlink" Target="http://www.vniidad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yperlink" Target="http://delo-ved.ru" TargetMode="External"/><Relationship Id="rId29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base.ru/content/part/323602" TargetMode="External"/><Relationship Id="rId24" Type="http://schemas.openxmlformats.org/officeDocument/2006/relationships/hyperlink" Target="http://blanker.ru/doc/spisok-fondov" TargetMode="External"/><Relationship Id="rId32" Type="http://schemas.openxmlformats.org/officeDocument/2006/relationships/hyperlink" Target="http://www.rusarhives.ru/methodics/saint/shtml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delo-ved.ru/arhiv/hranenie-i-unichtozenie-dokumentov/obrazes-akta-ob-unichtozenii-dokumentov.html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naar.ru/upload/iblock/cf8/cf8b67b29909ea18fa648e2cb7a6c087.jp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ohranatruda.ru/ot_biblio/normativ/data_normativ/46/46189/" TargetMode="External"/><Relationship Id="rId19" Type="http://schemas.openxmlformats.org/officeDocument/2006/relationships/hyperlink" Target="http://delo-ved.ru/deloproizvodstvo/deloproizvodstvo-i-arhiv-normativno-metodicheskie-dokumenty.html" TargetMode="External"/><Relationship Id="rId31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://statearchive.ru/assets/files/Reading/copy.pdf" TargetMode="External"/><Relationship Id="rId14" Type="http://schemas.openxmlformats.org/officeDocument/2006/relationships/hyperlink" Target="http://delo-ved.ru/arhiv/peredacha-del-v-arhiv.html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delo-ved.ru/deloproizvodstvo/deloproizvodstvo-i-arhiv-normativno-metodicheskie-dokumenty.html" TargetMode="External"/><Relationship Id="rId30" Type="http://schemas.openxmlformats.org/officeDocument/2006/relationships/hyperlink" Target="http://naar.ru/upload/iblock/c37/c37a2a94a270f4413a68cdc72a765387.jpg" TargetMode="External"/><Relationship Id="rId35" Type="http://schemas.openxmlformats.org/officeDocument/2006/relationships/footer" Target="footer1.xml"/><Relationship Id="rId8" Type="http://schemas.openxmlformats.org/officeDocument/2006/relationships/hyperlink" Target="http://statearchive.ru/39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28</Pages>
  <Words>6326</Words>
  <Characters>36063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2016-11-11T12:49:00Z</dcterms:created>
  <dcterms:modified xsi:type="dcterms:W3CDTF">2022-09-21T08:41:00Z</dcterms:modified>
</cp:coreProperties>
</file>