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69B" w:rsidRPr="0080522D" w:rsidRDefault="00E8169B" w:rsidP="0086377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E8169B" w:rsidRPr="0080522D" w:rsidRDefault="00E8169B" w:rsidP="0086377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Вологодской </w:t>
      </w:r>
      <w:r w:rsidR="005A5D1D" w:rsidRPr="0080522D">
        <w:rPr>
          <w:sz w:val="28"/>
          <w:szCs w:val="28"/>
        </w:rPr>
        <w:t>области «Вологодский</w:t>
      </w:r>
      <w:r w:rsidRPr="0080522D">
        <w:rPr>
          <w:sz w:val="28"/>
          <w:szCs w:val="28"/>
        </w:rPr>
        <w:t xml:space="preserve"> колледж технологии и дизайна»</w:t>
      </w:r>
    </w:p>
    <w:p w:rsidR="00E8169B" w:rsidRPr="0080522D" w:rsidRDefault="00E8169B" w:rsidP="00863774">
      <w:pPr>
        <w:contextualSpacing/>
        <w:jc w:val="center"/>
        <w:rPr>
          <w:sz w:val="28"/>
          <w:szCs w:val="28"/>
        </w:rPr>
      </w:pPr>
    </w:p>
    <w:p w:rsidR="00E8169B" w:rsidRPr="00D1554F" w:rsidRDefault="00E8169B" w:rsidP="00863774">
      <w:pPr>
        <w:ind w:left="6237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5A5D1D" w:rsidRPr="006F0722" w:rsidRDefault="005A5D1D" w:rsidP="0086377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5A5D1D" w:rsidRPr="006F0722" w:rsidRDefault="005A5D1D" w:rsidP="0086377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5A5D1D" w:rsidRPr="006F0722" w:rsidRDefault="005A5D1D" w:rsidP="0086377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A4356B" w:rsidRDefault="00A4356B" w:rsidP="00AE7EE2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31.08.2021 № 528</w:t>
      </w:r>
    </w:p>
    <w:p w:rsidR="00E8169B" w:rsidRPr="00CA3BB3" w:rsidRDefault="00CA3BB3" w:rsidP="00863774">
      <w:pPr>
        <w:ind w:left="5245"/>
        <w:rPr>
          <w:sz w:val="28"/>
          <w:szCs w:val="28"/>
        </w:rPr>
      </w:pPr>
      <w:r>
        <w:rPr>
          <w:sz w:val="28"/>
          <w:szCs w:val="28"/>
        </w:rPr>
        <w:tab/>
      </w:r>
      <w:r w:rsidRPr="00CA3BB3">
        <w:rPr>
          <w:sz w:val="28"/>
          <w:szCs w:val="28"/>
        </w:rPr>
        <w:t>от 31.08.2022</w:t>
      </w:r>
      <w:r>
        <w:rPr>
          <w:sz w:val="28"/>
          <w:szCs w:val="28"/>
        </w:rPr>
        <w:t xml:space="preserve"> № 580</w:t>
      </w: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Default="00E8169B" w:rsidP="00863774">
      <w:pPr>
        <w:contextualSpacing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863774" w:rsidRDefault="00863774" w:rsidP="00863774">
      <w:pPr>
        <w:contextualSpacing/>
        <w:jc w:val="center"/>
        <w:rPr>
          <w:b/>
          <w:sz w:val="28"/>
          <w:szCs w:val="28"/>
        </w:rPr>
      </w:pPr>
    </w:p>
    <w:p w:rsidR="00863774" w:rsidRPr="0080522D" w:rsidRDefault="00863774" w:rsidP="00863774">
      <w:pPr>
        <w:contextualSpacing/>
        <w:jc w:val="center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5A5D1D" w:rsidRDefault="005A5D1D" w:rsidP="00863774">
      <w:pPr>
        <w:jc w:val="center"/>
        <w:rPr>
          <w:color w:val="000000"/>
          <w:sz w:val="28"/>
          <w:szCs w:val="28"/>
        </w:rPr>
      </w:pPr>
    </w:p>
    <w:p w:rsidR="005A5D1D" w:rsidRPr="00660A6E" w:rsidRDefault="005A5D1D" w:rsidP="00863774">
      <w:pPr>
        <w:jc w:val="center"/>
        <w:rPr>
          <w:color w:val="000000"/>
          <w:sz w:val="28"/>
          <w:szCs w:val="28"/>
        </w:rPr>
      </w:pPr>
      <w:r w:rsidRPr="00660A6E">
        <w:rPr>
          <w:color w:val="000000"/>
          <w:sz w:val="28"/>
          <w:szCs w:val="28"/>
        </w:rPr>
        <w:t>ОП.13 СИСТЕМА ГОСУДАРСТВЕННОГО УПРАВЛЕНИЯ</w:t>
      </w:r>
    </w:p>
    <w:p w:rsidR="005A5D1D" w:rsidRPr="00DC1F63" w:rsidRDefault="005A5D1D" w:rsidP="00863774">
      <w:pPr>
        <w:jc w:val="center"/>
        <w:rPr>
          <w:sz w:val="28"/>
          <w:szCs w:val="28"/>
        </w:rPr>
      </w:pPr>
    </w:p>
    <w:p w:rsidR="005A5D1D" w:rsidRPr="009B63F9" w:rsidRDefault="005A5D1D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5A5D1D" w:rsidRPr="009B63F9" w:rsidRDefault="005A5D1D" w:rsidP="0086377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5A5D1D" w:rsidRPr="00660A6E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660A6E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5A5D1D" w:rsidRPr="00660A6E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управления и архивоведение</w:t>
      </w:r>
    </w:p>
    <w:p w:rsidR="005A5D1D" w:rsidRPr="009B63F9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863774" w:rsidRDefault="00863774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5A5D1D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E8169B" w:rsidRPr="00DC6D2E" w:rsidRDefault="005659E1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CA3BB3">
        <w:rPr>
          <w:bCs/>
          <w:sz w:val="28"/>
          <w:szCs w:val="28"/>
        </w:rPr>
        <w:t>2</w:t>
      </w:r>
    </w:p>
    <w:p w:rsidR="00E8169B" w:rsidRPr="00D71D12" w:rsidRDefault="00E8169B" w:rsidP="00863774">
      <w:pPr>
        <w:jc w:val="center"/>
        <w:rPr>
          <w:b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  <w:r w:rsidRPr="009B3C07">
        <w:rPr>
          <w:bCs/>
          <w:sz w:val="28"/>
          <w:szCs w:val="28"/>
        </w:rPr>
        <w:lastRenderedPageBreak/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5A5D1D">
        <w:rPr>
          <w:color w:val="00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</w:p>
    <w:p w:rsidR="00E8169B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863774" w:rsidRPr="00DC6D2E" w:rsidRDefault="00863774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color w:val="000000"/>
          <w:sz w:val="28"/>
          <w:szCs w:val="28"/>
        </w:rPr>
        <w:t>Охлопкова Е</w:t>
      </w:r>
      <w:r w:rsidR="005A5D1D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 xml:space="preserve"> В</w:t>
      </w:r>
      <w:r w:rsidR="005A5D1D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>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sz w:val="28"/>
          <w:szCs w:val="28"/>
        </w:rPr>
      </w:pPr>
    </w:p>
    <w:p w:rsidR="00E8169B" w:rsidRPr="00B83F8D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A5D1D" w:rsidRPr="004A422F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CA3BB3" w:rsidRDefault="00A4356B" w:rsidP="00CA3BB3">
      <w:pPr>
        <w:jc w:val="both"/>
        <w:rPr>
          <w:sz w:val="32"/>
        </w:rPr>
      </w:pPr>
      <w:r>
        <w:rPr>
          <w:color w:val="000000"/>
          <w:sz w:val="28"/>
          <w:szCs w:val="28"/>
        </w:rPr>
        <w:t>протокол № 1</w:t>
      </w:r>
      <w:r>
        <w:rPr>
          <w:sz w:val="28"/>
          <w:szCs w:val="28"/>
        </w:rPr>
        <w:t xml:space="preserve"> от 31.08.2020 г., протокол № 1 от 30.08.2021 г.</w:t>
      </w:r>
      <w:r w:rsidR="00CA3BB3">
        <w:rPr>
          <w:sz w:val="28"/>
          <w:szCs w:val="28"/>
        </w:rPr>
        <w:t>,</w:t>
      </w:r>
      <w:bookmarkStart w:id="0" w:name="_GoBack"/>
      <w:bookmarkEnd w:id="0"/>
      <w:r w:rsidR="00CA3BB3" w:rsidRPr="00CA3BB3">
        <w:rPr>
          <w:color w:val="000000"/>
          <w:kern w:val="2"/>
          <w:sz w:val="28"/>
          <w:szCs w:val="28"/>
          <w:lang w:eastAsia="ar-SA"/>
        </w:rPr>
        <w:t xml:space="preserve"> </w:t>
      </w:r>
      <w:r w:rsidR="00CA3BB3">
        <w:rPr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Default="00E8169B" w:rsidP="00863774"/>
    <w:p w:rsidR="00E8169B" w:rsidRDefault="00E8169B" w:rsidP="00863774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13AA7" w:rsidRDefault="00E8169B" w:rsidP="008637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863774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5A5D1D" w:rsidRDefault="005A5D1D" w:rsidP="00863774">
      <w:pPr>
        <w:ind w:firstLine="709"/>
        <w:jc w:val="both"/>
        <w:rPr>
          <w:sz w:val="28"/>
          <w:szCs w:val="28"/>
        </w:rPr>
      </w:pPr>
    </w:p>
    <w:p w:rsidR="00E8169B" w:rsidRDefault="00E8169B" w:rsidP="00863774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</w:t>
      </w:r>
      <w:r>
        <w:rPr>
          <w:sz w:val="28"/>
          <w:szCs w:val="28"/>
        </w:rPr>
        <w:t xml:space="preserve">полнению практических работ по </w:t>
      </w:r>
      <w:r w:rsidRPr="00234582">
        <w:rPr>
          <w:sz w:val="28"/>
          <w:szCs w:val="28"/>
        </w:rPr>
        <w:t>учебной дисциплине</w:t>
      </w:r>
      <w:r w:rsidR="00863774">
        <w:rPr>
          <w:sz w:val="28"/>
          <w:szCs w:val="28"/>
        </w:rPr>
        <w:t xml:space="preserve"> </w:t>
      </w:r>
      <w:r w:rsidRPr="002E6D8E">
        <w:rPr>
          <w:sz w:val="28"/>
          <w:szCs w:val="28"/>
        </w:rPr>
        <w:t>О</w:t>
      </w:r>
      <w:r w:rsidR="00863774">
        <w:rPr>
          <w:sz w:val="28"/>
          <w:szCs w:val="28"/>
        </w:rPr>
        <w:t xml:space="preserve">П.13 </w:t>
      </w:r>
      <w:r w:rsidRPr="002E6D8E">
        <w:rPr>
          <w:sz w:val="28"/>
          <w:szCs w:val="28"/>
        </w:rPr>
        <w:t xml:space="preserve">Система государственного </w:t>
      </w:r>
      <w:r w:rsidR="005A5D1D" w:rsidRPr="002E6D8E">
        <w:rPr>
          <w:sz w:val="28"/>
          <w:szCs w:val="28"/>
        </w:rPr>
        <w:t>управления</w:t>
      </w:r>
      <w:r w:rsidR="005A5D1D" w:rsidRPr="00234582">
        <w:rPr>
          <w:sz w:val="28"/>
          <w:szCs w:val="28"/>
        </w:rPr>
        <w:t xml:space="preserve"> предназначены</w:t>
      </w:r>
      <w:r w:rsidRPr="00234582">
        <w:rPr>
          <w:sz w:val="28"/>
          <w:szCs w:val="28"/>
        </w:rPr>
        <w:t xml:space="preserve"> для студентов, обучающихсяпоспециальности</w:t>
      </w:r>
      <w:r w:rsidRPr="00DD250D">
        <w:rPr>
          <w:sz w:val="28"/>
          <w:szCs w:val="28"/>
        </w:rPr>
        <w:t>46.02.01 Документационное обеспечение управления и архивоведение</w:t>
      </w:r>
    </w:p>
    <w:p w:rsidR="00E8169B" w:rsidRPr="00641606" w:rsidRDefault="00E8169B" w:rsidP="00863774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</w:t>
      </w:r>
      <w:r w:rsidR="005A5D1D" w:rsidRPr="00641606">
        <w:rPr>
          <w:sz w:val="28"/>
          <w:szCs w:val="28"/>
        </w:rPr>
        <w:t>обучающихся над</w:t>
      </w:r>
      <w:r w:rsidRPr="00641606">
        <w:rPr>
          <w:sz w:val="28"/>
          <w:szCs w:val="28"/>
        </w:rPr>
        <w:t xml:space="preserve">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E8169B" w:rsidRPr="00641606" w:rsidRDefault="00E8169B" w:rsidP="0086377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</w:t>
      </w:r>
      <w:r w:rsidR="005A5D1D" w:rsidRPr="00641606">
        <w:rPr>
          <w:sz w:val="28"/>
          <w:szCs w:val="28"/>
        </w:rPr>
        <w:t>инструкциями. Выполнению</w:t>
      </w:r>
      <w:r w:rsidRPr="00641606">
        <w:rPr>
          <w:sz w:val="28"/>
          <w:szCs w:val="28"/>
        </w:rPr>
        <w:t xml:space="preserve"> практических занятий может предшествовать проверка знаний обучающихся, их теоретической готовности к выполнению заданий.</w:t>
      </w:r>
    </w:p>
    <w:p w:rsidR="00E8169B" w:rsidRPr="00641606" w:rsidRDefault="00E8169B" w:rsidP="00863774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r w:rsidR="005A5D1D" w:rsidRPr="00641606">
        <w:rPr>
          <w:color w:val="000000"/>
          <w:sz w:val="28"/>
          <w:szCs w:val="28"/>
        </w:rPr>
        <w:t>индивидуальная и</w:t>
      </w:r>
      <w:r w:rsidRPr="00641606">
        <w:rPr>
          <w:color w:val="000000"/>
          <w:sz w:val="28"/>
          <w:szCs w:val="28"/>
        </w:rPr>
        <w:t xml:space="preserve"> (или) групповая. </w:t>
      </w:r>
    </w:p>
    <w:p w:rsidR="00E8169B" w:rsidRPr="005A5D1D" w:rsidRDefault="00E8169B" w:rsidP="00863774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5A5D1D">
        <w:rPr>
          <w:bCs/>
          <w:iCs/>
          <w:sz w:val="28"/>
          <w:szCs w:val="28"/>
          <w:shd w:val="clear" w:color="auto" w:fill="FFFFFF"/>
        </w:rPr>
        <w:t>общих и профессиональных компетенций: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1.</w:t>
      </w:r>
      <w:r w:rsidRPr="002E6D8E">
        <w:rPr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2.</w:t>
      </w:r>
      <w:r w:rsidRPr="002E6D8E">
        <w:rPr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3.</w:t>
      </w:r>
      <w:r w:rsidRPr="002E6D8E">
        <w:rPr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4.</w:t>
      </w:r>
      <w:r w:rsidRPr="002E6D8E">
        <w:rPr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5.</w:t>
      </w:r>
      <w:r w:rsidRPr="002E6D8E">
        <w:rPr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6.</w:t>
      </w:r>
      <w:r w:rsidRPr="002E6D8E">
        <w:rPr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7.</w:t>
      </w:r>
      <w:r w:rsidRPr="002E6D8E">
        <w:rPr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8.</w:t>
      </w:r>
      <w:r w:rsidRPr="002E6D8E">
        <w:rPr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8169B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lastRenderedPageBreak/>
        <w:t>ОК 9.</w:t>
      </w:r>
      <w:r w:rsidRPr="002E6D8E">
        <w:rPr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</w:p>
    <w:p w:rsidR="00E8169B" w:rsidRPr="003F2129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2129">
        <w:rPr>
          <w:color w:val="000000"/>
          <w:sz w:val="28"/>
          <w:szCs w:val="28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E8169B" w:rsidRPr="003F2129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2129">
        <w:rPr>
          <w:color w:val="000000"/>
          <w:sz w:val="28"/>
          <w:szCs w:val="28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5A5D1D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2129">
        <w:rPr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E8169B" w:rsidRPr="005A5D1D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E8169B" w:rsidRPr="00234582" w:rsidRDefault="00E8169B" w:rsidP="00863774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умениями: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объяснять различные формы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пользоваться макроэкономическими показателями;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>владеть методами разрешения конфликтных ситуаций</w:t>
      </w:r>
    </w:p>
    <w:p w:rsidR="00E8169B" w:rsidRDefault="00E8169B" w:rsidP="00863774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знаниями: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научные основы системы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структуру органов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содержание и направление государственной политики; </w:t>
      </w:r>
    </w:p>
    <w:p w:rsidR="00E8169B" w:rsidRPr="005A5D1D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>управление социальной сферой и конфликтными ситуациями</w:t>
      </w:r>
    </w:p>
    <w:p w:rsidR="00E8169B" w:rsidRPr="00234582" w:rsidRDefault="00E8169B" w:rsidP="00863774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E8169B" w:rsidRPr="00234582" w:rsidRDefault="00E8169B" w:rsidP="00863774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E8169B" w:rsidRPr="00234582" w:rsidRDefault="00E8169B" w:rsidP="00863774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E8169B" w:rsidRPr="00DA1FBF" w:rsidRDefault="00E8169B" w:rsidP="0086377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 w:rsidR="005A5D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E8169B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E8169B" w:rsidRDefault="00E8169B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863774" w:rsidRDefault="00863774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E8169B" w:rsidRPr="00234582" w:rsidRDefault="00E8169B" w:rsidP="00863774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lastRenderedPageBreak/>
        <w:t>Критерии оценки результатов практической работы обучающихся: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Оценка</w:t>
            </w:r>
          </w:p>
        </w:tc>
        <w:tc>
          <w:tcPr>
            <w:tcW w:w="7479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Критерии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«Отлично»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«Хорошо»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«Удовлетвори-тельно»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«Неудовлетво-рительно»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E8169B" w:rsidRDefault="00E8169B" w:rsidP="00863774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E8169B" w:rsidRPr="00641606" w:rsidRDefault="00E8169B" w:rsidP="00863774">
      <w:pPr>
        <w:jc w:val="center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E8169B" w:rsidRPr="00641606" w:rsidRDefault="00E8169B" w:rsidP="00863774">
      <w:pPr>
        <w:jc w:val="center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7"/>
        <w:gridCol w:w="6267"/>
        <w:gridCol w:w="2410"/>
      </w:tblGrid>
      <w:tr w:rsidR="00E8169B" w:rsidRPr="005A5D1D" w:rsidTr="003F2129">
        <w:tc>
          <w:tcPr>
            <w:tcW w:w="787" w:type="dxa"/>
            <w:vAlign w:val="center"/>
          </w:tcPr>
          <w:p w:rsidR="00E8169B" w:rsidRPr="00863774" w:rsidRDefault="00E8169B" w:rsidP="00863774">
            <w:pPr>
              <w:jc w:val="center"/>
              <w:rPr>
                <w:b/>
                <w:szCs w:val="28"/>
              </w:rPr>
            </w:pPr>
            <w:r w:rsidRPr="00863774">
              <w:rPr>
                <w:b/>
                <w:szCs w:val="28"/>
              </w:rPr>
              <w:t>№</w:t>
            </w:r>
          </w:p>
        </w:tc>
        <w:tc>
          <w:tcPr>
            <w:tcW w:w="6267" w:type="dxa"/>
            <w:vAlign w:val="center"/>
          </w:tcPr>
          <w:p w:rsidR="00E8169B" w:rsidRPr="00863774" w:rsidRDefault="00E8169B" w:rsidP="00863774">
            <w:pPr>
              <w:jc w:val="center"/>
              <w:rPr>
                <w:b/>
                <w:szCs w:val="28"/>
              </w:rPr>
            </w:pPr>
            <w:r w:rsidRPr="00863774">
              <w:rPr>
                <w:b/>
                <w:szCs w:val="28"/>
              </w:rPr>
              <w:t>Тема</w:t>
            </w:r>
          </w:p>
        </w:tc>
        <w:tc>
          <w:tcPr>
            <w:tcW w:w="2410" w:type="dxa"/>
          </w:tcPr>
          <w:p w:rsidR="00E8169B" w:rsidRPr="00863774" w:rsidRDefault="00E8169B" w:rsidP="00863774">
            <w:pPr>
              <w:ind w:left="601" w:hanging="601"/>
              <w:jc w:val="center"/>
              <w:rPr>
                <w:b/>
                <w:szCs w:val="28"/>
              </w:rPr>
            </w:pPr>
            <w:r w:rsidRPr="00863774">
              <w:rPr>
                <w:b/>
                <w:szCs w:val="28"/>
              </w:rPr>
              <w:t>Кол-во часов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Семинар 1. Государственная служба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1"/>
              <w:spacing w:before="0" w:after="0"/>
              <w:ind w:left="601" w:hanging="601"/>
              <w:jc w:val="center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4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Семинар 2. Процесс и технологии государственного управления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1"/>
              <w:autoSpaceDE w:val="0"/>
              <w:autoSpaceDN w:val="0"/>
              <w:spacing w:before="0" w:after="0"/>
              <w:ind w:left="601" w:hanging="601"/>
              <w:jc w:val="center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4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Семинар3.</w:t>
            </w:r>
            <w:r w:rsidRPr="005A5D1D">
              <w:rPr>
                <w:bCs/>
                <w:szCs w:val="28"/>
              </w:rPr>
              <w:t>Государственное регулирование экономики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 4.</w:t>
            </w:r>
            <w:r w:rsidRPr="005A5D1D">
              <w:rPr>
                <w:bCs/>
                <w:szCs w:val="28"/>
              </w:rPr>
              <w:t>Государственное регулирование экономики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Семинар5.</w:t>
            </w:r>
            <w:r w:rsidRPr="005A5D1D">
              <w:rPr>
                <w:bCs/>
                <w:szCs w:val="28"/>
              </w:rPr>
              <w:t>Управление конфликтами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Семинар6.</w:t>
            </w:r>
            <w:r w:rsidRPr="005A5D1D">
              <w:rPr>
                <w:bCs/>
                <w:szCs w:val="28"/>
              </w:rPr>
              <w:t>Управление общественными чрезвычайными ситуациями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rPr>
                <w:b/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1"/>
              <w:spacing w:before="0" w:after="0"/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1"/>
              <w:spacing w:before="0" w:after="0"/>
              <w:ind w:left="601" w:hanging="601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</w:tbl>
    <w:p w:rsidR="00E8169B" w:rsidRPr="00641606" w:rsidRDefault="00E8169B" w:rsidP="00863774">
      <w:pPr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1</w:t>
      </w:r>
    </w:p>
    <w:p w:rsidR="00E8169B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3F2129">
        <w:rPr>
          <w:b/>
          <w:sz w:val="28"/>
          <w:szCs w:val="28"/>
        </w:rPr>
        <w:t>Государственная служба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государственной службе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виды государственной службы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E8169B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особенности кадровой политики государственной службы</w:t>
      </w:r>
      <w:r w:rsidRPr="00004F6C">
        <w:rPr>
          <w:sz w:val="28"/>
          <w:szCs w:val="28"/>
        </w:rPr>
        <w:t>;</w:t>
      </w:r>
    </w:p>
    <w:p w:rsidR="005A5D1D" w:rsidRDefault="005A5D1D" w:rsidP="00863774">
      <w:pPr>
        <w:rPr>
          <w:b/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A5D1D" w:rsidRPr="00CA40E0" w:rsidRDefault="005A5D1D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438AF" w:rsidRDefault="00E8169B" w:rsidP="00863774">
      <w:pPr>
        <w:rPr>
          <w:bCs/>
          <w:sz w:val="28"/>
          <w:szCs w:val="28"/>
        </w:rPr>
      </w:pPr>
      <w:r w:rsidRPr="007438AF">
        <w:rPr>
          <w:bCs/>
          <w:sz w:val="28"/>
          <w:szCs w:val="28"/>
        </w:rPr>
        <w:t>Подготовить письменное сообщение: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438AF">
        <w:rPr>
          <w:bCs/>
          <w:sz w:val="28"/>
          <w:szCs w:val="28"/>
        </w:rPr>
        <w:t>Понятие и виды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Pr="007438AF">
        <w:rPr>
          <w:bCs/>
          <w:sz w:val="28"/>
          <w:szCs w:val="28"/>
        </w:rPr>
        <w:t>Должностные лица в системе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 </w:t>
      </w:r>
      <w:r w:rsidRPr="007438AF">
        <w:rPr>
          <w:bCs/>
          <w:sz w:val="28"/>
          <w:szCs w:val="28"/>
        </w:rPr>
        <w:t>Кадровая политика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 </w:t>
      </w:r>
      <w:r w:rsidRPr="007438AF">
        <w:rPr>
          <w:bCs/>
          <w:sz w:val="28"/>
          <w:szCs w:val="28"/>
        </w:rPr>
        <w:t>Государственная гражданская служба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 </w:t>
      </w:r>
      <w:r w:rsidRPr="007438AF">
        <w:rPr>
          <w:bCs/>
          <w:sz w:val="28"/>
          <w:szCs w:val="28"/>
        </w:rPr>
        <w:t>Военная служба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 </w:t>
      </w:r>
      <w:r w:rsidRPr="007438AF">
        <w:rPr>
          <w:bCs/>
          <w:sz w:val="28"/>
          <w:szCs w:val="28"/>
        </w:rPr>
        <w:t>Правоохранительная служба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 </w:t>
      </w:r>
      <w:r w:rsidRPr="007438AF">
        <w:rPr>
          <w:bCs/>
          <w:sz w:val="28"/>
          <w:szCs w:val="28"/>
        </w:rPr>
        <w:t>Принципы построения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 </w:t>
      </w:r>
      <w:r w:rsidRPr="007438AF">
        <w:rPr>
          <w:bCs/>
          <w:sz w:val="28"/>
          <w:szCs w:val="28"/>
        </w:rPr>
        <w:t>Классификация должностей государственной гражданской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 </w:t>
      </w:r>
      <w:r w:rsidRPr="007438AF">
        <w:rPr>
          <w:bCs/>
          <w:sz w:val="28"/>
          <w:szCs w:val="28"/>
        </w:rPr>
        <w:t>Административная компетенция должностных лиц в сфере военной обязанности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438AF">
        <w:rPr>
          <w:bCs/>
          <w:sz w:val="28"/>
          <w:szCs w:val="28"/>
        </w:rPr>
        <w:t>Должностные лица, непосредственно реализующие внешние полномочия государственных органов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</w:t>
      </w:r>
      <w:r w:rsidRPr="007438AF">
        <w:rPr>
          <w:bCs/>
          <w:sz w:val="28"/>
          <w:szCs w:val="28"/>
        </w:rPr>
        <w:t>Должностные лица, непосредственно реализующие внутриорганизационные (внутрисистемные) полномочия государственных органов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 </w:t>
      </w:r>
      <w:r w:rsidRPr="007438AF">
        <w:rPr>
          <w:bCs/>
          <w:sz w:val="28"/>
          <w:szCs w:val="28"/>
        </w:rPr>
        <w:t>Должностные лица, наделяемые полномочиями по обеспечению деятельности государственных органов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7438AF">
        <w:rPr>
          <w:bCs/>
          <w:sz w:val="28"/>
          <w:szCs w:val="28"/>
        </w:rPr>
        <w:t>Цель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 </w:t>
      </w:r>
      <w:r w:rsidRPr="007438AF">
        <w:rPr>
          <w:bCs/>
          <w:sz w:val="28"/>
          <w:szCs w:val="28"/>
        </w:rPr>
        <w:t>Этапы построения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 </w:t>
      </w:r>
      <w:r w:rsidRPr="007438AF">
        <w:rPr>
          <w:bCs/>
          <w:sz w:val="28"/>
          <w:szCs w:val="28"/>
        </w:rPr>
        <w:t>Направления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 </w:t>
      </w:r>
      <w:r w:rsidRPr="007438AF">
        <w:rPr>
          <w:bCs/>
          <w:sz w:val="28"/>
          <w:szCs w:val="28"/>
        </w:rPr>
        <w:t>Типы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 </w:t>
      </w:r>
      <w:r w:rsidRPr="007438AF">
        <w:rPr>
          <w:bCs/>
          <w:sz w:val="28"/>
          <w:szCs w:val="28"/>
        </w:rPr>
        <w:t>Кадровое планирование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 </w:t>
      </w:r>
      <w:r w:rsidRPr="007438AF">
        <w:rPr>
          <w:bCs/>
          <w:sz w:val="28"/>
          <w:szCs w:val="28"/>
        </w:rPr>
        <w:t>Кадровая стратегия на государственной службе</w:t>
      </w:r>
    </w:p>
    <w:p w:rsidR="00E8169B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3.6 </w:t>
      </w:r>
      <w:r w:rsidRPr="007438AF">
        <w:rPr>
          <w:bCs/>
          <w:sz w:val="28"/>
          <w:szCs w:val="28"/>
        </w:rPr>
        <w:t>Характеристика подхода к персоналу на государственной службе</w:t>
      </w:r>
    </w:p>
    <w:p w:rsidR="00E8169B" w:rsidRDefault="00E8169B" w:rsidP="00863774">
      <w:pPr>
        <w:rPr>
          <w:bCs/>
          <w:sz w:val="28"/>
          <w:szCs w:val="28"/>
        </w:rPr>
      </w:pPr>
    </w:p>
    <w:p w:rsidR="00E8169B" w:rsidRDefault="00E8169B" w:rsidP="00863774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</w:t>
      </w:r>
    </w:p>
    <w:p w:rsidR="00E8169B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</w:t>
      </w:r>
      <w:r w:rsidRPr="007438AF">
        <w:rPr>
          <w:b/>
          <w:sz w:val="28"/>
          <w:szCs w:val="28"/>
        </w:rPr>
        <w:t xml:space="preserve"> Процесс и технологии государственного управления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</w:t>
      </w:r>
      <w:r>
        <w:rPr>
          <w:sz w:val="28"/>
          <w:szCs w:val="28"/>
        </w:rPr>
        <w:t xml:space="preserve"> п</w:t>
      </w:r>
      <w:r w:rsidRPr="007438AF">
        <w:rPr>
          <w:sz w:val="28"/>
          <w:szCs w:val="28"/>
        </w:rPr>
        <w:t>роцесс</w:t>
      </w:r>
      <w:r>
        <w:rPr>
          <w:sz w:val="28"/>
          <w:szCs w:val="28"/>
        </w:rPr>
        <w:t>ах</w:t>
      </w:r>
      <w:r w:rsidRPr="007438AF">
        <w:rPr>
          <w:sz w:val="28"/>
          <w:szCs w:val="28"/>
        </w:rPr>
        <w:t xml:space="preserve"> управленческой деятельности </w:t>
      </w:r>
    </w:p>
    <w:p w:rsidR="00E8169B" w:rsidRDefault="00E8169B" w:rsidP="008637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color w:val="000000"/>
          <w:sz w:val="28"/>
          <w:szCs w:val="28"/>
        </w:rPr>
        <w:t>э</w:t>
      </w:r>
      <w:r w:rsidRPr="007438AF">
        <w:rPr>
          <w:bCs/>
          <w:color w:val="000000"/>
          <w:sz w:val="28"/>
          <w:szCs w:val="28"/>
        </w:rPr>
        <w:t>ффективность государственного управления</w:t>
      </w:r>
      <w:r w:rsidRPr="00004F6C">
        <w:rPr>
          <w:sz w:val="28"/>
          <w:szCs w:val="28"/>
        </w:rPr>
        <w:t xml:space="preserve">; 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E8169B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технологию</w:t>
      </w:r>
      <w:r w:rsidRPr="007438AF">
        <w:rPr>
          <w:sz w:val="28"/>
          <w:szCs w:val="28"/>
        </w:rPr>
        <w:t xml:space="preserve"> государственного управления</w:t>
      </w:r>
      <w:r w:rsidRPr="00004F6C">
        <w:rPr>
          <w:sz w:val="28"/>
          <w:szCs w:val="28"/>
        </w:rPr>
        <w:t>;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438AF">
        <w:rPr>
          <w:bCs/>
          <w:sz w:val="28"/>
          <w:szCs w:val="28"/>
        </w:rPr>
        <w:t>Процессы управленческой деятельности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Pr="007438AF">
        <w:rPr>
          <w:bCs/>
          <w:sz w:val="28"/>
          <w:szCs w:val="28"/>
        </w:rPr>
        <w:t>Технологии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 </w:t>
      </w:r>
      <w:r w:rsidRPr="007438AF">
        <w:rPr>
          <w:bCs/>
          <w:sz w:val="28"/>
          <w:szCs w:val="28"/>
        </w:rPr>
        <w:t>Эффективность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 </w:t>
      </w:r>
      <w:r w:rsidRPr="007438AF">
        <w:rPr>
          <w:bCs/>
          <w:sz w:val="28"/>
          <w:szCs w:val="28"/>
        </w:rPr>
        <w:t>Государственное управление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 </w:t>
      </w:r>
      <w:r w:rsidRPr="007438AF">
        <w:rPr>
          <w:bCs/>
          <w:sz w:val="28"/>
          <w:szCs w:val="28"/>
        </w:rPr>
        <w:t>Принципы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 </w:t>
      </w:r>
      <w:r w:rsidRPr="007438AF">
        <w:rPr>
          <w:bCs/>
          <w:sz w:val="28"/>
          <w:szCs w:val="28"/>
        </w:rPr>
        <w:t>Исполнительная власть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 </w:t>
      </w:r>
      <w:r w:rsidRPr="007438AF">
        <w:rPr>
          <w:bCs/>
          <w:sz w:val="28"/>
          <w:szCs w:val="28"/>
        </w:rPr>
        <w:t>Форма реализации исполнительной власти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 </w:t>
      </w:r>
      <w:r w:rsidRPr="007438AF">
        <w:rPr>
          <w:bCs/>
          <w:sz w:val="28"/>
          <w:szCs w:val="28"/>
        </w:rPr>
        <w:t>Государственно-управленческая деятельность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 </w:t>
      </w:r>
      <w:r w:rsidRPr="007438AF">
        <w:rPr>
          <w:bCs/>
          <w:sz w:val="28"/>
          <w:szCs w:val="28"/>
        </w:rPr>
        <w:t>Модернизация системы государственного управления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438AF">
        <w:rPr>
          <w:bCs/>
          <w:sz w:val="28"/>
          <w:szCs w:val="28"/>
        </w:rPr>
        <w:t>Теоретико-методологических подходов к определению сущности эффективности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</w:t>
      </w:r>
      <w:r w:rsidRPr="007438AF">
        <w:rPr>
          <w:bCs/>
          <w:sz w:val="28"/>
          <w:szCs w:val="28"/>
        </w:rPr>
        <w:t>Подход, основанный на концепции лидерства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 </w:t>
      </w:r>
      <w:r w:rsidRPr="007438AF">
        <w:rPr>
          <w:bCs/>
          <w:sz w:val="28"/>
          <w:szCs w:val="28"/>
        </w:rPr>
        <w:t>Подход, развивающий теорию веберовской рациональной бюрократии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 </w:t>
      </w:r>
      <w:r w:rsidRPr="007438AF">
        <w:rPr>
          <w:bCs/>
          <w:sz w:val="28"/>
          <w:szCs w:val="28"/>
        </w:rPr>
        <w:t>Подход к эффективности деятельности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 </w:t>
      </w:r>
      <w:r w:rsidRPr="007438AF">
        <w:rPr>
          <w:bCs/>
          <w:sz w:val="28"/>
          <w:szCs w:val="28"/>
        </w:rPr>
        <w:t>Концепция профессионализма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2.5 </w:t>
      </w:r>
      <w:r w:rsidRPr="007438AF">
        <w:rPr>
          <w:bCs/>
          <w:sz w:val="28"/>
          <w:szCs w:val="28"/>
        </w:rPr>
        <w:t>Экономический подход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2.6 </w:t>
      </w:r>
      <w:r w:rsidRPr="007438AF">
        <w:rPr>
          <w:bCs/>
          <w:sz w:val="28"/>
          <w:szCs w:val="28"/>
        </w:rPr>
        <w:t>Экологический подход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 </w:t>
      </w:r>
      <w:r w:rsidRPr="007438AF">
        <w:rPr>
          <w:bCs/>
          <w:sz w:val="28"/>
          <w:szCs w:val="28"/>
        </w:rPr>
        <w:t>Подход, основанный на концепции управления качеством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7438AF">
        <w:rPr>
          <w:bCs/>
          <w:sz w:val="28"/>
          <w:szCs w:val="28"/>
        </w:rPr>
        <w:t>Общая социальная эффективность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 </w:t>
      </w:r>
      <w:r w:rsidRPr="007438AF">
        <w:rPr>
          <w:bCs/>
          <w:sz w:val="28"/>
          <w:szCs w:val="28"/>
        </w:rPr>
        <w:t>Специальная социальная эффективность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 </w:t>
      </w:r>
      <w:r w:rsidRPr="007438AF">
        <w:rPr>
          <w:bCs/>
          <w:sz w:val="28"/>
          <w:szCs w:val="28"/>
        </w:rPr>
        <w:t>Критерии специальной социальной эффективности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 </w:t>
      </w:r>
      <w:r w:rsidRPr="007438AF">
        <w:rPr>
          <w:bCs/>
          <w:sz w:val="28"/>
          <w:szCs w:val="28"/>
        </w:rPr>
        <w:t>Конкретная социальная эффективность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 </w:t>
      </w:r>
      <w:r w:rsidRPr="007438AF">
        <w:rPr>
          <w:bCs/>
          <w:sz w:val="28"/>
          <w:szCs w:val="28"/>
        </w:rPr>
        <w:t>Эффективность деятельности органов государственной власти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 </w:t>
      </w:r>
      <w:r w:rsidRPr="007438AF">
        <w:rPr>
          <w:bCs/>
          <w:sz w:val="28"/>
          <w:szCs w:val="28"/>
        </w:rPr>
        <w:t>Техническая эффективность</w:t>
      </w:r>
    </w:p>
    <w:p w:rsidR="00E8169B" w:rsidRDefault="00E8169B" w:rsidP="00863774">
      <w:pPr>
        <w:ind w:firstLine="709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3.6 </w:t>
      </w:r>
      <w:r w:rsidRPr="007438AF">
        <w:rPr>
          <w:bCs/>
          <w:sz w:val="28"/>
          <w:szCs w:val="28"/>
        </w:rPr>
        <w:t>Реализация исполнительной власти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Default="00E8169B" w:rsidP="00863774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BC0E03">
        <w:rPr>
          <w:b/>
          <w:sz w:val="28"/>
          <w:szCs w:val="28"/>
        </w:rPr>
        <w:t>Государственное регулирование экономики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 w:rsidR="005A5D1D">
        <w:rPr>
          <w:sz w:val="28"/>
          <w:szCs w:val="28"/>
        </w:rPr>
        <w:t>г</w:t>
      </w:r>
      <w:r w:rsidR="005A5D1D" w:rsidRPr="0031357D">
        <w:rPr>
          <w:sz w:val="28"/>
          <w:szCs w:val="28"/>
        </w:rPr>
        <w:t>осударственн</w:t>
      </w:r>
      <w:r w:rsidR="005A5D1D">
        <w:rPr>
          <w:sz w:val="28"/>
          <w:szCs w:val="28"/>
        </w:rPr>
        <w:t>ом регулировании</w:t>
      </w:r>
      <w:r>
        <w:rPr>
          <w:sz w:val="28"/>
          <w:szCs w:val="28"/>
        </w:rPr>
        <w:t xml:space="preserve"> экономики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 w:rsidRPr="00624DBF">
        <w:rPr>
          <w:sz w:val="28"/>
          <w:szCs w:val="28"/>
        </w:rPr>
        <w:t>вопрос</w:t>
      </w:r>
      <w:r>
        <w:rPr>
          <w:sz w:val="28"/>
          <w:szCs w:val="28"/>
        </w:rPr>
        <w:t xml:space="preserve">ы </w:t>
      </w:r>
      <w:r w:rsidR="005A5D1D">
        <w:rPr>
          <w:sz w:val="28"/>
          <w:szCs w:val="28"/>
        </w:rPr>
        <w:t>о регулировании</w:t>
      </w:r>
      <w:r w:rsidRPr="00BC0E03">
        <w:rPr>
          <w:sz w:val="28"/>
          <w:szCs w:val="28"/>
        </w:rPr>
        <w:t xml:space="preserve"> материального производства, поддержк</w:t>
      </w:r>
      <w:r>
        <w:rPr>
          <w:sz w:val="28"/>
          <w:szCs w:val="28"/>
        </w:rPr>
        <w:t>и</w:t>
      </w:r>
      <w:r w:rsidRPr="00BC0E03">
        <w:rPr>
          <w:sz w:val="28"/>
          <w:szCs w:val="28"/>
        </w:rPr>
        <w:t xml:space="preserve"> малого предпринимательства</w:t>
      </w:r>
      <w:r w:rsidRPr="00004F6C">
        <w:rPr>
          <w:sz w:val="28"/>
          <w:szCs w:val="28"/>
        </w:rPr>
        <w:t>;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объяснять специфику </w:t>
      </w:r>
      <w:r>
        <w:rPr>
          <w:sz w:val="28"/>
          <w:szCs w:val="28"/>
        </w:rPr>
        <w:t>регулирования</w:t>
      </w:r>
      <w:r w:rsidRPr="00BC0E03">
        <w:rPr>
          <w:sz w:val="28"/>
          <w:szCs w:val="28"/>
        </w:rPr>
        <w:t xml:space="preserve"> экономики на макроуровне,</w:t>
      </w:r>
      <w:r w:rsidRPr="00004F6C">
        <w:rPr>
          <w:sz w:val="28"/>
          <w:szCs w:val="28"/>
        </w:rPr>
        <w:t>;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E8169B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BC0E03">
        <w:rPr>
          <w:sz w:val="28"/>
          <w:szCs w:val="28"/>
        </w:rPr>
        <w:t>онятие и сущность государственного регулирования экономики</w:t>
      </w:r>
      <w:r w:rsidRPr="00004F6C">
        <w:rPr>
          <w:sz w:val="28"/>
          <w:szCs w:val="28"/>
        </w:rPr>
        <w:t>;</w:t>
      </w:r>
    </w:p>
    <w:p w:rsidR="00E8169B" w:rsidRPr="00CA40E0" w:rsidRDefault="00E8169B" w:rsidP="00863774">
      <w:pPr>
        <w:rPr>
          <w:b/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Pr="00CA40E0" w:rsidRDefault="005A5D1D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BC0E03" w:rsidRDefault="00E8169B" w:rsidP="00863774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BC0E03">
        <w:rPr>
          <w:sz w:val="28"/>
          <w:szCs w:val="28"/>
        </w:rPr>
        <w:t xml:space="preserve">Понятие и сущность государственного регулирования экономики. 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2.</w:t>
      </w:r>
      <w:r w:rsidRPr="00BC0E03">
        <w:rPr>
          <w:sz w:val="28"/>
          <w:szCs w:val="28"/>
        </w:rPr>
        <w:tab/>
        <w:t>Регулирование экономики на макроуровне,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3.</w:t>
      </w:r>
      <w:r w:rsidRPr="00BC0E03">
        <w:rPr>
          <w:sz w:val="28"/>
          <w:szCs w:val="28"/>
        </w:rPr>
        <w:tab/>
        <w:t>Регулирование материального производства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4.</w:t>
      </w:r>
      <w:r w:rsidRPr="00BC0E03">
        <w:rPr>
          <w:sz w:val="28"/>
          <w:szCs w:val="28"/>
        </w:rPr>
        <w:tab/>
        <w:t>Поддержка малого предпринимательства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5.</w:t>
      </w:r>
      <w:r w:rsidRPr="00BC0E03">
        <w:rPr>
          <w:sz w:val="28"/>
          <w:szCs w:val="28"/>
        </w:rPr>
        <w:tab/>
        <w:t>Валютное регулирование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6.</w:t>
      </w:r>
      <w:r w:rsidRPr="00BC0E03">
        <w:rPr>
          <w:sz w:val="28"/>
          <w:szCs w:val="28"/>
        </w:rPr>
        <w:tab/>
        <w:t>Объекты государственного регулирования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7.</w:t>
      </w:r>
      <w:r w:rsidRPr="00BC0E03">
        <w:rPr>
          <w:sz w:val="28"/>
          <w:szCs w:val="28"/>
        </w:rPr>
        <w:tab/>
        <w:t>Необходимость государственного регулирования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8.</w:t>
      </w:r>
      <w:r w:rsidRPr="00BC0E03">
        <w:rPr>
          <w:sz w:val="28"/>
          <w:szCs w:val="28"/>
        </w:rPr>
        <w:tab/>
        <w:t>Стратегическая цель государственного регулирования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9.</w:t>
      </w:r>
      <w:r w:rsidRPr="00BC0E03">
        <w:rPr>
          <w:sz w:val="28"/>
          <w:szCs w:val="28"/>
        </w:rPr>
        <w:tab/>
        <w:t>Министерство экономического развития и торговли Российской Федерации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10.</w:t>
      </w:r>
      <w:r w:rsidRPr="00BC0E03">
        <w:rPr>
          <w:sz w:val="28"/>
          <w:szCs w:val="28"/>
        </w:rPr>
        <w:tab/>
        <w:t>Основные задачи Минэкономразвития России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11.</w:t>
      </w:r>
      <w:r w:rsidRPr="00BC0E03">
        <w:rPr>
          <w:sz w:val="28"/>
          <w:szCs w:val="28"/>
        </w:rPr>
        <w:tab/>
        <w:t>Методы государственного регулирования экономики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12.</w:t>
      </w:r>
      <w:r w:rsidRPr="00BC0E03">
        <w:rPr>
          <w:sz w:val="28"/>
          <w:szCs w:val="28"/>
        </w:rPr>
        <w:tab/>
        <w:t>Административные методы государственного регулирования экономики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13.</w:t>
      </w:r>
      <w:r w:rsidRPr="00BC0E03">
        <w:rPr>
          <w:sz w:val="28"/>
          <w:szCs w:val="28"/>
        </w:rPr>
        <w:tab/>
        <w:t>Экономические  методы государственного регулирования экономики</w:t>
      </w:r>
    </w:p>
    <w:p w:rsidR="00E8169B" w:rsidRDefault="00E8169B" w:rsidP="00863774">
      <w:pPr>
        <w:rPr>
          <w:sz w:val="28"/>
          <w:szCs w:val="28"/>
        </w:rPr>
      </w:pPr>
    </w:p>
    <w:p w:rsidR="00E8169B" w:rsidRPr="004759DE" w:rsidRDefault="00E8169B" w:rsidP="00863774">
      <w:pPr>
        <w:rPr>
          <w:b/>
          <w:sz w:val="28"/>
          <w:szCs w:val="28"/>
        </w:rPr>
      </w:pPr>
      <w:r w:rsidRPr="004759DE">
        <w:rPr>
          <w:b/>
          <w:sz w:val="28"/>
          <w:szCs w:val="28"/>
        </w:rPr>
        <w:t>Форма отчетности</w:t>
      </w:r>
    </w:p>
    <w:p w:rsidR="00E8169B" w:rsidRPr="004759DE" w:rsidRDefault="00E8169B" w:rsidP="00863774">
      <w:pPr>
        <w:rPr>
          <w:sz w:val="28"/>
          <w:szCs w:val="28"/>
        </w:rPr>
      </w:pPr>
      <w:r w:rsidRPr="004759DE">
        <w:rPr>
          <w:sz w:val="28"/>
          <w:szCs w:val="28"/>
        </w:rPr>
        <w:t xml:space="preserve">Ответы на вопросы </w:t>
      </w:r>
      <w:r>
        <w:rPr>
          <w:sz w:val="28"/>
          <w:szCs w:val="28"/>
        </w:rPr>
        <w:t xml:space="preserve">для подготовки к семинару </w:t>
      </w:r>
      <w:r w:rsidRPr="004759DE">
        <w:rPr>
          <w:sz w:val="28"/>
          <w:szCs w:val="28"/>
        </w:rPr>
        <w:t>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647AFE">
        <w:rPr>
          <w:b/>
          <w:sz w:val="28"/>
          <w:szCs w:val="28"/>
        </w:rPr>
        <w:t>Управление социальной сферой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</w:t>
      </w:r>
      <w:r w:rsidR="005A5D1D" w:rsidRPr="00004F6C">
        <w:rPr>
          <w:sz w:val="28"/>
          <w:szCs w:val="28"/>
        </w:rPr>
        <w:t>о</w:t>
      </w:r>
      <w:r w:rsidR="005A5D1D">
        <w:rPr>
          <w:sz w:val="28"/>
          <w:szCs w:val="28"/>
        </w:rPr>
        <w:t>б управлении</w:t>
      </w:r>
      <w:r w:rsidRPr="00647AFE">
        <w:rPr>
          <w:sz w:val="28"/>
          <w:szCs w:val="28"/>
        </w:rPr>
        <w:t xml:space="preserve"> социальной сферой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г</w:t>
      </w:r>
      <w:r w:rsidRPr="00856E60">
        <w:rPr>
          <w:sz w:val="28"/>
          <w:szCs w:val="28"/>
        </w:rPr>
        <w:t>осударство</w:t>
      </w:r>
      <w:r>
        <w:rPr>
          <w:sz w:val="28"/>
          <w:szCs w:val="28"/>
        </w:rPr>
        <w:t>, как</w:t>
      </w:r>
      <w:r w:rsidRPr="00856E60">
        <w:rPr>
          <w:sz w:val="28"/>
          <w:szCs w:val="28"/>
        </w:rPr>
        <w:t xml:space="preserve"> регулятор рынка труда</w:t>
      </w:r>
      <w:r w:rsidRPr="00004F6C">
        <w:rPr>
          <w:sz w:val="28"/>
          <w:szCs w:val="28"/>
        </w:rPr>
        <w:t>;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E8169B" w:rsidRDefault="00E8169B" w:rsidP="00863774">
      <w:pPr>
        <w:rPr>
          <w:b/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социальную  политику</w:t>
      </w:r>
      <w:r w:rsidRPr="00856E60">
        <w:rPr>
          <w:sz w:val="28"/>
          <w:szCs w:val="28"/>
        </w:rPr>
        <w:t xml:space="preserve"> и гарантии</w:t>
      </w:r>
      <w:r w:rsidRPr="00004F6C">
        <w:rPr>
          <w:sz w:val="28"/>
          <w:szCs w:val="28"/>
        </w:rPr>
        <w:t>;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1.</w:t>
      </w:r>
      <w:r w:rsidRPr="00856E60">
        <w:rPr>
          <w:sz w:val="28"/>
          <w:szCs w:val="28"/>
        </w:rPr>
        <w:tab/>
        <w:t>Социальная политика и гарантии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2.</w:t>
      </w:r>
      <w:r w:rsidRPr="00856E60">
        <w:rPr>
          <w:sz w:val="28"/>
          <w:szCs w:val="28"/>
        </w:rPr>
        <w:tab/>
        <w:t>Государство регулятор рынка труда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3.</w:t>
      </w:r>
      <w:r w:rsidRPr="00856E60">
        <w:rPr>
          <w:sz w:val="28"/>
          <w:szCs w:val="28"/>
        </w:rPr>
        <w:tab/>
        <w:t>Объект  социального управления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4.</w:t>
      </w:r>
      <w:r w:rsidRPr="00856E60">
        <w:rPr>
          <w:sz w:val="28"/>
          <w:szCs w:val="28"/>
        </w:rPr>
        <w:tab/>
        <w:t>Рычаги социального управления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5.</w:t>
      </w:r>
      <w:r w:rsidRPr="00856E60">
        <w:rPr>
          <w:sz w:val="28"/>
          <w:szCs w:val="28"/>
        </w:rPr>
        <w:tab/>
        <w:t>Глобальная цель социального управления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6.</w:t>
      </w:r>
      <w:r w:rsidRPr="00856E60">
        <w:rPr>
          <w:sz w:val="28"/>
          <w:szCs w:val="28"/>
        </w:rPr>
        <w:tab/>
        <w:t>Социальная ответственность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7.</w:t>
      </w:r>
      <w:r w:rsidRPr="00856E60">
        <w:rPr>
          <w:sz w:val="28"/>
          <w:szCs w:val="28"/>
        </w:rPr>
        <w:tab/>
        <w:t>Социальные стандарты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8.</w:t>
      </w:r>
      <w:r w:rsidRPr="00856E60">
        <w:rPr>
          <w:sz w:val="28"/>
          <w:szCs w:val="28"/>
        </w:rPr>
        <w:tab/>
        <w:t>Целевая функция и содержание социальной политики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9.</w:t>
      </w:r>
      <w:r w:rsidRPr="00856E60">
        <w:rPr>
          <w:sz w:val="28"/>
          <w:szCs w:val="28"/>
        </w:rPr>
        <w:tab/>
        <w:t>Добровольная незанятость населения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10.</w:t>
      </w:r>
      <w:r w:rsidRPr="00856E60">
        <w:rPr>
          <w:sz w:val="28"/>
          <w:szCs w:val="28"/>
        </w:rPr>
        <w:tab/>
        <w:t>Инфраструктура рынка труда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11.</w:t>
      </w:r>
      <w:r w:rsidRPr="00856E60">
        <w:rPr>
          <w:sz w:val="28"/>
          <w:szCs w:val="28"/>
        </w:rPr>
        <w:tab/>
        <w:t>Коэффициент напряженности на рынке труда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12.</w:t>
      </w:r>
      <w:r w:rsidRPr="00856E60">
        <w:rPr>
          <w:sz w:val="28"/>
          <w:szCs w:val="28"/>
        </w:rPr>
        <w:tab/>
        <w:t>Уровень регистрируемой безработицы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13.</w:t>
      </w:r>
      <w:r w:rsidRPr="00856E60">
        <w:rPr>
          <w:sz w:val="28"/>
          <w:szCs w:val="28"/>
        </w:rPr>
        <w:tab/>
        <w:t>Уровень общей безработицы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14.</w:t>
      </w:r>
      <w:r w:rsidRPr="00856E60">
        <w:rPr>
          <w:sz w:val="28"/>
          <w:szCs w:val="28"/>
        </w:rPr>
        <w:tab/>
        <w:t>Уровень занятости населения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15.</w:t>
      </w:r>
      <w:r w:rsidRPr="00856E60">
        <w:rPr>
          <w:sz w:val="28"/>
          <w:szCs w:val="28"/>
        </w:rPr>
        <w:tab/>
        <w:t>Конкретные меры содействия занятости населения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16.</w:t>
      </w:r>
      <w:r w:rsidRPr="00856E60">
        <w:rPr>
          <w:sz w:val="28"/>
          <w:szCs w:val="28"/>
        </w:rPr>
        <w:tab/>
        <w:t>Принцип трипартизма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17.</w:t>
      </w:r>
      <w:r w:rsidRPr="00856E60">
        <w:rPr>
          <w:sz w:val="28"/>
          <w:szCs w:val="28"/>
        </w:rPr>
        <w:tab/>
        <w:t>Генеральное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18.</w:t>
      </w:r>
      <w:r w:rsidRPr="00856E60">
        <w:rPr>
          <w:sz w:val="28"/>
          <w:szCs w:val="28"/>
        </w:rPr>
        <w:tab/>
        <w:t>Отраслевое (тарифное)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19.</w:t>
      </w:r>
      <w:r w:rsidRPr="00856E60">
        <w:rPr>
          <w:sz w:val="28"/>
          <w:szCs w:val="28"/>
        </w:rPr>
        <w:tab/>
        <w:t>Региональное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20.</w:t>
      </w:r>
      <w:r w:rsidRPr="00856E60">
        <w:rPr>
          <w:sz w:val="28"/>
          <w:szCs w:val="28"/>
        </w:rPr>
        <w:tab/>
        <w:t>Профессиональное тарифное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21.</w:t>
      </w:r>
      <w:r w:rsidRPr="00856E60">
        <w:rPr>
          <w:sz w:val="28"/>
          <w:szCs w:val="28"/>
        </w:rPr>
        <w:tab/>
        <w:t>Территориальное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22.</w:t>
      </w:r>
      <w:r w:rsidRPr="00856E60">
        <w:rPr>
          <w:sz w:val="28"/>
          <w:szCs w:val="28"/>
        </w:rPr>
        <w:tab/>
        <w:t>Рострудинспекция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23.</w:t>
      </w:r>
      <w:r w:rsidRPr="00856E60">
        <w:rPr>
          <w:sz w:val="28"/>
          <w:szCs w:val="28"/>
        </w:rPr>
        <w:tab/>
        <w:t>Объединения работодателей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24.</w:t>
      </w:r>
      <w:r w:rsidRPr="00856E60">
        <w:rPr>
          <w:sz w:val="28"/>
          <w:szCs w:val="28"/>
        </w:rPr>
        <w:tab/>
        <w:t>Органы по труду субъектов РФ</w:t>
      </w:r>
    </w:p>
    <w:p w:rsidR="00E8169B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25.</w:t>
      </w:r>
      <w:r w:rsidRPr="00856E60">
        <w:rPr>
          <w:sz w:val="28"/>
          <w:szCs w:val="28"/>
        </w:rPr>
        <w:tab/>
        <w:t>Министерство труда и социального развития РФ</w:t>
      </w:r>
    </w:p>
    <w:p w:rsidR="00E8169B" w:rsidRDefault="00E8169B" w:rsidP="00863774">
      <w:pPr>
        <w:rPr>
          <w:sz w:val="28"/>
          <w:szCs w:val="28"/>
        </w:rPr>
      </w:pPr>
    </w:p>
    <w:p w:rsidR="00E8169B" w:rsidRPr="00444B6E" w:rsidRDefault="00E8169B" w:rsidP="00863774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Pr="00444B6E" w:rsidRDefault="00E8169B" w:rsidP="00863774">
      <w:pPr>
        <w:rPr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7F6B5B">
        <w:rPr>
          <w:b/>
          <w:sz w:val="28"/>
          <w:szCs w:val="28"/>
        </w:rPr>
        <w:t>Управление конфликтами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управлении</w:t>
      </w:r>
      <w:r w:rsidRPr="007F6B5B">
        <w:rPr>
          <w:sz w:val="28"/>
          <w:szCs w:val="28"/>
        </w:rPr>
        <w:t xml:space="preserve"> конфликтами 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sz w:val="28"/>
          <w:szCs w:val="28"/>
        </w:rPr>
        <w:t>э</w:t>
      </w:r>
      <w:r w:rsidRPr="007F6B5B">
        <w:rPr>
          <w:bCs/>
          <w:sz w:val="28"/>
          <w:szCs w:val="28"/>
        </w:rPr>
        <w:t>ффективный способ разрешения конфликта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bCs/>
          <w:sz w:val="28"/>
          <w:szCs w:val="28"/>
        </w:rPr>
        <w:t>п</w:t>
      </w:r>
      <w:r w:rsidRPr="007F6B5B">
        <w:rPr>
          <w:bCs/>
          <w:sz w:val="28"/>
          <w:szCs w:val="28"/>
        </w:rPr>
        <w:t xml:space="preserve">онятие </w:t>
      </w:r>
      <w:r>
        <w:rPr>
          <w:bCs/>
          <w:sz w:val="28"/>
          <w:szCs w:val="28"/>
        </w:rPr>
        <w:t>и причины социальных конфликтов</w:t>
      </w:r>
      <w:r w:rsidRPr="00004F6C">
        <w:rPr>
          <w:sz w:val="28"/>
          <w:szCs w:val="28"/>
        </w:rPr>
        <w:t>;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lastRenderedPageBreak/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1.</w:t>
      </w:r>
      <w:r w:rsidRPr="007F6B5B">
        <w:rPr>
          <w:bCs/>
          <w:sz w:val="28"/>
          <w:szCs w:val="28"/>
        </w:rPr>
        <w:tab/>
        <w:t>Понятие и причины социальных конфликтов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2.</w:t>
      </w:r>
      <w:r w:rsidRPr="007F6B5B">
        <w:rPr>
          <w:bCs/>
          <w:sz w:val="28"/>
          <w:szCs w:val="28"/>
        </w:rPr>
        <w:tab/>
        <w:t xml:space="preserve">Уровни разрешения конфликтов. 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3.</w:t>
      </w:r>
      <w:r w:rsidRPr="007F6B5B">
        <w:rPr>
          <w:bCs/>
          <w:sz w:val="28"/>
          <w:szCs w:val="28"/>
        </w:rPr>
        <w:tab/>
        <w:t>Эффективный способ разрешения конфликта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4.</w:t>
      </w:r>
      <w:r w:rsidRPr="007F6B5B">
        <w:rPr>
          <w:bCs/>
          <w:sz w:val="28"/>
          <w:szCs w:val="28"/>
        </w:rPr>
        <w:tab/>
        <w:t>Самостоятельная работа по теме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5.</w:t>
      </w:r>
      <w:r w:rsidRPr="007F6B5B">
        <w:rPr>
          <w:bCs/>
          <w:sz w:val="28"/>
          <w:szCs w:val="28"/>
        </w:rPr>
        <w:tab/>
        <w:t>Национальная безопасность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6.</w:t>
      </w:r>
      <w:r w:rsidRPr="007F6B5B">
        <w:rPr>
          <w:bCs/>
          <w:sz w:val="28"/>
          <w:szCs w:val="28"/>
        </w:rPr>
        <w:tab/>
        <w:t>Социальный конфликт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7.</w:t>
      </w:r>
      <w:r w:rsidRPr="007F6B5B">
        <w:rPr>
          <w:bCs/>
          <w:sz w:val="28"/>
          <w:szCs w:val="28"/>
        </w:rPr>
        <w:tab/>
        <w:t>Стадии социального конфликта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8.</w:t>
      </w:r>
      <w:r w:rsidRPr="007F6B5B">
        <w:rPr>
          <w:bCs/>
          <w:sz w:val="28"/>
          <w:szCs w:val="28"/>
        </w:rPr>
        <w:tab/>
        <w:t>Способы урегулирования конфликта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9.</w:t>
      </w:r>
      <w:r w:rsidRPr="007F6B5B">
        <w:rPr>
          <w:bCs/>
          <w:sz w:val="28"/>
          <w:szCs w:val="28"/>
        </w:rPr>
        <w:tab/>
        <w:t>Индивидуальные и коллективные трудовые споры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10.</w:t>
      </w:r>
      <w:r w:rsidRPr="007F6B5B">
        <w:rPr>
          <w:bCs/>
          <w:sz w:val="28"/>
          <w:szCs w:val="28"/>
        </w:rPr>
        <w:tab/>
        <w:t>Примирительные процедуры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11.</w:t>
      </w:r>
      <w:r w:rsidRPr="007F6B5B">
        <w:rPr>
          <w:bCs/>
          <w:sz w:val="28"/>
          <w:szCs w:val="28"/>
        </w:rPr>
        <w:tab/>
        <w:t>Забастовка как способ разрешения коллективного трудового спора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12.</w:t>
      </w:r>
      <w:r w:rsidRPr="007F6B5B">
        <w:rPr>
          <w:bCs/>
          <w:sz w:val="28"/>
          <w:szCs w:val="28"/>
        </w:rPr>
        <w:tab/>
        <w:t>Российская трехсторонняя комиссия по регулированию социально-трудовых отношений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13.</w:t>
      </w:r>
      <w:r w:rsidRPr="007F6B5B">
        <w:rPr>
          <w:bCs/>
          <w:sz w:val="28"/>
          <w:szCs w:val="28"/>
        </w:rPr>
        <w:tab/>
        <w:t>Служба по урегулированию коллективных трудовых споров</w:t>
      </w:r>
    </w:p>
    <w:p w:rsidR="00E8169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14.</w:t>
      </w:r>
      <w:r w:rsidRPr="007F6B5B">
        <w:rPr>
          <w:bCs/>
          <w:sz w:val="28"/>
          <w:szCs w:val="28"/>
        </w:rPr>
        <w:tab/>
        <w:t>Правительственная комиссия по предотвращению критических ситуаций на рынке труда в отдельных регионах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444B6E" w:rsidRDefault="00E8169B" w:rsidP="00863774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Pr="00444B6E" w:rsidRDefault="00E8169B" w:rsidP="00863774">
      <w:pPr>
        <w:rPr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7F6B5B">
        <w:rPr>
          <w:b/>
          <w:bCs/>
          <w:sz w:val="28"/>
          <w:szCs w:val="28"/>
        </w:rPr>
        <w:t>Управление общественными чрезвычайными ситуациями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порядке ликвидации чрезвычайных ситуаций и их последствий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у</w:t>
      </w:r>
      <w:r w:rsidRPr="007F6B5B">
        <w:rPr>
          <w:sz w:val="28"/>
          <w:szCs w:val="28"/>
        </w:rPr>
        <w:t>правление общественными чрезвычайными ситуациями</w:t>
      </w:r>
    </w:p>
    <w:p w:rsidR="00E8169B" w:rsidRDefault="00E8169B" w:rsidP="00863774">
      <w:pPr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bCs/>
          <w:sz w:val="28"/>
          <w:szCs w:val="28"/>
        </w:rPr>
        <w:t>п</w:t>
      </w:r>
      <w:r w:rsidRPr="007F6B5B">
        <w:rPr>
          <w:bCs/>
          <w:sz w:val="28"/>
          <w:szCs w:val="28"/>
        </w:rPr>
        <w:t>онятие и виды чрезвычайных ситуаций</w:t>
      </w: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1.</w:t>
      </w:r>
      <w:r w:rsidRPr="007F6B5B">
        <w:rPr>
          <w:bCs/>
          <w:sz w:val="28"/>
          <w:szCs w:val="28"/>
        </w:rPr>
        <w:tab/>
        <w:t>Понятие и виды чрезвычайных ситуаций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2.</w:t>
      </w:r>
      <w:r w:rsidRPr="007F6B5B">
        <w:rPr>
          <w:bCs/>
          <w:sz w:val="28"/>
          <w:szCs w:val="28"/>
        </w:rPr>
        <w:tab/>
        <w:t>Порядок ликвидации чрезвычайных ситуаций и их последствий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3.</w:t>
      </w:r>
      <w:r w:rsidRPr="007F6B5B">
        <w:rPr>
          <w:bCs/>
          <w:sz w:val="28"/>
          <w:szCs w:val="28"/>
        </w:rPr>
        <w:tab/>
        <w:t>Природные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4.</w:t>
      </w:r>
      <w:r w:rsidRPr="007F6B5B">
        <w:rPr>
          <w:bCs/>
          <w:sz w:val="28"/>
          <w:szCs w:val="28"/>
        </w:rPr>
        <w:tab/>
        <w:t>Техногенные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5.</w:t>
      </w:r>
      <w:r w:rsidRPr="007F6B5B">
        <w:rPr>
          <w:bCs/>
          <w:sz w:val="28"/>
          <w:szCs w:val="28"/>
        </w:rPr>
        <w:tab/>
        <w:t>Социальные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6.</w:t>
      </w:r>
      <w:r w:rsidRPr="007F6B5B">
        <w:rPr>
          <w:bCs/>
          <w:sz w:val="28"/>
          <w:szCs w:val="28"/>
        </w:rPr>
        <w:tab/>
        <w:t>Экологические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lastRenderedPageBreak/>
        <w:t>7.</w:t>
      </w:r>
      <w:r w:rsidRPr="007F6B5B">
        <w:rPr>
          <w:bCs/>
          <w:sz w:val="28"/>
          <w:szCs w:val="28"/>
        </w:rPr>
        <w:tab/>
        <w:t>Чрезвычайное положение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8.</w:t>
      </w:r>
      <w:r w:rsidRPr="007F6B5B">
        <w:rPr>
          <w:bCs/>
          <w:sz w:val="28"/>
          <w:szCs w:val="28"/>
        </w:rPr>
        <w:tab/>
        <w:t>Основания  для введения чрезвычайного положения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9.</w:t>
      </w:r>
      <w:r w:rsidRPr="007F6B5B">
        <w:rPr>
          <w:bCs/>
          <w:sz w:val="28"/>
          <w:szCs w:val="28"/>
        </w:rPr>
        <w:tab/>
        <w:t>Единая государственная система по предупреждению и ликвидации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10.</w:t>
      </w:r>
      <w:r w:rsidRPr="007F6B5B">
        <w:rPr>
          <w:bCs/>
          <w:sz w:val="28"/>
          <w:szCs w:val="28"/>
        </w:rPr>
        <w:tab/>
        <w:t>ЧС по масштабу распространения</w:t>
      </w:r>
    </w:p>
    <w:p w:rsidR="00E8169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11.</w:t>
      </w:r>
      <w:r w:rsidRPr="007F6B5B">
        <w:rPr>
          <w:bCs/>
          <w:sz w:val="28"/>
          <w:szCs w:val="28"/>
        </w:rPr>
        <w:tab/>
        <w:t>Основные задачи РСЧС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444B6E" w:rsidRDefault="00E8169B" w:rsidP="00863774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5A5D1D" w:rsidRDefault="005A5D1D" w:rsidP="00863774">
      <w:pPr>
        <w:rPr>
          <w:sz w:val="28"/>
          <w:szCs w:val="28"/>
        </w:rPr>
      </w:pPr>
    </w:p>
    <w:p w:rsidR="005A5D1D" w:rsidRDefault="005A5D1D" w:rsidP="00863774">
      <w:pPr>
        <w:rPr>
          <w:sz w:val="28"/>
          <w:szCs w:val="28"/>
        </w:rPr>
      </w:pPr>
    </w:p>
    <w:p w:rsidR="005A5D1D" w:rsidRPr="00444B6E" w:rsidRDefault="005A5D1D" w:rsidP="00863774">
      <w:pPr>
        <w:rPr>
          <w:sz w:val="28"/>
          <w:szCs w:val="28"/>
        </w:rPr>
      </w:pPr>
    </w:p>
    <w:p w:rsidR="005A5D1D" w:rsidRPr="005A5D1D" w:rsidRDefault="005A5D1D" w:rsidP="00863774">
      <w:pPr>
        <w:shd w:val="clear" w:color="auto" w:fill="FFFFFF"/>
        <w:ind w:right="706"/>
        <w:jc w:val="center"/>
        <w:rPr>
          <w:b/>
          <w:sz w:val="28"/>
          <w:szCs w:val="28"/>
        </w:rPr>
      </w:pPr>
      <w:r w:rsidRPr="005A5D1D">
        <w:rPr>
          <w:b/>
          <w:sz w:val="28"/>
          <w:szCs w:val="28"/>
        </w:rPr>
        <w:t>СПИСОК РЕКОМЕНДУЕМЫХ ИСТОЧНИКОВ</w:t>
      </w:r>
    </w:p>
    <w:p w:rsidR="005A5D1D" w:rsidRPr="005A5D1D" w:rsidRDefault="005A5D1D" w:rsidP="00863774">
      <w:pPr>
        <w:shd w:val="clear" w:color="auto" w:fill="FFFFFF"/>
        <w:ind w:right="706"/>
        <w:jc w:val="center"/>
        <w:rPr>
          <w:b/>
          <w:sz w:val="28"/>
          <w:szCs w:val="28"/>
        </w:rPr>
      </w:pPr>
    </w:p>
    <w:p w:rsidR="005A5D1D" w:rsidRPr="005A5D1D" w:rsidRDefault="005A5D1D" w:rsidP="00863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D1D">
        <w:rPr>
          <w:b/>
          <w:sz w:val="28"/>
          <w:szCs w:val="28"/>
        </w:rPr>
        <w:t xml:space="preserve">Основные источники: </w:t>
      </w:r>
    </w:p>
    <w:p w:rsidR="005A5D1D" w:rsidRPr="005A5D1D" w:rsidRDefault="005A5D1D" w:rsidP="00863774">
      <w:pPr>
        <w:numPr>
          <w:ilvl w:val="0"/>
          <w:numId w:val="8"/>
        </w:numPr>
        <w:jc w:val="both"/>
        <w:rPr>
          <w:sz w:val="28"/>
          <w:shd w:val="clear" w:color="auto" w:fill="FFFFFF"/>
        </w:rPr>
      </w:pPr>
      <w:r w:rsidRPr="005A5D1D">
        <w:rPr>
          <w:bCs/>
          <w:sz w:val="28"/>
          <w:shd w:val="clear" w:color="auto" w:fill="FFFFFF"/>
        </w:rPr>
        <w:t>Система государственного и муниципального управления</w:t>
      </w:r>
      <w:r w:rsidRPr="005A5D1D">
        <w:rPr>
          <w:sz w:val="28"/>
          <w:shd w:val="clear" w:color="auto" w:fill="FFFFFF"/>
        </w:rPr>
        <w:t> : учеб.пособие / В.П. Орешин. — М. : ИНФРА-М, 2018.</w:t>
      </w:r>
    </w:p>
    <w:p w:rsidR="005A5D1D" w:rsidRPr="005A5D1D" w:rsidRDefault="005A5D1D" w:rsidP="00863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A5D1D" w:rsidRPr="005A5D1D" w:rsidRDefault="005A5D1D" w:rsidP="00863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D1D">
        <w:rPr>
          <w:b/>
          <w:sz w:val="28"/>
          <w:szCs w:val="28"/>
        </w:rPr>
        <w:t xml:space="preserve">Дополнительные источники: </w:t>
      </w:r>
    </w:p>
    <w:p w:rsidR="005A5D1D" w:rsidRPr="005A5D1D" w:rsidRDefault="005A5D1D" w:rsidP="00863774">
      <w:pPr>
        <w:numPr>
          <w:ilvl w:val="0"/>
          <w:numId w:val="7"/>
        </w:numPr>
        <w:jc w:val="both"/>
        <w:rPr>
          <w:sz w:val="28"/>
          <w:szCs w:val="28"/>
          <w:shd w:val="clear" w:color="auto" w:fill="FFFFFF"/>
        </w:rPr>
      </w:pPr>
      <w:r w:rsidRPr="005A5D1D">
        <w:rPr>
          <w:bCs/>
          <w:sz w:val="28"/>
          <w:szCs w:val="28"/>
          <w:shd w:val="clear" w:color="auto" w:fill="FFFFFF"/>
        </w:rPr>
        <w:t>Система государственного управления</w:t>
      </w:r>
      <w:r w:rsidRPr="005A5D1D">
        <w:rPr>
          <w:sz w:val="28"/>
          <w:szCs w:val="28"/>
          <w:shd w:val="clear" w:color="auto" w:fill="FFFFFF"/>
        </w:rPr>
        <w:t> / Пикулькин А.В., - 4-е изд. - М.:ЮНИТИ-ДАНА, 2015.</w:t>
      </w:r>
    </w:p>
    <w:p w:rsidR="005A5D1D" w:rsidRPr="005A5D1D" w:rsidRDefault="005A5D1D" w:rsidP="00863774">
      <w:pPr>
        <w:numPr>
          <w:ilvl w:val="0"/>
          <w:numId w:val="7"/>
        </w:numPr>
        <w:jc w:val="both"/>
        <w:rPr>
          <w:sz w:val="28"/>
          <w:shd w:val="clear" w:color="auto" w:fill="FFFFFF"/>
        </w:rPr>
      </w:pPr>
      <w:r w:rsidRPr="005A5D1D">
        <w:rPr>
          <w:bCs/>
          <w:sz w:val="28"/>
          <w:shd w:val="clear" w:color="auto" w:fill="FFFFFF"/>
        </w:rPr>
        <w:t>История государственного управления в России</w:t>
      </w:r>
      <w:r w:rsidRPr="005A5D1D">
        <w:rPr>
          <w:sz w:val="28"/>
          <w:shd w:val="clear" w:color="auto" w:fill="FFFFFF"/>
        </w:rPr>
        <w:t>: Учебник / Мухаев Р.Т. - М.:ЮНИТИ-ДАНА, 2015.</w:t>
      </w:r>
    </w:p>
    <w:p w:rsidR="005A5D1D" w:rsidRPr="005A5D1D" w:rsidRDefault="005A5D1D" w:rsidP="00863774">
      <w:pPr>
        <w:shd w:val="clear" w:color="auto" w:fill="FFFFFF"/>
        <w:ind w:right="706"/>
        <w:jc w:val="center"/>
        <w:rPr>
          <w:b/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</w:p>
    <w:sectPr w:rsidR="00E8169B" w:rsidSect="005A5D1D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A04" w:rsidRDefault="00397A04" w:rsidP="005A5D1D">
      <w:r>
        <w:separator/>
      </w:r>
    </w:p>
  </w:endnote>
  <w:endnote w:type="continuationSeparator" w:id="0">
    <w:p w:rsidR="00397A04" w:rsidRDefault="00397A04" w:rsidP="005A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D1D" w:rsidRDefault="005A5D1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A3BB3">
      <w:rPr>
        <w:noProof/>
      </w:rPr>
      <w:t>2</w:t>
    </w:r>
    <w:r>
      <w:fldChar w:fldCharType="end"/>
    </w:r>
  </w:p>
  <w:p w:rsidR="005A5D1D" w:rsidRDefault="005A5D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A04" w:rsidRDefault="00397A04" w:rsidP="005A5D1D">
      <w:r>
        <w:separator/>
      </w:r>
    </w:p>
  </w:footnote>
  <w:footnote w:type="continuationSeparator" w:id="0">
    <w:p w:rsidR="00397A04" w:rsidRDefault="00397A04" w:rsidP="005A5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1E4613"/>
    <w:multiLevelType w:val="hybridMultilevel"/>
    <w:tmpl w:val="290C1D2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5500A4"/>
    <w:multiLevelType w:val="hybridMultilevel"/>
    <w:tmpl w:val="6A246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04E62"/>
    <w:rsid w:val="00004F6C"/>
    <w:rsid w:val="000116E1"/>
    <w:rsid w:val="00064F32"/>
    <w:rsid w:val="000735ED"/>
    <w:rsid w:val="00081A26"/>
    <w:rsid w:val="000B03F7"/>
    <w:rsid w:val="000E3BF2"/>
    <w:rsid w:val="001352D1"/>
    <w:rsid w:val="00135F2C"/>
    <w:rsid w:val="00142E26"/>
    <w:rsid w:val="001759BB"/>
    <w:rsid w:val="00197547"/>
    <w:rsid w:val="00203A02"/>
    <w:rsid w:val="00234582"/>
    <w:rsid w:val="00241DD5"/>
    <w:rsid w:val="0027357D"/>
    <w:rsid w:val="002911E8"/>
    <w:rsid w:val="002A6D8D"/>
    <w:rsid w:val="002E6D8E"/>
    <w:rsid w:val="0031357D"/>
    <w:rsid w:val="003735C6"/>
    <w:rsid w:val="00397A04"/>
    <w:rsid w:val="003A25E7"/>
    <w:rsid w:val="003D4DFF"/>
    <w:rsid w:val="003F2129"/>
    <w:rsid w:val="00427ABC"/>
    <w:rsid w:val="00444B6E"/>
    <w:rsid w:val="00447783"/>
    <w:rsid w:val="004577D8"/>
    <w:rsid w:val="004759DE"/>
    <w:rsid w:val="00480451"/>
    <w:rsid w:val="00493D31"/>
    <w:rsid w:val="004A422F"/>
    <w:rsid w:val="004E13DB"/>
    <w:rsid w:val="0051206C"/>
    <w:rsid w:val="0056076A"/>
    <w:rsid w:val="00562C22"/>
    <w:rsid w:val="005659E1"/>
    <w:rsid w:val="00570B42"/>
    <w:rsid w:val="005A42EB"/>
    <w:rsid w:val="005A5D1D"/>
    <w:rsid w:val="00613AA7"/>
    <w:rsid w:val="00624DBF"/>
    <w:rsid w:val="00641606"/>
    <w:rsid w:val="0064275E"/>
    <w:rsid w:val="00647AFE"/>
    <w:rsid w:val="00673EE4"/>
    <w:rsid w:val="006A4568"/>
    <w:rsid w:val="006C42F1"/>
    <w:rsid w:val="006D0DC2"/>
    <w:rsid w:val="006D27B5"/>
    <w:rsid w:val="007438AF"/>
    <w:rsid w:val="0074462B"/>
    <w:rsid w:val="00746DF3"/>
    <w:rsid w:val="007662FC"/>
    <w:rsid w:val="007A6D3C"/>
    <w:rsid w:val="007C6CCE"/>
    <w:rsid w:val="007D1ABE"/>
    <w:rsid w:val="007F6B5B"/>
    <w:rsid w:val="0080522D"/>
    <w:rsid w:val="0082421B"/>
    <w:rsid w:val="008555EB"/>
    <w:rsid w:val="00856E60"/>
    <w:rsid w:val="00861542"/>
    <w:rsid w:val="00863774"/>
    <w:rsid w:val="00873BF8"/>
    <w:rsid w:val="00894384"/>
    <w:rsid w:val="008A4983"/>
    <w:rsid w:val="00933F35"/>
    <w:rsid w:val="00994956"/>
    <w:rsid w:val="009B1B8A"/>
    <w:rsid w:val="009B3C07"/>
    <w:rsid w:val="009B4E1C"/>
    <w:rsid w:val="009E3EC4"/>
    <w:rsid w:val="00A12588"/>
    <w:rsid w:val="00A41C28"/>
    <w:rsid w:val="00A4356B"/>
    <w:rsid w:val="00A90D8B"/>
    <w:rsid w:val="00AD1CD4"/>
    <w:rsid w:val="00AE7EE2"/>
    <w:rsid w:val="00B06A24"/>
    <w:rsid w:val="00B116E4"/>
    <w:rsid w:val="00B434ED"/>
    <w:rsid w:val="00B44AE3"/>
    <w:rsid w:val="00B50589"/>
    <w:rsid w:val="00B60B74"/>
    <w:rsid w:val="00B83F8D"/>
    <w:rsid w:val="00BA08D7"/>
    <w:rsid w:val="00BC0E03"/>
    <w:rsid w:val="00BF2842"/>
    <w:rsid w:val="00C07C76"/>
    <w:rsid w:val="00C51BC8"/>
    <w:rsid w:val="00C8642C"/>
    <w:rsid w:val="00CA3BB3"/>
    <w:rsid w:val="00CA40E0"/>
    <w:rsid w:val="00CC2C51"/>
    <w:rsid w:val="00CE73F3"/>
    <w:rsid w:val="00D1554F"/>
    <w:rsid w:val="00D71D12"/>
    <w:rsid w:val="00D82039"/>
    <w:rsid w:val="00D958CB"/>
    <w:rsid w:val="00DA1FBF"/>
    <w:rsid w:val="00DC6387"/>
    <w:rsid w:val="00DC6D2E"/>
    <w:rsid w:val="00DD250D"/>
    <w:rsid w:val="00E079B5"/>
    <w:rsid w:val="00E61088"/>
    <w:rsid w:val="00E8169B"/>
    <w:rsid w:val="00E9197F"/>
    <w:rsid w:val="00EE6CCA"/>
    <w:rsid w:val="00EF1BEC"/>
    <w:rsid w:val="00F21541"/>
    <w:rsid w:val="00F75346"/>
    <w:rsid w:val="00F76E04"/>
    <w:rsid w:val="00FA017C"/>
    <w:rsid w:val="00FC5C81"/>
    <w:rsid w:val="00FE19C0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603FE"/>
  <w15:docId w15:val="{834365CA-223A-486E-B312-9F15A328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B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03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03F7"/>
    <w:rPr>
      <w:rFonts w:ascii="Cambria" w:eastAsia="Times New Roman" w:hAnsi="Cambria"/>
      <w:b/>
      <w:kern w:val="32"/>
      <w:sz w:val="32"/>
      <w:lang w:val="ru-RU" w:eastAsia="ru-RU"/>
    </w:rPr>
  </w:style>
  <w:style w:type="paragraph" w:styleId="a3">
    <w:name w:val="Normal (Web)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C6387"/>
    <w:rPr>
      <w:rFonts w:cs="Times New Roman"/>
    </w:rPr>
  </w:style>
  <w:style w:type="paragraph" w:styleId="a4">
    <w:name w:val="List Paragraph"/>
    <w:basedOn w:val="a"/>
    <w:uiPriority w:val="99"/>
    <w:qFormat/>
    <w:rsid w:val="000B0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0B03F7"/>
    <w:pPr>
      <w:spacing w:after="120" w:line="480" w:lineRule="auto"/>
      <w:ind w:left="283"/>
    </w:pPr>
    <w:rPr>
      <w:rFonts w:ascii="Calibri" w:hAnsi="Calibri"/>
    </w:rPr>
  </w:style>
  <w:style w:type="character" w:customStyle="1" w:styleId="20">
    <w:name w:val="Основной текст с отступом 2 Знак"/>
    <w:link w:val="2"/>
    <w:uiPriority w:val="99"/>
    <w:locked/>
    <w:rsid w:val="000B03F7"/>
    <w:rPr>
      <w:rFonts w:ascii="Calibri" w:eastAsia="Times New Roman" w:hAnsi="Calibri"/>
      <w:sz w:val="24"/>
      <w:lang w:val="ru-RU" w:eastAsia="ru-RU"/>
    </w:rPr>
  </w:style>
  <w:style w:type="table" w:styleId="a5">
    <w:name w:val="Table Grid"/>
    <w:basedOn w:val="a1"/>
    <w:uiPriority w:val="9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7662FC"/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911E8"/>
    <w:rPr>
      <w:sz w:val="16"/>
    </w:rPr>
  </w:style>
  <w:style w:type="paragraph" w:styleId="a7">
    <w:name w:val="Body Text Indent"/>
    <w:basedOn w:val="a"/>
    <w:link w:val="a8"/>
    <w:uiPriority w:val="99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2911E8"/>
    <w:rPr>
      <w:sz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styleId="a9">
    <w:name w:val="Balloon Text"/>
    <w:basedOn w:val="a"/>
    <w:link w:val="aa"/>
    <w:uiPriority w:val="99"/>
    <w:rsid w:val="00CA4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CA40E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F21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A5D1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5A5D1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A5D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A5D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9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2185</Words>
  <Characters>12459</Characters>
  <Application>Microsoft Office Word</Application>
  <DocSecurity>0</DocSecurity>
  <Lines>103</Lines>
  <Paragraphs>29</Paragraphs>
  <ScaleCrop>false</ScaleCrop>
  <Company>MoBIL GROUP</Company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19</cp:revision>
  <cp:lastPrinted>2018-02-15T12:11:00Z</cp:lastPrinted>
  <dcterms:created xsi:type="dcterms:W3CDTF">2018-09-11T21:35:00Z</dcterms:created>
  <dcterms:modified xsi:type="dcterms:W3CDTF">2022-09-16T10:40:00Z</dcterms:modified>
</cp:coreProperties>
</file>