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25E" w:rsidRPr="00C9711A" w:rsidRDefault="002A225E" w:rsidP="00130CA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A225E" w:rsidRPr="00C9711A" w:rsidRDefault="002A225E" w:rsidP="00130CA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A225E" w:rsidRPr="00C9711A" w:rsidRDefault="002A225E" w:rsidP="00130CA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25E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74BA" w:rsidRPr="00C9711A" w:rsidRDefault="005174BA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74BA" w:rsidRPr="00BE129D" w:rsidRDefault="005174BA" w:rsidP="005174B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5174BA" w:rsidRPr="00BE129D" w:rsidRDefault="005174BA" w:rsidP="005174B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5174BA" w:rsidRPr="00BE129D" w:rsidRDefault="005174BA" w:rsidP="005174B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B443DD" w:rsidRPr="0036422C" w:rsidRDefault="0036422C" w:rsidP="0036422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6422C">
        <w:rPr>
          <w:rFonts w:ascii="Times New Roman" w:hAnsi="Times New Roman"/>
          <w:sz w:val="28"/>
          <w:szCs w:val="28"/>
        </w:rPr>
        <w:t>от 31.08.2021 № 528</w:t>
      </w:r>
    </w:p>
    <w:p w:rsidR="002A225E" w:rsidRPr="0036422C" w:rsidRDefault="0036422C" w:rsidP="0036422C">
      <w:pPr>
        <w:spacing w:after="0" w:line="240" w:lineRule="auto"/>
        <w:ind w:firstLine="35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6422C">
        <w:rPr>
          <w:rFonts w:ascii="Times New Roman" w:hAnsi="Times New Roman"/>
          <w:sz w:val="28"/>
          <w:szCs w:val="28"/>
        </w:rPr>
        <w:t>от 31.08.2022 № 580</w:t>
      </w:r>
    </w:p>
    <w:p w:rsidR="002A225E" w:rsidRPr="0036422C" w:rsidRDefault="002A225E" w:rsidP="003642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28F5" w:rsidRDefault="008E28F5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28F5" w:rsidRPr="00C9711A" w:rsidRDefault="008E28F5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7D71C1" w:rsidRDefault="002A225E" w:rsidP="00130CAD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2A225E" w:rsidRPr="007D71C1" w:rsidRDefault="002A225E" w:rsidP="00130CAD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2A225E" w:rsidRPr="0044127D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ОП.09 УПРАВЛЕНИЕ КАЧЕСТВОМ</w:t>
      </w:r>
    </w:p>
    <w:p w:rsidR="005174BA" w:rsidRDefault="005174BA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5174B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5174BA">
        <w:rPr>
          <w:rFonts w:ascii="Times New Roman" w:hAnsi="Times New Roman"/>
          <w:sz w:val="28"/>
          <w:szCs w:val="28"/>
        </w:rPr>
        <w:t>специальност</w:t>
      </w:r>
      <w:r w:rsidR="005174BA" w:rsidRPr="005174BA">
        <w:rPr>
          <w:rFonts w:ascii="Times New Roman" w:hAnsi="Times New Roman"/>
          <w:sz w:val="28"/>
          <w:szCs w:val="28"/>
        </w:rPr>
        <w:t>ь</w:t>
      </w:r>
    </w:p>
    <w:p w:rsidR="002A225E" w:rsidRPr="005174B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174BA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2A225E" w:rsidRPr="005174B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174BA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2A225E" w:rsidRPr="005174B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174BA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2A225E" w:rsidRPr="00C9711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A225E" w:rsidRPr="00C9711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5174BA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2A225E" w:rsidRPr="00C9711A" w:rsidRDefault="0036422C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5174BA" w:rsidRDefault="005174BA" w:rsidP="00130C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4BA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5174BA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4BA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4BA" w:rsidRPr="002E74E2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174BA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2A225E" w:rsidRPr="00C9711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Тушина Т.Ю.</w:t>
      </w:r>
      <w:r w:rsidRPr="0044127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174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2A225E" w:rsidRPr="00C9711A" w:rsidRDefault="002A225E" w:rsidP="00130CA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A225E" w:rsidRPr="00674E39" w:rsidRDefault="002A225E" w:rsidP="00A4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25E" w:rsidRPr="00674E39" w:rsidRDefault="002A225E" w:rsidP="00A4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</w:t>
      </w:r>
      <w:bookmarkStart w:id="0" w:name="_GoBack"/>
      <w:bookmarkEnd w:id="0"/>
      <w:r w:rsidRPr="00674E39">
        <w:rPr>
          <w:rFonts w:ascii="Times New Roman" w:hAnsi="Times New Roman"/>
          <w:sz w:val="28"/>
          <w:szCs w:val="28"/>
        </w:rPr>
        <w:t xml:space="preserve">утверждению на заседании предметной цикловой комиссии БПОУ ВО «Вологодский колледж технологии и дизайна» </w:t>
      </w:r>
    </w:p>
    <w:p w:rsidR="0036422C" w:rsidRPr="0036422C" w:rsidRDefault="005174BA" w:rsidP="00364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3642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1 </w:t>
      </w:r>
      <w:r w:rsidR="0036422C" w:rsidRPr="0036422C">
        <w:rPr>
          <w:rFonts w:ascii="Times New Roman" w:hAnsi="Times New Roman"/>
          <w:sz w:val="28"/>
          <w:szCs w:val="28"/>
        </w:rPr>
        <w:t>от 30.08.2021</w:t>
      </w:r>
      <w:r w:rsidR="00B443DD" w:rsidRPr="0036422C">
        <w:rPr>
          <w:rFonts w:ascii="Times New Roman" w:hAnsi="Times New Roman"/>
          <w:sz w:val="28"/>
          <w:szCs w:val="28"/>
        </w:rPr>
        <w:t xml:space="preserve"> г.</w:t>
      </w:r>
      <w:r w:rsidR="0036422C" w:rsidRPr="0036422C">
        <w:rPr>
          <w:rFonts w:ascii="Times New Roman" w:hAnsi="Times New Roman"/>
          <w:sz w:val="28"/>
          <w:szCs w:val="28"/>
        </w:rPr>
        <w:t xml:space="preserve">, </w:t>
      </w:r>
      <w:r w:rsidR="0036422C" w:rsidRPr="0036422C">
        <w:rPr>
          <w:rFonts w:ascii="Times New Roman" w:hAnsi="Times New Roman"/>
          <w:sz w:val="28"/>
          <w:szCs w:val="28"/>
        </w:rPr>
        <w:t>протокол № 1 от 31.08.2022 г.</w:t>
      </w:r>
    </w:p>
    <w:p w:rsidR="002A225E" w:rsidRPr="0036422C" w:rsidRDefault="00B443DD" w:rsidP="00B443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22C">
        <w:rPr>
          <w:rFonts w:ascii="Times New Roman" w:hAnsi="Times New Roman"/>
          <w:sz w:val="28"/>
          <w:szCs w:val="28"/>
        </w:rPr>
        <w:t xml:space="preserve">  </w:t>
      </w: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F871AA" w:rsidRDefault="002A225E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A225E" w:rsidRPr="009C5D5D" w:rsidRDefault="002A225E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A225E" w:rsidRDefault="002A225E" w:rsidP="009121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</w:t>
      </w:r>
      <w:r>
        <w:rPr>
          <w:rFonts w:ascii="Times New Roman" w:hAnsi="Times New Roman"/>
          <w:sz w:val="28"/>
          <w:szCs w:val="28"/>
          <w:lang w:eastAsia="ru-RU"/>
        </w:rPr>
        <w:t>учебной дисциплины ОП.09 Управление качеством.</w:t>
      </w:r>
    </w:p>
    <w:p w:rsidR="002A225E" w:rsidRPr="009C5D5D" w:rsidRDefault="002A225E" w:rsidP="009121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A225E" w:rsidRPr="0044127D" w:rsidRDefault="002A225E" w:rsidP="009121E6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44127D">
        <w:rPr>
          <w:rFonts w:ascii="Times New Roman" w:hAnsi="Times New Roman"/>
          <w:sz w:val="28"/>
          <w:szCs w:val="28"/>
        </w:rPr>
        <w:t>46.02.01 Документационное обеспеч</w:t>
      </w:r>
      <w:r>
        <w:rPr>
          <w:rFonts w:ascii="Times New Roman" w:hAnsi="Times New Roman"/>
          <w:sz w:val="28"/>
          <w:szCs w:val="28"/>
        </w:rPr>
        <w:t>ение управления и архивоведение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>
        <w:rPr>
          <w:rFonts w:ascii="Times New Roman" w:hAnsi="Times New Roman"/>
          <w:sz w:val="28"/>
          <w:szCs w:val="28"/>
          <w:lang w:eastAsia="ru-RU"/>
        </w:rPr>
        <w:t>ОП09 Управление качеством.</w:t>
      </w:r>
    </w:p>
    <w:p w:rsidR="002A225E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4085F">
        <w:rPr>
          <w:rFonts w:ascii="Times New Roman" w:hAnsi="Times New Roman"/>
          <w:sz w:val="28"/>
          <w:szCs w:val="28"/>
          <w:lang w:eastAsia="ru-RU"/>
        </w:rPr>
        <w:t>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1.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2.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3.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4.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5.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6.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7.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8.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225E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9.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Быть готовым к смене технологий в профессиональной деятельности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Профессиональные компетенции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2.1</w:t>
      </w:r>
      <w:r w:rsidRPr="00217C5D">
        <w:rPr>
          <w:rFonts w:ascii="Times New Roman" w:hAnsi="Times New Roman"/>
          <w:sz w:val="28"/>
          <w:szCs w:val="28"/>
        </w:rPr>
        <w:tab/>
        <w:t>Осуществлять экспертизу ценности документов в соответствии с действующими законодательными актами и нормативами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2.2</w:t>
      </w:r>
      <w:r w:rsidRPr="00217C5D">
        <w:rPr>
          <w:rFonts w:ascii="Times New Roman" w:hAnsi="Times New Roman"/>
          <w:sz w:val="28"/>
          <w:szCs w:val="28"/>
        </w:rPr>
        <w:tab/>
        <w:t>Вести работу в системах электронного документооборота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2.3</w:t>
      </w:r>
      <w:r w:rsidRPr="00217C5D">
        <w:rPr>
          <w:rFonts w:ascii="Times New Roman" w:hAnsi="Times New Roman"/>
          <w:sz w:val="28"/>
          <w:szCs w:val="28"/>
        </w:rPr>
        <w:tab/>
        <w:t>Разрабатывать и вести классификаторы, табели и другие справочники по документам организации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lastRenderedPageBreak/>
        <w:t>ПК 3.1</w:t>
      </w:r>
      <w:r w:rsidRPr="00217C5D">
        <w:rPr>
          <w:rFonts w:ascii="Times New Roman" w:hAnsi="Times New Roman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3.2.</w:t>
      </w:r>
      <w:r w:rsidRPr="00217C5D">
        <w:rPr>
          <w:rFonts w:ascii="Times New Roman" w:hAnsi="Times New Roman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3.5.</w:t>
      </w:r>
      <w:r w:rsidRPr="00217C5D">
        <w:rPr>
          <w:rFonts w:ascii="Times New Roman" w:hAnsi="Times New Roman"/>
          <w:sz w:val="28"/>
          <w:szCs w:val="28"/>
        </w:rPr>
        <w:tab/>
        <w:t>Принимать участие в разработке локальных нормативных актов организации по вопросам документационного обеспечения управления и архивного дела.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В результате изучения профессионального модуля обучающийся должен: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иметь практический опыт:</w:t>
      </w:r>
    </w:p>
    <w:p w:rsidR="002A225E" w:rsidRPr="00B4085F" w:rsidRDefault="002A225E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работы с программными средствами учета, хранения, обработки и поиска документов; </w:t>
      </w:r>
    </w:p>
    <w:p w:rsidR="002A225E" w:rsidRPr="00B4085F" w:rsidRDefault="002A225E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организации справочно-информационной деятельности с документами;</w:t>
      </w:r>
    </w:p>
    <w:p w:rsidR="002A225E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уметь:</w:t>
      </w:r>
    </w:p>
    <w:p w:rsidR="002A225E" w:rsidRPr="00F0201F" w:rsidRDefault="002A225E" w:rsidP="000B2624">
      <w:pPr>
        <w:pStyle w:val="ConsPlusNormal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        -</w:t>
      </w:r>
      <w:r w:rsidRPr="00F0201F">
        <w:rPr>
          <w:sz w:val="28"/>
          <w:szCs w:val="28"/>
        </w:rPr>
        <w:t>оформлять документацию по управлению качеством продукции;</w:t>
      </w:r>
    </w:p>
    <w:p w:rsidR="002A225E" w:rsidRDefault="002A225E" w:rsidP="000B2624">
      <w:pPr>
        <w:pStyle w:val="ConsPlusNormal"/>
        <w:rPr>
          <w:b/>
          <w:spacing w:val="-1"/>
          <w:sz w:val="28"/>
          <w:szCs w:val="28"/>
        </w:rPr>
      </w:pPr>
      <w:r w:rsidRPr="00B4085F">
        <w:rPr>
          <w:b/>
          <w:spacing w:val="-1"/>
          <w:sz w:val="28"/>
          <w:szCs w:val="28"/>
        </w:rPr>
        <w:t>знать:</w:t>
      </w:r>
    </w:p>
    <w:p w:rsidR="002A225E" w:rsidRPr="00F0201F" w:rsidRDefault="002A225E" w:rsidP="000B2624">
      <w:pPr>
        <w:pStyle w:val="ConsPlusNormal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       -</w:t>
      </w:r>
      <w:r w:rsidRPr="00F0201F">
        <w:rPr>
          <w:sz w:val="28"/>
          <w:szCs w:val="28"/>
        </w:rPr>
        <w:t>основные положения систем менеджмента качества и требования к ним;</w:t>
      </w:r>
    </w:p>
    <w:p w:rsidR="002A225E" w:rsidRDefault="002A225E" w:rsidP="000B262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F0201F">
        <w:rPr>
          <w:sz w:val="28"/>
          <w:szCs w:val="28"/>
        </w:rPr>
        <w:t xml:space="preserve">методическую и нормативную документацию по управлению качеством </w:t>
      </w:r>
    </w:p>
    <w:p w:rsidR="002A225E" w:rsidRPr="00F0201F" w:rsidRDefault="002A225E" w:rsidP="000B262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продукции,</w:t>
      </w:r>
    </w:p>
    <w:p w:rsidR="002A225E" w:rsidRDefault="002A225E" w:rsidP="008E28F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25E" w:rsidRDefault="002A225E" w:rsidP="000B262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омежуточной аттестации дифференцированный зачет</w:t>
      </w:r>
    </w:p>
    <w:p w:rsidR="002A225E" w:rsidRPr="0044127D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A225E" w:rsidRPr="00F871AA" w:rsidRDefault="002A225E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225E" w:rsidRDefault="002A225E" w:rsidP="005737C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A225E" w:rsidRDefault="002A225E" w:rsidP="005737C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p w:rsidR="002A225E" w:rsidRPr="00F871AA" w:rsidRDefault="002A225E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947"/>
        <w:gridCol w:w="2271"/>
      </w:tblGrid>
      <w:tr w:rsidR="002A225E" w:rsidRPr="00F871AA" w:rsidTr="00A069D8">
        <w:tc>
          <w:tcPr>
            <w:tcW w:w="5778" w:type="dxa"/>
            <w:vMerge w:val="restart"/>
            <w:vAlign w:val="center"/>
          </w:tcPr>
          <w:p w:rsidR="002A225E" w:rsidRPr="00F871AA" w:rsidRDefault="002A225E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2A225E" w:rsidRPr="00F871AA" w:rsidRDefault="002A225E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A225E" w:rsidRPr="00F871AA" w:rsidTr="00A069D8">
        <w:trPr>
          <w:trHeight w:val="910"/>
        </w:trPr>
        <w:tc>
          <w:tcPr>
            <w:tcW w:w="5778" w:type="dxa"/>
            <w:vMerge/>
            <w:vAlign w:val="center"/>
          </w:tcPr>
          <w:p w:rsidR="002A225E" w:rsidRPr="00F871AA" w:rsidRDefault="002A225E" w:rsidP="00A123E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2A225E" w:rsidRPr="00F871AA" w:rsidRDefault="002A225E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A225E" w:rsidRPr="00F871AA" w:rsidRDefault="002A225E" w:rsidP="00A123E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2A225E" w:rsidRPr="00B4085F" w:rsidTr="00A069D8">
        <w:trPr>
          <w:trHeight w:val="174"/>
        </w:trPr>
        <w:tc>
          <w:tcPr>
            <w:tcW w:w="5778" w:type="dxa"/>
          </w:tcPr>
          <w:p w:rsidR="002A225E" w:rsidRPr="00FE58CD" w:rsidRDefault="002A225E" w:rsidP="005737CB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У1 оформлять документацию по управлению качеством продукции</w:t>
            </w:r>
          </w:p>
        </w:tc>
        <w:tc>
          <w:tcPr>
            <w:tcW w:w="1947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A225E" w:rsidRPr="00B4085F" w:rsidTr="00A069D8">
        <w:trPr>
          <w:trHeight w:val="174"/>
        </w:trPr>
        <w:tc>
          <w:tcPr>
            <w:tcW w:w="5778" w:type="dxa"/>
          </w:tcPr>
          <w:p w:rsidR="002A225E" w:rsidRPr="00FE58CD" w:rsidRDefault="002A225E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З1 основные положения систем менеджмента качества и требования к ним</w:t>
            </w:r>
          </w:p>
        </w:tc>
        <w:tc>
          <w:tcPr>
            <w:tcW w:w="1947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A225E" w:rsidRPr="00B4085F" w:rsidTr="00A069D8">
        <w:trPr>
          <w:trHeight w:val="174"/>
        </w:trPr>
        <w:tc>
          <w:tcPr>
            <w:tcW w:w="5778" w:type="dxa"/>
          </w:tcPr>
          <w:p w:rsidR="002A225E" w:rsidRPr="00FE58CD" w:rsidRDefault="002A225E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З2 методическую и нормативную документацию по управлению качеством продукции</w:t>
            </w:r>
          </w:p>
        </w:tc>
        <w:tc>
          <w:tcPr>
            <w:tcW w:w="1947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A225E" w:rsidRPr="00B4085F" w:rsidRDefault="002A225E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2A225E" w:rsidRPr="00F871AA" w:rsidRDefault="002A225E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EE418B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(примерный перечень и </w:t>
      </w: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EE418B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2A225E" w:rsidRPr="00EE418B" w:rsidRDefault="002A225E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shd w:val="clear" w:color="auto" w:fill="FFFFFF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4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right="34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 самостоятельной работы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 xml:space="preserve">студента,       представляющий собой </w:t>
            </w:r>
            <w:r w:rsidRPr="00A123E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A123E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shd w:val="clear" w:color="auto" w:fill="FFFFFF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 xml:space="preserve"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lastRenderedPageBreak/>
              <w:t>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67" w:hanging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lastRenderedPageBreak/>
              <w:t>Темы докладов, сообщений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Типовое задание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8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типовых заданий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605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8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bCs/>
                <w:sz w:val="28"/>
                <w:szCs w:val="28"/>
              </w:rPr>
              <w:t xml:space="preserve">Темы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 xml:space="preserve">групповых </w:t>
            </w:r>
            <w:r w:rsidRPr="00A123E5">
              <w:rPr>
                <w:rFonts w:ascii="Times New Roman" w:hAnsi="Times New Roman"/>
                <w:bCs/>
                <w:sz w:val="28"/>
                <w:szCs w:val="28"/>
              </w:rPr>
              <w:t xml:space="preserve">и/или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>индивидуальных творческих заданий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:rsidR="002A225E" w:rsidRDefault="002A225E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225E" w:rsidRDefault="002A225E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2A225E" w:rsidRPr="00D66411" w:rsidRDefault="002A225E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5670"/>
      </w:tblGrid>
      <w:tr w:rsidR="002A225E" w:rsidRPr="00D66411" w:rsidTr="00F84E1A">
        <w:tc>
          <w:tcPr>
            <w:tcW w:w="817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44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0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2A225E" w:rsidRPr="00D66411" w:rsidTr="00F84E1A">
        <w:tc>
          <w:tcPr>
            <w:tcW w:w="817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67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2A225E" w:rsidRPr="00D66411" w:rsidTr="00F84E1A">
        <w:tc>
          <w:tcPr>
            <w:tcW w:w="817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67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2A225E" w:rsidRPr="00D66411" w:rsidTr="00F84E1A">
        <w:tc>
          <w:tcPr>
            <w:tcW w:w="817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67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2A225E" w:rsidRPr="00D66411" w:rsidTr="00F84E1A">
        <w:tc>
          <w:tcPr>
            <w:tcW w:w="817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3190"/>
        <w:gridCol w:w="3331"/>
      </w:tblGrid>
      <w:tr w:rsidR="002A225E" w:rsidRPr="00D66411" w:rsidTr="00F84E1A">
        <w:tc>
          <w:tcPr>
            <w:tcW w:w="3510" w:type="dxa"/>
            <w:vMerge w:val="restart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6521" w:type="dxa"/>
            <w:gridSpan w:val="2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2A225E" w:rsidRPr="00D66411" w:rsidTr="00F84E1A">
        <w:tc>
          <w:tcPr>
            <w:tcW w:w="3510" w:type="dxa"/>
            <w:vMerge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331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2A225E" w:rsidRPr="00D66411" w:rsidTr="00F84E1A">
        <w:tc>
          <w:tcPr>
            <w:tcW w:w="351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2A225E" w:rsidRPr="00D66411" w:rsidTr="00F84E1A">
        <w:tc>
          <w:tcPr>
            <w:tcW w:w="351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A225E" w:rsidRPr="00D66411" w:rsidTr="00F84E1A">
        <w:tc>
          <w:tcPr>
            <w:tcW w:w="351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A225E" w:rsidRPr="00D66411" w:rsidTr="00F84E1A">
        <w:tc>
          <w:tcPr>
            <w:tcW w:w="351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931"/>
      </w:tblGrid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2A225E" w:rsidRPr="00D66411" w:rsidRDefault="002A225E" w:rsidP="00044FF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A225E" w:rsidRPr="00D66411" w:rsidRDefault="002A225E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A225E" w:rsidRPr="00D66411" w:rsidRDefault="002A225E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A225E" w:rsidRDefault="002A225E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225E" w:rsidRDefault="002A225E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2A225E" w:rsidRDefault="002A225E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shd w:val="clear" w:color="auto" w:fill="FFFFFF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Типовые задачи по дисциплине «</w:t>
      </w:r>
      <w:r w:rsidRPr="00642CA1">
        <w:rPr>
          <w:rFonts w:ascii="Times New Roman" w:hAnsi="Times New Roman"/>
          <w:b/>
          <w:bCs/>
          <w:sz w:val="28"/>
          <w:szCs w:val="28"/>
        </w:rPr>
        <w:t>Управление качеством</w:t>
      </w:r>
      <w:r w:rsidRPr="00642CA1">
        <w:rPr>
          <w:rFonts w:ascii="Times New Roman" w:hAnsi="Times New Roman"/>
          <w:b/>
          <w:sz w:val="28"/>
          <w:szCs w:val="28"/>
        </w:rPr>
        <w:t>»</w:t>
      </w:r>
    </w:p>
    <w:p w:rsidR="002A225E" w:rsidRPr="00642CA1" w:rsidRDefault="002A225E" w:rsidP="005737CB">
      <w:pPr>
        <w:tabs>
          <w:tab w:val="num" w:pos="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Построить диаграмму рассеивания показателя качества по результатам замеров.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Произвести оценку уровня сервиса и выявить лидера по качеству методом анализа иерархий.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Построить и проанализировать контрольную карту по результатам замеров контролируемого параметра.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Рассчитать относительные затраты на качество в заданной базе измерений.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Построить гистограмму и провести анализ Паретодля факторов влияющих на качество по статистическим данным.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Оценить возможность приемки и браковки партии товара по результатам выборочного статистического приемочного контроля.</w:t>
      </w:r>
    </w:p>
    <w:p w:rsidR="002A225E" w:rsidRPr="00642CA1" w:rsidRDefault="002A225E" w:rsidP="005737CB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>Примечание.</w:t>
      </w:r>
      <w:r w:rsidRPr="00642CA1">
        <w:rPr>
          <w:rFonts w:ascii="Times New Roman" w:hAnsi="Times New Roman"/>
          <w:sz w:val="28"/>
          <w:szCs w:val="28"/>
        </w:rPr>
        <w:t xml:space="preserve"> Методы и примеры решения типовых задач изучаются в ходе лекционных занятий. Текущий контроль производится по результатам выполнения домашних заданий. Решение типовых задач на экзамене может быть предложено в виде дополнительного вопроса.</w:t>
      </w:r>
    </w:p>
    <w:p w:rsidR="002A225E" w:rsidRPr="00642CA1" w:rsidRDefault="002A225E" w:rsidP="005737CB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tabs>
          <w:tab w:val="num" w:pos="0"/>
        </w:tabs>
        <w:jc w:val="center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Примеры типовых задач по дисциплине  «</w:t>
      </w:r>
      <w:r w:rsidRPr="00642CA1">
        <w:rPr>
          <w:rFonts w:ascii="Times New Roman" w:hAnsi="Times New Roman"/>
          <w:b/>
          <w:bCs/>
          <w:sz w:val="28"/>
          <w:szCs w:val="28"/>
        </w:rPr>
        <w:t>Управление качеством</w:t>
      </w:r>
      <w:r w:rsidRPr="00642CA1">
        <w:rPr>
          <w:rFonts w:ascii="Times New Roman" w:hAnsi="Times New Roman"/>
          <w:b/>
          <w:sz w:val="28"/>
          <w:szCs w:val="28"/>
        </w:rPr>
        <w:t>»</w:t>
      </w:r>
    </w:p>
    <w:p w:rsidR="002A225E" w:rsidRPr="00642CA1" w:rsidRDefault="002A225E" w:rsidP="005737CB">
      <w:pPr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 №1.</w:t>
      </w:r>
      <w:r w:rsidRPr="00642CA1">
        <w:rPr>
          <w:rFonts w:ascii="Times New Roman" w:hAnsi="Times New Roman"/>
          <w:sz w:val="28"/>
          <w:szCs w:val="28"/>
        </w:rPr>
        <w:t xml:space="preserve"> В табл.1 даны результаты замеров времени ожидания клиентом своей очереди в парикмахерской (мин: сек):</w:t>
      </w:r>
    </w:p>
    <w:p w:rsidR="002A225E" w:rsidRPr="00642CA1" w:rsidRDefault="002A225E" w:rsidP="005737CB">
      <w:pPr>
        <w:ind w:firstLine="900"/>
        <w:jc w:val="right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 xml:space="preserve"> Таблица 1.</w:t>
      </w:r>
    </w:p>
    <w:tbl>
      <w:tblPr>
        <w:tblW w:w="8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676"/>
        <w:gridCol w:w="1676"/>
        <w:gridCol w:w="1676"/>
        <w:gridCol w:w="1676"/>
      </w:tblGrid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19:23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1:35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4:48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12:37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17:38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22:32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7:04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0:02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21:00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22:30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18:46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18:43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2:56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21:29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13:18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12:13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13:46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22:01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10:30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4:02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0:39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21:09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1:25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12:37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12:36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10:25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0:54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1:32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7:34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23:12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12:28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12:07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13:02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13:17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19:00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lastRenderedPageBreak/>
              <w:t>19:12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11:41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15:48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1:13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20:56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23:09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8:52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14:04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3:36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16:38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1:47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4:40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19:03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4:19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17:45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14:40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5:56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12:17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2:37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18:49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10:18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11:33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5:36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21:33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6:08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2:06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9:12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8:10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0:40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3:22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20:48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13:37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20:14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11:11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9:29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18:16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12:53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20:48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1:15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1:31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13:00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14:20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0:19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13:59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2:23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7:02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22:18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2:44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15:58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15:27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16:03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6:00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17:14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16:57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22:36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18:01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4:22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2:10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21:34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14:15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0:16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22:02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16:35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20:53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15:49</w:t>
            </w:r>
          </w:p>
        </w:tc>
      </w:tr>
    </w:tbl>
    <w:p w:rsidR="002A225E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Построить диаграмму рассеивания показателя качества сервиса по результатам замеров.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 № 2.</w:t>
      </w:r>
      <w:r w:rsidRPr="00642CA1">
        <w:rPr>
          <w:rFonts w:ascii="Times New Roman" w:hAnsi="Times New Roman"/>
          <w:sz w:val="28"/>
          <w:szCs w:val="28"/>
        </w:rPr>
        <w:t xml:space="preserve"> Провести оценку уровня сервиса и выявить лидера по качеству услуг среди трех гостиниц (А, Б, В) по трем показателям (П1, П2, П3). Студент выступает в качестве эксперта. Лидер и степени взаимного превосходства определяются методом анализа иерархий.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>Примечание.</w:t>
      </w:r>
      <w:r w:rsidRPr="00642CA1">
        <w:rPr>
          <w:rFonts w:ascii="Times New Roman" w:hAnsi="Times New Roman"/>
          <w:sz w:val="28"/>
          <w:szCs w:val="28"/>
        </w:rPr>
        <w:t xml:space="preserve"> Задача решается с применением пакета </w:t>
      </w:r>
      <w:r w:rsidRPr="00642CA1">
        <w:rPr>
          <w:rFonts w:ascii="Times New Roman" w:hAnsi="Times New Roman"/>
          <w:sz w:val="28"/>
          <w:szCs w:val="28"/>
          <w:lang w:val="en-US"/>
        </w:rPr>
        <w:t>TPR</w:t>
      </w:r>
      <w:r w:rsidRPr="00642CA1">
        <w:rPr>
          <w:rFonts w:ascii="Times New Roman" w:hAnsi="Times New Roman"/>
          <w:sz w:val="28"/>
          <w:szCs w:val="28"/>
        </w:rPr>
        <w:t>..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№3.</w:t>
      </w:r>
      <w:r w:rsidRPr="00642CA1">
        <w:rPr>
          <w:rFonts w:ascii="Times New Roman" w:hAnsi="Times New Roman"/>
          <w:sz w:val="28"/>
          <w:szCs w:val="28"/>
        </w:rPr>
        <w:t xml:space="preserve"> В таблице 2 представлены результаты разновременных замеров веса контрольной порции мороженого изготавливаемого автоматом. Построить и проанализировать </w:t>
      </w:r>
      <w:r w:rsidRPr="00642CA1">
        <w:rPr>
          <w:rFonts w:ascii="Times New Roman" w:hAnsi="Times New Roman"/>
          <w:sz w:val="28"/>
          <w:szCs w:val="28"/>
          <w:lang w:val="en-US"/>
        </w:rPr>
        <w:t>R</w:t>
      </w:r>
      <w:r w:rsidRPr="00642CA1">
        <w:rPr>
          <w:rFonts w:ascii="Times New Roman" w:hAnsi="Times New Roman"/>
          <w:sz w:val="28"/>
          <w:szCs w:val="28"/>
        </w:rPr>
        <w:t xml:space="preserve">- и </w:t>
      </w:r>
      <w:r w:rsidRPr="00642CA1">
        <w:rPr>
          <w:rFonts w:ascii="Times New Roman" w:hAnsi="Times New Roman"/>
          <w:sz w:val="28"/>
          <w:szCs w:val="28"/>
          <w:lang w:val="en-US"/>
        </w:rPr>
        <w:t>S</w:t>
      </w:r>
      <w:r w:rsidRPr="00642CA1">
        <w:rPr>
          <w:rFonts w:ascii="Times New Roman" w:hAnsi="Times New Roman"/>
          <w:sz w:val="28"/>
          <w:szCs w:val="28"/>
        </w:rPr>
        <w:t>- контрольные карты и сделать вывод о стабильности технологического процесса по данному параметру.</w:t>
      </w:r>
    </w:p>
    <w:p w:rsidR="002A225E" w:rsidRDefault="002A225E" w:rsidP="005737CB">
      <w:pPr>
        <w:ind w:firstLine="900"/>
        <w:jc w:val="right"/>
        <w:rPr>
          <w:rFonts w:ascii="Times New Roman" w:hAnsi="Times New Roman"/>
          <w:sz w:val="28"/>
          <w:szCs w:val="28"/>
        </w:rPr>
      </w:pPr>
    </w:p>
    <w:p w:rsidR="002A225E" w:rsidRDefault="002A225E" w:rsidP="005737CB">
      <w:pPr>
        <w:ind w:firstLine="900"/>
        <w:jc w:val="right"/>
        <w:rPr>
          <w:rFonts w:ascii="Times New Roman" w:hAnsi="Times New Roman"/>
          <w:sz w:val="28"/>
          <w:szCs w:val="28"/>
        </w:rPr>
      </w:pPr>
    </w:p>
    <w:p w:rsidR="002A225E" w:rsidRPr="005737CB" w:rsidRDefault="002A225E" w:rsidP="005737CB">
      <w:pPr>
        <w:ind w:firstLine="900"/>
        <w:jc w:val="right"/>
        <w:rPr>
          <w:rFonts w:ascii="Times New Roman" w:hAnsi="Times New Roman"/>
        </w:rPr>
      </w:pPr>
      <w:r w:rsidRPr="00642CA1">
        <w:rPr>
          <w:rFonts w:ascii="Times New Roman" w:hAnsi="Times New Roman"/>
          <w:sz w:val="28"/>
          <w:szCs w:val="28"/>
        </w:rPr>
        <w:t>Таблица 2</w:t>
      </w:r>
      <w:r w:rsidRPr="005737CB">
        <w:rPr>
          <w:rFonts w:ascii="Times New Roman" w:hAnsi="Times New Roman"/>
        </w:rPr>
        <w:t>.</w:t>
      </w: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1125"/>
        <w:gridCol w:w="1125"/>
        <w:gridCol w:w="1125"/>
        <w:gridCol w:w="1125"/>
        <w:gridCol w:w="1125"/>
        <w:gridCol w:w="1125"/>
        <w:gridCol w:w="1114"/>
        <w:gridCol w:w="1137"/>
      </w:tblGrid>
      <w:tr w:rsidR="002A225E" w:rsidRPr="00642CA1" w:rsidTr="00AF5E69">
        <w:trPr>
          <w:trHeight w:val="322"/>
        </w:trPr>
        <w:tc>
          <w:tcPr>
            <w:tcW w:w="510" w:type="dxa"/>
          </w:tcPr>
          <w:p w:rsidR="002A225E" w:rsidRPr="00642CA1" w:rsidRDefault="002A225E" w:rsidP="00AF5E69">
            <w:pPr>
              <w:ind w:firstLine="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6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8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498,9423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501,0419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499,5237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495,8375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496,3872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495,5200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490,2608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488,8436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498,7777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500,0027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498,0182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496,8566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495,8320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494,1391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490,5870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488,5015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500,3611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500,1949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497,5269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497,1518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495,9786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494,9086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491,6533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488,2339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499,8331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498,7041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499,0681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496,9258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495,6604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496,3432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490,1475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488,8907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501,4619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500,6420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500,0988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496,1027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496,8417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494,3654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492,5251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490,1492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498,1541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497,6953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496,1811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496,6017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496,2702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495,7104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490,2672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488,0090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498,2014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498,1616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498,4927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498,2841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496,0592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495,1543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490,1990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489,6502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499,8427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500,5157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498,2127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497,3700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497,2467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494,9248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490,7333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488,9702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499,6275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499,5947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497,5617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497,3615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495,7614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494,9112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490,8454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489,1912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500,1298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498,6617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498,0299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498,1093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496,8517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495,0689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491,6397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488,9904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499,2243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498,9462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497,5241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497,4735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496,9616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494,1411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491,5997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488,5459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499,7424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499,1992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498,7540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497,1621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496,2599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494,0717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491,5842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490,1355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500,6392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498,8050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498,9071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495,0746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495,4543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495,1229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491,8651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489,5322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500,0285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497,6539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497,8845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499,6241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493,8553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494,5393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490,4900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489,3246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498,6500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499,6160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498,2632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497,7621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494,7514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494,6551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491,4591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487,0316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500,3335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500,7372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498,5669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497,2994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496,0645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494,6571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488,9086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488,5061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500,4258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498,7568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497,7754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496,5925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495,4445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495,1526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490,4958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488,1437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497,7643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497,4525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498,7429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499,0720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496,4320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496,0069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491,2777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487,6055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500,4548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497,5443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496,5636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497,8381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494,3040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493,8470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492,0343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489,7666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499,8101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499,0346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499,2742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498,6246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496,0302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494,0034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491,6647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489,8109</w:t>
            </w:r>
          </w:p>
        </w:tc>
      </w:tr>
    </w:tbl>
    <w:p w:rsidR="002A225E" w:rsidRPr="00642CA1" w:rsidRDefault="002A225E" w:rsidP="005737CB">
      <w:pPr>
        <w:ind w:firstLine="900"/>
        <w:jc w:val="both"/>
        <w:rPr>
          <w:rFonts w:ascii="Times New Roman" w:hAnsi="Times New Roman"/>
          <w:b/>
          <w:bCs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lastRenderedPageBreak/>
        <w:t>Задача №4.</w:t>
      </w:r>
      <w:r w:rsidRPr="00642CA1">
        <w:rPr>
          <w:rFonts w:ascii="Times New Roman" w:hAnsi="Times New Roman"/>
          <w:sz w:val="28"/>
          <w:szCs w:val="28"/>
        </w:rPr>
        <w:t xml:space="preserve"> В табл.3 даны величины абсолютных затрат на качество определить величины затрат относительно объема продаж. Построить график и проанализировать тенденцию изменения затрат на качество.</w:t>
      </w:r>
    </w:p>
    <w:p w:rsidR="002A225E" w:rsidRDefault="002A225E" w:rsidP="005737CB">
      <w:pPr>
        <w:ind w:firstLine="900"/>
        <w:jc w:val="both"/>
      </w:pPr>
    </w:p>
    <w:p w:rsidR="002A225E" w:rsidRDefault="002A225E" w:rsidP="005737CB">
      <w:pPr>
        <w:ind w:firstLine="900"/>
        <w:jc w:val="both"/>
      </w:pPr>
    </w:p>
    <w:p w:rsidR="002A225E" w:rsidRDefault="002A225E" w:rsidP="005737CB">
      <w:pPr>
        <w:ind w:firstLine="900"/>
        <w:jc w:val="right"/>
      </w:pPr>
      <w:r>
        <w:t>Таблица 3.</w:t>
      </w:r>
    </w:p>
    <w:tbl>
      <w:tblPr>
        <w:tblW w:w="9576" w:type="dxa"/>
        <w:tblLook w:val="0000" w:firstRow="0" w:lastRow="0" w:firstColumn="0" w:lastColumn="0" w:noHBand="0" w:noVBand="0"/>
      </w:tblPr>
      <w:tblGrid>
        <w:gridCol w:w="1221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2A225E" w:rsidRPr="00240D95" w:rsidTr="00AF5E69">
        <w:trPr>
          <w:trHeight w:val="270"/>
        </w:trPr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25E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Затраты</w:t>
            </w:r>
          </w:p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(тыс. руб)</w:t>
            </w:r>
          </w:p>
        </w:tc>
        <w:tc>
          <w:tcPr>
            <w:tcW w:w="8160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</w:tcPr>
          <w:p w:rsidR="002A225E" w:rsidRPr="00240D95" w:rsidRDefault="002A225E" w:rsidP="00AF5E69">
            <w:pPr>
              <w:tabs>
                <w:tab w:val="left" w:pos="794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Период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На</w:t>
            </w:r>
          </w:p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профилактику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1776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2078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2071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2064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2067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3367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3970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3738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892AE0">
              <w:rPr>
                <w:sz w:val="20"/>
                <w:szCs w:val="20"/>
              </w:rPr>
              <w:t>а контроль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8351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8353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8640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8057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8085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8327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7475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7761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5489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4895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Внутренние потери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17568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17280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16372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14355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13512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12787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8941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8579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7552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8088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Внешние</w:t>
            </w:r>
          </w:p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потери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8064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7778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7786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7296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7471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7178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7011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7845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7678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8511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Общие</w:t>
            </w:r>
          </w:p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затраты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34848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34273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34574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31786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31139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30356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25494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27552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24689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25232</w:t>
            </w:r>
          </w:p>
        </w:tc>
      </w:tr>
      <w:tr w:rsidR="002A225E" w:rsidRPr="00240D95" w:rsidTr="00AF5E69">
        <w:trPr>
          <w:trHeight w:val="27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</w:tr>
      <w:tr w:rsidR="002A225E" w:rsidRPr="00642CA1" w:rsidTr="00AF5E69">
        <w:trPr>
          <w:trHeight w:val="25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2CA1">
              <w:rPr>
                <w:rFonts w:ascii="Times New Roman" w:hAnsi="Times New Roman"/>
                <w:b/>
                <w:bCs/>
                <w:sz w:val="28"/>
                <w:szCs w:val="28"/>
              </w:rPr>
              <w:t>Объем</w:t>
            </w:r>
          </w:p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2CA1">
              <w:rPr>
                <w:rFonts w:ascii="Times New Roman" w:hAnsi="Times New Roman"/>
                <w:b/>
                <w:bCs/>
                <w:sz w:val="28"/>
                <w:szCs w:val="28"/>
              </w:rPr>
              <w:t>продаж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346764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390671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423851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504127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509550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582375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692009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839841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889504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897125</w:t>
            </w:r>
          </w:p>
        </w:tc>
      </w:tr>
    </w:tbl>
    <w:p w:rsidR="002A225E" w:rsidRPr="00642CA1" w:rsidRDefault="002A225E" w:rsidP="005737CB">
      <w:pPr>
        <w:ind w:firstLine="9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  <w:u w:val="single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 №5.</w:t>
      </w:r>
      <w:r w:rsidRPr="00642CA1">
        <w:rPr>
          <w:rFonts w:ascii="Times New Roman" w:hAnsi="Times New Roman"/>
          <w:sz w:val="28"/>
          <w:szCs w:val="28"/>
        </w:rPr>
        <w:t>. В таблице 4 приведены данные опроса потребителей по оценке услуг предприятия розничной торговли. Построить диаграмму Парето и произвести анализ факторов влияющих на мнение потребителей о качестве услуг. Дать рекомендации по улучшению качества услуг.</w:t>
      </w:r>
    </w:p>
    <w:p w:rsidR="002A225E" w:rsidRPr="00207B1E" w:rsidRDefault="002A225E" w:rsidP="005737CB">
      <w:pPr>
        <w:ind w:firstLine="900"/>
        <w:jc w:val="right"/>
      </w:pPr>
      <w:r>
        <w:t>Таблица 4.</w:t>
      </w:r>
    </w:p>
    <w:tbl>
      <w:tblPr>
        <w:tblW w:w="7187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1499"/>
      </w:tblGrid>
      <w:tr w:rsidR="002A225E" w:rsidRPr="008F4C02" w:rsidTr="00AF5E69">
        <w:trPr>
          <w:trHeight w:val="750"/>
        </w:trPr>
        <w:tc>
          <w:tcPr>
            <w:tcW w:w="648" w:type="dxa"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040" w:type="dxa"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Причины недовольства работой продавцов</w:t>
            </w:r>
          </w:p>
        </w:tc>
        <w:tc>
          <w:tcPr>
            <w:tcW w:w="1499" w:type="dxa"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Количество</w:t>
            </w:r>
            <w:r w:rsidRPr="008F4C02">
              <w:rPr>
                <w:b/>
                <w:bCs/>
              </w:rPr>
              <w:br/>
              <w:t xml:space="preserve"> случаев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1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Другие причины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4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2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Невнимательность к покупателям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7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3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Неопрятный внешний вид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8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4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Медленная работа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11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5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Стремление продать любым способом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14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6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Нетактичное поведение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23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7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Неспособность дать нужную консультацию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37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Итого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104</w:t>
            </w:r>
          </w:p>
        </w:tc>
      </w:tr>
    </w:tbl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№6.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Вариант 1: Определить приемочную (браковочную) частоту при одноступенчатом выборочном контроле партии товара, если заданный риск производителя и потребителя не более 5%, объем выборки 1000 изделий, а приемлемый уровень брака 5%.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Вариант 2: Определить границы принятия решения о приемке (браковке) партии товара при последовательном контроле если заданный риск производителя и потребителя не более 5%, объем выборки 500 изделий, приемлемый уровень брака 1% с отклонением от номинала не более чем в 2 раза.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Вариант 3: Определить риск производителя (потребителя) если в партии из 1000 изделий 7% брака и партия принята с приемлемым уровнем брака 5%. Заданный риск потребителя (производителя) 1%.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b/>
          <w:bCs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Вариант 4: Определить объем выборки, если заданный риск производителя и потребителя не более 5%, доверительный интервал оценивания 20%, а приемлемый уровень брака 10%.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 или при помощи расчетов на калькуляторе.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Default="002A225E" w:rsidP="005737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225E" w:rsidRDefault="002A225E" w:rsidP="005737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225E" w:rsidRDefault="002A225E" w:rsidP="005737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Pr="00642CA1" w:rsidRDefault="002A225E" w:rsidP="005737C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>Темы</w:t>
      </w:r>
      <w:r w:rsidRPr="00642CA1">
        <w:rPr>
          <w:rFonts w:ascii="Times New Roman" w:hAnsi="Times New Roman"/>
          <w:sz w:val="28"/>
          <w:szCs w:val="28"/>
        </w:rPr>
        <w:t xml:space="preserve"> работ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2658"/>
        <w:gridCol w:w="2520"/>
        <w:gridCol w:w="3882"/>
      </w:tblGrid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№ ПЗ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center"/>
            </w:pPr>
            <w:r>
              <w:t>Тема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center"/>
            </w:pPr>
            <w:r>
              <w:t>Цель</w:t>
            </w:r>
          </w:p>
        </w:tc>
        <w:tc>
          <w:tcPr>
            <w:tcW w:w="3882" w:type="dxa"/>
          </w:tcPr>
          <w:p w:rsidR="002A225E" w:rsidRDefault="002A225E" w:rsidP="00AF5E69">
            <w:pPr>
              <w:jc w:val="center"/>
            </w:pPr>
            <w:r>
              <w:t>Содержание</w:t>
            </w:r>
          </w:p>
        </w:tc>
      </w:tr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1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both"/>
            </w:pPr>
            <w:r>
              <w:t>Решение типовых задач статистического контроля качества.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both"/>
            </w:pPr>
            <w:r>
              <w:t>Закрепить знания студентов по вопросам статистического контроля качества.</w:t>
            </w:r>
          </w:p>
        </w:tc>
        <w:tc>
          <w:tcPr>
            <w:tcW w:w="3882" w:type="dxa"/>
          </w:tcPr>
          <w:p w:rsidR="002A225E" w:rsidRDefault="002A225E" w:rsidP="00AF5E69">
            <w:pPr>
              <w:jc w:val="both"/>
            </w:pPr>
            <w:r>
              <w:t>Ознакомление студентов с последовательностью действий при решении типовых задач 1, 5, 6. Самостоятельное решение студентами типовых задач 1, 5, 6.</w:t>
            </w:r>
          </w:p>
        </w:tc>
      </w:tr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2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both"/>
            </w:pPr>
            <w:r>
              <w:t>Построение и анализ контрольную карту.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both"/>
            </w:pPr>
            <w:r>
              <w:t>Изучить методику построения и анализа контрольной карты.</w:t>
            </w:r>
          </w:p>
        </w:tc>
        <w:tc>
          <w:tcPr>
            <w:tcW w:w="3882" w:type="dxa"/>
          </w:tcPr>
          <w:p w:rsidR="002A225E" w:rsidRDefault="002A225E" w:rsidP="00AF5E69">
            <w:pPr>
              <w:jc w:val="both"/>
            </w:pPr>
            <w:r>
              <w:t>Ознакомление студентов с методикой построения и анализа контрольной карты. Самостоятельное решение студентами типовой задачи 3.</w:t>
            </w:r>
          </w:p>
        </w:tc>
      </w:tr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4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both"/>
            </w:pPr>
            <w:r>
              <w:t>Оценка качества услуг (сервиса) методом анализа иерархий.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both"/>
            </w:pPr>
            <w:r>
              <w:t>Отработать (закрепить) практические навыки оценки качества услуг (сервиса) методом анализа иерархий.</w:t>
            </w:r>
          </w:p>
        </w:tc>
        <w:tc>
          <w:tcPr>
            <w:tcW w:w="3882" w:type="dxa"/>
          </w:tcPr>
          <w:p w:rsidR="002A225E" w:rsidRPr="000402F0" w:rsidRDefault="002A225E" w:rsidP="00AF5E69">
            <w:pPr>
              <w:jc w:val="both"/>
            </w:pPr>
            <w:r>
              <w:t xml:space="preserve">Ознакомление студентов с пакетом </w:t>
            </w:r>
            <w:r w:rsidRPr="008F4C02">
              <w:rPr>
                <w:lang w:val="en-US"/>
              </w:rPr>
              <w:t>TPR</w:t>
            </w:r>
            <w:r>
              <w:t>. Совместное решение типовой задачи оценки качества услуг методом анализа иерархий. Самостоятельное решение студентами типовой задачи 2.</w:t>
            </w:r>
          </w:p>
        </w:tc>
      </w:tr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5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both"/>
            </w:pPr>
            <w:r>
              <w:t>Оценка затрат на качество.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both"/>
            </w:pPr>
            <w:r>
              <w:t>Закрепить знания студентов по вопросам оценки и анализа затрат на качество.</w:t>
            </w:r>
          </w:p>
        </w:tc>
        <w:tc>
          <w:tcPr>
            <w:tcW w:w="3882" w:type="dxa"/>
          </w:tcPr>
          <w:p w:rsidR="002A225E" w:rsidRDefault="002A225E" w:rsidP="00AF5E69">
            <w:pPr>
              <w:jc w:val="both"/>
            </w:pPr>
            <w:r>
              <w:t>Ознакомление студентов с методикой оценки и анализа затрат на качество. Самостоятельное решение студентами типовой задачи 4.</w:t>
            </w:r>
          </w:p>
        </w:tc>
      </w:tr>
    </w:tbl>
    <w:p w:rsidR="002A225E" w:rsidRDefault="002A225E" w:rsidP="005737CB">
      <w:pPr>
        <w:ind w:firstLine="540"/>
        <w:jc w:val="both"/>
      </w:pPr>
    </w:p>
    <w:p w:rsidR="002A225E" w:rsidRDefault="002A225E" w:rsidP="005737CB">
      <w:pPr>
        <w:ind w:firstLine="54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BA77E0">
      <w:pPr>
        <w:jc w:val="both"/>
      </w:pPr>
    </w:p>
    <w:p w:rsidR="002A225E" w:rsidRPr="00EC59CE" w:rsidRDefault="002A225E" w:rsidP="005737CB">
      <w:pPr>
        <w:ind w:right="-7"/>
        <w:jc w:val="center"/>
        <w:rPr>
          <w:rFonts w:ascii="Times New Roman" w:hAnsi="Times New Roman"/>
          <w:b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Тесты по дисциплине «Управление качеством»</w:t>
      </w:r>
    </w:p>
    <w:p w:rsidR="002A225E" w:rsidRDefault="002A225E" w:rsidP="005737CB">
      <w:pPr>
        <w:jc w:val="center"/>
        <w:rPr>
          <w:b/>
        </w:rPr>
      </w:pPr>
    </w:p>
    <w:p w:rsidR="002A225E" w:rsidRPr="00642CA1" w:rsidRDefault="002A225E" w:rsidP="005737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Вариант 1</w:t>
      </w:r>
    </w:p>
    <w:p w:rsidR="002A225E" w:rsidRPr="00642CA1" w:rsidRDefault="002A225E" w:rsidP="005737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1. В соответствии с определением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/>
          <w:sz w:val="28"/>
          <w:szCs w:val="28"/>
        </w:rPr>
        <w:t xml:space="preserve"> термин «качество» означает: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соотношение между ценой товара и его ценностью для потребителя;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совокупность свойств и характеристик продукции или услуги, которые придают им способность удовлетворять обусловленные или предполагаемые потребности;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согласованная с потребителями система характеристик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документальное подтверждение факта выполнения требований к товару.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2. Система управления (менеджмента) качества впервые была научно обоснована в трудах: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Г. Форда;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Ф. Тейлора;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А. Файоля;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Э. Деминга;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К. Маркса.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3. Показатель качества товара (услуги)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количественная характеристика одного или нескольких свойств товара (услуги), определяющих его (ее) качество;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численная оценка уровня качества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вербальная оценка уровня качества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надежность, безопасность и доступность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объективная особенность товара (услуги), которая проявляется при его (ее) оказании и потреблении.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4.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TQM</w:t>
      </w:r>
      <w:r w:rsidRPr="00642CA1">
        <w:rPr>
          <w:rFonts w:ascii="Times New Roman" w:hAnsi="Times New Roman"/>
          <w:b/>
          <w:sz w:val="28"/>
          <w:szCs w:val="28"/>
        </w:rPr>
        <w:t xml:space="preserve">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постоянное улучшение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концепция всеобщего (тотального) управления (менеджмента)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ответственность руководства за обеспечения качества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современных представлений о качестве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объективная особенность товара (услуги), которая проявляется при его (ее) оказании и потреблении.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5. В соответствии с современными представлениями субъектом управления качеством является: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руководство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управления (менеджмента)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производитель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6. В соответствии с современными представлениями объектом управления в системе менеджмента качества является: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руководство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качество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производитель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7. В соответствии с современными представлениями органом управления качеством на предприятии является: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руководство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управления (менеджмента)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производитель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8. Существуют следующие методы управления качеством: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рыночный;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директивный;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смешанный;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 перечисленные выше;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 перечисленные выше и нормативный метод.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9. В условиях современной рыночной экономики чаще всего используется следующий метод управления качеством: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рыночный;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директивный;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смешанный;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административный;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нормативный.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lastRenderedPageBreak/>
        <w:t>10. В условиях современной рыночной экономики следующий метод управления качеством является самым лучшим для любой отрасли: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рыночный;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директивный;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смешанный;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нормативный;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ни один метод не является универсальным, все зависит от особенностей отрасли и товара.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11. Система качества предприятия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организационной структуры, распределения ответственности, процессов, процедур и ресурсов, обеспечивающая достижение требуемого уровня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методы и виды деятельности оперативного характера, используемые для выполнения требований к качеству;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непрерывное наблюдение и проверка состояния объекта, с целью установления того, что заданные требования к его качеству выполняются;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это количественная характеристика одного или нескольких свойств услуги (обслуживания), определяющих ее (его) качество.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12. Программа качества предприятия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организационной структуры, распределения ответственности, процессов, процедур и ресурсов, обеспечивающая достижение требуемого уровня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методы и виды деятельности оперативного характера, используемые для выполнения требований к качеству;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непрерывное наблюдение и проверка состояния объекта, с целью установления того, что заданные требования к его качеству выполняются;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это количественная характеристика одного или нескольких свойств услуги (обслуживания), определяющих ее (его) качество.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13. Надзор за качеством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организационной структуры, распределения ответственности, процессов, процедур и ресурсов, обеспечивающая достижение требуемого уровня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методы и виды деятельности оперативного характера, используемые для выполнения требований к качеству;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непрерывное наблюдение и проверка состояния объекта, с целью установления того, что заданные требования к его качеству выполняются;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это количественная характеристика одного или нескольких свойств услуги (обслуживания), определяющих ее (его) качество.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14.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/>
          <w:sz w:val="28"/>
          <w:szCs w:val="28"/>
        </w:rPr>
        <w:t xml:space="preserve">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Государственный стандарт РФ в области систем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международных стандартов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стандартов ЕС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национальных стандартов США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Международная организация по стандартизации.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lastRenderedPageBreak/>
        <w:t>15. При директивном методе управления качеством: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продукции управляет ее качеством посредством механизма свободного рынка («голосование кошельком»). Некачественный товар проигрывает в конкурентной борьбе;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продукции управляет ее качеством через систему контролирующих (государственных) органов и нормативно-правовых документов;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государство управляет качеством продукции через систему контролирующих (государственных) органов и нормативно-правовых документов;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законодательные органы государства управляют качеством продукции через систему контролирующих (государственных) органов и нормативно-правовых документов;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исполнительные органы государства управляют качеством продукции, руководствуясь системой нормативно-правовых документов.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16. Элементы системы управления качеством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внутрифирменных стандартов в области качества и мотивации должностных лиц, ответственных за выполнение их требований;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Персонал, поставщики, потребители, руководство предприятия и все заинтересованные лица;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органов управления предприятием, функций менеджмента и взаимосвязей между ними;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мотивации, система обучения персонала, система взаимоотношений с потребителями и поставщиками, документированная организационная система управления качеством (функции и процессы);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элементов организационной структуры предприятия принимающих участие в обеспечении качества выпускаемой продукции.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17. Основными преимуществами рыночного метода управления качеством являются: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«Естественный» механизм управления при котором товар не пользующийся спросом быстро «уходит» с рынка, отсутствие промежуточных звеньев управления делает систему «дешевле», высокая адаптивность системы управления к конкретным условиям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Утрата преимуществ при монополизации рынка, тенденция к снижению качества в пользу повышения рентабельности предприятия  производителя;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Возможность обеспечить выполнение ключевых и социально-значимых требований к качеству продукции вне зависимости от их стоимости, высокая оперативность управления и возможность быстрого устранения с рынка товаров не отвечающих определенным требованиям, квалификация специалистов и возможности контроля качества выше чем у рядового потребителя;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Бюрократизация процесса управления качеством, тенденция к увеличению себестоимости продукции из-за увеличения накладных расходов и потребительских цен из-за увеличения налоговых отчислений, низкая оперативность изменения нормативно-правовых документов.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18. Основными преимуществами директивного метода управления качеством являются: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«Естественный» механизм управления при котором товар не пользующийся спросом быстро «уходит» с рынка, отсутствие промежуточных звеньев управления делает систему «дешевле», высокая адаптивность системы управления к конкретным условиям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Утрата преимуществ при монополизации рынка, тенденция к снижению качества в пользу повышения рентабельности предприятия  производителя;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Возможность обеспечить выполнение ключевых и социально-значимых требований к качеству продукции вне зависимости от их стоимости, высокая оперативность управления и возможность быстрого устранения с рынка товаров не отвечающих определенным требованиям, квалификация специалистов и возможности контроля качества выше чем у рядового потребителя;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Бюрократизация процесса управления качеством, тенденция к увеличению себестоимости продукции из-за увеличения накладных расходов и потребительских цен из-за увеличения налоговых отчислений, низкая оперативность изменения нормативно-правовых документов.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lastRenderedPageBreak/>
        <w:t>19. Основными недостатками рыночного метода управления качеством являются: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«Естественный» механизм управления при котором товар не пользующийся спросом быстро «уходит» с рынка, отсутствие промежуточных звеньев управления делает систему «дешевле», высокая адаптивность системы управления к конкретным условиям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Утрата преимуществ при монополизации рынка, тенденция к снижению качества в пользу повышения рентабельности предприятия  производителя;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Возможность обеспечить выполнение ключевых и социально-значимых требований к качеству продукции вне зависимости от их стоимости, высокая оперативность управления и возможность быстрого устранения с рынка товаров не отвечающих определенным требованиям, квалификация специалистов и возможности контроля качества выше чем у рядового потребителя;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Бюрократизация процесса управления качеством, тенденция к увеличению себестоимости продукции из-за увеличения накладных расходов и потребительских цен из-за увеличения налоговых отчислений, низкая оперативность изменения нормативно-правовых документов.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20. Основными недостатками директивного метода управления качеством являются: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«Естественный» механизм управления при котором товар не пользующийся спросом быстро «уходит» с рынка, отсутствие промежуточных звеньев управления делает систему «дешевле», высокая адаптивность системы управления к конкретным условиям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Утрата преимуществ при монополизации рынка, тенденция к снижению качества в пользу повышения рентабельности предприятия  производителя;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Возможность обеспечить выполнение ключевых и социально-значимых требований к качеству продукции вне зависимости от их стоимости, высокая оперативность управления и возможность быстрого устранения с рынка товаров не отвечающих определенным требованиям, квалификация специалистов и возможности контроля качества выше чем у рядового потребителя;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Бюрократизация процесса управления качеством, тенденция к увеличению себестоимости продукции из-за увеличения накладных расходов и потребительских </w:t>
      </w:r>
      <w:r w:rsidRPr="00642CA1">
        <w:rPr>
          <w:rFonts w:ascii="Times New Roman" w:hAnsi="Times New Roman"/>
          <w:bCs/>
          <w:sz w:val="28"/>
          <w:szCs w:val="28"/>
        </w:rPr>
        <w:lastRenderedPageBreak/>
        <w:t>цен из-за увеличения налоговых отчислений, низкая оперативность изменения нормативно-правовых документов.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Default="002A225E" w:rsidP="005737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Вариант 2</w:t>
      </w:r>
    </w:p>
    <w:p w:rsidR="002A225E" w:rsidRDefault="002A225E" w:rsidP="005737CB">
      <w:pPr>
        <w:ind w:firstLine="567"/>
        <w:jc w:val="center"/>
        <w:rPr>
          <w:b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1. Этапы жизненного цикла товара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Разработка, производство, реализация, эксплуатация, утилизация;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Маркетинговые исследования, технологический процесс, продажа, использование по назначению, утилизация;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Испытания опытных образцов, сдаточные испытания, приемочные испытания, техническое обслуживание, ликвидация экологических последствий эксплуатации;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Маркетинговый, конструкторский, производственный, эксплуатационный.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2. Кто впервые изложил принципы управления качеством («14 пунктов»):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Г. Форд;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Ф. Тейлор;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А. Файоль;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Э. Деминг;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К. Маркс.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3. Этапы управления качеством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 Разработка, производство, реализация, эксплуатация, утилизация;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Маркетинговые исследования, технологический процесс, продажа, использование по назначению, утилизация;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Испытания опытных образцов, сдаточные испытания, приемочные испытания, техническое обслуживание, ликвидация экологических последствий эксплуатации;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 xml:space="preserve">- Маркетинговый, конструкторский, производственный, эксплуатационный.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4. Что явилось основной предпосылкой разработки концепции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MBQ</w:t>
      </w:r>
      <w:r w:rsidRPr="00642CA1">
        <w:rPr>
          <w:rFonts w:ascii="Times New Roman" w:hAnsi="Times New Roman"/>
          <w:b/>
          <w:sz w:val="28"/>
          <w:szCs w:val="28"/>
        </w:rPr>
        <w:t>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стремление к снижению стоимости жизненного цикла товара;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необходимость защиты внутреннего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стремление добиться рыночных преимуществ за счет рекламы (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PR</w:t>
      </w:r>
      <w:r w:rsidRPr="00642CA1">
        <w:rPr>
          <w:rFonts w:ascii="Times New Roman" w:hAnsi="Times New Roman"/>
          <w:bCs/>
          <w:sz w:val="28"/>
          <w:szCs w:val="28"/>
        </w:rPr>
        <w:t>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тенденция к повышению роли “неценовых” форм конкуренции, особенно конкуренции качества (снижение стоимости жизненного цикла товара + защита рынка + 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PR</w:t>
      </w:r>
      <w:r w:rsidRPr="00642CA1">
        <w:rPr>
          <w:rFonts w:ascii="Times New Roman" w:hAnsi="Times New Roman"/>
          <w:bCs/>
          <w:sz w:val="28"/>
          <w:szCs w:val="28"/>
        </w:rPr>
        <w:t>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объективная особенность товара (услуги), которая проявляется при его (ее) оказании и потреблении.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5. В процессе своего исторического развития общий менеджмент и менеджмент качества: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зародились как единая наука, а затем обособились;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зародились как единая наука, затем обособились, но в настоящее время наблюдается тенденция к их сближению;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никогда не имели ничего общего;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всегда развивались параллельно;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зародились как различные науки, но в настоящее время наблюдается тенденция к их сближению.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6. С точки зрения управления качеством товар и услуга: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отличаются особенностями производства и оценивания;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отличаются номенклатурой показателей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отличаются методами оценки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отличаются по всем указанным выше составляющим;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 отличаются друг от друга.</w:t>
      </w:r>
    </w:p>
    <w:p w:rsidR="002A225E" w:rsidRDefault="002A225E" w:rsidP="005737CB">
      <w:pPr>
        <w:ind w:firstLine="567"/>
        <w:jc w:val="both"/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7. Основная причина низкого качества товаров народного потребления в СССР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идеологические соображения;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непонимание руководством страны и предприятий принципов концепции 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TQM</w:t>
      </w:r>
      <w:r w:rsidRPr="00642CA1">
        <w:rPr>
          <w:rFonts w:ascii="Times New Roman" w:hAnsi="Times New Roman"/>
          <w:bCs/>
          <w:sz w:val="28"/>
          <w:szCs w:val="28"/>
        </w:rPr>
        <w:t>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недостаток финансовых и других ресурсов в сфере производства товаров народного потребления;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отсутствие рыночного механизма управления качеством;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исторические особенности развития страны.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8. Квалиметрия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наука о способах измерения показателей качества товаров и услуг;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наука о способах измерения и квантификации показателей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наука о способах управления качеством товаров и услуг;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способов практического достижения высокого качества товаров и услуг;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 наука о способах воздействия на людей с целью достижения высокого качества их деятельности.</w:t>
      </w:r>
    </w:p>
    <w:p w:rsidR="002A225E" w:rsidRDefault="002A225E" w:rsidP="005737CB">
      <w:pPr>
        <w:ind w:firstLine="567"/>
        <w:jc w:val="both"/>
        <w:rPr>
          <w:b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9. В условиях современной рыночной экономики следующие показатели качества товаров и услуг чаще всего регулируются директивно: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функциональные;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технические;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технико-экономические;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эксплуатационные;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показатели безопасности.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lastRenderedPageBreak/>
        <w:t>10. В законодательно не регулируемых сферах современной рыночной экономики следующий метод управления качеством является самым распространенным: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рыночный;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директивный;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смешанный;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нормативный;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 методы используются одинаково часто.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11. Сертификация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организационной структуры, распределения ответственности, процессов, процедур и ресурсов, обеспечивающая достижение требуемого уровня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документальное подтверждение соответствия продукции определенным требованиям, конкретным стандартам или техническим условиям;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это нормативно-технический документ, устанавливающий основные требования к качеству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процедура проверки предприятия с целью выявления соответствия его системы качества международным стандартам.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12. В том случае, если требования нормативных документов противоречат друг другу, то приоритет имеют: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требования международных стандартов;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требования государственных стандартов;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требования региональных стандартов;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требования внутрифирменных стандартов;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требования ТУ.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13. Согласно закону ЕС «Об ответственности изготовителя за выпуск дефектной продукции» установлена: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презумпция невиновности изготовителя за ущерб, возникший в следствие использования дефектного продукта;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презумпция виновности изготовителя за ущерб, возникший в следствие использования дефектного продукта;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презумпция невиновности потребителя за ущерб, возникший в следствие использования дефектного продукта;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презумпция виновности потребителя за ущерб, возникший в следствие использования дефектного продукта;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ограничение величины компенсации за нанесенный ущерб в следствие использования дефектного продукта.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14.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/>
          <w:sz w:val="28"/>
          <w:szCs w:val="28"/>
        </w:rPr>
        <w:t xml:space="preserve"> 9000-2000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Государственный стандарт РФ в области систем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международных стандартов в области систем менеджмента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стандартов ЕС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национальных стандартов США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Международная организация по стандартизации.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15. Государственным стандартом РФ в области систем менеджмента качества является: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ГОСТ Р ИСО 14001-98;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ГОСТ Р 50779.11-2000;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ГОСТ Р ИСО 9000-2001;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Cs/>
          <w:sz w:val="28"/>
          <w:szCs w:val="28"/>
        </w:rPr>
        <w:t xml:space="preserve"> 9000-2000;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Cs/>
          <w:sz w:val="28"/>
          <w:szCs w:val="28"/>
        </w:rPr>
        <w:t xml:space="preserve"> 14000-2003.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16. Согласно требованиям международных стандартов, процедура сертификации системы качества (СК) предприятия начинается: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подачи декларации - заявки на сертификацию СК;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экспертизы исходных материалов;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составления рабочей программы проверки;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принятия решения о сертификации;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инспекционного контроля стабильности качества продукции.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17. Какой орган принимает решение о сертификации СК предприятия на предмет соответствия требованиям соответствующих стандартов: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Совет директоров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Собрание акционеров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Независимая экспертная комиссия;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Коллегия Госстандарта РФ;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Технический центр Регистра Госстандарта РФ.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18. Какая продукция является более качественной: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изготовленная в соответствии с национальными стандартами;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изготовленная в соответствии с международными стандартами;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изготовленная в соответствии с региональными стандартами;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изготовленная в соответствии с внутрифирменными ТУ;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 этот вопрос можно ответить только изучив конкретные показатели качества продукции.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19. Согласно положениям ISO 9000-2000, процесс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 xml:space="preserve">- совокупность отношений субъектов управления и их изменений во времени;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взаимосвязанных и взаимодействующих видов деятельности, преобразующих входные воздействия в выходные результаты;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полное соответствие входных требований и выходных результатов;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документ, устанавливающий то, что требуется для достижения цели проекта;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изменение состояния объекта управления во времени.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20. В качестве ТУ может применяться: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нормативно-технический документ, устанавливающий дополнительные к государственным стандартам, а при их отсутствии самостоятельные требования к качественным показателям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приравниваемое к этому документу техническое описание;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приравниваемая к этому документу рецептура;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приравниваемый к этому документу образец-эталон;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 из перечисленного выше.</w:t>
      </w:r>
    </w:p>
    <w:p w:rsidR="002A225E" w:rsidRPr="00EC59CE" w:rsidRDefault="002A225E" w:rsidP="005737CB">
      <w:pPr>
        <w:jc w:val="both"/>
        <w:rPr>
          <w:rFonts w:ascii="Times New Roman" w:hAnsi="Times New Roman"/>
          <w:b/>
          <w:bCs/>
        </w:rPr>
      </w:pPr>
    </w:p>
    <w:p w:rsidR="002A225E" w:rsidRPr="00EC59CE" w:rsidRDefault="002A225E" w:rsidP="00642CA1">
      <w:pPr>
        <w:jc w:val="center"/>
        <w:rPr>
          <w:rFonts w:ascii="Times New Roman" w:hAnsi="Times New Roman"/>
          <w:b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Глоссарий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Аккредитация</w:t>
      </w:r>
      <w:r w:rsidRPr="00642CA1">
        <w:rPr>
          <w:rFonts w:ascii="Times New Roman" w:hAnsi="Times New Roman"/>
          <w:sz w:val="28"/>
          <w:szCs w:val="28"/>
        </w:rPr>
        <w:t xml:space="preserve"> (лаборатории) – официальное признание того, что испытательная лаборатория правомочна осуществлять конкретные испытания или конкретные типы испытаний.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Аккредитованная лаборатория</w:t>
      </w:r>
      <w:r w:rsidRPr="00642CA1">
        <w:rPr>
          <w:rFonts w:ascii="Times New Roman" w:hAnsi="Times New Roman"/>
          <w:sz w:val="28"/>
          <w:szCs w:val="28"/>
        </w:rPr>
        <w:t xml:space="preserve"> – испытательная лаборатория, прошедшая аккредитацию.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Декларация о соответствии</w:t>
      </w:r>
      <w:r w:rsidRPr="00642CA1">
        <w:rPr>
          <w:rFonts w:ascii="Times New Roman" w:hAnsi="Times New Roman"/>
          <w:sz w:val="28"/>
          <w:szCs w:val="28"/>
        </w:rPr>
        <w:t xml:space="preserve"> – декларация поставщика о том. что продукция, процесс или услуга соответствуют конкретному стандарту или другому нормативному документу.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Заявитель</w:t>
      </w:r>
      <w:r w:rsidRPr="00642CA1">
        <w:rPr>
          <w:rFonts w:ascii="Times New Roman" w:hAnsi="Times New Roman"/>
          <w:sz w:val="28"/>
          <w:szCs w:val="28"/>
        </w:rPr>
        <w:t xml:space="preserve"> (в области сертификации) – лицо, которое обращается с заявкой на получение сертификата о компетентности органа по сертификации.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Знак соответствия </w:t>
      </w:r>
      <w:r w:rsidRPr="00642CA1">
        <w:rPr>
          <w:rFonts w:ascii="Times New Roman" w:hAnsi="Times New Roman"/>
          <w:sz w:val="28"/>
          <w:szCs w:val="28"/>
        </w:rPr>
        <w:t xml:space="preserve">(для сертификации) – защищенный в установленном порядке знак, применяемый или выданный в соответствии с правилами системы </w:t>
      </w:r>
      <w:r w:rsidRPr="00642CA1">
        <w:rPr>
          <w:rFonts w:ascii="Times New Roman" w:hAnsi="Times New Roman"/>
          <w:sz w:val="28"/>
          <w:szCs w:val="28"/>
        </w:rPr>
        <w:lastRenderedPageBreak/>
        <w:t>сертификации, указывающий, что данная продукция, процесс или услуга соответствует конкретному стандарту или другому нормативному документу.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Испытание</w:t>
      </w:r>
      <w:r w:rsidRPr="00642CA1">
        <w:rPr>
          <w:rFonts w:ascii="Times New Roman" w:hAnsi="Times New Roman"/>
          <w:sz w:val="28"/>
          <w:szCs w:val="28"/>
        </w:rPr>
        <w:t xml:space="preserve"> – техническая операция, заключающаяся в установлении одной или нескольких характеристик данной продукции, процесса или услуги в соответствии с установленной процедурой.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Испытательная лаборатория</w:t>
      </w:r>
      <w:r w:rsidRPr="00642CA1">
        <w:rPr>
          <w:rFonts w:ascii="Times New Roman" w:hAnsi="Times New Roman"/>
          <w:sz w:val="28"/>
          <w:szCs w:val="28"/>
        </w:rPr>
        <w:t xml:space="preserve"> – лаборатория, которая проводит испытания.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Качество</w:t>
      </w:r>
      <w:r w:rsidRPr="00642CA1">
        <w:rPr>
          <w:rFonts w:ascii="Times New Roman" w:hAnsi="Times New Roman"/>
          <w:sz w:val="28"/>
          <w:szCs w:val="28"/>
        </w:rPr>
        <w:t xml:space="preserve"> – совокупность свойств и характеристик продукции, которые придают ей способность удовлетворять обусловленные или предполагаемые потребности.</w:t>
      </w:r>
    </w:p>
    <w:p w:rsidR="002A225E" w:rsidRPr="00B83D46" w:rsidRDefault="002A225E" w:rsidP="005737CB">
      <w:pPr>
        <w:autoSpaceDE w:val="0"/>
        <w:autoSpaceDN w:val="0"/>
        <w:adjustRightInd w:val="0"/>
        <w:jc w:val="both"/>
      </w:pPr>
      <w:r w:rsidRPr="00642CA1">
        <w:rPr>
          <w:rFonts w:ascii="Times New Roman" w:hAnsi="Times New Roman"/>
          <w:b/>
          <w:sz w:val="28"/>
          <w:szCs w:val="28"/>
        </w:rPr>
        <w:t>Квалиметрия</w:t>
      </w:r>
      <w:r w:rsidRPr="00642CA1">
        <w:rPr>
          <w:rFonts w:ascii="Times New Roman" w:hAnsi="Times New Roman"/>
          <w:sz w:val="28"/>
          <w:szCs w:val="28"/>
        </w:rPr>
        <w:t xml:space="preserve"> – наука о способах измерения и квантификации показателей качества</w:t>
      </w:r>
      <w:r w:rsidRPr="00B83D46">
        <w:t>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sz w:val="28"/>
          <w:szCs w:val="28"/>
        </w:rPr>
        <w:t>сертификации инспектирующую деятельность.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Лицензия</w:t>
      </w:r>
      <w:r w:rsidRPr="00EC59CE">
        <w:rPr>
          <w:rFonts w:ascii="Times New Roman" w:hAnsi="Times New Roman"/>
          <w:sz w:val="28"/>
          <w:szCs w:val="28"/>
        </w:rPr>
        <w:t xml:space="preserve"> (для сертификации) (сертификационная лицензия) – документ изданный в соответствии с правилами системы сертификации, посредством которого орган по сертификации наделяет лицо или орган правом использовать сертификаты или знаки соответствия для своей продукции, процессов или услуг согласно правилам соответствующей системы сертификации.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Метод испытания</w:t>
      </w:r>
      <w:r w:rsidRPr="00EC59CE">
        <w:rPr>
          <w:rFonts w:ascii="Times New Roman" w:hAnsi="Times New Roman"/>
          <w:sz w:val="28"/>
          <w:szCs w:val="28"/>
        </w:rPr>
        <w:t xml:space="preserve"> – установленные технические правила проведения испытаний.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Надежность</w:t>
      </w:r>
      <w:r w:rsidRPr="00EC59CE">
        <w:rPr>
          <w:rFonts w:ascii="Times New Roman" w:hAnsi="Times New Roman"/>
          <w:sz w:val="28"/>
          <w:szCs w:val="28"/>
        </w:rPr>
        <w:t xml:space="preserve"> – собирательный термин используемый для описания характеристики готовности и влияющих на нее факторов: безотказности ремонтопригодности и обеспеченности технического обслуживания и ремонта.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Надзор за качеством</w:t>
      </w:r>
      <w:r w:rsidRPr="00EC59CE">
        <w:rPr>
          <w:rFonts w:ascii="Times New Roman" w:hAnsi="Times New Roman"/>
          <w:sz w:val="28"/>
          <w:szCs w:val="28"/>
        </w:rPr>
        <w:t xml:space="preserve"> – непрерывное наблюдение и проверка состояния объекта, а также анализ протоколов с целью установленные того, что установленные требования выполняются.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Нормативный документ</w:t>
      </w:r>
      <w:r w:rsidRPr="00EC59CE">
        <w:rPr>
          <w:rFonts w:ascii="Times New Roman" w:hAnsi="Times New Roman"/>
          <w:sz w:val="28"/>
          <w:szCs w:val="28"/>
        </w:rPr>
        <w:t xml:space="preserve"> – документ, устанавливающий правила, руководящие принципы или характеристики различных видов деятельности или их результатов.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Обеспечение качества</w:t>
      </w:r>
      <w:r w:rsidRPr="00EC59CE">
        <w:rPr>
          <w:rFonts w:ascii="Times New Roman" w:hAnsi="Times New Roman"/>
          <w:sz w:val="28"/>
          <w:szCs w:val="28"/>
        </w:rPr>
        <w:t xml:space="preserve"> – совокупность планируемых и систематических осуществляемых процессов, процедур, операций и отдельных мероприятий необходимых для создания в том, что продукция удовлетворяет определенным требованиям к качеству.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Орган по аккредитации</w:t>
      </w:r>
      <w:r w:rsidRPr="00EC59CE">
        <w:rPr>
          <w:rFonts w:ascii="Times New Roman" w:hAnsi="Times New Roman"/>
          <w:sz w:val="28"/>
          <w:szCs w:val="28"/>
        </w:rPr>
        <w:t xml:space="preserve"> (лабораторий) – орган, который управляет системой аккредитации лабораторий и проводит аккредитацию.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Орган по сертификации</w:t>
      </w:r>
      <w:r w:rsidRPr="00EC59CE">
        <w:rPr>
          <w:rFonts w:ascii="Times New Roman" w:hAnsi="Times New Roman"/>
          <w:sz w:val="28"/>
          <w:szCs w:val="28"/>
        </w:rPr>
        <w:t xml:space="preserve"> – орган, проводящий сертификацию соответствия.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lastRenderedPageBreak/>
        <w:t>Петля качества</w:t>
      </w:r>
      <w:r w:rsidRPr="00EC59CE">
        <w:rPr>
          <w:rFonts w:ascii="Times New Roman" w:hAnsi="Times New Roman"/>
          <w:sz w:val="28"/>
          <w:szCs w:val="28"/>
        </w:rPr>
        <w:t xml:space="preserve"> (спираль качества) – концептуальная модель взаимозависимых видов деятельности, влияющих на качество на различных стадиях от определения потребностей до оценки их удовлетворения.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Поставщик</w:t>
      </w:r>
      <w:r w:rsidRPr="00EC59CE">
        <w:rPr>
          <w:rFonts w:ascii="Times New Roman" w:hAnsi="Times New Roman"/>
          <w:sz w:val="28"/>
          <w:szCs w:val="28"/>
        </w:rPr>
        <w:t xml:space="preserve"> – сторона, несущая ответственность за продукцию, процесс или услугу, и способная продемонстрировать спои возможности по обеспечению качества. Это определении применимо к изготовителям, оптовикам, импортерам, монтажным организациям, службам сервиса и т. д.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Потребитель</w:t>
      </w:r>
      <w:r w:rsidRPr="00EC59CE">
        <w:rPr>
          <w:rFonts w:ascii="Times New Roman" w:hAnsi="Times New Roman"/>
          <w:sz w:val="28"/>
          <w:szCs w:val="28"/>
        </w:rPr>
        <w:t xml:space="preserve"> – получатель продукции "предоставляемой" поставщиком.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Проверка</w:t>
      </w:r>
      <w:r w:rsidRPr="00EC59CE">
        <w:rPr>
          <w:rFonts w:ascii="Times New Roman" w:hAnsi="Times New Roman"/>
          <w:sz w:val="28"/>
          <w:szCs w:val="28"/>
        </w:rPr>
        <w:t xml:space="preserve"> (лаборатории) на качество проведения испытаний – установление способности данной лаборатории проводить испытания посредством межлабораторных сравнительных испытаний.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Программа качества</w:t>
      </w:r>
      <w:r w:rsidRPr="00EC59CE">
        <w:rPr>
          <w:rFonts w:ascii="Times New Roman" w:hAnsi="Times New Roman"/>
          <w:sz w:val="28"/>
          <w:szCs w:val="28"/>
        </w:rPr>
        <w:t xml:space="preserve"> –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 xml:space="preserve">Контролирующий орган </w:t>
      </w:r>
      <w:r w:rsidRPr="00EC59CE">
        <w:rPr>
          <w:rFonts w:ascii="Times New Roman" w:hAnsi="Times New Roman"/>
          <w:sz w:val="28"/>
          <w:szCs w:val="28"/>
        </w:rPr>
        <w:t xml:space="preserve">(для сертификации) – орган, осуществляющий по поручению органа по 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Протокол испытании</w:t>
      </w:r>
      <w:r w:rsidRPr="00EC59CE">
        <w:rPr>
          <w:rFonts w:ascii="Times New Roman" w:hAnsi="Times New Roman"/>
          <w:sz w:val="28"/>
          <w:szCs w:val="28"/>
        </w:rPr>
        <w:t xml:space="preserve"> – документ, содержащий результаты испытаний и другую информацию, относящуюся к испытаниям.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Сертификат соответствия</w:t>
      </w:r>
      <w:r w:rsidRPr="00EC59CE">
        <w:rPr>
          <w:rFonts w:ascii="Times New Roman" w:hAnsi="Times New Roman"/>
          <w:sz w:val="28"/>
          <w:szCs w:val="28"/>
        </w:rPr>
        <w:t xml:space="preserve"> – документ, изданный в соответствии с правилами системы сертификации, указывающий, что обеспечивается необходимая уверенность в том, что должным образом идентифицированная продукция, процесс или услуга соответствует конкретному стандарту или другому нормативному документу.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Сертификация</w:t>
      </w:r>
      <w:r w:rsidRPr="00EC59CE">
        <w:rPr>
          <w:rFonts w:ascii="Times New Roman" w:hAnsi="Times New Roman"/>
          <w:sz w:val="28"/>
          <w:szCs w:val="28"/>
        </w:rPr>
        <w:t xml:space="preserve"> – деятельность по подтверждению соответствия продукции определенным стандартам и техническим условиям и выдача документов, подтверждающих это соответствие.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Сертификация соответствия</w:t>
      </w:r>
      <w:r w:rsidRPr="00EC59CE">
        <w:rPr>
          <w:rFonts w:ascii="Times New Roman" w:hAnsi="Times New Roman"/>
          <w:sz w:val="28"/>
          <w:szCs w:val="28"/>
        </w:rPr>
        <w:t xml:space="preserve"> – действие третьей стороны, доказывающее, что обеспечивается необходимая уверенность в том, что должным образом идентифицированная продукция, процесс или услуга соответствует конкретному стандарту или другому нормативному документу.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Система аккредитации</w:t>
      </w:r>
      <w:r w:rsidRPr="00EC59CE">
        <w:rPr>
          <w:rFonts w:ascii="Times New Roman" w:hAnsi="Times New Roman"/>
          <w:sz w:val="28"/>
          <w:szCs w:val="28"/>
        </w:rPr>
        <w:t xml:space="preserve"> (лабораторий) – система, располагающая собственными правилами процедуры и управления для осуществления аккредитации лабораторий.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lastRenderedPageBreak/>
        <w:t>Система качества</w:t>
      </w:r>
      <w:r w:rsidRPr="00EC59CE">
        <w:rPr>
          <w:rFonts w:ascii="Times New Roman" w:hAnsi="Times New Roman"/>
          <w:sz w:val="28"/>
          <w:szCs w:val="28"/>
        </w:rPr>
        <w:t xml:space="preserve"> – совокупность организационной структуры, распределения ответственности, процессов, процедур и ресурсов, обеспечивающая осуществление общего руководства качеством.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Система обеспечения качества</w:t>
      </w:r>
      <w:r w:rsidRPr="00EC59CE">
        <w:rPr>
          <w:rFonts w:ascii="Times New Roman" w:hAnsi="Times New Roman"/>
          <w:sz w:val="28"/>
          <w:szCs w:val="28"/>
        </w:rPr>
        <w:t xml:space="preserve"> (СОК) поддерживает требуемый уровень качества при оптимальных затратах, эффективно используя технические человеческие и материальные ресурсы предприятия, создавая уверенность потребителя в получении продукции требуемого качества.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Система сертификации</w:t>
      </w:r>
      <w:r w:rsidRPr="00EC59CE">
        <w:rPr>
          <w:rFonts w:ascii="Times New Roman" w:hAnsi="Times New Roman"/>
          <w:sz w:val="28"/>
          <w:szCs w:val="28"/>
        </w:rPr>
        <w:t xml:space="preserve"> – система, располагающая собственными правилами процедуры и управления для проведения Сертификации соответствия.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Стандарт</w:t>
      </w:r>
      <w:r w:rsidRPr="00EC59CE">
        <w:rPr>
          <w:rFonts w:ascii="Times New Roman" w:hAnsi="Times New Roman"/>
          <w:sz w:val="28"/>
          <w:szCs w:val="28"/>
        </w:rPr>
        <w:t xml:space="preserve"> – документ, разработанный на основе консенсуса и утвержденный признанным органом, в котором устанавливаются для всеобщего и многократного использования правила, руководящие принципы и характеристики различных видов деятельности или их результатов и который направлен на достижение оптимальной степени упорядочения в определенной области.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Управление качеством</w:t>
      </w:r>
      <w:r w:rsidRPr="00EC59CE">
        <w:rPr>
          <w:rFonts w:ascii="Times New Roman" w:hAnsi="Times New Roman"/>
          <w:sz w:val="28"/>
          <w:szCs w:val="28"/>
        </w:rPr>
        <w:t xml:space="preserve"> – методы и виды деятельности оперативного характера, используемые для выполнения требований к качеству.</w:t>
      </w:r>
    </w:p>
    <w:p w:rsidR="002A225E" w:rsidRDefault="002A225E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Pr="00A35485" w:rsidRDefault="002A225E" w:rsidP="00A354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35485">
        <w:rPr>
          <w:rFonts w:ascii="Times New Roman" w:hAnsi="Times New Roman"/>
          <w:b/>
          <w:i/>
          <w:sz w:val="28"/>
          <w:szCs w:val="28"/>
        </w:rPr>
        <w:t>Уважаемые студенты!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Вашему вниманию представляется тест для проведения дифференцирова</w:t>
      </w:r>
      <w:r>
        <w:rPr>
          <w:rFonts w:ascii="Times New Roman" w:hAnsi="Times New Roman"/>
          <w:sz w:val="28"/>
          <w:szCs w:val="28"/>
        </w:rPr>
        <w:t>нного зачета по дисциплине ОП.09</w:t>
      </w:r>
      <w:r w:rsidRPr="00A35485">
        <w:rPr>
          <w:rFonts w:ascii="Times New Roman" w:hAnsi="Times New Roman"/>
          <w:sz w:val="28"/>
          <w:szCs w:val="28"/>
        </w:rPr>
        <w:t xml:space="preserve"> Управление качеством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Прежде чем приступать к решению тестовых заданий, необходимо заполнить бланки: ФИО, № группы, вариант. 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После выполнения заданий проверьте все свои ответы, вариант.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Каждый ответ оценивается определенным количеством баллов. Перед вами таблица с баллами и соответствующими оценками.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7"/>
        <w:gridCol w:w="1365"/>
        <w:gridCol w:w="1842"/>
        <w:gridCol w:w="1418"/>
        <w:gridCol w:w="1701"/>
        <w:gridCol w:w="1808"/>
      </w:tblGrid>
      <w:tr w:rsidR="002A225E" w:rsidRPr="00A35485" w:rsidTr="00A35485">
        <w:tc>
          <w:tcPr>
            <w:tcW w:w="1437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Оценка </w:t>
            </w:r>
          </w:p>
        </w:tc>
        <w:tc>
          <w:tcPr>
            <w:tcW w:w="1365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вариант</w:t>
            </w:r>
          </w:p>
        </w:tc>
        <w:tc>
          <w:tcPr>
            <w:tcW w:w="1842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Отлично</w:t>
            </w:r>
          </w:p>
        </w:tc>
        <w:tc>
          <w:tcPr>
            <w:tcW w:w="1418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Хорошо</w:t>
            </w:r>
          </w:p>
        </w:tc>
        <w:tc>
          <w:tcPr>
            <w:tcW w:w="1701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808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2A225E" w:rsidRPr="00A35485" w:rsidTr="00A35485">
        <w:tc>
          <w:tcPr>
            <w:tcW w:w="1437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365" w:type="dxa"/>
          </w:tcPr>
          <w:p w:rsidR="002A225E" w:rsidRPr="00A35485" w:rsidRDefault="002A225E">
            <w:pPr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   1</w:t>
            </w:r>
          </w:p>
        </w:tc>
        <w:tc>
          <w:tcPr>
            <w:tcW w:w="1842" w:type="dxa"/>
          </w:tcPr>
          <w:p w:rsidR="002A225E" w:rsidRPr="00A35485" w:rsidRDefault="002A225E">
            <w:pPr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    49-40    </w:t>
            </w:r>
          </w:p>
        </w:tc>
        <w:tc>
          <w:tcPr>
            <w:tcW w:w="1418" w:type="dxa"/>
          </w:tcPr>
          <w:p w:rsidR="002A225E" w:rsidRPr="00A35485" w:rsidRDefault="002A225E">
            <w:pPr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39-28  </w:t>
            </w:r>
          </w:p>
        </w:tc>
        <w:tc>
          <w:tcPr>
            <w:tcW w:w="1701" w:type="dxa"/>
          </w:tcPr>
          <w:p w:rsidR="002A225E" w:rsidRPr="00A35485" w:rsidRDefault="002A225E">
            <w:pPr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 27- 19        </w:t>
            </w:r>
          </w:p>
        </w:tc>
        <w:tc>
          <w:tcPr>
            <w:tcW w:w="1808" w:type="dxa"/>
          </w:tcPr>
          <w:p w:rsidR="002A225E" w:rsidRPr="00A35485" w:rsidRDefault="002A2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Менее19</w:t>
            </w:r>
          </w:p>
        </w:tc>
      </w:tr>
    </w:tbl>
    <w:p w:rsidR="002A225E" w:rsidRPr="00A35485" w:rsidRDefault="002A225E" w:rsidP="00A35485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2A225E" w:rsidRPr="00A35485" w:rsidRDefault="002A225E" w:rsidP="00A354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35485">
        <w:rPr>
          <w:rFonts w:ascii="Times New Roman" w:hAnsi="Times New Roman"/>
          <w:b/>
          <w:i/>
          <w:sz w:val="28"/>
          <w:szCs w:val="28"/>
        </w:rPr>
        <w:t>Желаем Вам удачи!</w:t>
      </w: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b/>
          <w:i/>
          <w:sz w:val="28"/>
          <w:szCs w:val="28"/>
        </w:rPr>
      </w:pPr>
    </w:p>
    <w:p w:rsidR="002A225E" w:rsidRDefault="002A225E" w:rsidP="00A3548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1.</w:t>
      </w:r>
    </w:p>
    <w:p w:rsidR="002A225E" w:rsidRPr="00A35485" w:rsidRDefault="002A225E" w:rsidP="00A35485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Назовите основные факторы, влияющие на качество.                                    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8баллов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Дополните фразу: «Качество продукции- совокупность__________ продукции, обуславливающих ее пригодность __________ определенные потребности в соответствии с ее назначением.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2балла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Расшифровать авиатору КАНАРСПИ и дать ее краткую характеристику.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3 балла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4.Раскрыть сущность этапов А, Б, стадии жизненного цикла продукции 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(петля качества).                                                                                   6 баллов                                                                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Назовите методы измерений показателей качества в зависимости от используемых средств.</w:t>
      </w:r>
    </w:p>
    <w:p w:rsidR="002A225E" w:rsidRPr="00A35485" w:rsidRDefault="002A225E" w:rsidP="00A3548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Баллов</w:t>
      </w:r>
    </w:p>
    <w:p w:rsidR="002A225E" w:rsidRPr="00A35485" w:rsidRDefault="002A225E" w:rsidP="00A35485">
      <w:pPr>
        <w:ind w:left="864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6. Назовите структурные элементы технического описания.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6 баллов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Назовите классификацию показателей качества, применяемых при оценке качества продукции различных видов.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11 баллов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Приведите формы подтверждения соответствия сертификации.</w:t>
      </w:r>
    </w:p>
    <w:p w:rsidR="002A225E" w:rsidRPr="00A35485" w:rsidRDefault="002A225E" w:rsidP="00A3548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2    балла</w:t>
      </w:r>
    </w:p>
    <w:p w:rsidR="002A225E" w:rsidRDefault="002A225E" w:rsidP="00A35485">
      <w:pPr>
        <w:ind w:left="360"/>
        <w:jc w:val="both"/>
        <w:rPr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Решить задачу.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Дано: При внешнем осмотре кожи обнаружены следующие пороки: отмин 14х8см; кожеедина 6х8см; борушистость15х4см; свищи 1,5х16см; выхваты 10х12см; садка местная 8х16см; неотделанная бахторма 20х14см; подрезь1,5х14см; намины 18х11см.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Найти: Определить сорт кожи площадью 90дм2</w:t>
      </w:r>
    </w:p>
    <w:p w:rsidR="002A225E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5 баллов</w:t>
      </w:r>
    </w:p>
    <w:p w:rsidR="002A225E" w:rsidRPr="00130CAD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35485">
        <w:rPr>
          <w:rFonts w:ascii="Times New Roman" w:hAnsi="Times New Roman"/>
          <w:b/>
          <w:i/>
          <w:sz w:val="28"/>
          <w:szCs w:val="28"/>
        </w:rPr>
        <w:t>Вариант 2</w:t>
      </w:r>
    </w:p>
    <w:p w:rsidR="002A225E" w:rsidRPr="00A35485" w:rsidRDefault="002A225E" w:rsidP="00A35485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1.Назовите общие принципы управления качеством.                                    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8баллов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2.Дополните фразу: «Качество- совокупность____________ объекта, относящихся к его способности _____________ установленные или предполагаемые потребности.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2балла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3.Расшифровать абвиатору КСУКП и дать ее краткую характеристику.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3 балла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4.Раскрыть сущность этапов В, Г, стадии жизненного цикла продукции   (петля качества).                                                                                          5 баллов                                                                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5.Назовите показатели качества продукции.                                           4 балла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6. Назовите установленные принципы управления предприятием и процессами производства по стандартам серии ИСО 9000:2000(Е)</w:t>
      </w:r>
    </w:p>
    <w:p w:rsidR="002A225E" w:rsidRPr="00A35485" w:rsidRDefault="002A225E" w:rsidP="00A3548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Баллов</w:t>
      </w:r>
    </w:p>
    <w:p w:rsidR="002A225E" w:rsidRPr="00A35485" w:rsidRDefault="002A225E" w:rsidP="00A35485">
      <w:pPr>
        <w:ind w:left="8625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7. Назовите виды стандартов                                                                    11баллов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8. Что осуществляет орган по сертификации.</w:t>
      </w:r>
    </w:p>
    <w:p w:rsidR="002A225E" w:rsidRPr="00A35485" w:rsidRDefault="002A225E" w:rsidP="00A3548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балла</w:t>
      </w:r>
    </w:p>
    <w:p w:rsidR="002A225E" w:rsidRPr="00A35485" w:rsidRDefault="002A225E" w:rsidP="00A35485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9.Решить задачу.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Дано: При внешнем осмотре куска искожи 30м. обнаружены следующие пороки внешнего вида: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Сдир </w:t>
      </w: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 xml:space="preserve"> до 1см2-8мест;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Замин </w:t>
      </w:r>
      <w:r w:rsidRPr="00A35485">
        <w:rPr>
          <w:rFonts w:ascii="Times New Roman" w:hAnsi="Times New Roman"/>
          <w:sz w:val="28"/>
          <w:szCs w:val="28"/>
          <w:lang w:val="en-US"/>
        </w:rPr>
        <w:t>L</w:t>
      </w:r>
      <w:r w:rsidRPr="00A35485">
        <w:rPr>
          <w:rFonts w:ascii="Times New Roman" w:hAnsi="Times New Roman"/>
          <w:sz w:val="28"/>
          <w:szCs w:val="28"/>
        </w:rPr>
        <w:t xml:space="preserve"> до 5см2-7мест;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Царапина </w:t>
      </w:r>
      <w:r w:rsidRPr="00A35485">
        <w:rPr>
          <w:rFonts w:ascii="Times New Roman" w:hAnsi="Times New Roman"/>
          <w:sz w:val="28"/>
          <w:szCs w:val="28"/>
          <w:lang w:val="en-US"/>
        </w:rPr>
        <w:t>L</w:t>
      </w:r>
      <w:r w:rsidRPr="00A35485">
        <w:rPr>
          <w:rFonts w:ascii="Times New Roman" w:hAnsi="Times New Roman"/>
          <w:sz w:val="28"/>
          <w:szCs w:val="28"/>
        </w:rPr>
        <w:t>до 10см на расстоянии не более 5см от края-5мест,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Киперность по всему куску.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Найти: Определить сорт искожи.(ГОСТ 28461-90)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3 балла</w:t>
      </w: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Ключи к тестам</w:t>
      </w:r>
    </w:p>
    <w:p w:rsidR="002A225E" w:rsidRDefault="002A225E" w:rsidP="00A35485">
      <w:pPr>
        <w:tabs>
          <w:tab w:val="left" w:pos="11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 1.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1. А) Состояние рынков и их изученность.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Б) Направленность вложения финансовых средств на повышение качества.                                                                                                                           В) Организация производства.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Г) Людские ресурсы.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Д) Материальное и моральное стимулирование.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И) Оборудование и механизация.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К) Современные методы обработки информации.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Л) Повышение требований к качеству продукции.        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2. Свойств, удовлетворять.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3. КАНАРСПИ- качество, надежность, ресурс с первых предъявлений изделий, появилась в 1960г город Горький была направлена на создание условий, обеспечивающих высокий уровень конструктивной и технологической подготовки производства 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4.А- исследование и проектирование. Маркетинг-поиски и изучение рынка, определение и удовлетворение требований потребителя. Разработка технических требований. Разработка продукции- выполнение научно-исследовательских работ, опытно-конструкторских работ, проектирование.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Б-Изготовление. Материально-техническое снабжение-выбор поставщиков, заключение договоров. Подготовка производства-разработка технологических процессов. Производство продукции- обеспечение стабильного качества изготовления продукции. Контроль и испытания-предотвращение дефектов, оценка фактического уровня качества. 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5.Экспериментальный, расчетный, экспертный, органолептический, социологический.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lastRenderedPageBreak/>
        <w:t xml:space="preserve">6.Введение, назначение изделия, технические данные изделия, состав изделия, маркировка, эксплуатация. 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7. Назначения, надежности, эргономические, эстетические, экологические, технологические, стандартизации и унификации, безопасности, экономические, транспортабельности, патентно-правовые.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8. Добровольное, обязательное.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9.   1) Площадь каждого порока: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Отмин 14х8=112см2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Кожеедина 6х8=48см2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Борушистость 15х4=60см2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Выхваты 10х12=120см2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Неотделанная бахторма 20х14=280см2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Намины 18х11=198см2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2) Общая площадь пороков: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п=112+48+60+120+280+198=818см2=8,18дм2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3) Длина линейных пороков: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Свищи 1,5х16=16см;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Подрезь 1,5х14=14см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4) Общая длина линейных пороков: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  <w:lang w:val="en-US"/>
        </w:rPr>
        <w:t>L</w:t>
      </w:r>
      <w:r w:rsidRPr="00A35485">
        <w:rPr>
          <w:rFonts w:ascii="Times New Roman" w:hAnsi="Times New Roman"/>
          <w:sz w:val="28"/>
          <w:szCs w:val="28"/>
        </w:rPr>
        <w:t>=16+14=30см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5) Неизмеряемый порок садка местная (8х16см) составляет 25%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6) Полезная площадь кожи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пол=100-((100х(</w:t>
      </w: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п+0,03</w:t>
      </w:r>
      <w:r w:rsidRPr="00A35485">
        <w:rPr>
          <w:rFonts w:ascii="Times New Roman" w:hAnsi="Times New Roman"/>
          <w:sz w:val="28"/>
          <w:szCs w:val="28"/>
          <w:lang w:val="en-US"/>
        </w:rPr>
        <w:t>L</w:t>
      </w:r>
      <w:r w:rsidRPr="00A35485">
        <w:rPr>
          <w:rFonts w:ascii="Times New Roman" w:hAnsi="Times New Roman"/>
          <w:sz w:val="28"/>
          <w:szCs w:val="28"/>
        </w:rPr>
        <w:t>/</w:t>
      </w: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)+</w:t>
      </w: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п))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Sпол=100-((100х(8,18+0,03х14/90)+25))=100-35,1=64,9%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Согласно ГОСТу26343-84 данная кожа соответствует 4сорту.</w:t>
      </w: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b/>
          <w:sz w:val="28"/>
          <w:szCs w:val="28"/>
        </w:rPr>
      </w:pPr>
      <w:r w:rsidRPr="00A35485">
        <w:rPr>
          <w:rFonts w:ascii="Times New Roman" w:hAnsi="Times New Roman"/>
          <w:b/>
          <w:sz w:val="28"/>
          <w:szCs w:val="28"/>
        </w:rPr>
        <w:t>Вариант № 2</w:t>
      </w:r>
    </w:p>
    <w:p w:rsidR="002A225E" w:rsidRPr="00A35485" w:rsidRDefault="002A225E" w:rsidP="00A35485">
      <w:pPr>
        <w:rPr>
          <w:rFonts w:ascii="Times New Roman" w:hAnsi="Times New Roman"/>
          <w:b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1. а) организация, ориентированная на потребителя;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Б) руководство;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В) вовлечение работников;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Г) подход, основанный на процессах;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Д) системный подход к управлению;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Е) непрерывное совершенствование;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Ж) принятие решений, основанных на фактах;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З) взаимовыгодные отношения с поставщиком. 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2. характеристик, удовлетворять.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3.КСУКП-комплексная система управления качеством продукции, возникла 1980г Львов. Главная цель системы – обеспечение высоких и устойчивых темпов роста качества продукции.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4. В-обращение и реализация.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1) Упаковка и хранение-обеспечение надежной упаковки и надлежащих условий хранения.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2) Реализация и распределение-осуществление погрузочно-разгрузочных работ и транспортирование в соответствии с установленными требованиями.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Г-эксплуатация и потребление.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lastRenderedPageBreak/>
        <w:t>1)Монтаж и эксплуатация- осуществление пусконаладочных и монтажных работ, соблюдение инструкций по эксплуатации.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2)Техническое обслуживание-обеспечение технической помощи в обслуживании, выполнение гарантийных обязательств.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3)Послепродажная деятельность.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4)Утилизация- выполнение рекомендаций о возможности порядке утилизации.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5.Единичные, комплексные, интегральные, базовые.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6. 1)вся деятельность предприятия должна быть ориентирована на клиента;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2)управляемость и наблюдаемость всех процессов на предприятии;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3)вовлечение и мотивация персонала;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4)системный подход к управлению;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5)процессный подход;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6)непрерывное совершенствование системы менеджмента качества;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7)все управленческие решения должны быть основаны на достоверных фактических данных;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8)управление взаимовыгодных отношений с поставщиками.</w:t>
      </w:r>
    </w:p>
    <w:p w:rsidR="002A225E" w:rsidRPr="00A35485" w:rsidRDefault="002A225E" w:rsidP="00A35485">
      <w:pPr>
        <w:jc w:val="center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7. Стандарты общих технических условий;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технических условий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общих технических требований.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технических требований.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параметров или размеров.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типов.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методов контроля.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Стандарты правил приемки. 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правил маркировки, упаковки, транспортировки и хранения.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правил эксплуатации и ремонта.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lastRenderedPageBreak/>
        <w:t>Стандарты общетехнические и организационно-методологические.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8.  1)осуществляет подтверждение соответствия объектов добровольного подтверждения соответствия;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2)выдает сертификаты соответствия на объекты, прошедшие      добровольную сертификацию;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3)предоставляет заявителям право на применение знака соответствия;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4)приостанавливает или прекращает действие выданных им сертификатов соответствия.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9.Киперность является распространенным пороком и в 1сорте не допускается. Таким образом, данный кусок не может быть первым сортом. Во втором сорте допускается не более одного распространенного порока.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 помощью таблиц определяем общее количество местных пороков.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Сдир 8 мест-2порока, замин 7мест-1порок, царапина 5мест-1порок.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Общее число местных пороков 4( для 2 сорта допускается не более 8). Так как фактическая длина куска 30м. соответствует условной длине 30м., пересчет местных пороков не производится. Учитывая , что для 2 сорта допускается не более 8 местных пороков, данный кусок искожи  относится к 2 сорту.</w:t>
      </w: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A225E" w:rsidSect="00FE58CD"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1CD" w:rsidRDefault="006931CD" w:rsidP="00133426">
      <w:pPr>
        <w:spacing w:after="0" w:line="240" w:lineRule="auto"/>
      </w:pPr>
      <w:r>
        <w:separator/>
      </w:r>
    </w:p>
  </w:endnote>
  <w:endnote w:type="continuationSeparator" w:id="0">
    <w:p w:rsidR="006931CD" w:rsidRDefault="006931CD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1CD" w:rsidRDefault="006931CD" w:rsidP="00133426">
      <w:pPr>
        <w:spacing w:after="0" w:line="240" w:lineRule="auto"/>
      </w:pPr>
      <w:r>
        <w:separator/>
      </w:r>
    </w:p>
  </w:footnote>
  <w:footnote w:type="continuationSeparator" w:id="0">
    <w:p w:rsidR="006931CD" w:rsidRDefault="006931CD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50410AD"/>
    <w:multiLevelType w:val="multilevel"/>
    <w:tmpl w:val="05028B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F56D33"/>
    <w:multiLevelType w:val="hybridMultilevel"/>
    <w:tmpl w:val="F126CFBA"/>
    <w:lvl w:ilvl="0" w:tplc="A106EA3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A44786"/>
    <w:multiLevelType w:val="multilevel"/>
    <w:tmpl w:val="444C70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A387E"/>
    <w:multiLevelType w:val="hybridMultilevel"/>
    <w:tmpl w:val="155A8B2A"/>
    <w:lvl w:ilvl="0" w:tplc="2FA68386">
      <w:start w:val="8"/>
      <w:numFmt w:val="decimal"/>
      <w:lvlText w:val="%1"/>
      <w:lvlJc w:val="left"/>
      <w:pPr>
        <w:ind w:left="86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93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0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7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5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2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9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6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385" w:hanging="180"/>
      </w:pPr>
      <w:rPr>
        <w:rFonts w:cs="Times New Roman"/>
      </w:rPr>
    </w:lvl>
  </w:abstractNum>
  <w:abstractNum w:abstractNumId="6" w15:restartNumberingAfterBreak="0">
    <w:nsid w:val="170C6E61"/>
    <w:multiLevelType w:val="hybridMultilevel"/>
    <w:tmpl w:val="871000B6"/>
    <w:lvl w:ilvl="0" w:tplc="6C52F90A">
      <w:start w:val="5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EA101B"/>
    <w:multiLevelType w:val="multilevel"/>
    <w:tmpl w:val="3B546E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B850C4"/>
    <w:multiLevelType w:val="multilevel"/>
    <w:tmpl w:val="888AB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2454DA"/>
    <w:multiLevelType w:val="multilevel"/>
    <w:tmpl w:val="FE20A1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C76FB1"/>
    <w:multiLevelType w:val="hybridMultilevel"/>
    <w:tmpl w:val="5AAA8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6A7FEF"/>
    <w:multiLevelType w:val="hybridMultilevel"/>
    <w:tmpl w:val="15C69094"/>
    <w:lvl w:ilvl="0" w:tplc="B8F66BCE">
      <w:start w:val="4"/>
      <w:numFmt w:val="decimal"/>
      <w:lvlText w:val="%1"/>
      <w:lvlJc w:val="left"/>
      <w:pPr>
        <w:ind w:left="86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93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0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7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5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2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9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6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385" w:hanging="180"/>
      </w:pPr>
      <w:rPr>
        <w:rFonts w:cs="Times New Roman"/>
      </w:rPr>
    </w:lvl>
  </w:abstractNum>
  <w:abstractNum w:abstractNumId="12" w15:restartNumberingAfterBreak="0">
    <w:nsid w:val="373D65C9"/>
    <w:multiLevelType w:val="hybridMultilevel"/>
    <w:tmpl w:val="C8C48BFE"/>
    <w:lvl w:ilvl="0" w:tplc="6FF6D0D2">
      <w:start w:val="5"/>
      <w:numFmt w:val="decimal"/>
      <w:lvlText w:val="%1"/>
      <w:lvlJc w:val="left"/>
      <w:pPr>
        <w:ind w:left="86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9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400" w:hanging="180"/>
      </w:pPr>
      <w:rPr>
        <w:rFonts w:cs="Times New Roman"/>
      </w:rPr>
    </w:lvl>
  </w:abstractNum>
  <w:abstractNum w:abstractNumId="13" w15:restartNumberingAfterBreak="0">
    <w:nsid w:val="3AB86ABE"/>
    <w:multiLevelType w:val="multilevel"/>
    <w:tmpl w:val="AA16B4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2583D5D"/>
    <w:multiLevelType w:val="multilevel"/>
    <w:tmpl w:val="A9720A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63F7786"/>
    <w:multiLevelType w:val="hybridMultilevel"/>
    <w:tmpl w:val="0F0449C8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FB1740"/>
    <w:multiLevelType w:val="hybridMultilevel"/>
    <w:tmpl w:val="344C9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256A70"/>
    <w:multiLevelType w:val="multilevel"/>
    <w:tmpl w:val="38160C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EA9565B"/>
    <w:multiLevelType w:val="multilevel"/>
    <w:tmpl w:val="5EE296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0D5136D"/>
    <w:multiLevelType w:val="hybridMultilevel"/>
    <w:tmpl w:val="D34A6BE4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E33D43"/>
    <w:multiLevelType w:val="hybridMultilevel"/>
    <w:tmpl w:val="D2524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15778F"/>
    <w:multiLevelType w:val="hybridMultilevel"/>
    <w:tmpl w:val="009CE23A"/>
    <w:lvl w:ilvl="0" w:tplc="58C4AE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9584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78C204F6"/>
    <w:multiLevelType w:val="multilevel"/>
    <w:tmpl w:val="FB161C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D6B37C8"/>
    <w:multiLevelType w:val="hybridMultilevel"/>
    <w:tmpl w:val="82F2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F3273BE"/>
    <w:multiLevelType w:val="hybridMultilevel"/>
    <w:tmpl w:val="227EA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23"/>
  </w:num>
  <w:num w:numId="5">
    <w:abstractNumId w:val="19"/>
  </w:num>
  <w:num w:numId="6">
    <w:abstractNumId w:val="8"/>
  </w:num>
  <w:num w:numId="7">
    <w:abstractNumId w:val="2"/>
  </w:num>
  <w:num w:numId="8">
    <w:abstractNumId w:val="4"/>
  </w:num>
  <w:num w:numId="9">
    <w:abstractNumId w:val="24"/>
  </w:num>
  <w:num w:numId="10">
    <w:abstractNumId w:val="9"/>
  </w:num>
  <w:num w:numId="11">
    <w:abstractNumId w:val="14"/>
  </w:num>
  <w:num w:numId="12">
    <w:abstractNumId w:val="17"/>
  </w:num>
  <w:num w:numId="13">
    <w:abstractNumId w:val="7"/>
  </w:num>
  <w:num w:numId="14">
    <w:abstractNumId w:val="18"/>
  </w:num>
  <w:num w:numId="15">
    <w:abstractNumId w:val="13"/>
  </w:num>
  <w:num w:numId="16">
    <w:abstractNumId w:val="3"/>
  </w:num>
  <w:num w:numId="17">
    <w:abstractNumId w:val="26"/>
  </w:num>
  <w:num w:numId="18">
    <w:abstractNumId w:val="10"/>
  </w:num>
  <w:num w:numId="19">
    <w:abstractNumId w:val="2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31242"/>
    <w:rsid w:val="000402F0"/>
    <w:rsid w:val="00044FF4"/>
    <w:rsid w:val="00055FAC"/>
    <w:rsid w:val="000A2300"/>
    <w:rsid w:val="000B2624"/>
    <w:rsid w:val="000B5DA0"/>
    <w:rsid w:val="000B6FC8"/>
    <w:rsid w:val="000C1A19"/>
    <w:rsid w:val="000F4309"/>
    <w:rsid w:val="00130CAD"/>
    <w:rsid w:val="00133426"/>
    <w:rsid w:val="00166487"/>
    <w:rsid w:val="00166706"/>
    <w:rsid w:val="00184666"/>
    <w:rsid w:val="001E48AF"/>
    <w:rsid w:val="00207B1E"/>
    <w:rsid w:val="00217C5D"/>
    <w:rsid w:val="00221192"/>
    <w:rsid w:val="002359DD"/>
    <w:rsid w:val="00240D95"/>
    <w:rsid w:val="00243D6C"/>
    <w:rsid w:val="0024756D"/>
    <w:rsid w:val="0029250C"/>
    <w:rsid w:val="00295EF4"/>
    <w:rsid w:val="002A225E"/>
    <w:rsid w:val="002A7EBD"/>
    <w:rsid w:val="002B3204"/>
    <w:rsid w:val="002C1AD3"/>
    <w:rsid w:val="002D174E"/>
    <w:rsid w:val="002D67EA"/>
    <w:rsid w:val="00326CBD"/>
    <w:rsid w:val="003428BB"/>
    <w:rsid w:val="0034785A"/>
    <w:rsid w:val="0036422C"/>
    <w:rsid w:val="00364D27"/>
    <w:rsid w:val="00370850"/>
    <w:rsid w:val="00392A62"/>
    <w:rsid w:val="00392E3D"/>
    <w:rsid w:val="003A533F"/>
    <w:rsid w:val="003C1B74"/>
    <w:rsid w:val="003C7766"/>
    <w:rsid w:val="003F38B5"/>
    <w:rsid w:val="00413479"/>
    <w:rsid w:val="00416C03"/>
    <w:rsid w:val="00417990"/>
    <w:rsid w:val="00423B27"/>
    <w:rsid w:val="0044127D"/>
    <w:rsid w:val="00494F71"/>
    <w:rsid w:val="004A422F"/>
    <w:rsid w:val="004B5438"/>
    <w:rsid w:val="004C4008"/>
    <w:rsid w:val="004E690E"/>
    <w:rsid w:val="0051033D"/>
    <w:rsid w:val="005174BA"/>
    <w:rsid w:val="00544166"/>
    <w:rsid w:val="00554545"/>
    <w:rsid w:val="00557039"/>
    <w:rsid w:val="005735E8"/>
    <w:rsid w:val="005737CB"/>
    <w:rsid w:val="00580A67"/>
    <w:rsid w:val="005A79E9"/>
    <w:rsid w:val="0060302D"/>
    <w:rsid w:val="00642CA1"/>
    <w:rsid w:val="006525B3"/>
    <w:rsid w:val="00662353"/>
    <w:rsid w:val="00674E39"/>
    <w:rsid w:val="00683BD6"/>
    <w:rsid w:val="006931CD"/>
    <w:rsid w:val="006A4E7E"/>
    <w:rsid w:val="00724928"/>
    <w:rsid w:val="007276A0"/>
    <w:rsid w:val="007563DA"/>
    <w:rsid w:val="007635AB"/>
    <w:rsid w:val="007904BA"/>
    <w:rsid w:val="00790CB5"/>
    <w:rsid w:val="00795185"/>
    <w:rsid w:val="007B174E"/>
    <w:rsid w:val="007B1F1B"/>
    <w:rsid w:val="007B5E49"/>
    <w:rsid w:val="007D71C1"/>
    <w:rsid w:val="007E75A2"/>
    <w:rsid w:val="008225B4"/>
    <w:rsid w:val="008879E5"/>
    <w:rsid w:val="00892AE0"/>
    <w:rsid w:val="008E28F5"/>
    <w:rsid w:val="008E7B5A"/>
    <w:rsid w:val="008F4C02"/>
    <w:rsid w:val="009121E6"/>
    <w:rsid w:val="00950FCB"/>
    <w:rsid w:val="00976E80"/>
    <w:rsid w:val="00980DA0"/>
    <w:rsid w:val="00982F32"/>
    <w:rsid w:val="009860B4"/>
    <w:rsid w:val="009A065D"/>
    <w:rsid w:val="009C46B8"/>
    <w:rsid w:val="009C5D5D"/>
    <w:rsid w:val="009F1DEA"/>
    <w:rsid w:val="00A069D8"/>
    <w:rsid w:val="00A123E5"/>
    <w:rsid w:val="00A35485"/>
    <w:rsid w:val="00A447D2"/>
    <w:rsid w:val="00A826BC"/>
    <w:rsid w:val="00A845CD"/>
    <w:rsid w:val="00A96203"/>
    <w:rsid w:val="00A96639"/>
    <w:rsid w:val="00AD3FE9"/>
    <w:rsid w:val="00AE2959"/>
    <w:rsid w:val="00AF01BD"/>
    <w:rsid w:val="00AF5E69"/>
    <w:rsid w:val="00B03044"/>
    <w:rsid w:val="00B4085F"/>
    <w:rsid w:val="00B443DD"/>
    <w:rsid w:val="00B544B5"/>
    <w:rsid w:val="00B77D28"/>
    <w:rsid w:val="00B83D46"/>
    <w:rsid w:val="00BA77E0"/>
    <w:rsid w:val="00BB7C1D"/>
    <w:rsid w:val="00BC09FF"/>
    <w:rsid w:val="00BD4120"/>
    <w:rsid w:val="00BE097F"/>
    <w:rsid w:val="00BE6C9C"/>
    <w:rsid w:val="00C5164E"/>
    <w:rsid w:val="00C51FDE"/>
    <w:rsid w:val="00C9711A"/>
    <w:rsid w:val="00CC018E"/>
    <w:rsid w:val="00CD28C6"/>
    <w:rsid w:val="00CE6BEC"/>
    <w:rsid w:val="00CF58DA"/>
    <w:rsid w:val="00D2331B"/>
    <w:rsid w:val="00D420B9"/>
    <w:rsid w:val="00D4581E"/>
    <w:rsid w:val="00D66411"/>
    <w:rsid w:val="00DA2443"/>
    <w:rsid w:val="00E24C14"/>
    <w:rsid w:val="00E503D8"/>
    <w:rsid w:val="00E61DD2"/>
    <w:rsid w:val="00E712B5"/>
    <w:rsid w:val="00E907C9"/>
    <w:rsid w:val="00E92270"/>
    <w:rsid w:val="00EC59CE"/>
    <w:rsid w:val="00EC659A"/>
    <w:rsid w:val="00EE418B"/>
    <w:rsid w:val="00EF243F"/>
    <w:rsid w:val="00F0201F"/>
    <w:rsid w:val="00F074C9"/>
    <w:rsid w:val="00F218B2"/>
    <w:rsid w:val="00F32063"/>
    <w:rsid w:val="00F84D8D"/>
    <w:rsid w:val="00F84E1A"/>
    <w:rsid w:val="00F871AA"/>
    <w:rsid w:val="00F946CA"/>
    <w:rsid w:val="00FA3ED4"/>
    <w:rsid w:val="00FC5FCC"/>
    <w:rsid w:val="00FD360B"/>
    <w:rsid w:val="00FE0957"/>
    <w:rsid w:val="00FE58CD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514D3"/>
  <w15:docId w15:val="{B3108D5A-3037-4D9C-8F56-0911E5E4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6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737CB"/>
    <w:pPr>
      <w:keepNext/>
      <w:spacing w:after="0" w:line="360" w:lineRule="auto"/>
      <w:ind w:left="720"/>
      <w:jc w:val="both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37CB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0B26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1">
    <w:name w:val="Title"/>
    <w:basedOn w:val="a"/>
    <w:link w:val="af2"/>
    <w:uiPriority w:val="99"/>
    <w:qFormat/>
    <w:locked/>
    <w:rsid w:val="005737CB"/>
    <w:pPr>
      <w:tabs>
        <w:tab w:val="left" w:pos="7533"/>
      </w:tabs>
      <w:spacing w:after="0" w:line="360" w:lineRule="auto"/>
      <w:ind w:firstLine="720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f2">
    <w:name w:val="Заголовок Знак"/>
    <w:link w:val="af1"/>
    <w:uiPriority w:val="99"/>
    <w:locked/>
    <w:rsid w:val="005737CB"/>
    <w:rPr>
      <w:rFonts w:ascii="Times New Roman" w:hAnsi="Times New Roman" w:cs="Times New Roman"/>
      <w:b/>
      <w:sz w:val="24"/>
      <w:szCs w:val="24"/>
    </w:rPr>
  </w:style>
  <w:style w:type="character" w:styleId="af3">
    <w:name w:val="page number"/>
    <w:uiPriority w:val="99"/>
    <w:locked/>
    <w:rsid w:val="005737CB"/>
    <w:rPr>
      <w:rFonts w:cs="Times New Roman"/>
    </w:rPr>
  </w:style>
  <w:style w:type="paragraph" w:styleId="af4">
    <w:name w:val="List"/>
    <w:basedOn w:val="a"/>
    <w:uiPriority w:val="99"/>
    <w:locked/>
    <w:rsid w:val="005737CB"/>
    <w:pPr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Times New Roman" w:hAnsi="Times New Roman"/>
      <w:sz w:val="20"/>
      <w:szCs w:val="20"/>
      <w:lang w:val="nl-NL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41</Pages>
  <Words>7442</Words>
  <Characters>42422</Characters>
  <Application>Microsoft Office Word</Application>
  <DocSecurity>0</DocSecurity>
  <Lines>353</Lines>
  <Paragraphs>99</Paragraphs>
  <ScaleCrop>false</ScaleCrop>
  <Company>SPecialiST RePack</Company>
  <LinksUpToDate>false</LinksUpToDate>
  <CharactersWithSpaces>49765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23</cp:revision>
  <cp:lastPrinted>2018-10-19T02:05:00Z</cp:lastPrinted>
  <dcterms:created xsi:type="dcterms:W3CDTF">2018-09-09T04:07:00Z</dcterms:created>
  <dcterms:modified xsi:type="dcterms:W3CDTF">2022-09-21T08:22:00Z</dcterms:modified>
</cp:coreProperties>
</file>