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11E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11E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УТВЕРЖДЕНО</w:t>
      </w:r>
    </w:p>
    <w:p w:rsidR="00B07DBE" w:rsidRPr="00B4311E" w:rsidRDefault="00B07DBE" w:rsidP="00B07DBE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B07DBE" w:rsidRPr="00B4311E" w:rsidRDefault="00B07DBE" w:rsidP="00B07DBE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B07DBE" w:rsidRPr="00B4311E" w:rsidRDefault="00B07DBE" w:rsidP="00B07DBE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от 22.06.2023 г.  № 514</w:t>
      </w: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311E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311E">
        <w:rPr>
          <w:rFonts w:ascii="Times New Roman" w:eastAsia="Calibri" w:hAnsi="Times New Roman" w:cs="Times New Roman"/>
          <w:b/>
          <w:sz w:val="28"/>
          <w:szCs w:val="28"/>
        </w:rPr>
        <w:t>по проведению практических занятий</w:t>
      </w: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311E">
        <w:rPr>
          <w:rFonts w:ascii="Times New Roman" w:eastAsia="Calibri" w:hAnsi="Times New Roman" w:cs="Times New Roman"/>
          <w:b/>
          <w:sz w:val="28"/>
          <w:szCs w:val="28"/>
        </w:rPr>
        <w:t xml:space="preserve">по учебной дисциплине </w:t>
      </w: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C81B14" w:rsidRDefault="00B07DBE" w:rsidP="00B07DBE">
      <w:pPr>
        <w:spacing w:after="6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bookmarkStart w:id="0" w:name="_Toc128389052"/>
      <w:bookmarkStart w:id="1" w:name="_Toc128410393"/>
      <w:bookmarkStart w:id="2" w:name="_Toc128411194"/>
      <w:bookmarkStart w:id="3" w:name="_Toc128474436"/>
      <w:r w:rsidRPr="00C81B14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ОП.</w:t>
      </w:r>
      <w:bookmarkEnd w:id="0"/>
      <w:bookmarkEnd w:id="1"/>
      <w:bookmarkEnd w:id="2"/>
      <w:bookmarkEnd w:id="3"/>
      <w:r w:rsidRPr="00C81B14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03 Санитария и гигиена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в сфере услуг</w:t>
      </w:r>
    </w:p>
    <w:p w:rsidR="00B07DBE" w:rsidRPr="00B4311E" w:rsidRDefault="00B07DBE" w:rsidP="00B0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B07DBE" w:rsidRPr="00B4311E" w:rsidRDefault="00B07DBE" w:rsidP="00B07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tabs>
          <w:tab w:val="center" w:pos="4960"/>
          <w:tab w:val="left" w:pos="88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ab/>
        <w:t>Специальность 43.02.17 Технология индустрии красоты</w:t>
      </w:r>
    </w:p>
    <w:p w:rsidR="00B07DBE" w:rsidRPr="00B4311E" w:rsidRDefault="00B07DBE" w:rsidP="00B07DBE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 xml:space="preserve">Направленность – </w:t>
      </w:r>
      <w:r>
        <w:rPr>
          <w:rFonts w:ascii="Times New Roman" w:hAnsi="Times New Roman" w:cs="Times New Roman"/>
          <w:sz w:val="28"/>
          <w:szCs w:val="28"/>
        </w:rPr>
        <w:t>Эстетическая косметология</w:t>
      </w: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B07DBE" w:rsidRPr="00B4311E" w:rsidRDefault="00B07DBE" w:rsidP="00B07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B07DBE" w:rsidRPr="00B4311E" w:rsidRDefault="00B07DBE" w:rsidP="00B07DBE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color w:val="000000"/>
          <w:sz w:val="28"/>
          <w:szCs w:val="28"/>
        </w:rPr>
        <w:t>Вологда</w:t>
      </w: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color w:val="000000"/>
          <w:sz w:val="28"/>
          <w:szCs w:val="28"/>
        </w:rPr>
        <w:t xml:space="preserve">2023 </w:t>
      </w:r>
    </w:p>
    <w:p w:rsidR="00B07DBE" w:rsidRPr="00B4311E" w:rsidRDefault="00B07DBE" w:rsidP="00B07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</w:t>
      </w:r>
      <w:r>
        <w:rPr>
          <w:rFonts w:ascii="Times New Roman" w:hAnsi="Times New Roman" w:cs="Times New Roman"/>
          <w:sz w:val="28"/>
          <w:szCs w:val="28"/>
        </w:rPr>
        <w:t>граммой учебной дисциплины ОП.03 Санитария и гигиена в сфере услуг.</w:t>
      </w:r>
    </w:p>
    <w:p w:rsidR="00B07DBE" w:rsidRPr="00B4311E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</w:p>
    <w:p w:rsidR="00B07DBE" w:rsidRPr="00B4311E" w:rsidRDefault="00B07DBE" w:rsidP="00B07DB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4311E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</w:t>
      </w:r>
      <w:proofErr w:type="gramStart"/>
      <w:r w:rsidRPr="00B4311E">
        <w:rPr>
          <w:rFonts w:ascii="Times New Roman" w:eastAsia="Calibri" w:hAnsi="Times New Roman" w:cs="Times New Roman"/>
          <w:sz w:val="28"/>
          <w:szCs w:val="28"/>
        </w:rPr>
        <w:t>учреждение  Вологодской</w:t>
      </w:r>
      <w:proofErr w:type="gramEnd"/>
      <w:r w:rsidRPr="00B4311E">
        <w:rPr>
          <w:rFonts w:ascii="Times New Roman" w:eastAsia="Calibri" w:hAnsi="Times New Roman" w:cs="Times New Roman"/>
          <w:sz w:val="28"/>
          <w:szCs w:val="28"/>
        </w:rPr>
        <w:t xml:space="preserve"> области «Вологодский колледж технологии и дизайна».</w:t>
      </w: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Разработчик: Вязникова И.П., преподаватель БПОУ ВО «Вологодский колледж технологии и дизайна».</w:t>
      </w: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B4311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B07DBE" w:rsidRPr="00B4311E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11E">
        <w:rPr>
          <w:rFonts w:ascii="Times New Roman" w:hAnsi="Times New Roman" w:cs="Times New Roman"/>
          <w:sz w:val="28"/>
          <w:szCs w:val="28"/>
        </w:rPr>
        <w:t>протокол  №</w:t>
      </w:r>
      <w:proofErr w:type="gramEnd"/>
      <w:r w:rsidRPr="00B4311E">
        <w:rPr>
          <w:rFonts w:ascii="Times New Roman" w:hAnsi="Times New Roman" w:cs="Times New Roman"/>
          <w:sz w:val="28"/>
          <w:szCs w:val="28"/>
        </w:rPr>
        <w:t xml:space="preserve"> 11 от 13.06.2023 г.        </w:t>
      </w: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rFonts w:ascii="Times New Roman" w:hAnsi="Times New Roman" w:cs="Times New Roman"/>
        </w:rPr>
      </w:pPr>
    </w:p>
    <w:p w:rsidR="00B07DBE" w:rsidRPr="00B4311E" w:rsidRDefault="00B07DBE" w:rsidP="00B07DBE">
      <w:pPr>
        <w:spacing w:after="200" w:line="276" w:lineRule="auto"/>
        <w:rPr>
          <w:rFonts w:ascii="Times New Roman" w:hAnsi="Times New Roman" w:cs="Times New Roman"/>
        </w:rPr>
      </w:pPr>
    </w:p>
    <w:p w:rsidR="00B07DBE" w:rsidRPr="00B4311E" w:rsidRDefault="00B07DBE" w:rsidP="00B07DBE">
      <w:pPr>
        <w:spacing w:after="200" w:line="276" w:lineRule="auto"/>
        <w:rPr>
          <w:rFonts w:ascii="Times New Roman" w:hAnsi="Times New Roman" w:cs="Times New Roman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11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B07DBE" w:rsidRPr="00B4311E" w:rsidRDefault="00B07DBE" w:rsidP="00B07DB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08"/>
        <w:gridCol w:w="7238"/>
        <w:gridCol w:w="1701"/>
      </w:tblGrid>
      <w:tr w:rsidR="00B07DBE" w:rsidRPr="00B4311E" w:rsidTr="00A563C7">
        <w:tc>
          <w:tcPr>
            <w:tcW w:w="808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38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Страницы</w:t>
            </w:r>
          </w:p>
        </w:tc>
      </w:tr>
      <w:tr w:rsidR="00B07DBE" w:rsidRPr="00B4311E" w:rsidTr="00A563C7">
        <w:tc>
          <w:tcPr>
            <w:tcW w:w="808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8" w:type="dxa"/>
          </w:tcPr>
          <w:p w:rsidR="00B07DBE" w:rsidRPr="00B4311E" w:rsidRDefault="00B07DBE" w:rsidP="00A563C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 xml:space="preserve">Пояснительная записка </w:t>
            </w:r>
          </w:p>
          <w:p w:rsidR="00B07DBE" w:rsidRPr="00B4311E" w:rsidRDefault="00B07DBE" w:rsidP="00A563C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07DBE" w:rsidRPr="00B4311E" w:rsidTr="00A563C7">
        <w:tc>
          <w:tcPr>
            <w:tcW w:w="808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8" w:type="dxa"/>
          </w:tcPr>
          <w:p w:rsidR="00B07DBE" w:rsidRPr="00B4311E" w:rsidRDefault="00B07DBE" w:rsidP="00A563C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дисциплины (компетенции)</w:t>
            </w:r>
          </w:p>
          <w:p w:rsidR="00B07DBE" w:rsidRPr="00B4311E" w:rsidRDefault="00B07DBE" w:rsidP="00A563C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07DBE" w:rsidRPr="00B4311E" w:rsidTr="00A563C7">
        <w:tc>
          <w:tcPr>
            <w:tcW w:w="808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8" w:type="dxa"/>
          </w:tcPr>
          <w:p w:rsidR="00B07DBE" w:rsidRPr="00B4311E" w:rsidRDefault="00B07DBE" w:rsidP="00A563C7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Содержание практических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занятий по учебной дисциплине «</w:t>
            </w:r>
            <w:bookmarkStart w:id="4" w:name="_GoBack"/>
            <w:bookmarkEnd w:id="4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Санитария и гигиена в сфере услуг</w:t>
            </w:r>
            <w:r w:rsidRPr="00B431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07DBE" w:rsidRPr="00B4311E" w:rsidTr="00A563C7">
        <w:tc>
          <w:tcPr>
            <w:tcW w:w="808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8" w:type="dxa"/>
          </w:tcPr>
          <w:p w:rsidR="00B07DBE" w:rsidRPr="00B4311E" w:rsidRDefault="00B07DBE" w:rsidP="00A563C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Критерии оценки результатов практической работы студентов</w:t>
            </w:r>
          </w:p>
          <w:p w:rsidR="00B07DBE" w:rsidRPr="00B4311E" w:rsidRDefault="00B07DBE" w:rsidP="00A563C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B07DBE" w:rsidRPr="00B4311E" w:rsidTr="00A563C7">
        <w:tc>
          <w:tcPr>
            <w:tcW w:w="808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8" w:type="dxa"/>
          </w:tcPr>
          <w:p w:rsidR="00B07DBE" w:rsidRPr="00B4311E" w:rsidRDefault="00B07DBE" w:rsidP="00A563C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Список рекомендуемых литературных источников</w:t>
            </w:r>
          </w:p>
          <w:p w:rsidR="00B07DBE" w:rsidRPr="00B4311E" w:rsidRDefault="00B07DBE" w:rsidP="00A563C7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DBE" w:rsidRPr="00B4311E" w:rsidRDefault="00B07DBE" w:rsidP="00A563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4311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07DBE" w:rsidRPr="00B4311E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11E">
        <w:rPr>
          <w:rFonts w:ascii="Times New Roman" w:hAnsi="Times New Roman" w:cs="Times New Roman"/>
          <w:bCs/>
          <w:sz w:val="28"/>
          <w:szCs w:val="28"/>
        </w:rPr>
        <w:t xml:space="preserve">Настоящие методические рекомендации по выполнению практических занятий по дисциплине </w:t>
      </w:r>
      <w:r>
        <w:rPr>
          <w:rFonts w:ascii="Times New Roman" w:hAnsi="Times New Roman" w:cs="Times New Roman"/>
          <w:sz w:val="28"/>
          <w:szCs w:val="28"/>
        </w:rPr>
        <w:t xml:space="preserve">ОП.03 Санитария и гигиена в сфере услуг </w:t>
      </w:r>
      <w:r w:rsidRPr="00B4311E">
        <w:rPr>
          <w:rFonts w:ascii="Times New Roman" w:hAnsi="Times New Roman" w:cs="Times New Roman"/>
          <w:sz w:val="28"/>
          <w:szCs w:val="28"/>
        </w:rPr>
        <w:t xml:space="preserve">по </w:t>
      </w:r>
      <w:r w:rsidRPr="00B4311E">
        <w:rPr>
          <w:rFonts w:ascii="Times New Roman" w:hAnsi="Times New Roman" w:cs="Times New Roman"/>
          <w:bCs/>
          <w:iCs/>
          <w:sz w:val="28"/>
          <w:szCs w:val="28"/>
        </w:rPr>
        <w:t xml:space="preserve">специальности </w:t>
      </w:r>
      <w:r w:rsidRPr="00B4311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43.02.17 Технология индустрии красоты </w:t>
      </w:r>
      <w:r w:rsidRPr="00B431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разра</w:t>
      </w:r>
      <w:r w:rsidRPr="00B4311E">
        <w:rPr>
          <w:rFonts w:ascii="Times New Roman" w:hAnsi="Times New Roman" w:cs="Times New Roman"/>
          <w:bCs/>
          <w:sz w:val="28"/>
          <w:szCs w:val="28"/>
        </w:rPr>
        <w:t xml:space="preserve">ботаны на основе федерального государственного образовательного стандарта среднего профессионального образования по </w:t>
      </w:r>
      <w:r w:rsidRPr="00B4311E">
        <w:rPr>
          <w:rFonts w:ascii="Times New Roman" w:hAnsi="Times New Roman" w:cs="Times New Roman"/>
          <w:bCs/>
          <w:iCs/>
          <w:sz w:val="28"/>
          <w:szCs w:val="28"/>
        </w:rPr>
        <w:t>специальности 43.02.17 Технология индустрии красоты</w:t>
      </w:r>
      <w:r w:rsidRPr="00B4311E">
        <w:rPr>
          <w:rFonts w:ascii="Times New Roman" w:hAnsi="Times New Roman" w:cs="Times New Roman"/>
          <w:bCs/>
          <w:sz w:val="28"/>
          <w:szCs w:val="28"/>
        </w:rPr>
        <w:t xml:space="preserve"> (далее – ФГОС СПО) и согласно рабочей программы дисциплины.</w:t>
      </w:r>
    </w:p>
    <w:p w:rsidR="00B07DBE" w:rsidRPr="00B4311E" w:rsidRDefault="00B07DBE" w:rsidP="00B07DBE">
      <w:pPr>
        <w:suppressAutoHyphens/>
        <w:spacing w:after="20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11E">
        <w:rPr>
          <w:rFonts w:ascii="Times New Roman" w:hAnsi="Times New Roman" w:cs="Times New Roman"/>
          <w:bCs/>
          <w:sz w:val="28"/>
          <w:szCs w:val="28"/>
        </w:rPr>
        <w:t xml:space="preserve">Образовательная программа, реализуемая на базе основного общего образования, разрабатывается образовательной организацией на основе требований федерального государственного образовательного стандарта среднего общего образования и ФГОС СПО с учетом получаемой </w:t>
      </w:r>
      <w:r w:rsidRPr="00B4311E">
        <w:rPr>
          <w:rFonts w:ascii="Times New Roman" w:hAnsi="Times New Roman" w:cs="Times New Roman"/>
          <w:bCs/>
          <w:iCs/>
          <w:sz w:val="28"/>
          <w:szCs w:val="28"/>
        </w:rPr>
        <w:t>специальности</w:t>
      </w:r>
      <w:r w:rsidRPr="00B4311E">
        <w:rPr>
          <w:rFonts w:ascii="Times New Roman" w:hAnsi="Times New Roman" w:cs="Times New Roman"/>
          <w:bCs/>
          <w:sz w:val="28"/>
          <w:szCs w:val="28"/>
        </w:rPr>
        <w:t xml:space="preserve"> и настоящей рабочей программы.</w:t>
      </w:r>
    </w:p>
    <w:p w:rsidR="00B07DBE" w:rsidRPr="00B4311E" w:rsidRDefault="00B07DBE" w:rsidP="00B07DBE">
      <w:pPr>
        <w:spacing w:before="40" w:after="40" w:line="276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Цели учебной дисциплины являются ее освоение в полном объеме, приобретение профессиональных умений, формирование знаний у студентов о формах и строении органов, систем органов и человеческого организма в целом.</w:t>
      </w:r>
    </w:p>
    <w:p w:rsidR="00B07DBE" w:rsidRPr="00B4311E" w:rsidRDefault="00B07DBE" w:rsidP="00B07DBE">
      <w:pPr>
        <w:suppressAutoHyphens/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При разработке образовательной программы организация устанавливает направленность, которая соответствует специальности в целом.</w:t>
      </w:r>
    </w:p>
    <w:p w:rsidR="00B07DBE" w:rsidRPr="00B4311E" w:rsidRDefault="00B07DBE" w:rsidP="00B07DBE">
      <w:pPr>
        <w:suppressAutoHyphens/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Получение образования по специальности допускается только в профессиональной образовательной организации или образовательной организации высшего образования.</w:t>
      </w:r>
    </w:p>
    <w:p w:rsidR="00B07DBE" w:rsidRPr="00B4311E" w:rsidRDefault="00B07DBE" w:rsidP="00B07DBE">
      <w:pPr>
        <w:suppressAutoHyphens/>
        <w:spacing w:after="20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Формы обучения: очная</w:t>
      </w:r>
      <w:r w:rsidRPr="00B4311E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B07DBE" w:rsidRPr="00B4311E" w:rsidRDefault="00B07DBE" w:rsidP="00B07DBE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 xml:space="preserve">Особое значение учебная дисциплина имеет при формировании </w:t>
      </w:r>
      <w:r w:rsidRPr="009E6714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01–07, ОК 09, ПК.1.7.</w:t>
      </w:r>
    </w:p>
    <w:p w:rsidR="00B07DBE" w:rsidRPr="00B4311E" w:rsidRDefault="00B07DBE" w:rsidP="00B07DBE">
      <w:pPr>
        <w:spacing w:after="20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B4311E"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B07DBE" w:rsidRPr="00B4311E" w:rsidRDefault="00B07DBE" w:rsidP="00B07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практических занятий –</w:t>
      </w:r>
      <w:r w:rsidRPr="00B4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</w:t>
      </w:r>
      <w:r w:rsidRPr="00B431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проверка знаний обучающихся, их теоретической готовности к выполнению заданий.</w:t>
      </w:r>
    </w:p>
    <w:p w:rsidR="00B07DBE" w:rsidRPr="00B4311E" w:rsidRDefault="00B07DBE" w:rsidP="00B07DBE">
      <w:pPr>
        <w:spacing w:after="20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Pr="00B4311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- групповая. </w:t>
      </w:r>
    </w:p>
    <w:p w:rsidR="00B07DBE" w:rsidRPr="00B4311E" w:rsidRDefault="00B07DBE" w:rsidP="00B07DBE">
      <w:pPr>
        <w:spacing w:after="20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b/>
          <w:color w:val="000000"/>
          <w:sz w:val="28"/>
          <w:szCs w:val="28"/>
        </w:rPr>
        <w:t>Структура и содержание</w:t>
      </w:r>
      <w:r w:rsidRPr="00B4311E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практического занятия включает в себя следующие элементы:</w:t>
      </w:r>
    </w:p>
    <w:p w:rsidR="00B07DBE" w:rsidRPr="00B4311E" w:rsidRDefault="00B07DBE" w:rsidP="00B07D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color w:val="000000"/>
          <w:sz w:val="28"/>
          <w:szCs w:val="28"/>
        </w:rPr>
        <w:t>тема занятия;</w:t>
      </w:r>
    </w:p>
    <w:p w:rsidR="00B07DBE" w:rsidRPr="00B4311E" w:rsidRDefault="00B07DBE" w:rsidP="00B07D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color w:val="000000"/>
          <w:sz w:val="28"/>
          <w:szCs w:val="28"/>
        </w:rPr>
        <w:t> цель работы;</w:t>
      </w:r>
    </w:p>
    <w:p w:rsidR="00B07DBE" w:rsidRPr="00B4311E" w:rsidRDefault="00B07DBE" w:rsidP="00B07D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color w:val="000000"/>
          <w:sz w:val="28"/>
          <w:szCs w:val="28"/>
        </w:rPr>
        <w:t>описание хода работы;</w:t>
      </w:r>
    </w:p>
    <w:p w:rsidR="00B07DBE" w:rsidRPr="00B4311E" w:rsidRDefault="00B07DBE" w:rsidP="00B07D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color w:val="000000"/>
          <w:sz w:val="28"/>
          <w:szCs w:val="28"/>
        </w:rPr>
        <w:t>примеры выполнения заданий по теме (при необходимости),</w:t>
      </w:r>
    </w:p>
    <w:p w:rsidR="00B07DBE" w:rsidRPr="00B4311E" w:rsidRDefault="00B07DBE" w:rsidP="00B07D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color w:val="000000"/>
          <w:sz w:val="28"/>
          <w:szCs w:val="28"/>
        </w:rPr>
        <w:t>контрольные вопросы.</w:t>
      </w:r>
    </w:p>
    <w:p w:rsidR="00B07DBE" w:rsidRPr="00B4311E" w:rsidRDefault="00B07DBE" w:rsidP="00B07DB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311E">
        <w:rPr>
          <w:rFonts w:ascii="Times New Roman" w:hAnsi="Times New Roman" w:cs="Times New Roman"/>
          <w:color w:val="000000"/>
          <w:sz w:val="28"/>
          <w:szCs w:val="28"/>
        </w:rPr>
        <w:t>оценка результатов работы -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обучающихся.</w:t>
      </w: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widowControl w:val="0"/>
        <w:spacing w:after="28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Для того, чтобы практические занятия приносили максимальную пользу, необходимо помнить, что упражнение и решение задач проводятся по освоенному на лекциях материалу и связаны, как правило, с детальным разбором отдельных вопросов лекционного курса. Следует подчеркнуть, что только после усвоения лекционного материала он будет закрепляться на практических занятиях как в результате обсуждения и анализа лекционного материала, так и с помощью решения проблемных ситуаций, задач, примеров, составления алгоритмов действий и т.п.</w:t>
      </w:r>
    </w:p>
    <w:p w:rsidR="00B07DBE" w:rsidRPr="00B4311E" w:rsidRDefault="00B07DBE" w:rsidP="00B07D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b/>
          <w:sz w:val="28"/>
          <w:szCs w:val="28"/>
        </w:rPr>
        <w:t>Алгоритм самостоятельной подготовки к практическому занятию: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Ознакомьтесь с темой практического занятия, его целями и задачами.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Изучите перечень знаний и умений, которыми Вы должны</w:t>
      </w:r>
    </w:p>
    <w:p w:rsidR="00B07DBE" w:rsidRPr="00B4311E" w:rsidRDefault="00B07DBE" w:rsidP="00B0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овладеть в ходе практического занятия.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Ознакомьтесь со списком рекомендуемой основной и дополнительной литературы и источников и подготовьте их для работы.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Изучите рекомендации к практической работе, разработанные</w:t>
      </w:r>
    </w:p>
    <w:p w:rsidR="00B07DBE" w:rsidRPr="00B4311E" w:rsidRDefault="00B07DBE" w:rsidP="00B0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преподавателем, и получите консультацию.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Прочитайте лекционный материал по теме занятия в своем</w:t>
      </w:r>
    </w:p>
    <w:p w:rsidR="00B07DBE" w:rsidRPr="00B4311E" w:rsidRDefault="00B07DBE" w:rsidP="00B07D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конспекте, стараясь акцентировать внимание на основных понятиях, важных определениях.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Почитайте материал, касающийся темы практического занятия не менее чем в двух-трех рекомендованных источниках.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Ответьте на контрольные вопросы в учебнике или на вопросы для самопроверки в методических указаниях к практической работе.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 xml:space="preserve">Если по ходу выполнения практической работы потребуется выполнять расчеты, выпишите формулы, найдите недостающие данные в </w:t>
      </w:r>
      <w:r w:rsidRPr="00B4311E">
        <w:rPr>
          <w:rFonts w:ascii="Times New Roman" w:eastAsia="Times New Roman" w:hAnsi="Times New Roman" w:cs="Times New Roman"/>
          <w:sz w:val="28"/>
          <w:szCs w:val="28"/>
        </w:rPr>
        <w:lastRenderedPageBreak/>
        <w:t>справочных таблицах или другой литературе.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Ознакомьтесь с формой отчета по практической работе и сделайте черновик-заготовку отчета.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 xml:space="preserve">Внимательно прочитайте правила техники </w:t>
      </w:r>
      <w:proofErr w:type="gramStart"/>
      <w:r w:rsidRPr="00B4311E">
        <w:rPr>
          <w:rFonts w:ascii="Times New Roman" w:eastAsia="Times New Roman" w:hAnsi="Times New Roman" w:cs="Times New Roman"/>
          <w:sz w:val="28"/>
          <w:szCs w:val="28"/>
        </w:rPr>
        <w:t>безопасности  при</w:t>
      </w:r>
      <w:proofErr w:type="gramEnd"/>
      <w:r w:rsidRPr="00B4311E">
        <w:rPr>
          <w:rFonts w:ascii="Times New Roman" w:eastAsia="Times New Roman" w:hAnsi="Times New Roman" w:cs="Times New Roman"/>
          <w:sz w:val="28"/>
          <w:szCs w:val="28"/>
        </w:rPr>
        <w:t xml:space="preserve"> выполнении практической работы.</w:t>
      </w:r>
    </w:p>
    <w:p w:rsidR="00B07DBE" w:rsidRPr="00B4311E" w:rsidRDefault="00B07DBE" w:rsidP="00B07DBE">
      <w:pPr>
        <w:widowControl w:val="0"/>
        <w:numPr>
          <w:ilvl w:val="0"/>
          <w:numId w:val="3"/>
        </w:numPr>
        <w:tabs>
          <w:tab w:val="left" w:pos="14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Сформулируйте свои вопросы и проблемы, желательные для обсуждения на занятии.</w:t>
      </w: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Результаты освоения дисциплины (компетенции)</w:t>
      </w:r>
    </w:p>
    <w:p w:rsidR="00B07DBE" w:rsidRPr="00B4311E" w:rsidRDefault="00B07DBE" w:rsidP="00B07DB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07DBE" w:rsidRPr="00B4311E" w:rsidRDefault="00B07DBE" w:rsidP="00B07DBE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В результате освоения образовательной программы у выпускника должны быть сформированы следующие общие и профессиональные компетенции.</w:t>
      </w:r>
    </w:p>
    <w:p w:rsidR="00B07DBE" w:rsidRPr="00B4311E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sub_1029"/>
      <w:r w:rsidRPr="00B4311E">
        <w:rPr>
          <w:rFonts w:ascii="Times New Roman" w:hAnsi="Times New Roman" w:cs="Times New Roman"/>
          <w:sz w:val="28"/>
          <w:szCs w:val="28"/>
        </w:rPr>
        <w:t xml:space="preserve">        </w:t>
      </w:r>
      <w:bookmarkEnd w:id="5"/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3114"/>
        <w:gridCol w:w="3420"/>
      </w:tblGrid>
      <w:tr w:rsidR="00B07DBE" w:rsidRPr="00B4311E" w:rsidTr="00A563C7">
        <w:trPr>
          <w:trHeight w:val="649"/>
        </w:trPr>
        <w:tc>
          <w:tcPr>
            <w:tcW w:w="1589" w:type="dxa"/>
          </w:tcPr>
          <w:p w:rsidR="00B07DBE" w:rsidRPr="00B4311E" w:rsidRDefault="00B07DBE" w:rsidP="00A563C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  <w:p w:rsidR="00B07DBE" w:rsidRPr="00B4311E" w:rsidRDefault="00B07DBE" w:rsidP="00A563C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b/>
                <w:sz w:val="28"/>
                <w:szCs w:val="28"/>
              </w:rPr>
              <w:t>ПК, ОК</w:t>
            </w:r>
          </w:p>
        </w:tc>
        <w:tc>
          <w:tcPr>
            <w:tcW w:w="3764" w:type="dxa"/>
          </w:tcPr>
          <w:p w:rsidR="00B07DBE" w:rsidRPr="00B4311E" w:rsidRDefault="00B07DBE" w:rsidP="00A563C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3895" w:type="dxa"/>
          </w:tcPr>
          <w:p w:rsidR="00B07DBE" w:rsidRPr="00B4311E" w:rsidRDefault="00B07DBE" w:rsidP="00A563C7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B07DBE" w:rsidRPr="00B4311E" w:rsidTr="00A563C7">
        <w:trPr>
          <w:trHeight w:val="212"/>
        </w:trPr>
        <w:tc>
          <w:tcPr>
            <w:tcW w:w="1589" w:type="dxa"/>
          </w:tcPr>
          <w:p w:rsidR="00B07DBE" w:rsidRPr="00B4311E" w:rsidRDefault="00B07DBE" w:rsidP="00A563C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ОК 01–07</w:t>
            </w:r>
          </w:p>
        </w:tc>
        <w:tc>
          <w:tcPr>
            <w:tcW w:w="3764" w:type="dxa"/>
          </w:tcPr>
          <w:p w:rsidR="00B07DBE" w:rsidRPr="00B4311E" w:rsidRDefault="00B07DBE" w:rsidP="00A563C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знания о строении </w:t>
            </w:r>
            <w:r w:rsidRPr="00B4311E">
              <w:rPr>
                <w:rFonts w:ascii="Times New Roman" w:hAnsi="Times New Roman" w:cs="Times New Roman"/>
                <w:sz w:val="28"/>
                <w:szCs w:val="28"/>
              </w:rPr>
              <w:br/>
              <w:t>и функциях органов и систем организма человека при оказании услуг в сфере индустрии красоты</w:t>
            </w:r>
          </w:p>
        </w:tc>
        <w:tc>
          <w:tcPr>
            <w:tcW w:w="3895" w:type="dxa"/>
          </w:tcPr>
          <w:p w:rsidR="00B07DBE" w:rsidRPr="00B4311E" w:rsidRDefault="00B07DBE" w:rsidP="00A563C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 xml:space="preserve">Строение человеческого тела </w:t>
            </w:r>
            <w:r w:rsidRPr="00B431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функциональные системы человека, их регуляцию </w:t>
            </w:r>
            <w:r w:rsidRPr="00B4311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</w:t>
            </w:r>
            <w:proofErr w:type="spellStart"/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саморегуляцию</w:t>
            </w:r>
            <w:proofErr w:type="spellEnd"/>
            <w:r w:rsidRPr="00B4311E">
              <w:rPr>
                <w:rFonts w:ascii="Times New Roman" w:hAnsi="Times New Roman" w:cs="Times New Roman"/>
                <w:sz w:val="28"/>
                <w:szCs w:val="28"/>
              </w:rPr>
              <w:t xml:space="preserve"> при взаимодействии с внешней средой</w:t>
            </w:r>
          </w:p>
        </w:tc>
      </w:tr>
      <w:tr w:rsidR="00B07DBE" w:rsidRPr="00B4311E" w:rsidTr="00A563C7">
        <w:trPr>
          <w:trHeight w:val="212"/>
        </w:trPr>
        <w:tc>
          <w:tcPr>
            <w:tcW w:w="1589" w:type="dxa"/>
          </w:tcPr>
          <w:p w:rsidR="00B07DBE" w:rsidRPr="00B4311E" w:rsidRDefault="00B07DBE" w:rsidP="00A563C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ПК 1.7. Выполнять санитарно-эпидемиологические требования при предоставлении парикмахерских услуг.</w:t>
            </w:r>
          </w:p>
        </w:tc>
        <w:tc>
          <w:tcPr>
            <w:tcW w:w="3764" w:type="dxa"/>
          </w:tcPr>
          <w:p w:rsidR="00B07DBE" w:rsidRPr="00B4311E" w:rsidRDefault="00B07DBE" w:rsidP="00A563C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B07DBE" w:rsidRPr="00B4311E" w:rsidRDefault="00B07DBE" w:rsidP="00A563C7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7DBE" w:rsidRPr="00B4311E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Практическое занятие,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:rsidR="00B07DBE" w:rsidRPr="00B4311E" w:rsidRDefault="00B07DBE" w:rsidP="00B07DBE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B07DBE" w:rsidRPr="00B4311E" w:rsidRDefault="00B07DBE" w:rsidP="00B07DBE">
      <w:pPr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numPr>
          <w:ilvl w:val="0"/>
          <w:numId w:val="2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311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практических занятий</w:t>
      </w: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Темы практических занятий согласно рабочей программе</w:t>
      </w: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01" w:type="dxa"/>
        <w:tblLook w:val="04A0" w:firstRow="1" w:lastRow="0" w:firstColumn="1" w:lastColumn="0" w:noHBand="0" w:noVBand="1"/>
      </w:tblPr>
      <w:tblGrid>
        <w:gridCol w:w="534"/>
        <w:gridCol w:w="7950"/>
        <w:gridCol w:w="1417"/>
      </w:tblGrid>
      <w:tr w:rsidR="00B07DBE" w:rsidRPr="00BB0016" w:rsidTr="00A563C7">
        <w:tc>
          <w:tcPr>
            <w:tcW w:w="534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50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1417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BB0016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B07DBE" w:rsidRPr="00BB0016" w:rsidTr="00A563C7">
        <w:tc>
          <w:tcPr>
            <w:tcW w:w="534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0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1. </w:t>
            </w:r>
            <w:r w:rsidRPr="00BB0016">
              <w:rPr>
                <w:rFonts w:ascii="Times New Roman" w:hAnsi="Times New Roman" w:cs="Times New Roman"/>
                <w:bCs/>
                <w:sz w:val="28"/>
                <w:szCs w:val="28"/>
              </w:rPr>
              <w:t>«Изучение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    </w:r>
          </w:p>
        </w:tc>
        <w:tc>
          <w:tcPr>
            <w:tcW w:w="1417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07DBE" w:rsidRPr="00BB0016" w:rsidTr="00A563C7">
        <w:tc>
          <w:tcPr>
            <w:tcW w:w="534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50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 2</w:t>
            </w:r>
            <w:r w:rsidRPr="00BB00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«Приготовление дезинфицирующих растворов»</w:t>
            </w:r>
          </w:p>
        </w:tc>
        <w:tc>
          <w:tcPr>
            <w:tcW w:w="1417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07DBE" w:rsidRPr="00BB0016" w:rsidTr="00A563C7">
        <w:tc>
          <w:tcPr>
            <w:tcW w:w="534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50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 3 «Разработка плана-схемы парикмахерской с учетом гигиенических требований к помещениям и инвентарю»</w:t>
            </w:r>
          </w:p>
        </w:tc>
        <w:tc>
          <w:tcPr>
            <w:tcW w:w="1417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07DBE" w:rsidRPr="00BB0016" w:rsidTr="00A563C7">
        <w:tc>
          <w:tcPr>
            <w:tcW w:w="534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50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 3«Отработка умений, навыков по оказанию первой медицинской помощи»</w:t>
            </w:r>
          </w:p>
        </w:tc>
        <w:tc>
          <w:tcPr>
            <w:tcW w:w="1417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07DBE" w:rsidRPr="00BB0016" w:rsidTr="00A563C7">
        <w:tc>
          <w:tcPr>
            <w:tcW w:w="534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0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17" w:type="dxa"/>
          </w:tcPr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7DBE" w:rsidRPr="00BB0016" w:rsidRDefault="00B07DBE" w:rsidP="00A563C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01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11E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практических занятий</w:t>
      </w:r>
    </w:p>
    <w:p w:rsidR="00B07DBE" w:rsidRPr="00AC37D0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37D0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 1. </w:t>
      </w:r>
      <w:r w:rsidRPr="00AC37D0">
        <w:rPr>
          <w:rFonts w:ascii="Times New Roman" w:hAnsi="Times New Roman" w:cs="Times New Roman"/>
          <w:b/>
          <w:bCs/>
          <w:sz w:val="28"/>
          <w:szCs w:val="28"/>
        </w:rPr>
        <w:t>«Изучение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:rsidR="00B07DBE" w:rsidRPr="00AC37D0" w:rsidRDefault="00B07DBE" w:rsidP="00B07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Материалы, инструменты и приспособления для выполнения практического задания.</w:t>
      </w:r>
    </w:p>
    <w:p w:rsidR="00B07DBE" w:rsidRPr="00AC37D0" w:rsidRDefault="00B07DBE" w:rsidP="00B07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 </w:t>
      </w: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документы: законы, распоряжения, инструкции</w:t>
      </w:r>
    </w:p>
    <w:p w:rsidR="00B07DBE" w:rsidRPr="00AC37D0" w:rsidRDefault="00B07DBE" w:rsidP="00B07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Рабочая тетрадь</w:t>
      </w:r>
    </w:p>
    <w:p w:rsidR="00B07DBE" w:rsidRPr="00AC37D0" w:rsidRDefault="00B07DBE" w:rsidP="00B07DB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Теоретические основания для выполнения работ</w:t>
      </w:r>
    </w:p>
    <w:p w:rsidR="00B07DBE" w:rsidRPr="00AC37D0" w:rsidRDefault="00B07DBE" w:rsidP="00B07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 </w:t>
      </w:r>
      <w:r w:rsidRPr="00AC37D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Виды парикмахерских услуг:</w:t>
      </w:r>
    </w:p>
    <w:p w:rsidR="00B07DBE" w:rsidRPr="00AC37D0" w:rsidRDefault="00B07DBE" w:rsidP="00B07DBE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Мытье головы (гигиеническое и лечебное)</w:t>
      </w:r>
    </w:p>
    <w:p w:rsidR="00B07DBE" w:rsidRPr="00AC37D0" w:rsidRDefault="00B07DBE" w:rsidP="00B07DBE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Массаж головы</w:t>
      </w:r>
    </w:p>
    <w:p w:rsidR="00B07DBE" w:rsidRPr="00AC37D0" w:rsidRDefault="00B07DBE" w:rsidP="00B07DBE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Уход за волосами (ламинирование, экранирование, </w:t>
      </w:r>
      <w:proofErr w:type="spellStart"/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термокератин</w:t>
      </w:r>
      <w:proofErr w:type="spellEnd"/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07DBE" w:rsidRPr="00AC37D0" w:rsidRDefault="00B07DBE" w:rsidP="00B07DBE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Укладка волос (холодная, горячая (</w:t>
      </w:r>
      <w:proofErr w:type="spellStart"/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электрощипцы</w:t>
      </w:r>
      <w:proofErr w:type="spellEnd"/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фен), на бигуди)</w:t>
      </w:r>
    </w:p>
    <w:p w:rsidR="00B07DBE" w:rsidRPr="00AC37D0" w:rsidRDefault="00B07DBE" w:rsidP="00B07DBE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Стрижка волос (ножницами, машинкой, горячими ножницами, бритвой)</w:t>
      </w:r>
    </w:p>
    <w:p w:rsidR="00B07DBE" w:rsidRPr="00AC37D0" w:rsidRDefault="00B07DBE" w:rsidP="00B07DBE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Окраска волос (обесцвечивающими, химическими, оттеночными, натуральными красителями)</w:t>
      </w:r>
    </w:p>
    <w:p w:rsidR="00B07DBE" w:rsidRPr="00AC37D0" w:rsidRDefault="00B07DBE" w:rsidP="00B07DBE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Химическая завивка волос</w:t>
      </w:r>
    </w:p>
    <w:p w:rsidR="00B07DBE" w:rsidRPr="00AC37D0" w:rsidRDefault="00B07DBE" w:rsidP="00B07DBE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Наращивание волос</w:t>
      </w:r>
    </w:p>
    <w:p w:rsidR="00B07DBE" w:rsidRPr="00AC37D0" w:rsidRDefault="00B07DBE" w:rsidP="00B07DBE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proofErr w:type="spellStart"/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Афроплетение</w:t>
      </w:r>
      <w:proofErr w:type="spellEnd"/>
    </w:p>
    <w:p w:rsidR="00B07DBE" w:rsidRPr="00AC37D0" w:rsidRDefault="00B07DBE" w:rsidP="00B07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Действующие документы, регламентирующие вопросы размещения, устройства и оборудования предприятий сферы парикмахерских услуг (строительные и санитарные нормы и правила).</w:t>
      </w:r>
    </w:p>
    <w:p w:rsidR="00B07DBE" w:rsidRPr="00AC37D0" w:rsidRDefault="00B07DBE" w:rsidP="00B07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Требования к размещению предприятий, составу и площади помещений, оснащению помещений системами жизнеобеспечения, внутренней отделке помещений, отоплению, вентиляции, внутренней среде и освещению помещений.</w:t>
      </w:r>
    </w:p>
    <w:p w:rsidR="00B07DBE" w:rsidRPr="00AC37D0" w:rsidRDefault="00B07DBE" w:rsidP="00B07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Санитарно-эпидемиологические правила и нормы содержания парикмахерских и салонов. Значение уборки помещений.    </w:t>
      </w:r>
    </w:p>
    <w:p w:rsidR="00B07DBE" w:rsidRPr="00AC37D0" w:rsidRDefault="00B07DBE" w:rsidP="00B07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Требования к парикмахерскому белью; хранение и стирка белья.</w:t>
      </w:r>
    </w:p>
    <w:p w:rsidR="00B07DBE" w:rsidRPr="00AC37D0" w:rsidRDefault="00B07DBE" w:rsidP="00B07DB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Требования к организации и проведению санитарно-гигиенических и противоэпидемических мероприятий.</w:t>
      </w:r>
    </w:p>
    <w:p w:rsidR="00B07DBE" w:rsidRPr="00AC37D0" w:rsidRDefault="00B07DBE" w:rsidP="00B07DB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Порядок выполнения практического задания:</w:t>
      </w:r>
    </w:p>
    <w:p w:rsidR="00B07DBE" w:rsidRPr="00AC37D0" w:rsidRDefault="00B07DBE" w:rsidP="00B07DB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84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Подобрать </w:t>
      </w:r>
      <w:proofErr w:type="gramStart"/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необходимые</w:t>
      </w:r>
      <w:proofErr w:type="gramEnd"/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нормативные документы для различных видов парикмахерских работ (один вид по выбору)</w:t>
      </w:r>
    </w:p>
    <w:p w:rsidR="00B07DBE" w:rsidRPr="00AC37D0" w:rsidRDefault="00B07DBE" w:rsidP="00B07DB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84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Обосновать письменно подбор документов. Результаты работы оформить в рабочей тетради. Выводы записать</w:t>
      </w:r>
    </w:p>
    <w:p w:rsidR="00B07DBE" w:rsidRDefault="00B07DBE" w:rsidP="00B07D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C3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Специальная, учебная </w:t>
      </w:r>
      <w:proofErr w:type="gramStart"/>
      <w:r w:rsidRPr="00AC3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литература,   </w:t>
      </w:r>
      <w:proofErr w:type="gramEnd"/>
      <w:r w:rsidRPr="00AC3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рекомендованная для ознакомления при выполнении практических работ: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Костюкова, Э. О. Сестринское дело в косметологии. Практикум: учебное пособие для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Э. О. Костюкова, О. О. Симонова. — 3-е стер. — Санкт-Петербург: Лань, 2021. — 124 с. — ISBN 978-5-8114-8674-8. — Текст: электронный // Лань: электронно-библиотечная система. — URL: https://e.lanbook.com/book/179157 (дата обращения: 03.04.2022). — Режим доступа: для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авториз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пользователей.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Обуховец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Т.П., Сестринское дело и сестринский </w:t>
      </w:r>
      <w:proofErr w:type="gram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уход.:</w:t>
      </w:r>
      <w:proofErr w:type="gram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Т.П.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Обуховец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- Москва: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КноРус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2020. - 680 с. 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Сорокина, В. К. Сестринское дело в косметологии: учебное пособие для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В. К. Сорокина. — 4-е изд., стер. — Санкт-Петербург: Лань, 2022. — 448 с. — ISBN 978-5-8114-9891-8. — Текст: электронный // Лань: электронно-библиотечная система. — URL: </w:t>
      </w:r>
      <w:proofErr w:type="gram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https://e.lanbook.com/book/201620 .</w:t>
      </w:r>
      <w:proofErr w:type="gramEnd"/>
    </w:p>
    <w:p w:rsidR="00B07DBE" w:rsidRPr="00AC37D0" w:rsidRDefault="00B07DBE" w:rsidP="00B07DB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B07DBE" w:rsidRPr="00AC37D0" w:rsidRDefault="00B07DBE" w:rsidP="00B07DBE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Электронно-библиотечная система «</w:t>
      </w:r>
      <w:proofErr w:type="spellStart"/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Znanium</w:t>
      </w:r>
      <w:proofErr w:type="spellEnd"/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[Электронный ресурс] - Режим доступа: </w:t>
      </w:r>
      <w:hyperlink r:id="rId5" w:history="1">
        <w:r w:rsidRPr="00AC37D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http://znanium.com</w:t>
        </w:r>
      </w:hyperlink>
    </w:p>
    <w:p w:rsidR="00B07DBE" w:rsidRPr="00AC37D0" w:rsidRDefault="00B07DBE" w:rsidP="00B07DB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C3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30.03.1999 г. № 52-ФЗ (с изм. от 01.12.2012) «О санитарно-эпидемиологическом благополучии населения»</w:t>
      </w:r>
    </w:p>
    <w:p w:rsidR="00B07DBE" w:rsidRPr="00B4311E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>
        <w:rPr>
          <w:rFonts w:ascii="Times New Roman" w:hAnsi="Times New Roman" w:cs="Times New Roman"/>
          <w:bCs/>
          <w:sz w:val="28"/>
          <w:szCs w:val="28"/>
        </w:rPr>
        <w:t>Санитарные</w:t>
      </w:r>
      <w:r w:rsidRPr="00781DDF">
        <w:rPr>
          <w:rFonts w:ascii="Times New Roman" w:hAnsi="Times New Roman" w:cs="Times New Roman"/>
          <w:bCs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81DDF">
        <w:rPr>
          <w:rFonts w:ascii="Times New Roman" w:hAnsi="Times New Roman" w:cs="Times New Roman"/>
          <w:bCs/>
          <w:sz w:val="28"/>
          <w:szCs w:val="28"/>
        </w:rPr>
        <w:t xml:space="preserve">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</w:p>
    <w:p w:rsidR="00B07DBE" w:rsidRPr="00AC37D0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37D0">
        <w:rPr>
          <w:rFonts w:ascii="Times New Roman" w:hAnsi="Times New Roman" w:cs="Times New Roman"/>
          <w:b/>
          <w:sz w:val="28"/>
          <w:szCs w:val="28"/>
        </w:rPr>
        <w:t>Практическое занятие № 2 «Приготовление дезинфицирующих растворов»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занятия: </w:t>
      </w:r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правила приготовления растворов для дезинфекции инструментов и помещений. Выполнить дезинфекцию инструментов, приспособлений.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рабочее место парикмахера. Инструменты: ножницы, бритвы, электрические машинки, ручной фен, щипцы для горячей завивки, расчески, бигуди, коклюшки. Приспособления: зажимы, кисточки, мерный стаканчик, шейкеры, мисочки, пульверизатор. Электроаппаратура: </w:t>
      </w:r>
      <w:proofErr w:type="spellStart"/>
      <w:proofErr w:type="gram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сушуар,стерилизатор</w:t>
      </w:r>
      <w:proofErr w:type="spellEnd"/>
      <w:proofErr w:type="gram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Мебель, мойка, раковина, стены, полы, плинтуса.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Краткое изложение теоретического материала: </w:t>
      </w:r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средство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-прозрачная жидкость синего цвета без запаха, хорошо смешивается с водой. Предназначен для дезинфекции поверхностей в помещении, предметов обстановки, приборов, оборудования, изделий парикмахерского назначения из металлов, стекла, резины, пластмасс, санитарно-технического оборудования, белья. Средство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обладает бактерицидным,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туберкулоицидным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фунгицидным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вирулицидным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действием (в том числе вирус гепатита В и ВИЧ-инфекции), а также моющими свойствами.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малоопасное соединение, однако при приготовлении его рабочих растворов следует избегать попадания средства в глаза и на кожу, т.к. оно оказывает раздражающее действие. При попадании препарата на кожу и в глаза необходимо промыть их водой. В случае попадания средства в желудок следует промыть его обильным питьем. Все работы со средством проводят в перчатках. Хранят средство в месте, недоступном для общего пользования.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101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Приготовление рабочих растворов </w:t>
      </w:r>
      <w:proofErr w:type="spellStart"/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Аламинола</w:t>
      </w:r>
      <w:proofErr w:type="spellEnd"/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Таблица 1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7"/>
        <w:gridCol w:w="3103"/>
        <w:gridCol w:w="3118"/>
      </w:tblGrid>
      <w:tr w:rsidR="00B07DBE" w:rsidRPr="00BB0016" w:rsidTr="00A563C7">
        <w:trPr>
          <w:tblCellSpacing w:w="15" w:type="dxa"/>
        </w:trPr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Концентрация раствора, %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Аламинола</w:t>
            </w:r>
            <w:proofErr w:type="spellEnd"/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мл</w:t>
            </w:r>
          </w:p>
        </w:tc>
        <w:tc>
          <w:tcPr>
            <w:tcW w:w="16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воды, мл</w:t>
            </w:r>
          </w:p>
        </w:tc>
      </w:tr>
      <w:tr w:rsidR="00B07DBE" w:rsidRPr="00BB0016" w:rsidTr="00A563C7">
        <w:trPr>
          <w:tblCellSpacing w:w="15" w:type="dxa"/>
        </w:trPr>
        <w:tc>
          <w:tcPr>
            <w:tcW w:w="1650" w:type="pct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0" w:type="pct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50" w:type="pct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</w:tr>
      <w:tr w:rsidR="00B07DBE" w:rsidRPr="00BB0016" w:rsidTr="00A563C7">
        <w:trPr>
          <w:tblCellSpacing w:w="15" w:type="dxa"/>
        </w:trPr>
        <w:tc>
          <w:tcPr>
            <w:tcW w:w="1650" w:type="pct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50" w:type="pct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650" w:type="pct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</w:tr>
      <w:tr w:rsidR="00B07DBE" w:rsidRPr="00BB0016" w:rsidTr="00A563C7">
        <w:trPr>
          <w:tblCellSpacing w:w="15" w:type="dxa"/>
        </w:trPr>
        <w:tc>
          <w:tcPr>
            <w:tcW w:w="1650" w:type="pct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0" w:type="pct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650" w:type="pct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</w:tr>
    </w:tbl>
    <w:p w:rsidR="00B07DBE" w:rsidRPr="00BB0016" w:rsidRDefault="00B07DBE" w:rsidP="00B07DBE">
      <w:pPr>
        <w:shd w:val="clear" w:color="auto" w:fill="FFFFFF"/>
        <w:spacing w:before="100" w:beforeAutospacing="1" w:after="0" w:line="1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Исходные данные: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101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Режимы дезинфекции </w:t>
      </w:r>
      <w:proofErr w:type="spellStart"/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Аламинолом</w:t>
      </w:r>
      <w:proofErr w:type="spellEnd"/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различных объектов Таблица 2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3"/>
        <w:gridCol w:w="1880"/>
        <w:gridCol w:w="2529"/>
        <w:gridCol w:w="2236"/>
      </w:tblGrid>
      <w:tr w:rsidR="00B07DBE" w:rsidRPr="00BB0016" w:rsidTr="00A563C7">
        <w:trPr>
          <w:tblCellSpacing w:w="15" w:type="dxa"/>
        </w:trPr>
        <w:tc>
          <w:tcPr>
            <w:tcW w:w="4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обеззараживания</w:t>
            </w:r>
          </w:p>
        </w:tc>
        <w:tc>
          <w:tcPr>
            <w:tcW w:w="20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Концентрация раствора, %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Продолжительность обеззараживания</w:t>
            </w: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обеззараживания</w:t>
            </w:r>
          </w:p>
        </w:tc>
      </w:tr>
      <w:tr w:rsidR="00B07DBE" w:rsidRPr="00BB0016" w:rsidTr="00A563C7">
        <w:trPr>
          <w:tblCellSpacing w:w="15" w:type="dxa"/>
        </w:trPr>
        <w:tc>
          <w:tcPr>
            <w:tcW w:w="400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Помещения, мебель</w:t>
            </w:r>
          </w:p>
        </w:tc>
        <w:tc>
          <w:tcPr>
            <w:tcW w:w="20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9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Однократное протирание</w:t>
            </w:r>
          </w:p>
        </w:tc>
      </w:tr>
      <w:tr w:rsidR="00B07DBE" w:rsidRPr="00BB0016" w:rsidTr="00A563C7">
        <w:trPr>
          <w:tblCellSpacing w:w="15" w:type="dxa"/>
        </w:trPr>
        <w:tc>
          <w:tcPr>
            <w:tcW w:w="400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Санитарно-техническое оборудование, раковины, унитазы, ванны</w:t>
            </w:r>
          </w:p>
        </w:tc>
        <w:tc>
          <w:tcPr>
            <w:tcW w:w="20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9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Двукратное протирание</w:t>
            </w:r>
          </w:p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Однократное протирание</w:t>
            </w:r>
          </w:p>
        </w:tc>
      </w:tr>
      <w:tr w:rsidR="00B07DBE" w:rsidRPr="00BB0016" w:rsidTr="00A563C7">
        <w:trPr>
          <w:tblCellSpacing w:w="15" w:type="dxa"/>
        </w:trPr>
        <w:tc>
          <w:tcPr>
            <w:tcW w:w="400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Белье</w:t>
            </w:r>
          </w:p>
        </w:tc>
        <w:tc>
          <w:tcPr>
            <w:tcW w:w="20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9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Замачивание</w:t>
            </w:r>
          </w:p>
        </w:tc>
      </w:tr>
      <w:tr w:rsidR="00B07DBE" w:rsidRPr="00BB0016" w:rsidTr="00A563C7">
        <w:trPr>
          <w:tblCellSpacing w:w="15" w:type="dxa"/>
        </w:trPr>
        <w:tc>
          <w:tcPr>
            <w:tcW w:w="400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Изделия парикмахерского назначения из металлов, стекла, резины, пластмасс</w:t>
            </w:r>
          </w:p>
        </w:tc>
        <w:tc>
          <w:tcPr>
            <w:tcW w:w="201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07DBE" w:rsidRPr="00BB0016" w:rsidRDefault="00B07DBE" w:rsidP="00A563C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  <w:p w:rsidR="00B07DBE" w:rsidRPr="00BB0016" w:rsidRDefault="00B07DBE" w:rsidP="00A563C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9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B07DBE" w:rsidRPr="00BB0016" w:rsidRDefault="00B07DBE" w:rsidP="00A563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Погружение</w:t>
            </w:r>
          </w:p>
        </w:tc>
      </w:tr>
    </w:tbl>
    <w:p w:rsidR="00B07DBE" w:rsidRPr="00BB0016" w:rsidRDefault="00B07DBE" w:rsidP="00B07DB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Программа работы: </w:t>
      </w:r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провести дезинфекцию инструментов и приспособлений в растворе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Аламинола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(согласно таблице), также возможно использование стерилизатора. Стерилизатор-УФ лучи, обеззараживает. Положить в стерилизатор чистые инструменты, в раскрытом виде, на три минуты. Хранить продезинфицированные инструменты в чехлах.</w:t>
      </w:r>
    </w:p>
    <w:p w:rsidR="00B07DBE" w:rsidRDefault="00B07DBE" w:rsidP="00B07DB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Провести дезинфекцию поверхностей (стены, плинтуса, пол, мойка, раковина, рабочее место парикмахера) раствором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Аламинола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таблице 2. 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 (делается обучающимися): </w:t>
      </w:r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сделать вывод, каким действием обладает средство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чего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предназначено средство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Ответить на контрольные вопросы.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240" w:lineRule="auto"/>
        <w:ind w:left="-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Контрольные вопросы: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240" w:lineRule="auto"/>
        <w:ind w:left="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1.Как приготовить рабочие растворы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Аламинола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7DBE" w:rsidRPr="00BB0016" w:rsidRDefault="00B07DBE" w:rsidP="00B07DB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Перечислить режимы дезинфекции </w:t>
      </w:r>
      <w:proofErr w:type="spellStart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Аламинолом</w:t>
      </w:r>
      <w:proofErr w:type="spellEnd"/>
      <w:r w:rsidRPr="00BB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различных объектов.</w:t>
      </w:r>
    </w:p>
    <w:p w:rsidR="00B07DBE" w:rsidRPr="00BB0016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B0016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DBE" w:rsidRPr="00BB0016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016">
        <w:rPr>
          <w:rFonts w:ascii="Times New Roman" w:hAnsi="Times New Roman" w:cs="Times New Roman"/>
          <w:b/>
          <w:sz w:val="28"/>
          <w:szCs w:val="28"/>
        </w:rPr>
        <w:t>Практическое занятие № 3 «Разработка плана-схемы парикмахерской с учетом гигиенических требований к помещениям и инвентарю»</w:t>
      </w:r>
    </w:p>
    <w:p w:rsidR="00B07DBE" w:rsidRPr="00BB0016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DBE" w:rsidRPr="00BB0016" w:rsidRDefault="00B07DBE" w:rsidP="00B07DBE">
      <w:pPr>
        <w:shd w:val="clear" w:color="auto" w:fill="FFFFFF"/>
        <w:spacing w:after="240" w:line="242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proofErr w:type="gramStart"/>
      <w:r w:rsidRPr="00BB001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Цель:  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Научить</w:t>
      </w:r>
      <w:proofErr w:type="gram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размещать оборудование исходя из площади парикмахерской, а так же рассчитывать площадь парикмахерской, учитывая количество рабочих мест.</w:t>
      </w:r>
    </w:p>
    <w:p w:rsidR="00B07DBE" w:rsidRPr="00BB0016" w:rsidRDefault="00B07DBE" w:rsidP="00B07DBE">
      <w:pPr>
        <w:shd w:val="clear" w:color="auto" w:fill="FFFFFF"/>
        <w:spacing w:after="240" w:line="242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Ход:</w:t>
      </w:r>
    </w:p>
    <w:p w:rsidR="00B07DBE" w:rsidRPr="00BB0016" w:rsidRDefault="00B07DBE" w:rsidP="00B07DBE">
      <w:pPr>
        <w:shd w:val="clear" w:color="auto" w:fill="FFFFFF"/>
        <w:spacing w:after="0" w:line="242" w:lineRule="atLeast"/>
        <w:ind w:left="435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BB001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Записать какие помещения бывают в парикмахерской, и сколько они занимают площади в %;</w:t>
      </w:r>
    </w:p>
    <w:p w:rsidR="00B07DBE" w:rsidRPr="00BB0016" w:rsidRDefault="00B07DBE" w:rsidP="00B07DBE">
      <w:pPr>
        <w:shd w:val="clear" w:color="auto" w:fill="FFFFFF"/>
        <w:spacing w:after="0" w:line="242" w:lineRule="atLeast"/>
        <w:ind w:left="435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BB001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Работать с конспектом, санитарные нормы по размещению парикмахерского оборудования.</w:t>
      </w:r>
    </w:p>
    <w:p w:rsidR="00B07DBE" w:rsidRPr="00BB0016" w:rsidRDefault="00B07DBE" w:rsidP="00B07DBE">
      <w:pPr>
        <w:shd w:val="clear" w:color="auto" w:fill="FFFFFF"/>
        <w:spacing w:after="0" w:line="242" w:lineRule="atLeast"/>
        <w:ind w:left="435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Pr="00BB001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Работа в </w:t>
      </w:r>
      <w:proofErr w:type="gram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группах  по</w:t>
      </w:r>
      <w:proofErr w:type="gram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5 человек. Придумывают название своей парикмахерской.</w:t>
      </w:r>
    </w:p>
    <w:p w:rsidR="00B07DBE" w:rsidRPr="00BB0016" w:rsidRDefault="00B07DBE" w:rsidP="00B07DBE">
      <w:pPr>
        <w:shd w:val="clear" w:color="auto" w:fill="FFFFFF"/>
        <w:spacing w:after="0" w:line="242" w:lineRule="atLeast"/>
        <w:ind w:left="435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</w:t>
      </w:r>
      <w:r w:rsidRPr="00BB001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Берем двойной листок бумаги, в клеточку на нем каждая группа изображает схему парикмахерской – 50м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,80м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,100м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,150м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за один метр берем 3 клеточки, затем исходя из полученной схемы, делим парикмахерскую на помещения исходя из (пункта 1.)</w:t>
      </w:r>
    </w:p>
    <w:p w:rsidR="00B07DBE" w:rsidRPr="00BB0016" w:rsidRDefault="00B07DBE" w:rsidP="00B07DBE">
      <w:pPr>
        <w:shd w:val="clear" w:color="auto" w:fill="FFFFFF"/>
        <w:spacing w:after="0" w:line="242" w:lineRule="atLeast"/>
        <w:ind w:left="435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</w:t>
      </w:r>
      <w:r w:rsidRPr="00BB001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Исходя из (пункта 2.) размещаем оборудование, пользуясь при этом значками.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____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окно, дверь.</w:t>
      </w:r>
    </w:p>
    <w:p w:rsidR="00B07DBE" w:rsidRPr="00BB0016" w:rsidRDefault="00B07DBE" w:rsidP="00B07DBE">
      <w:pPr>
        <w:shd w:val="clear" w:color="auto" w:fill="FFFFFF"/>
        <w:spacing w:line="225" w:lineRule="atLeast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0B396BB3" wp14:editId="34E5632E">
            <wp:extent cx="266700" cy="276225"/>
            <wp:effectExtent l="0" t="0" r="0" b="9525"/>
            <wp:docPr id="1" name="Рисунок 1" descr="https://documents.infourok.ru/ff5841ca-f006-40a6-bf46-4fdadbe9cf95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ff5841ca-f006-40a6-bf46-4fdadbe9cf95/0/image0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016"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  <w:t>          - парикмахерское   кресло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inline distT="0" distB="0" distL="0" distR="0" wp14:anchorId="5F1ABB8B" wp14:editId="1F99A98D">
            <wp:extent cx="361950" cy="200025"/>
            <wp:effectExtent l="0" t="0" r="0" b="9525"/>
            <wp:docPr id="2" name="Рисунок 2" descr="https://documents.infourok.ru/ff5841ca-f006-40a6-bf46-4fdadbe9cf95/0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ff5841ca-f006-40a6-bf46-4fdadbe9cf95/0/image00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     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Маникюрный стол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inline distT="0" distB="0" distL="0" distR="0" wp14:anchorId="650A48D5" wp14:editId="5698FF93">
            <wp:extent cx="381000" cy="257175"/>
            <wp:effectExtent l="0" t="0" r="0" b="9525"/>
            <wp:docPr id="3" name="Рисунок 3" descr="https://documents.infourok.ru/ff5841ca-f006-40a6-bf46-4fdadbe9cf95/0/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ff5841ca-f006-40a6-bf46-4fdadbe9cf95/0/image00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 Мойка для мытья головы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inline distT="0" distB="0" distL="0" distR="0" wp14:anchorId="46918F55" wp14:editId="59347D0E">
            <wp:extent cx="561975" cy="238125"/>
            <wp:effectExtent l="0" t="0" r="9525" b="9525"/>
            <wp:docPr id="4" name="Рисунок 4" descr="https://documents.infourok.ru/ff5841ca-f006-40a6-bf46-4fdadbe9cf95/0/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ff5841ca-f006-40a6-bf46-4fdadbe9cf95/0/image00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 Диван для посетителей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inline distT="0" distB="0" distL="0" distR="0" wp14:anchorId="4DAE5F5F" wp14:editId="358D9ED2">
            <wp:extent cx="647700" cy="180975"/>
            <wp:effectExtent l="0" t="0" r="0" b="9525"/>
            <wp:docPr id="5" name="Рисунок 5" descr="https://documents.infourok.ru/ff5841ca-f006-40a6-bf46-4fdadbe9cf95/0/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ff5841ca-f006-40a6-bf46-4fdadbe9cf95/0/image00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 Шкаф для одежды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Выполнив 1 </w:t>
      </w:r>
      <w:proofErr w:type="gram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задание,  группы</w:t>
      </w:r>
      <w:proofErr w:type="gram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приступают ко второй части лабораторной работы расчету площади парикмахерской исходя из схемы.(каждая группа рассчитывает свою площадь)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Пример: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Общая площадь помещения 56м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Зал для обслуживания посетителей 50-60% общей площади (56м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*60%=33,6м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приема посетителей 20% общей площади (56м2*20%=11,2М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Складские помещения 5% общей площади (56м2*5%=2,8</w:t>
      </w:r>
      <w:r w:rsidRPr="00BB0016"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  <w:t> 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);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обслуживания персонала 15% общей площади (56м2*15%=8,4 м2).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Далее выполняем другой расчет площади исходя из количества предполагаемых рабочих мест.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1гр.- 4 парик. </w:t>
      </w:r>
      <w:proofErr w:type="spell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рабоч</w:t>
      </w:r>
      <w:proofErr w:type="spell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gram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места,  2</w:t>
      </w:r>
      <w:proofErr w:type="gram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маникюрных , 2 педикюрных, 1 косметологический кабинет,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2гр – 5 </w:t>
      </w:r>
      <w:proofErr w:type="gram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парикмахер.,</w:t>
      </w:r>
      <w:proofErr w:type="gram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3 маникюрных, 3 педикюрных 1 массажный кабинет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3гр -  2 </w:t>
      </w:r>
      <w:proofErr w:type="gram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парикмахерских ,</w:t>
      </w:r>
      <w:proofErr w:type="gram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1 маникюрное, 1 педикюрное,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4гр – 3парикмах, 3 </w:t>
      </w:r>
      <w:proofErr w:type="spell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маник</w:t>
      </w:r>
      <w:proofErr w:type="spell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2 педикюрных, кабинет для </w:t>
      </w:r>
      <w:proofErr w:type="spell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татуажа</w:t>
      </w:r>
      <w:proofErr w:type="spell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5гр – 8 </w:t>
      </w:r>
      <w:proofErr w:type="spell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парикмах</w:t>
      </w:r>
      <w:proofErr w:type="spellEnd"/>
      <w:proofErr w:type="gram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,</w:t>
      </w:r>
      <w:proofErr w:type="gram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5 маникюрных , 4 педикюрных, 1 массажа , 1 косметологический.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Пример: Парикмахерская эконом класса, на 2 парикмахерских кресла, 2 маникюрных кресла, 1педикюрное кресло.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1.На каждое рабочее кресло отводиться 4,5м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площади(4,5*2=9м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),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2.На каждое маникюрное и педикюрное рабочее место отводиться 3,5</w:t>
      </w:r>
      <w:r w:rsidRPr="00BB0016"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  <w:t> 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площади (3,5м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*3=10,5м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);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3.Площадь подсобных помещений 1,5м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на одно рабочее место (1,5м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*5=7,5м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);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4.Зал ожидания рассчитывается так же как и подсобное </w:t>
      </w:r>
      <w:proofErr w:type="gramStart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помещение  (</w:t>
      </w:r>
      <w:proofErr w:type="gramEnd"/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1,5м2*5=7,5м2);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Считаем общую площадь парикмахерской, складывая квадратуру всех помещений: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+10,5м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+7,5м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+7,5м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=34,5м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vertAlign w:val="superscript"/>
          <w:lang w:eastAsia="ru-RU"/>
        </w:rPr>
        <w:t>2 </w:t>
      </w: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составляет общая площадь парикмахерской</w:t>
      </w:r>
    </w:p>
    <w:p w:rsidR="00B07DBE" w:rsidRPr="00BB0016" w:rsidRDefault="00B07DBE" w:rsidP="00B07DBE">
      <w:pPr>
        <w:shd w:val="clear" w:color="auto" w:fill="FFFFFF"/>
        <w:spacing w:after="240" w:line="225" w:lineRule="atLeast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конце занятия представитель каждого салона парикмахерской демонстрирует схему салона и рассказывает два варианта расчета площади парикмахерской.</w:t>
      </w:r>
    </w:p>
    <w:p w:rsidR="00B07DBE" w:rsidRPr="00BB0016" w:rsidRDefault="00B07DBE" w:rsidP="00B07DBE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BB0016"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  <w:t> </w:t>
      </w:r>
    </w:p>
    <w:p w:rsidR="00B07DBE" w:rsidRPr="00BB0016" w:rsidRDefault="00B07DBE" w:rsidP="00B07DB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DBE" w:rsidRPr="00BB0016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DBE" w:rsidRPr="00BB0016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DBE" w:rsidRPr="00BB0016" w:rsidRDefault="00B07DBE" w:rsidP="00B07DB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016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 3«Отработка умений, навыков по оказанию первой </w:t>
      </w:r>
      <w:r w:rsidRPr="00C81B14">
        <w:rPr>
          <w:rFonts w:ascii="Times New Roman" w:hAnsi="Times New Roman" w:cs="Times New Roman"/>
          <w:b/>
          <w:sz w:val="28"/>
          <w:szCs w:val="28"/>
        </w:rPr>
        <w:t>медицинской помощи»</w:t>
      </w:r>
    </w:p>
    <w:p w:rsidR="00B07DBE" w:rsidRPr="00C81B14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C81B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Первая медицинская помощь при остановке сердц</w:t>
      </w:r>
      <w:r w:rsidRPr="00C81B14">
        <w:rPr>
          <w:rStyle w:val="ls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а.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84"/>
          <w:szCs w:val="84"/>
          <w:lang w:eastAsia="ru-RU"/>
        </w:rPr>
      </w:pPr>
      <w:r w:rsidRPr="00C81B14">
        <w:rPr>
          <w:rFonts w:ascii="ff1" w:eastAsia="Times New Roman" w:hAnsi="ff1" w:cs="Times New Roman"/>
          <w:color w:val="000000"/>
          <w:sz w:val="84"/>
          <w:szCs w:val="84"/>
          <w:lang w:eastAsia="ru-RU"/>
        </w:rPr>
        <w:t>Учебные вопросы.</w:t>
      </w:r>
      <w:r w:rsidRPr="00C81B14">
        <w:rPr>
          <w:rFonts w:ascii="ff3" w:eastAsia="Times New Roman" w:hAnsi="ff3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C81B14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>1. Первая медицинская помощь при остановке сердца.</w:t>
      </w:r>
      <w:r w:rsidRPr="00C81B14">
        <w:rPr>
          <w:rFonts w:ascii="ff3" w:eastAsia="Times New Roman" w:hAnsi="ff3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</w:p>
    <w:p w:rsidR="00B07DBE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 Первая медицинская помощь при ранениях.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3. Первая медицинская помощь при травмах.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1. Дать практику в оказании первой медицинской помощи.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Цел: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Развивать  способности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к  анализу  различных  ситуаций  и  принятию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Порядок действий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Обеспечить  правильное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запрокидывание  головы  (при  угле  15-</w:t>
      </w:r>
      <w:r w:rsidRPr="00C81B1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bdr w:val="none" w:sz="0" w:space="0" w:color="auto" w:frame="1"/>
          <w:lang w:eastAsia="ru-RU"/>
        </w:rPr>
        <w:t xml:space="preserve">20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градусов, включается зеленый сигнал «Правильное положение»)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Расстегнуть пояс (включается зеленый сигнал «Пояс расстегнут»)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Отработка навыков непрямого массажа сердца.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Руки  спасателя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 при  отработке  навыков  непрямого  массажа  сердца,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находиться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выше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конца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мечевидного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отростка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грудины,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приблизительно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расстоянии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 диаметров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пальцев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руки.  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999999"/>
          <w:sz w:val="28"/>
          <w:szCs w:val="28"/>
          <w:lang w:eastAsia="ru-RU"/>
        </w:rPr>
      </w:pP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неправильного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включается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красный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сигнал.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прикладываемом усилии около 25 кгс. И глубине продавливания 3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см.,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включается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зеленый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сигнал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«Положение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рук».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усилии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свыше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32кгс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смещении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грудины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5см),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включаются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красных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сигнала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«Перелом ребер»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Отработка навыков искусственной вентиляции лёгких.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 скорости воздушного потока не менее 2л/с и объем - не менее 400-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500 </w:t>
      </w:r>
      <w:proofErr w:type="spell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куб.см</w:t>
      </w:r>
      <w:proofErr w:type="spell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включается зеленый сигнал –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«Нормальный объем воздуха»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Проверка состояния зрачков.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Зрачки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расширены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«Пострадавший»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находится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состоянии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клинической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смерти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Каждое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нажатие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непрямого массажа сердца, сопровождается сужением зрачков.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Использование режима реанимации двумя спасателями («1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-5»).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Начать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реанимационные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правилам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первой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медицинской помощи (2 ИВЛ+15 нажатий, 5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циклов в течении минуты).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Решение ситуационной задачи №11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№1)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Учебное место №2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навыкам остановки кровотечения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Правила наложения кровоостанавливающего жгута.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помощь при артериальном кровотечении (наложение жгута):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конечность приподнять вверх;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999999"/>
          <w:sz w:val="28"/>
          <w:szCs w:val="28"/>
          <w:lang w:eastAsia="ru-RU"/>
        </w:rPr>
      </w:pP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 место наложения жгута наложить какую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ткань;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жгут затянуть до остановки кровотечения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Завести жгут за конечность и растянуть с усилием. Прижать первый виток 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убедиться в отсутствии пульса. Наложить следующие витки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меньшим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усилием.                                        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под жгут положить записку с указанием времени наложения жгута.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Пе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рвая помощь при артериальном кровотечении (наложение жгута -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закрутки):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использовать подручные материал (ремень, платок, косынка, полотенце 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т.д.);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 место наложения жгута –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закрутки наложить какую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ткань;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сделать из подручного материала петлю, диаметром в 1,5 –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раза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превышающую окружность конечности;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петлю надевают узлом вверх, под узел вставляют палочку длиной 20 –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25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свободную часть петли с помощью палочки закручивать до остановки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кровотечения, затем палочку зафиксировать к конечности.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Решение ситуационной задачи №1.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Учебное место №3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навыкам иммобилизации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Иммобилизация при переломе бедра.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</w:t>
      </w:r>
      <w:r w:rsidRPr="00C81B1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Первая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мощь при переломе костей голени.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одна шина накладывается по наружной стороне ноги от верхней или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средней трети бедра до стопы;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другая шина накладывается по внутренней стороне ноги от верхней или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средней трети бедра до стопы;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обе шины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ибинтовать к ноге поверх одежды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Иммобилизация верхних конечностей.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помощь при переломе костей предплечья: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согнуть руку в локтевом суставе;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смоделировать форму шины по здоровой руке;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наложить шину от средней трети плеча до кончиков пальцев;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шину прибинтовать к руке поверх одежды 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при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отсутствии шины для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мобилизации использовать картон, дощечки и т.д.);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руку повесить на косынку или бинт.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3.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Решение ситуационной задачи №5.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ΙV Подведение итогов.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СИТУАЦИОННАЯ ЗАДАЧА № 11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экзамена студентка внезапно потеряла сознание.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Выбери правильные ответы и расположи их в порядке выполнения: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С чего необходимо начинать оказывать помощь: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  <w:t>1.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Поднести к носу ватку с нашатырным спиртом.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Открыть окна.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Расстегнуть тугой воротничок и ослабить пояс.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Проверить реакцию зрачков на свет и наличие пульса на сонной артерии.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Повернуть девушку на бок.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6.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Положить на спину и подложить под голову подушку.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  <w:lang w:eastAsia="ru-RU"/>
        </w:rPr>
        <w:t>7.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Приступить к сердечно-легочной реанимации.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8.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Уточнить обстоятельства, предшествовавшие потере сознания.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999999"/>
          <w:sz w:val="28"/>
          <w:szCs w:val="28"/>
          <w:lang w:eastAsia="ru-RU"/>
        </w:rPr>
      </w:pP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II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 Если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пульса на сонной артерии и реакции зрачков на свет нет, то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нужно: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  <w:t>1.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Повернуть девушку на бок.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2.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Дать вдохнуть пары нашатырного спирта.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3.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Немедленно вызвать «Скорую помощь».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Приступить к сердечно-легочной реанимации.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5.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Вызвать милицию.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III.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Если пульс на сонной артерии есть, то следует: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  <w:t>1.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Нанести </w:t>
      </w:r>
      <w:proofErr w:type="spell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прекардиальный</w:t>
      </w:r>
      <w:proofErr w:type="spell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удар.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Повернуть на бок или живот.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Поднести к носу ватку с нашатырным спиртом.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Расстегнуть стягивающую одежду.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5.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Приподнять ноги.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IV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Если после предпринятых мер сознание по истечении 3—4 минут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возвращается, то надо: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  <w:t>1.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Поднять ноги еще выше.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Натереть виски нашатырном спиртом.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Распахнуть окна.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Похлопать по щекам.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Брызнуть в лицо холодной водой.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6.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Вынести на свежий воздух.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  <w:lang w:eastAsia="ru-RU"/>
        </w:rPr>
        <w:t>7.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Повернуть больную на живот.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lastRenderedPageBreak/>
        <w:t>8.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Положить холод на голову.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  <w:lang w:eastAsia="ru-RU"/>
        </w:rPr>
        <w:t>9.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Повернуть на спину и подложить под голову подушку.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V. 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После восстановления сознания и при хорошем само чувствии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следует: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  <w:t>1.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Продолжить экзамен.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2.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Отправить девушку в сопровождении подруги домой.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3.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Предоставить возможность полежать.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4.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Вызвать врача и настоять на госпитализации.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VI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Если после возвращения сознания в положении лежа у девушки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отмечается усиление болей в животе и пояснице, при вставании —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резкая слабость и повторный обморок, то полагается: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  <w:lang w:eastAsia="ru-RU"/>
        </w:rPr>
        <w:t>1.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Повернуть на правый бок.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2.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Уложить на живот.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Приподнять ноги.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4.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Положить холод на живот.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5.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Приложить к животу грелку или бутылку с теплой водой.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  <w:t>6.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Уложить на спину и </w:t>
      </w:r>
      <w:proofErr w:type="gramStart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приподнять  голову</w:t>
      </w:r>
      <w:proofErr w:type="gramEnd"/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B07DBE" w:rsidRPr="00C81B14" w:rsidRDefault="00B07DBE" w:rsidP="00B07DB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  <w:lang w:eastAsia="ru-RU"/>
        </w:rPr>
      </w:pPr>
      <w:r w:rsidRPr="00C81B14"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  <w:lang w:eastAsia="ru-RU"/>
        </w:rPr>
        <w:t>7.</w:t>
      </w:r>
      <w:r w:rsidRPr="00C81B1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Дать таблетку анальгина</w:t>
      </w:r>
    </w:p>
    <w:p w:rsidR="00B07DBE" w:rsidRPr="00BB0016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Pr="00BB0016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Pr="00BB0016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Pr="00BB0016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B4311E">
        <w:rPr>
          <w:rFonts w:ascii="Times New Roman" w:hAnsi="Times New Roman"/>
          <w:b/>
          <w:sz w:val="28"/>
          <w:szCs w:val="28"/>
        </w:rPr>
        <w:lastRenderedPageBreak/>
        <w:t xml:space="preserve">4.Критерии оценки результатов практической работы студентов </w:t>
      </w: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11E">
        <w:rPr>
          <w:rFonts w:ascii="Times New Roman" w:eastAsia="Calibri" w:hAnsi="Times New Roman" w:cs="Times New Roman"/>
          <w:sz w:val="28"/>
          <w:szCs w:val="28"/>
        </w:rPr>
        <w:t>Критерии оценки результатов практической работы студентов:</w:t>
      </w:r>
    </w:p>
    <w:p w:rsidR="00B07DBE" w:rsidRPr="00B4311E" w:rsidRDefault="00B07DBE" w:rsidP="00B07DBE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311E">
        <w:rPr>
          <w:rFonts w:ascii="Times New Roman" w:eastAsia="Calibri" w:hAnsi="Times New Roman" w:cs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B07DBE" w:rsidRPr="00B4311E" w:rsidRDefault="00B07DBE" w:rsidP="00B07DBE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311E">
        <w:rPr>
          <w:rFonts w:ascii="Times New Roman" w:eastAsia="Calibri" w:hAnsi="Times New Roman" w:cs="Times New Roman"/>
          <w:color w:val="000000"/>
          <w:sz w:val="28"/>
          <w:szCs w:val="28"/>
        </w:rPr>
        <w:t>соответствие профессиональной направленности и выбранной профессии;</w:t>
      </w:r>
    </w:p>
    <w:p w:rsidR="00B07DBE" w:rsidRPr="00B4311E" w:rsidRDefault="00B07DBE" w:rsidP="00B07DBE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311E">
        <w:rPr>
          <w:rFonts w:ascii="Times New Roman" w:eastAsia="Calibri" w:hAnsi="Times New Roman" w:cs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B07DBE" w:rsidRPr="00B4311E" w:rsidRDefault="00B07DBE" w:rsidP="00B07DBE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311E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сформированность общеучебных умений;</w:t>
      </w:r>
    </w:p>
    <w:p w:rsidR="00B07DBE" w:rsidRPr="00B4311E" w:rsidRDefault="00B07DBE" w:rsidP="00B07DBE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311E">
        <w:rPr>
          <w:rFonts w:ascii="Times New Roman" w:eastAsia="Calibri" w:hAnsi="Times New Roman" w:cs="Times New Roman"/>
          <w:color w:val="000000"/>
          <w:sz w:val="28"/>
          <w:szCs w:val="28"/>
        </w:rPr>
        <w:t>обоснованность и четкость изложения ответа;</w:t>
      </w:r>
    </w:p>
    <w:p w:rsidR="00B07DBE" w:rsidRPr="00B4311E" w:rsidRDefault="00B07DBE" w:rsidP="00B07DBE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311E">
        <w:rPr>
          <w:rFonts w:ascii="Times New Roman" w:eastAsia="Calibri" w:hAnsi="Times New Roman" w:cs="Times New Roman"/>
          <w:color w:val="000000"/>
          <w:sz w:val="28"/>
          <w:szCs w:val="28"/>
        </w:rPr>
        <w:t>четкое и правильное выполнение заданий.</w:t>
      </w:r>
    </w:p>
    <w:p w:rsidR="00B07DBE" w:rsidRPr="00B4311E" w:rsidRDefault="00B07DBE" w:rsidP="00B07D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К критериям оценки работы по подготовке к практическим занятиям также относятся:</w:t>
      </w:r>
    </w:p>
    <w:p w:rsidR="00B07DBE" w:rsidRPr="00B4311E" w:rsidRDefault="00B07DBE" w:rsidP="00B07D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- наличие конспекта, материал которого соответствует теме практического занятия;</w:t>
      </w:r>
    </w:p>
    <w:p w:rsidR="00B07DBE" w:rsidRPr="00B4311E" w:rsidRDefault="00B07DBE" w:rsidP="00B07D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- правильность и самостоятельность выполнения всех этапов практической работы;</w:t>
      </w:r>
    </w:p>
    <w:p w:rsidR="00B07DBE" w:rsidRPr="00B4311E" w:rsidRDefault="00B07DBE" w:rsidP="00B07D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- наличие заготовки отчета к практической работе;</w:t>
      </w:r>
    </w:p>
    <w:p w:rsidR="00B07DBE" w:rsidRPr="00B4311E" w:rsidRDefault="00B07DBE" w:rsidP="00B07DB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- правильность оформления отчета по практической работе.</w:t>
      </w:r>
    </w:p>
    <w:p w:rsidR="00B07DBE" w:rsidRPr="00B4311E" w:rsidRDefault="00B07DBE" w:rsidP="00B07DBE">
      <w:pPr>
        <w:shd w:val="clear" w:color="auto" w:fill="FFFFFF"/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311E">
        <w:rPr>
          <w:rFonts w:ascii="Times New Roman" w:hAnsi="Times New Roman" w:cs="Times New Roman"/>
          <w:sz w:val="28"/>
          <w:szCs w:val="28"/>
        </w:rPr>
        <w:t>Критерии оценки результатов практической работы обучающихся производятся по универсальным системам оценивания в баллах (от 5 до 1).</w:t>
      </w:r>
    </w:p>
    <w:p w:rsidR="00B07DBE" w:rsidRPr="00B4311E" w:rsidRDefault="00B07DBE" w:rsidP="00B07DB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11E">
        <w:rPr>
          <w:rFonts w:ascii="Times New Roman" w:eastAsia="Times New Roman" w:hAnsi="Times New Roman" w:cs="Times New Roman"/>
          <w:sz w:val="28"/>
          <w:szCs w:val="28"/>
        </w:rPr>
        <w:t>В оценивании дифференциального зачета в примерной ООП СОО предлагается 4 критерия оценки на двух уровнях: базовом (оценка «3 - удовлетворительно»). Главное отличие выделенных уровней состоит в степени самостоятельности обучающегося в ходе выполнения работы.</w:t>
      </w:r>
    </w:p>
    <w:p w:rsidR="00B07DBE" w:rsidRPr="00B4311E" w:rsidRDefault="00B07DBE" w:rsidP="00B07DBE">
      <w:pPr>
        <w:spacing w:after="200" w:line="276" w:lineRule="auto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B07DBE" w:rsidRPr="00B4311E" w:rsidTr="00A563C7">
        <w:tc>
          <w:tcPr>
            <w:tcW w:w="2160" w:type="dxa"/>
          </w:tcPr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B07DBE" w:rsidRPr="00B4311E" w:rsidTr="00A563C7">
        <w:tc>
          <w:tcPr>
            <w:tcW w:w="2160" w:type="dxa"/>
          </w:tcPr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B07DBE" w:rsidRPr="00B4311E" w:rsidRDefault="00B07DBE" w:rsidP="00A563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B07DBE" w:rsidRPr="00B4311E" w:rsidTr="00A563C7">
        <w:tc>
          <w:tcPr>
            <w:tcW w:w="2160" w:type="dxa"/>
          </w:tcPr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B07DBE" w:rsidRPr="00B4311E" w:rsidRDefault="00B07DBE" w:rsidP="00A563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</w:t>
            </w:r>
            <w:r w:rsidRPr="00B43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B07DBE" w:rsidRPr="00B4311E" w:rsidTr="00A563C7">
        <w:tc>
          <w:tcPr>
            <w:tcW w:w="2160" w:type="dxa"/>
          </w:tcPr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B07DBE" w:rsidRPr="00B4311E" w:rsidRDefault="00B07DBE" w:rsidP="00A563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  <w:p w:rsidR="00B07DBE" w:rsidRPr="00B4311E" w:rsidRDefault="00B07DBE" w:rsidP="00A563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7DBE" w:rsidRPr="00B4311E" w:rsidTr="00A563C7">
        <w:tc>
          <w:tcPr>
            <w:tcW w:w="2160" w:type="dxa"/>
          </w:tcPr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B4311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07DBE" w:rsidRPr="00B4311E" w:rsidRDefault="00B07DBE" w:rsidP="00A563C7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B07DBE" w:rsidRPr="00B4311E" w:rsidRDefault="00B07DBE" w:rsidP="00A563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3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color w:val="000000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B4311E">
        <w:rPr>
          <w:rFonts w:ascii="Times New Roman" w:hAnsi="Times New Roman"/>
          <w:b/>
          <w:sz w:val="28"/>
          <w:szCs w:val="28"/>
        </w:rPr>
        <w:lastRenderedPageBreak/>
        <w:t>5.Список рекомендуемых литературных источников</w:t>
      </w:r>
    </w:p>
    <w:p w:rsidR="00B07DBE" w:rsidRPr="00B4311E" w:rsidRDefault="00B07DBE" w:rsidP="00B07DBE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numPr>
          <w:ilvl w:val="1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B4311E">
        <w:rPr>
          <w:rFonts w:ascii="Times New Roman" w:eastAsia="Calibri" w:hAnsi="Times New Roman" w:cs="Times New Roman"/>
          <w:b/>
          <w:sz w:val="28"/>
          <w:szCs w:val="28"/>
        </w:rPr>
        <w:t>Основные печатные издания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Костюкова, Э. О. Сестринское дело в косметологии. Практикум: учебное пособие для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Э. О. Костюкова, О. О. Симонова. — 3-е стер. — Санкт-Петербург: Лань, 2021. — 124 с. — ISBN 978-5-8114-8674-8. — Текст: электронный // Лань: электронно-библиотечная система. — URL: https://e.lanbook.com/book/179157 (дата обращения: 03.04.2022). — Режим доступа: для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авториз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пользователей.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Обуховец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Т.П., Сестринское дело и сестринский </w:t>
      </w:r>
      <w:proofErr w:type="gram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уход.:</w:t>
      </w:r>
      <w:proofErr w:type="gram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Т.П.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Обуховец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- Москва: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КноРус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2020. - 680 с. 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Сорокина, В. К. Сестринское дело в косметологии: учебное пособие для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В. К. Сорокина. — 4-е изд., стер. — Санкт-Петербург: Лань, 2022. — 448 с. — ISBN 978-5-8114-9891-8. — Текст: электронный // Лань: электронно-библиотечная система. — URL: </w:t>
      </w:r>
      <w:proofErr w:type="gram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https://e.lanbook.com/book/201620 .</w:t>
      </w:r>
      <w:proofErr w:type="gramEnd"/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5.2. Дополнительные источники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Сбойчаков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В.Б., Основы микробиологии, вирусологии, иммунологии (для специалистов в сфере прикладной эстетики</w:t>
      </w:r>
      <w:proofErr w:type="gram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).:</w:t>
      </w:r>
      <w:proofErr w:type="gram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/ В.Б.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Сбойчаков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- Москва: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КноРус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2020. - 279 с. - ISBN 978-5-406-07077-2. - URL:https://book.ru/book/933696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Щербакова Л.П. Санитария и гигиена для парикмахеров учебник / </w:t>
      </w:r>
      <w:proofErr w:type="spellStart"/>
      <w:proofErr w:type="gram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Л.П.Щербакова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</w:t>
      </w:r>
      <w:proofErr w:type="gram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М.: Академия, 2017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Сестринское дело в косметологии. Практикум: Учебное пособие. - 2е изд., </w:t>
      </w:r>
      <w:proofErr w:type="spell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испр</w:t>
      </w:r>
      <w:proofErr w:type="spell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 доп. - </w:t>
      </w:r>
      <w:proofErr w:type="gramStart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СПб.:</w:t>
      </w:r>
      <w:proofErr w:type="gramEnd"/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Издательство «Лань», 2017. - 120 с. </w:t>
      </w: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7DBE" w:rsidRPr="00B4311E" w:rsidRDefault="00B07DBE" w:rsidP="00B07DBE">
      <w:pPr>
        <w:spacing w:before="100" w:beforeAutospacing="1" w:after="100" w:afterAutospacing="1" w:line="276" w:lineRule="auto"/>
        <w:ind w:firstLine="6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31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 </w:t>
      </w:r>
    </w:p>
    <w:p w:rsidR="00B07DBE" w:rsidRPr="00B4311E" w:rsidRDefault="00B07DBE" w:rsidP="00B07D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widowControl w:val="0"/>
        <w:autoSpaceDE w:val="0"/>
        <w:autoSpaceDN w:val="0"/>
        <w:spacing w:after="0" w:line="240" w:lineRule="auto"/>
        <w:ind w:firstLine="6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DBE" w:rsidRPr="00B4311E" w:rsidRDefault="00B07DBE" w:rsidP="00B07DBE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B07DBE" w:rsidRDefault="00B07DBE" w:rsidP="00B07DBE"/>
    <w:p w:rsidR="00700A5B" w:rsidRDefault="00B07DBE"/>
    <w:sectPr w:rsidR="00700A5B" w:rsidSect="0032063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E4613"/>
    <w:multiLevelType w:val="hybridMultilevel"/>
    <w:tmpl w:val="5F104392"/>
    <w:lvl w:ilvl="0" w:tplc="0A2CA2C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AB0E08"/>
    <w:multiLevelType w:val="multilevel"/>
    <w:tmpl w:val="F7D2FCD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46BE3776"/>
    <w:multiLevelType w:val="multilevel"/>
    <w:tmpl w:val="1DE8A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F2C8B"/>
    <w:multiLevelType w:val="multilevel"/>
    <w:tmpl w:val="E3FA9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FFE116E"/>
    <w:multiLevelType w:val="multilevel"/>
    <w:tmpl w:val="CEBCBA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C11E4D"/>
    <w:multiLevelType w:val="multilevel"/>
    <w:tmpl w:val="285A8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BC15D2"/>
    <w:multiLevelType w:val="multilevel"/>
    <w:tmpl w:val="BED4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73"/>
    <w:rsid w:val="00120A73"/>
    <w:rsid w:val="00320638"/>
    <w:rsid w:val="006C46E9"/>
    <w:rsid w:val="0072243C"/>
    <w:rsid w:val="00B07DBE"/>
    <w:rsid w:val="00F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00BC9-1C8A-43A6-A640-88577D04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s3">
    <w:name w:val="ls3"/>
    <w:basedOn w:val="a0"/>
    <w:rsid w:val="00B07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google.com/url?q=http://znanium.com&amp;sa=D&amp;source=editors&amp;ust=1664199101172624&amp;usg=AOvVaw1HCzuqt9HBl9hpQcHOyWUr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3989</Words>
  <Characters>22743</Characters>
  <Application>Microsoft Office Word</Application>
  <DocSecurity>0</DocSecurity>
  <Lines>189</Lines>
  <Paragraphs>53</Paragraphs>
  <ScaleCrop>false</ScaleCrop>
  <Company/>
  <LinksUpToDate>false</LinksUpToDate>
  <CharactersWithSpaces>26679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2023-09-18T14:30:00Z</dcterms:created>
  <dcterms:modified xsi:type="dcterms:W3CDTF">2023-09-18T14:32:00Z</dcterms:modified>
</cp:coreProperties>
</file>