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1197" w14:textId="77777777" w:rsidR="00964963" w:rsidRPr="00964963" w:rsidRDefault="00964963" w:rsidP="00964963">
      <w:pPr>
        <w:suppressAutoHyphens/>
        <w:contextualSpacing/>
        <w:jc w:val="right"/>
        <w:rPr>
          <w:rFonts w:ascii="Times New Roman" w:eastAsia="Times New Roman" w:hAnsi="Times New Roman" w:cs="Times New Roman"/>
          <w:b/>
          <w:bCs/>
          <w:sz w:val="24"/>
          <w:szCs w:val="24"/>
          <w:lang w:eastAsia="zh-CN"/>
        </w:rPr>
      </w:pPr>
      <w:r w:rsidRPr="00964963">
        <w:rPr>
          <w:rFonts w:ascii="Times New Roman" w:eastAsia="Times New Roman" w:hAnsi="Times New Roman" w:cs="Times New Roman"/>
          <w:b/>
          <w:bCs/>
          <w:sz w:val="24"/>
          <w:szCs w:val="24"/>
          <w:lang w:eastAsia="zh-CN"/>
        </w:rPr>
        <w:t>Приложение 5</w:t>
      </w:r>
    </w:p>
    <w:p w14:paraId="6E52A7C4" w14:textId="77777777" w:rsidR="00964963" w:rsidRPr="00964963" w:rsidRDefault="00964963" w:rsidP="00964963">
      <w:pPr>
        <w:suppressAutoHyphens/>
        <w:contextualSpacing/>
        <w:jc w:val="right"/>
        <w:rPr>
          <w:rFonts w:ascii="Times New Roman" w:eastAsia="Times New Roman" w:hAnsi="Times New Roman" w:cs="Times New Roman"/>
          <w:iCs/>
          <w:sz w:val="24"/>
          <w:szCs w:val="24"/>
          <w:lang w:eastAsia="zh-CN"/>
        </w:rPr>
      </w:pPr>
      <w:r w:rsidRPr="00964963">
        <w:rPr>
          <w:rFonts w:ascii="Times New Roman" w:eastAsia="Times New Roman" w:hAnsi="Times New Roman" w:cs="Times New Roman"/>
          <w:sz w:val="24"/>
          <w:szCs w:val="24"/>
          <w:lang w:eastAsia="zh-CN"/>
        </w:rPr>
        <w:t>к ПОП-П по специальности</w:t>
      </w:r>
    </w:p>
    <w:p w14:paraId="1631DB7D" w14:textId="77777777" w:rsidR="00F031D0" w:rsidRDefault="00335497" w:rsidP="00F031D0">
      <w:pPr>
        <w:suppressAutoHyphens/>
        <w:jc w:val="right"/>
        <w:rPr>
          <w:rFonts w:ascii="Times New Roman" w:eastAsia="Calibri" w:hAnsi="Times New Roman" w:cs="Times New Roman"/>
          <w:bCs/>
          <w:iCs/>
          <w:noProof/>
          <w:sz w:val="24"/>
          <w:szCs w:val="24"/>
          <w:lang w:eastAsia="zh-CN"/>
        </w:rPr>
      </w:pPr>
      <w:r w:rsidRPr="00335497">
        <w:rPr>
          <w:rFonts w:ascii="Times New Roman" w:eastAsia="Calibri" w:hAnsi="Times New Roman" w:cs="Times New Roman"/>
          <w:bCs/>
          <w:iCs/>
          <w:noProof/>
          <w:sz w:val="24"/>
          <w:szCs w:val="24"/>
          <w:lang w:eastAsia="zh-CN"/>
        </w:rPr>
        <w:t>43.02.17</w:t>
      </w:r>
      <w:r w:rsidRPr="00335497">
        <w:rPr>
          <w:rFonts w:ascii="Times New Roman" w:eastAsia="Calibri" w:hAnsi="Times New Roman" w:cs="Times New Roman"/>
          <w:bCs/>
          <w:iCs/>
          <w:sz w:val="24"/>
          <w:szCs w:val="24"/>
          <w:lang w:eastAsia="zh-CN"/>
        </w:rPr>
        <w:t xml:space="preserve"> </w:t>
      </w:r>
      <w:r w:rsidRPr="00335497">
        <w:rPr>
          <w:rFonts w:ascii="Times New Roman" w:eastAsia="Calibri" w:hAnsi="Times New Roman" w:cs="Times New Roman"/>
          <w:bCs/>
          <w:iCs/>
          <w:noProof/>
          <w:sz w:val="24"/>
          <w:szCs w:val="24"/>
          <w:lang w:eastAsia="zh-CN"/>
        </w:rPr>
        <w:t>Технологии индустрии красоты</w:t>
      </w:r>
      <w:r w:rsidR="00F031D0">
        <w:rPr>
          <w:rFonts w:ascii="Times New Roman" w:eastAsia="Calibri" w:hAnsi="Times New Roman" w:cs="Times New Roman"/>
          <w:bCs/>
          <w:iCs/>
          <w:noProof/>
          <w:sz w:val="24"/>
          <w:szCs w:val="24"/>
          <w:lang w:eastAsia="zh-CN"/>
        </w:rPr>
        <w:t xml:space="preserve"> </w:t>
      </w:r>
    </w:p>
    <w:p w14:paraId="25DD5A92" w14:textId="0C68DC70" w:rsidR="00335497" w:rsidRPr="00335497" w:rsidRDefault="00F031D0" w:rsidP="00335497">
      <w:pPr>
        <w:suppressAutoHyphens/>
        <w:spacing w:after="200" w:line="276" w:lineRule="auto"/>
        <w:jc w:val="right"/>
        <w:rPr>
          <w:rFonts w:ascii="Times New Roman" w:eastAsia="Calibri" w:hAnsi="Times New Roman" w:cs="Times New Roman"/>
          <w:bCs/>
          <w:iCs/>
          <w:sz w:val="24"/>
          <w:szCs w:val="24"/>
          <w:lang w:eastAsia="zh-CN"/>
        </w:rPr>
      </w:pPr>
      <w:r>
        <w:rPr>
          <w:rFonts w:ascii="Times New Roman" w:eastAsia="Calibri" w:hAnsi="Times New Roman" w:cs="Times New Roman"/>
          <w:bCs/>
          <w:iCs/>
          <w:noProof/>
          <w:sz w:val="24"/>
          <w:szCs w:val="24"/>
          <w:lang w:eastAsia="zh-CN"/>
        </w:rPr>
        <w:t>(направленность – Эстетическая косметология)</w:t>
      </w:r>
    </w:p>
    <w:p w14:paraId="4C3FA209" w14:textId="77777777" w:rsidR="00DD47A1" w:rsidRPr="00964963" w:rsidRDefault="00DD47A1" w:rsidP="00B56121">
      <w:pPr>
        <w:jc w:val="center"/>
        <w:rPr>
          <w:rFonts w:ascii="Times New Roman" w:hAnsi="Times New Roman" w:cs="Times New Roman"/>
          <w:bCs/>
          <w:iCs/>
          <w:sz w:val="24"/>
          <w:szCs w:val="24"/>
        </w:rPr>
      </w:pPr>
    </w:p>
    <w:p w14:paraId="403805EA" w14:textId="77777777" w:rsidR="00DD47A1" w:rsidRPr="00964963" w:rsidRDefault="00DD47A1" w:rsidP="00B56121">
      <w:pPr>
        <w:jc w:val="center"/>
        <w:rPr>
          <w:rFonts w:ascii="Times New Roman" w:hAnsi="Times New Roman" w:cs="Times New Roman"/>
          <w:bCs/>
          <w:iCs/>
          <w:sz w:val="24"/>
          <w:szCs w:val="24"/>
        </w:rPr>
      </w:pPr>
    </w:p>
    <w:p w14:paraId="4047C942" w14:textId="77777777" w:rsidR="00DD47A1" w:rsidRPr="00964963" w:rsidRDefault="00DD47A1" w:rsidP="00B56121">
      <w:pPr>
        <w:jc w:val="center"/>
        <w:rPr>
          <w:rFonts w:ascii="Times New Roman" w:hAnsi="Times New Roman" w:cs="Times New Roman"/>
          <w:bCs/>
          <w:iCs/>
          <w:sz w:val="24"/>
          <w:szCs w:val="24"/>
        </w:rPr>
      </w:pPr>
    </w:p>
    <w:p w14:paraId="1D00CE5B" w14:textId="77777777" w:rsidR="00DD47A1" w:rsidRPr="00964963" w:rsidRDefault="00DD47A1" w:rsidP="00B56121">
      <w:pPr>
        <w:jc w:val="center"/>
        <w:rPr>
          <w:rFonts w:ascii="Times New Roman" w:hAnsi="Times New Roman" w:cs="Times New Roman"/>
          <w:bCs/>
          <w:iCs/>
          <w:sz w:val="24"/>
          <w:szCs w:val="24"/>
        </w:rPr>
      </w:pPr>
    </w:p>
    <w:p w14:paraId="42F949AE" w14:textId="77777777" w:rsidR="00DD47A1" w:rsidRPr="00964963" w:rsidRDefault="00DD47A1" w:rsidP="00B56121">
      <w:pPr>
        <w:jc w:val="center"/>
        <w:rPr>
          <w:rFonts w:ascii="Times New Roman" w:hAnsi="Times New Roman" w:cs="Times New Roman"/>
          <w:bCs/>
          <w:iCs/>
          <w:sz w:val="24"/>
          <w:szCs w:val="24"/>
        </w:rPr>
      </w:pPr>
    </w:p>
    <w:p w14:paraId="708C8322" w14:textId="77777777" w:rsidR="00DD47A1" w:rsidRPr="00964963" w:rsidRDefault="00DD47A1" w:rsidP="00B56121">
      <w:pPr>
        <w:jc w:val="center"/>
        <w:rPr>
          <w:rFonts w:ascii="Times New Roman" w:hAnsi="Times New Roman" w:cs="Times New Roman"/>
          <w:bCs/>
          <w:iCs/>
          <w:sz w:val="24"/>
          <w:szCs w:val="24"/>
        </w:rPr>
      </w:pPr>
    </w:p>
    <w:p w14:paraId="598F90E8" w14:textId="77777777" w:rsidR="00DD47A1" w:rsidRPr="00964963" w:rsidRDefault="00DD47A1" w:rsidP="00B56121">
      <w:pPr>
        <w:jc w:val="center"/>
        <w:rPr>
          <w:rFonts w:ascii="Times New Roman" w:hAnsi="Times New Roman" w:cs="Times New Roman"/>
          <w:bCs/>
          <w:iCs/>
          <w:sz w:val="24"/>
          <w:szCs w:val="24"/>
        </w:rPr>
      </w:pPr>
    </w:p>
    <w:p w14:paraId="73B7014D" w14:textId="77777777" w:rsidR="00DD47A1" w:rsidRPr="00964963" w:rsidRDefault="00DD47A1" w:rsidP="00B56121">
      <w:pPr>
        <w:jc w:val="center"/>
        <w:rPr>
          <w:rFonts w:ascii="Times New Roman" w:hAnsi="Times New Roman" w:cs="Times New Roman"/>
          <w:bCs/>
          <w:iCs/>
          <w:sz w:val="24"/>
          <w:szCs w:val="24"/>
        </w:rPr>
      </w:pPr>
    </w:p>
    <w:p w14:paraId="378D8ED1" w14:textId="77777777" w:rsidR="002448E4" w:rsidRPr="00964963" w:rsidRDefault="002448E4" w:rsidP="00B56121">
      <w:pPr>
        <w:pStyle w:val="af8"/>
        <w:spacing w:after="0" w:line="240" w:lineRule="auto"/>
        <w:jc w:val="center"/>
        <w:rPr>
          <w:rFonts w:ascii="Times New Roman" w:hAnsi="Times New Roman" w:cs="Times New Roman"/>
          <w:bCs/>
          <w:iCs/>
          <w:color w:val="auto"/>
          <w:spacing w:val="0"/>
          <w:sz w:val="24"/>
          <w:szCs w:val="24"/>
        </w:rPr>
      </w:pPr>
      <w:bookmarkStart w:id="0" w:name="_Toc128991807"/>
    </w:p>
    <w:p w14:paraId="17A6EF81" w14:textId="77777777" w:rsidR="002448E4" w:rsidRPr="00964963" w:rsidRDefault="002448E4" w:rsidP="00B56121">
      <w:pPr>
        <w:pStyle w:val="af8"/>
        <w:spacing w:after="0" w:line="240" w:lineRule="auto"/>
        <w:jc w:val="center"/>
        <w:rPr>
          <w:rFonts w:ascii="Times New Roman" w:hAnsi="Times New Roman" w:cs="Times New Roman"/>
          <w:bCs/>
          <w:iCs/>
          <w:color w:val="auto"/>
          <w:spacing w:val="0"/>
          <w:sz w:val="24"/>
          <w:szCs w:val="24"/>
        </w:rPr>
      </w:pPr>
    </w:p>
    <w:p w14:paraId="57F8AFB5" w14:textId="77777777" w:rsidR="002448E4" w:rsidRPr="00964963" w:rsidRDefault="002448E4" w:rsidP="00B56121">
      <w:pPr>
        <w:pStyle w:val="af8"/>
        <w:spacing w:after="0" w:line="240" w:lineRule="auto"/>
        <w:jc w:val="center"/>
        <w:rPr>
          <w:rFonts w:ascii="Times New Roman" w:hAnsi="Times New Roman" w:cs="Times New Roman"/>
          <w:bCs/>
          <w:iCs/>
          <w:color w:val="auto"/>
          <w:spacing w:val="0"/>
          <w:sz w:val="24"/>
          <w:szCs w:val="24"/>
        </w:rPr>
      </w:pPr>
    </w:p>
    <w:p w14:paraId="26F353C9" w14:textId="77777777" w:rsidR="002448E4" w:rsidRPr="00964963" w:rsidRDefault="002448E4" w:rsidP="00B56121">
      <w:pPr>
        <w:pStyle w:val="af8"/>
        <w:spacing w:after="0" w:line="240" w:lineRule="auto"/>
        <w:jc w:val="center"/>
        <w:rPr>
          <w:rFonts w:ascii="Times New Roman" w:hAnsi="Times New Roman" w:cs="Times New Roman"/>
          <w:bCs/>
          <w:iCs/>
          <w:color w:val="auto"/>
          <w:spacing w:val="0"/>
          <w:sz w:val="24"/>
          <w:szCs w:val="24"/>
        </w:rPr>
      </w:pPr>
    </w:p>
    <w:p w14:paraId="2BAA9FED" w14:textId="77777777" w:rsidR="00226266" w:rsidRPr="00964963" w:rsidRDefault="00226266" w:rsidP="00B56121">
      <w:pPr>
        <w:pStyle w:val="af8"/>
        <w:spacing w:after="0" w:line="240" w:lineRule="auto"/>
        <w:jc w:val="center"/>
        <w:rPr>
          <w:rFonts w:ascii="Times New Roman" w:hAnsi="Times New Roman" w:cs="Times New Roman"/>
          <w:bCs/>
          <w:iCs/>
          <w:color w:val="auto"/>
          <w:spacing w:val="0"/>
          <w:sz w:val="24"/>
          <w:szCs w:val="24"/>
        </w:rPr>
      </w:pPr>
    </w:p>
    <w:p w14:paraId="0738B369" w14:textId="77777777" w:rsidR="00226266" w:rsidRPr="00964963" w:rsidRDefault="00226266" w:rsidP="00B56121">
      <w:pPr>
        <w:pStyle w:val="af8"/>
        <w:spacing w:after="0" w:line="240" w:lineRule="auto"/>
        <w:jc w:val="center"/>
        <w:rPr>
          <w:rFonts w:ascii="Times New Roman" w:hAnsi="Times New Roman" w:cs="Times New Roman"/>
          <w:bCs/>
          <w:iCs/>
          <w:color w:val="auto"/>
          <w:spacing w:val="0"/>
          <w:sz w:val="24"/>
          <w:szCs w:val="24"/>
        </w:rPr>
      </w:pPr>
    </w:p>
    <w:p w14:paraId="43844D94" w14:textId="77777777" w:rsidR="00226266" w:rsidRPr="00964963" w:rsidRDefault="00226266" w:rsidP="00B56121">
      <w:pPr>
        <w:pStyle w:val="af8"/>
        <w:spacing w:after="0" w:line="240" w:lineRule="auto"/>
        <w:jc w:val="center"/>
        <w:rPr>
          <w:rFonts w:ascii="Times New Roman" w:hAnsi="Times New Roman" w:cs="Times New Roman"/>
          <w:bCs/>
          <w:iCs/>
          <w:color w:val="auto"/>
          <w:spacing w:val="0"/>
          <w:sz w:val="24"/>
          <w:szCs w:val="24"/>
        </w:rPr>
      </w:pPr>
    </w:p>
    <w:p w14:paraId="4BACB6F9" w14:textId="77777777" w:rsidR="00226266" w:rsidRPr="00964963" w:rsidRDefault="00226266" w:rsidP="00B56121">
      <w:pPr>
        <w:pStyle w:val="af8"/>
        <w:spacing w:after="0" w:line="240" w:lineRule="auto"/>
        <w:jc w:val="center"/>
        <w:rPr>
          <w:rFonts w:ascii="Times New Roman" w:hAnsi="Times New Roman" w:cs="Times New Roman"/>
          <w:bCs/>
          <w:iCs/>
          <w:color w:val="auto"/>
          <w:spacing w:val="0"/>
          <w:sz w:val="24"/>
          <w:szCs w:val="24"/>
        </w:rPr>
      </w:pPr>
    </w:p>
    <w:p w14:paraId="4EB9CBD3" w14:textId="45A0FA3C" w:rsidR="00DD47A1" w:rsidRPr="00D11EC7" w:rsidRDefault="00DD47A1" w:rsidP="00B56121">
      <w:pPr>
        <w:pStyle w:val="af8"/>
        <w:spacing w:after="0" w:line="240" w:lineRule="auto"/>
        <w:jc w:val="center"/>
        <w:rPr>
          <w:rFonts w:ascii="Times New Roman" w:hAnsi="Times New Roman" w:cs="Times New Roman"/>
          <w:b/>
          <w:bCs/>
          <w:color w:val="auto"/>
          <w:spacing w:val="0"/>
          <w:sz w:val="28"/>
          <w:szCs w:val="28"/>
        </w:rPr>
      </w:pPr>
      <w:r w:rsidRPr="00D11EC7">
        <w:rPr>
          <w:rFonts w:ascii="Times New Roman" w:hAnsi="Times New Roman" w:cs="Times New Roman"/>
          <w:b/>
          <w:bCs/>
          <w:color w:val="auto"/>
          <w:spacing w:val="0"/>
          <w:sz w:val="28"/>
          <w:szCs w:val="28"/>
        </w:rPr>
        <w:t xml:space="preserve">ПРОГРАММА </w:t>
      </w:r>
      <w:bookmarkEnd w:id="0"/>
      <w:r w:rsidRPr="00D11EC7">
        <w:rPr>
          <w:rFonts w:ascii="Times New Roman" w:hAnsi="Times New Roman" w:cs="Times New Roman"/>
          <w:b/>
          <w:bCs/>
          <w:color w:val="auto"/>
          <w:spacing w:val="0"/>
          <w:sz w:val="28"/>
          <w:szCs w:val="28"/>
        </w:rPr>
        <w:t>ГОСУДАРСТВЕННОЙ ИТОГОВОЙ АТТЕСТАЦИИ</w:t>
      </w:r>
    </w:p>
    <w:p w14:paraId="26464F8E" w14:textId="77777777" w:rsidR="00DD47A1" w:rsidRPr="00B56121" w:rsidRDefault="00DD47A1" w:rsidP="00B56121">
      <w:pPr>
        <w:jc w:val="center"/>
        <w:rPr>
          <w:rFonts w:ascii="Times New Roman" w:hAnsi="Times New Roman" w:cs="Times New Roman"/>
          <w:b/>
          <w:i/>
          <w:sz w:val="24"/>
          <w:szCs w:val="24"/>
        </w:rPr>
      </w:pPr>
    </w:p>
    <w:p w14:paraId="7266B926" w14:textId="77777777" w:rsidR="00DD47A1" w:rsidRPr="00B56121" w:rsidRDefault="00DD47A1" w:rsidP="00B56121">
      <w:pPr>
        <w:jc w:val="center"/>
        <w:rPr>
          <w:rFonts w:ascii="Times New Roman" w:hAnsi="Times New Roman" w:cs="Times New Roman"/>
          <w:b/>
          <w:i/>
          <w:sz w:val="24"/>
          <w:szCs w:val="24"/>
        </w:rPr>
      </w:pPr>
    </w:p>
    <w:p w14:paraId="69D9DA58" w14:textId="77777777" w:rsidR="00DD47A1" w:rsidRPr="00B56121" w:rsidRDefault="00DD47A1" w:rsidP="00B56121">
      <w:pPr>
        <w:jc w:val="center"/>
        <w:rPr>
          <w:rFonts w:ascii="Times New Roman" w:hAnsi="Times New Roman" w:cs="Times New Roman"/>
          <w:b/>
          <w:i/>
          <w:sz w:val="24"/>
          <w:szCs w:val="24"/>
        </w:rPr>
      </w:pPr>
    </w:p>
    <w:p w14:paraId="659A3F67" w14:textId="77777777" w:rsidR="00DD47A1" w:rsidRPr="00B56121" w:rsidRDefault="00DD47A1" w:rsidP="00B56121">
      <w:pPr>
        <w:jc w:val="center"/>
        <w:rPr>
          <w:rFonts w:ascii="Times New Roman" w:hAnsi="Times New Roman" w:cs="Times New Roman"/>
          <w:b/>
          <w:i/>
          <w:sz w:val="24"/>
          <w:szCs w:val="24"/>
        </w:rPr>
      </w:pPr>
    </w:p>
    <w:p w14:paraId="697F3FA9" w14:textId="77777777" w:rsidR="00DD47A1" w:rsidRPr="00B56121" w:rsidRDefault="00DD47A1" w:rsidP="00B56121">
      <w:pPr>
        <w:jc w:val="center"/>
        <w:rPr>
          <w:rFonts w:ascii="Times New Roman" w:hAnsi="Times New Roman" w:cs="Times New Roman"/>
          <w:b/>
          <w:i/>
          <w:sz w:val="24"/>
          <w:szCs w:val="24"/>
        </w:rPr>
      </w:pPr>
    </w:p>
    <w:p w14:paraId="51BA3027" w14:textId="77777777" w:rsidR="00DD47A1" w:rsidRPr="00B56121" w:rsidRDefault="00DD47A1" w:rsidP="00B56121">
      <w:pPr>
        <w:jc w:val="center"/>
        <w:rPr>
          <w:rFonts w:ascii="Times New Roman" w:hAnsi="Times New Roman" w:cs="Times New Roman"/>
          <w:b/>
          <w:i/>
          <w:sz w:val="24"/>
          <w:szCs w:val="24"/>
        </w:rPr>
      </w:pPr>
    </w:p>
    <w:p w14:paraId="6ED62860" w14:textId="77777777" w:rsidR="00DD47A1" w:rsidRPr="00B56121" w:rsidRDefault="00DD47A1" w:rsidP="00B56121">
      <w:pPr>
        <w:jc w:val="center"/>
        <w:rPr>
          <w:rFonts w:ascii="Times New Roman" w:hAnsi="Times New Roman" w:cs="Times New Roman"/>
          <w:b/>
          <w:i/>
          <w:sz w:val="24"/>
          <w:szCs w:val="24"/>
        </w:rPr>
      </w:pPr>
    </w:p>
    <w:p w14:paraId="28D7CD68" w14:textId="77777777" w:rsidR="00DD47A1" w:rsidRPr="00B56121" w:rsidRDefault="00DD47A1" w:rsidP="00B56121">
      <w:pPr>
        <w:jc w:val="center"/>
        <w:rPr>
          <w:rFonts w:ascii="Times New Roman" w:hAnsi="Times New Roman" w:cs="Times New Roman"/>
          <w:b/>
          <w:i/>
          <w:sz w:val="24"/>
          <w:szCs w:val="24"/>
        </w:rPr>
      </w:pPr>
    </w:p>
    <w:p w14:paraId="79EFE339" w14:textId="77777777" w:rsidR="00DD47A1" w:rsidRPr="00B56121" w:rsidRDefault="00DD47A1" w:rsidP="00B56121">
      <w:pPr>
        <w:jc w:val="center"/>
        <w:rPr>
          <w:rFonts w:ascii="Times New Roman" w:hAnsi="Times New Roman" w:cs="Times New Roman"/>
          <w:b/>
          <w:i/>
          <w:sz w:val="24"/>
          <w:szCs w:val="24"/>
        </w:rPr>
      </w:pPr>
    </w:p>
    <w:p w14:paraId="02ECF6C0" w14:textId="77777777" w:rsidR="00DD47A1" w:rsidRPr="00B56121" w:rsidRDefault="00DD47A1" w:rsidP="00B56121">
      <w:pPr>
        <w:jc w:val="center"/>
        <w:rPr>
          <w:rFonts w:ascii="Times New Roman" w:hAnsi="Times New Roman" w:cs="Times New Roman"/>
          <w:b/>
          <w:i/>
          <w:sz w:val="24"/>
          <w:szCs w:val="24"/>
        </w:rPr>
      </w:pPr>
    </w:p>
    <w:p w14:paraId="57C2CCBC" w14:textId="77777777" w:rsidR="00DD47A1" w:rsidRPr="00B56121" w:rsidRDefault="00DD47A1" w:rsidP="00B56121">
      <w:pPr>
        <w:jc w:val="center"/>
        <w:rPr>
          <w:rFonts w:ascii="Times New Roman" w:hAnsi="Times New Roman" w:cs="Times New Roman"/>
          <w:b/>
          <w:i/>
          <w:sz w:val="24"/>
          <w:szCs w:val="24"/>
        </w:rPr>
      </w:pPr>
    </w:p>
    <w:p w14:paraId="67352FD9" w14:textId="77777777" w:rsidR="00DD47A1" w:rsidRPr="00B56121" w:rsidRDefault="00DD47A1" w:rsidP="00B56121">
      <w:pPr>
        <w:jc w:val="center"/>
        <w:rPr>
          <w:rFonts w:ascii="Times New Roman" w:hAnsi="Times New Roman" w:cs="Times New Roman"/>
          <w:b/>
          <w:i/>
          <w:sz w:val="24"/>
          <w:szCs w:val="24"/>
        </w:rPr>
      </w:pPr>
    </w:p>
    <w:p w14:paraId="7E7989B8" w14:textId="77777777" w:rsidR="00DD47A1" w:rsidRPr="00B56121" w:rsidRDefault="00DD47A1" w:rsidP="00B56121">
      <w:pPr>
        <w:jc w:val="center"/>
        <w:rPr>
          <w:rFonts w:ascii="Times New Roman" w:hAnsi="Times New Roman" w:cs="Times New Roman"/>
          <w:b/>
          <w:i/>
          <w:sz w:val="24"/>
          <w:szCs w:val="24"/>
        </w:rPr>
      </w:pPr>
    </w:p>
    <w:p w14:paraId="17A55BA5" w14:textId="77777777" w:rsidR="00DD47A1" w:rsidRPr="00B56121" w:rsidRDefault="00DD47A1" w:rsidP="00B56121">
      <w:pPr>
        <w:jc w:val="center"/>
        <w:rPr>
          <w:rFonts w:ascii="Times New Roman" w:hAnsi="Times New Roman" w:cs="Times New Roman"/>
          <w:b/>
          <w:i/>
          <w:sz w:val="24"/>
          <w:szCs w:val="24"/>
        </w:rPr>
      </w:pPr>
    </w:p>
    <w:p w14:paraId="3DB98FE6" w14:textId="77777777" w:rsidR="00DD47A1" w:rsidRPr="00B56121" w:rsidRDefault="00DD47A1" w:rsidP="00B56121">
      <w:pPr>
        <w:jc w:val="center"/>
        <w:rPr>
          <w:rFonts w:ascii="Times New Roman" w:hAnsi="Times New Roman" w:cs="Times New Roman"/>
          <w:b/>
          <w:i/>
          <w:sz w:val="24"/>
          <w:szCs w:val="24"/>
        </w:rPr>
      </w:pPr>
    </w:p>
    <w:p w14:paraId="12D244EC" w14:textId="77777777" w:rsidR="00DD47A1" w:rsidRPr="00B56121" w:rsidRDefault="00DD47A1" w:rsidP="00B56121">
      <w:pPr>
        <w:jc w:val="center"/>
        <w:rPr>
          <w:rFonts w:ascii="Times New Roman" w:hAnsi="Times New Roman" w:cs="Times New Roman"/>
          <w:b/>
          <w:i/>
          <w:sz w:val="24"/>
          <w:szCs w:val="24"/>
        </w:rPr>
      </w:pPr>
    </w:p>
    <w:p w14:paraId="27AAC776" w14:textId="77777777" w:rsidR="00DD47A1" w:rsidRPr="00B56121" w:rsidRDefault="00DD47A1" w:rsidP="00B56121">
      <w:pPr>
        <w:jc w:val="center"/>
        <w:rPr>
          <w:rFonts w:ascii="Times New Roman" w:hAnsi="Times New Roman" w:cs="Times New Roman"/>
          <w:b/>
          <w:i/>
          <w:sz w:val="24"/>
          <w:szCs w:val="24"/>
        </w:rPr>
      </w:pPr>
    </w:p>
    <w:p w14:paraId="5DB2B668" w14:textId="77777777" w:rsidR="00DD47A1" w:rsidRPr="00B56121" w:rsidRDefault="00DD47A1" w:rsidP="00B56121">
      <w:pPr>
        <w:jc w:val="center"/>
        <w:rPr>
          <w:rFonts w:ascii="Times New Roman" w:hAnsi="Times New Roman" w:cs="Times New Roman"/>
          <w:b/>
          <w:i/>
          <w:sz w:val="24"/>
          <w:szCs w:val="24"/>
        </w:rPr>
      </w:pPr>
    </w:p>
    <w:p w14:paraId="2C0CAAFE" w14:textId="77777777" w:rsidR="00DD47A1" w:rsidRPr="00B56121" w:rsidRDefault="00DD47A1" w:rsidP="00B56121">
      <w:pPr>
        <w:jc w:val="center"/>
        <w:rPr>
          <w:rFonts w:ascii="Times New Roman" w:hAnsi="Times New Roman" w:cs="Times New Roman"/>
          <w:b/>
          <w:i/>
          <w:sz w:val="24"/>
          <w:szCs w:val="24"/>
        </w:rPr>
      </w:pPr>
    </w:p>
    <w:p w14:paraId="7D08ABBC" w14:textId="77777777" w:rsidR="00DD47A1" w:rsidRPr="00B56121" w:rsidRDefault="00DD47A1" w:rsidP="00B56121">
      <w:pPr>
        <w:jc w:val="center"/>
        <w:rPr>
          <w:rFonts w:ascii="Times New Roman" w:hAnsi="Times New Roman" w:cs="Times New Roman"/>
          <w:b/>
          <w:i/>
          <w:sz w:val="24"/>
          <w:szCs w:val="24"/>
        </w:rPr>
      </w:pPr>
    </w:p>
    <w:p w14:paraId="50B146DA" w14:textId="77777777" w:rsidR="00DD47A1" w:rsidRPr="00B56121" w:rsidRDefault="00DD47A1" w:rsidP="00B56121">
      <w:pPr>
        <w:jc w:val="center"/>
        <w:rPr>
          <w:rFonts w:ascii="Times New Roman" w:hAnsi="Times New Roman" w:cs="Times New Roman"/>
          <w:b/>
          <w:i/>
          <w:sz w:val="24"/>
          <w:szCs w:val="24"/>
        </w:rPr>
      </w:pPr>
    </w:p>
    <w:p w14:paraId="3BF80744" w14:textId="77777777" w:rsidR="00DD47A1" w:rsidRPr="00B56121" w:rsidRDefault="00DD47A1" w:rsidP="00B56121">
      <w:pPr>
        <w:jc w:val="center"/>
        <w:rPr>
          <w:rFonts w:ascii="Times New Roman" w:hAnsi="Times New Roman" w:cs="Times New Roman"/>
          <w:b/>
          <w:i/>
          <w:sz w:val="24"/>
          <w:szCs w:val="24"/>
        </w:rPr>
      </w:pPr>
    </w:p>
    <w:p w14:paraId="5D81E089" w14:textId="77777777" w:rsidR="00DD47A1" w:rsidRPr="00B56121" w:rsidRDefault="00DD47A1" w:rsidP="00B56121">
      <w:pPr>
        <w:jc w:val="center"/>
        <w:rPr>
          <w:rFonts w:ascii="Times New Roman" w:hAnsi="Times New Roman" w:cs="Times New Roman"/>
          <w:b/>
          <w:i/>
          <w:sz w:val="24"/>
          <w:szCs w:val="24"/>
        </w:rPr>
      </w:pPr>
    </w:p>
    <w:p w14:paraId="5AD1EF03" w14:textId="77777777" w:rsidR="00DD47A1" w:rsidRPr="00B56121" w:rsidRDefault="00DD47A1" w:rsidP="00B56121">
      <w:pPr>
        <w:jc w:val="center"/>
        <w:rPr>
          <w:rFonts w:ascii="Times New Roman" w:hAnsi="Times New Roman" w:cs="Times New Roman"/>
          <w:b/>
          <w:i/>
          <w:sz w:val="24"/>
          <w:szCs w:val="24"/>
        </w:rPr>
      </w:pPr>
    </w:p>
    <w:p w14:paraId="06583658" w14:textId="77777777" w:rsidR="00DD47A1" w:rsidRPr="00B56121" w:rsidRDefault="00DD47A1" w:rsidP="00B56121">
      <w:pPr>
        <w:jc w:val="center"/>
        <w:rPr>
          <w:rFonts w:ascii="Times New Roman" w:hAnsi="Times New Roman" w:cs="Times New Roman"/>
          <w:b/>
          <w:i/>
          <w:sz w:val="24"/>
          <w:szCs w:val="24"/>
        </w:rPr>
      </w:pPr>
    </w:p>
    <w:p w14:paraId="2E86190A" w14:textId="77777777" w:rsidR="00DD47A1" w:rsidRPr="00B56121" w:rsidRDefault="00DD47A1" w:rsidP="00B56121">
      <w:pPr>
        <w:jc w:val="center"/>
        <w:rPr>
          <w:rFonts w:ascii="Times New Roman" w:hAnsi="Times New Roman" w:cs="Times New Roman"/>
          <w:b/>
          <w:i/>
          <w:sz w:val="24"/>
          <w:szCs w:val="24"/>
        </w:rPr>
      </w:pPr>
    </w:p>
    <w:p w14:paraId="3BC91D7B" w14:textId="77777777" w:rsidR="00DD47A1" w:rsidRPr="00B56121" w:rsidRDefault="00DD47A1" w:rsidP="00B56121">
      <w:pPr>
        <w:jc w:val="center"/>
        <w:rPr>
          <w:rFonts w:ascii="Times New Roman" w:hAnsi="Times New Roman" w:cs="Times New Roman"/>
          <w:b/>
          <w:i/>
          <w:sz w:val="24"/>
          <w:szCs w:val="24"/>
        </w:rPr>
      </w:pPr>
    </w:p>
    <w:p w14:paraId="27D53AFC" w14:textId="77777777" w:rsidR="00DD47A1" w:rsidRPr="00B56121" w:rsidRDefault="00DD47A1" w:rsidP="00B56121">
      <w:pPr>
        <w:jc w:val="center"/>
        <w:rPr>
          <w:rFonts w:ascii="Times New Roman" w:hAnsi="Times New Roman" w:cs="Times New Roman"/>
          <w:b/>
          <w:i/>
          <w:sz w:val="24"/>
          <w:szCs w:val="24"/>
        </w:rPr>
      </w:pPr>
    </w:p>
    <w:p w14:paraId="74298740" w14:textId="77777777" w:rsidR="00DD47A1" w:rsidRPr="00B56121" w:rsidRDefault="00DD47A1" w:rsidP="00B56121">
      <w:pPr>
        <w:jc w:val="center"/>
        <w:rPr>
          <w:rFonts w:ascii="Times New Roman" w:hAnsi="Times New Roman" w:cs="Times New Roman"/>
          <w:b/>
          <w:i/>
          <w:sz w:val="24"/>
          <w:szCs w:val="24"/>
        </w:rPr>
      </w:pPr>
    </w:p>
    <w:p w14:paraId="634AEA94" w14:textId="77777777" w:rsidR="00DD47A1" w:rsidRPr="00B56121" w:rsidRDefault="00DD47A1" w:rsidP="00B56121">
      <w:pPr>
        <w:jc w:val="center"/>
        <w:rPr>
          <w:rFonts w:ascii="Times New Roman" w:hAnsi="Times New Roman" w:cs="Times New Roman"/>
          <w:b/>
          <w:i/>
          <w:sz w:val="24"/>
          <w:szCs w:val="24"/>
        </w:rPr>
      </w:pPr>
    </w:p>
    <w:p w14:paraId="7DB7F5A0" w14:textId="3152A170" w:rsidR="00DD47A1" w:rsidRPr="00B56121" w:rsidRDefault="00DD47A1" w:rsidP="00B56121">
      <w:pPr>
        <w:jc w:val="center"/>
        <w:rPr>
          <w:rFonts w:ascii="Times New Roman" w:eastAsia="Times New Roman" w:hAnsi="Times New Roman" w:cs="Times New Roman"/>
          <w:b/>
          <w:sz w:val="24"/>
          <w:szCs w:val="24"/>
          <w:vertAlign w:val="superscript"/>
          <w:lang w:eastAsia="zh-CN"/>
        </w:rPr>
      </w:pPr>
      <w:r w:rsidRPr="00B56121">
        <w:rPr>
          <w:rFonts w:ascii="Times New Roman" w:hAnsi="Times New Roman" w:cs="Times New Roman"/>
          <w:b/>
          <w:bCs/>
          <w:sz w:val="24"/>
          <w:szCs w:val="24"/>
        </w:rPr>
        <w:lastRenderedPageBreak/>
        <w:t>20</w:t>
      </w:r>
      <w:r w:rsidR="002448E4" w:rsidRPr="00B56121">
        <w:rPr>
          <w:rFonts w:ascii="Times New Roman" w:hAnsi="Times New Roman" w:cs="Times New Roman"/>
          <w:b/>
          <w:bCs/>
          <w:sz w:val="24"/>
          <w:szCs w:val="24"/>
        </w:rPr>
        <w:t>24</w:t>
      </w:r>
      <w:r w:rsidR="001E1082" w:rsidRPr="00B56121">
        <w:rPr>
          <w:rFonts w:ascii="Times New Roman" w:hAnsi="Times New Roman" w:cs="Times New Roman"/>
          <w:b/>
          <w:bCs/>
          <w:sz w:val="24"/>
          <w:szCs w:val="24"/>
        </w:rPr>
        <w:t xml:space="preserve"> </w:t>
      </w:r>
      <w:r w:rsidRPr="00B56121">
        <w:rPr>
          <w:rFonts w:ascii="Times New Roman" w:hAnsi="Times New Roman" w:cs="Times New Roman"/>
          <w:b/>
          <w:bCs/>
          <w:sz w:val="24"/>
          <w:szCs w:val="24"/>
        </w:rPr>
        <w:t>г.</w:t>
      </w:r>
    </w:p>
    <w:p w14:paraId="3E97FA98" w14:textId="77777777" w:rsidR="00D11EC7" w:rsidRDefault="00D11EC7" w:rsidP="00D11EC7">
      <w:pPr>
        <w:suppressAutoHyphens/>
        <w:spacing w:after="200" w:line="276" w:lineRule="auto"/>
        <w:jc w:val="center"/>
        <w:rPr>
          <w:rFonts w:ascii="Times New Roman" w:eastAsia="Arial Unicode MS" w:hAnsi="Times New Roman" w:cs="Times New Roman"/>
          <w:b/>
          <w:sz w:val="28"/>
          <w:szCs w:val="28"/>
          <w:lang w:eastAsia="zh-CN" w:bidi="ru-RU"/>
        </w:rPr>
      </w:pPr>
      <w:r w:rsidRPr="00D11EC7">
        <w:rPr>
          <w:rFonts w:ascii="Times New Roman" w:eastAsia="Arial Unicode MS" w:hAnsi="Times New Roman" w:cs="Times New Roman"/>
          <w:b/>
          <w:sz w:val="28"/>
          <w:szCs w:val="28"/>
          <w:lang w:eastAsia="zh-CN" w:bidi="ru-RU"/>
        </w:rPr>
        <w:t>СОДЕРЖАНИЕ</w:t>
      </w:r>
    </w:p>
    <w:tbl>
      <w:tblPr>
        <w:tblW w:w="0" w:type="auto"/>
        <w:jc w:val="right"/>
        <w:tblLayout w:type="fixed"/>
        <w:tblLook w:val="04A0" w:firstRow="1" w:lastRow="0" w:firstColumn="1" w:lastColumn="0" w:noHBand="0" w:noVBand="1"/>
      </w:tblPr>
      <w:tblGrid>
        <w:gridCol w:w="534"/>
        <w:gridCol w:w="8788"/>
        <w:gridCol w:w="567"/>
      </w:tblGrid>
      <w:tr w:rsidR="00C96744" w14:paraId="3D3D7489" w14:textId="77777777" w:rsidTr="00C96744">
        <w:trPr>
          <w:jc w:val="right"/>
        </w:trPr>
        <w:tc>
          <w:tcPr>
            <w:tcW w:w="534" w:type="dxa"/>
            <w:hideMark/>
          </w:tcPr>
          <w:p w14:paraId="5EFE1387"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1.</w:t>
            </w:r>
          </w:p>
        </w:tc>
        <w:tc>
          <w:tcPr>
            <w:tcW w:w="8788" w:type="dxa"/>
            <w:hideMark/>
          </w:tcPr>
          <w:p w14:paraId="544017D4" w14:textId="77777777" w:rsidR="00C96744" w:rsidRDefault="00C96744">
            <w:pPr>
              <w:widowControl w:val="0"/>
              <w:suppressAutoHyphens/>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ОБЩИЕ ПОЛОЖЕНИЯ ……….…………………………………………..</w:t>
            </w:r>
          </w:p>
        </w:tc>
        <w:tc>
          <w:tcPr>
            <w:tcW w:w="567" w:type="dxa"/>
            <w:vAlign w:val="bottom"/>
            <w:hideMark/>
          </w:tcPr>
          <w:p w14:paraId="39DF0E89"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3</w:t>
            </w:r>
          </w:p>
        </w:tc>
      </w:tr>
      <w:tr w:rsidR="00C96744" w14:paraId="2C603B01" w14:textId="77777777" w:rsidTr="00C96744">
        <w:trPr>
          <w:jc w:val="right"/>
        </w:trPr>
        <w:tc>
          <w:tcPr>
            <w:tcW w:w="534" w:type="dxa"/>
          </w:tcPr>
          <w:p w14:paraId="79AC92A5" w14:textId="77777777" w:rsidR="00C96744" w:rsidRDefault="00C96744">
            <w:pPr>
              <w:widowControl w:val="0"/>
              <w:suppressAutoHyphens/>
              <w:snapToGrid w:val="0"/>
              <w:jc w:val="center"/>
              <w:rPr>
                <w:rFonts w:ascii="Times New Roman" w:eastAsia="Arial Unicode MS" w:hAnsi="Times New Roman" w:cs="Times New Roman"/>
                <w:sz w:val="16"/>
                <w:szCs w:val="16"/>
                <w:lang w:eastAsia="zh-CN" w:bidi="ru-RU"/>
              </w:rPr>
            </w:pPr>
          </w:p>
        </w:tc>
        <w:tc>
          <w:tcPr>
            <w:tcW w:w="8788" w:type="dxa"/>
          </w:tcPr>
          <w:p w14:paraId="6C82ACD7" w14:textId="77777777" w:rsidR="00C96744" w:rsidRDefault="00C96744">
            <w:pPr>
              <w:widowControl w:val="0"/>
              <w:suppressAutoHyphens/>
              <w:snapToGrid w:val="0"/>
              <w:rPr>
                <w:rFonts w:ascii="Times New Roman" w:eastAsia="Arial Unicode MS" w:hAnsi="Times New Roman" w:cs="Times New Roman"/>
                <w:sz w:val="16"/>
                <w:szCs w:val="16"/>
                <w:lang w:eastAsia="zh-CN" w:bidi="ru-RU"/>
              </w:rPr>
            </w:pPr>
          </w:p>
        </w:tc>
        <w:tc>
          <w:tcPr>
            <w:tcW w:w="567" w:type="dxa"/>
            <w:vAlign w:val="bottom"/>
          </w:tcPr>
          <w:p w14:paraId="6C2D9955" w14:textId="77777777" w:rsidR="00C96744" w:rsidRDefault="00C96744">
            <w:pPr>
              <w:widowControl w:val="0"/>
              <w:suppressAutoHyphens/>
              <w:snapToGrid w:val="0"/>
              <w:jc w:val="center"/>
              <w:rPr>
                <w:rFonts w:ascii="Times New Roman" w:eastAsia="Arial Unicode MS" w:hAnsi="Times New Roman" w:cs="Times New Roman"/>
                <w:sz w:val="16"/>
                <w:szCs w:val="16"/>
                <w:lang w:eastAsia="zh-CN" w:bidi="ru-RU"/>
              </w:rPr>
            </w:pPr>
          </w:p>
        </w:tc>
      </w:tr>
      <w:tr w:rsidR="00C96744" w14:paraId="6AE70E65" w14:textId="77777777" w:rsidTr="00C96744">
        <w:trPr>
          <w:jc w:val="right"/>
        </w:trPr>
        <w:tc>
          <w:tcPr>
            <w:tcW w:w="534" w:type="dxa"/>
            <w:hideMark/>
          </w:tcPr>
          <w:p w14:paraId="02C46936"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2.</w:t>
            </w:r>
          </w:p>
        </w:tc>
        <w:tc>
          <w:tcPr>
            <w:tcW w:w="8788" w:type="dxa"/>
            <w:hideMark/>
          </w:tcPr>
          <w:p w14:paraId="4404F9E9" w14:textId="77777777" w:rsidR="00C96744" w:rsidRDefault="00C96744">
            <w:pPr>
              <w:widowControl w:val="0"/>
              <w:suppressAutoHyphens/>
              <w:autoSpaceDE w:val="0"/>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ПАСПОРТ ПРОГРАММЫ ГОСУДАРСТВЕННОЙ ИТОГОВОЙ АТТЕСТАЦИИ ……………………………………………………………..</w:t>
            </w:r>
          </w:p>
        </w:tc>
        <w:tc>
          <w:tcPr>
            <w:tcW w:w="567" w:type="dxa"/>
            <w:vAlign w:val="bottom"/>
            <w:hideMark/>
          </w:tcPr>
          <w:p w14:paraId="0DF42974"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3</w:t>
            </w:r>
          </w:p>
        </w:tc>
      </w:tr>
      <w:tr w:rsidR="00C96744" w14:paraId="7AE768E2" w14:textId="77777777" w:rsidTr="00C96744">
        <w:trPr>
          <w:trHeight w:val="122"/>
          <w:jc w:val="right"/>
        </w:trPr>
        <w:tc>
          <w:tcPr>
            <w:tcW w:w="534" w:type="dxa"/>
          </w:tcPr>
          <w:p w14:paraId="3D202EEE" w14:textId="77777777" w:rsidR="00C96744" w:rsidRDefault="00C96744">
            <w:pPr>
              <w:widowControl w:val="0"/>
              <w:suppressAutoHyphens/>
              <w:snapToGrid w:val="0"/>
              <w:jc w:val="center"/>
              <w:rPr>
                <w:rFonts w:ascii="Times New Roman" w:eastAsia="Arial Unicode MS" w:hAnsi="Times New Roman" w:cs="Times New Roman"/>
                <w:sz w:val="16"/>
                <w:szCs w:val="16"/>
                <w:lang w:eastAsia="zh-CN" w:bidi="ru-RU"/>
              </w:rPr>
            </w:pPr>
          </w:p>
        </w:tc>
        <w:tc>
          <w:tcPr>
            <w:tcW w:w="8788" w:type="dxa"/>
          </w:tcPr>
          <w:p w14:paraId="16B52C37" w14:textId="77777777" w:rsidR="00C96744" w:rsidRDefault="00C96744">
            <w:pPr>
              <w:widowControl w:val="0"/>
              <w:suppressAutoHyphens/>
              <w:autoSpaceDE w:val="0"/>
              <w:snapToGrid w:val="0"/>
              <w:rPr>
                <w:rFonts w:ascii="Times New Roman" w:eastAsia="Arial Unicode MS" w:hAnsi="Times New Roman" w:cs="Times New Roman"/>
                <w:sz w:val="16"/>
                <w:szCs w:val="16"/>
                <w:lang w:eastAsia="zh-CN" w:bidi="ru-RU"/>
              </w:rPr>
            </w:pPr>
          </w:p>
        </w:tc>
        <w:tc>
          <w:tcPr>
            <w:tcW w:w="567" w:type="dxa"/>
            <w:vAlign w:val="bottom"/>
          </w:tcPr>
          <w:p w14:paraId="3F6E05F5"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r>
      <w:tr w:rsidR="00C96744" w14:paraId="65A82CBA" w14:textId="77777777" w:rsidTr="00C96744">
        <w:trPr>
          <w:jc w:val="right"/>
        </w:trPr>
        <w:tc>
          <w:tcPr>
            <w:tcW w:w="534" w:type="dxa"/>
            <w:hideMark/>
          </w:tcPr>
          <w:p w14:paraId="1AAFA0FD"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3.</w:t>
            </w:r>
          </w:p>
        </w:tc>
        <w:tc>
          <w:tcPr>
            <w:tcW w:w="8788" w:type="dxa"/>
            <w:hideMark/>
          </w:tcPr>
          <w:p w14:paraId="5EBFB930" w14:textId="77777777" w:rsidR="00C96744" w:rsidRDefault="00C96744">
            <w:pPr>
              <w:suppressAutoHyphens/>
              <w:autoSpaceDE w:val="0"/>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СТРУКТУРА И СОДЕРЖАНИЕ</w:t>
            </w:r>
            <w:r>
              <w:rPr>
                <w:rFonts w:ascii="Times New Roman" w:eastAsia="Arial Unicode MS" w:hAnsi="Times New Roman" w:cs="Times New Roman"/>
                <w:b/>
                <w:bCs/>
                <w:sz w:val="28"/>
                <w:szCs w:val="28"/>
                <w:lang w:eastAsia="zh-CN" w:bidi="ru-RU"/>
              </w:rPr>
              <w:t xml:space="preserve"> </w:t>
            </w:r>
            <w:r>
              <w:rPr>
                <w:rFonts w:ascii="Times New Roman" w:eastAsia="Arial Unicode MS" w:hAnsi="Times New Roman" w:cs="Times New Roman"/>
                <w:sz w:val="28"/>
                <w:szCs w:val="28"/>
                <w:lang w:eastAsia="zh-CN"/>
              </w:rPr>
              <w:t>ГОСУДАРСТВЕННОЙ ИТОГОВОЙ АТТЕСТАЦИИ ……………………………………………………………..</w:t>
            </w:r>
          </w:p>
        </w:tc>
        <w:tc>
          <w:tcPr>
            <w:tcW w:w="567" w:type="dxa"/>
            <w:vAlign w:val="bottom"/>
            <w:hideMark/>
          </w:tcPr>
          <w:p w14:paraId="7C3057E0"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6</w:t>
            </w:r>
          </w:p>
        </w:tc>
      </w:tr>
      <w:tr w:rsidR="00C96744" w14:paraId="159E3E78" w14:textId="77777777" w:rsidTr="00C96744">
        <w:trPr>
          <w:trHeight w:val="149"/>
          <w:jc w:val="right"/>
        </w:trPr>
        <w:tc>
          <w:tcPr>
            <w:tcW w:w="534" w:type="dxa"/>
          </w:tcPr>
          <w:p w14:paraId="7FC8BB40" w14:textId="77777777" w:rsidR="00C96744" w:rsidRDefault="00C96744">
            <w:pPr>
              <w:widowControl w:val="0"/>
              <w:suppressAutoHyphens/>
              <w:snapToGrid w:val="0"/>
              <w:jc w:val="center"/>
              <w:rPr>
                <w:rFonts w:ascii="Times New Roman" w:eastAsia="Arial Unicode MS" w:hAnsi="Times New Roman" w:cs="Times New Roman"/>
                <w:sz w:val="16"/>
                <w:szCs w:val="16"/>
                <w:lang w:eastAsia="zh-CN" w:bidi="ru-RU"/>
              </w:rPr>
            </w:pPr>
          </w:p>
        </w:tc>
        <w:tc>
          <w:tcPr>
            <w:tcW w:w="8788" w:type="dxa"/>
          </w:tcPr>
          <w:p w14:paraId="52C484BA" w14:textId="77777777" w:rsidR="00C96744" w:rsidRDefault="00C96744">
            <w:pPr>
              <w:widowControl w:val="0"/>
              <w:suppressAutoHyphens/>
              <w:autoSpaceDE w:val="0"/>
              <w:snapToGrid w:val="0"/>
              <w:rPr>
                <w:rFonts w:ascii="Times New Roman" w:eastAsia="Arial Unicode MS" w:hAnsi="Times New Roman" w:cs="Times New Roman"/>
                <w:sz w:val="16"/>
                <w:szCs w:val="16"/>
                <w:lang w:eastAsia="zh-CN" w:bidi="ru-RU"/>
              </w:rPr>
            </w:pPr>
          </w:p>
        </w:tc>
        <w:tc>
          <w:tcPr>
            <w:tcW w:w="567" w:type="dxa"/>
            <w:vAlign w:val="bottom"/>
          </w:tcPr>
          <w:p w14:paraId="5824C4C9"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r>
      <w:tr w:rsidR="00C96744" w14:paraId="29A92606" w14:textId="77777777" w:rsidTr="00C96744">
        <w:trPr>
          <w:jc w:val="right"/>
        </w:trPr>
        <w:tc>
          <w:tcPr>
            <w:tcW w:w="534" w:type="dxa"/>
            <w:hideMark/>
          </w:tcPr>
          <w:p w14:paraId="72CF4733"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4.</w:t>
            </w:r>
          </w:p>
        </w:tc>
        <w:tc>
          <w:tcPr>
            <w:tcW w:w="8788" w:type="dxa"/>
            <w:hideMark/>
          </w:tcPr>
          <w:p w14:paraId="14EB65EB" w14:textId="77777777" w:rsidR="00C96744" w:rsidRDefault="00C96744">
            <w:pPr>
              <w:widowControl w:val="0"/>
              <w:suppressAutoHyphens/>
              <w:autoSpaceDE w:val="0"/>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УСЛОВИЯ РЕАЛИЗАЦИИ ПРОГРАММЫ ГОСУДАРСТВЕННОЙ ИТОГОВОЙ АТТЕСТАЦИИ ……………………………………………...</w:t>
            </w:r>
          </w:p>
        </w:tc>
        <w:tc>
          <w:tcPr>
            <w:tcW w:w="567" w:type="dxa"/>
            <w:vAlign w:val="bottom"/>
            <w:hideMark/>
          </w:tcPr>
          <w:p w14:paraId="25B19B8D"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10</w:t>
            </w:r>
          </w:p>
        </w:tc>
      </w:tr>
      <w:tr w:rsidR="00C96744" w14:paraId="16218D47" w14:textId="77777777" w:rsidTr="00C96744">
        <w:trPr>
          <w:jc w:val="right"/>
        </w:trPr>
        <w:tc>
          <w:tcPr>
            <w:tcW w:w="534" w:type="dxa"/>
          </w:tcPr>
          <w:p w14:paraId="592477B0" w14:textId="77777777" w:rsidR="00C96744" w:rsidRDefault="00C96744">
            <w:pPr>
              <w:widowControl w:val="0"/>
              <w:suppressAutoHyphens/>
              <w:snapToGrid w:val="0"/>
              <w:jc w:val="center"/>
              <w:rPr>
                <w:rFonts w:ascii="Times New Roman" w:eastAsia="Arial Unicode MS" w:hAnsi="Times New Roman" w:cs="Times New Roman"/>
                <w:sz w:val="16"/>
                <w:szCs w:val="16"/>
                <w:lang w:eastAsia="zh-CN" w:bidi="ru-RU"/>
              </w:rPr>
            </w:pPr>
          </w:p>
        </w:tc>
        <w:tc>
          <w:tcPr>
            <w:tcW w:w="8788" w:type="dxa"/>
          </w:tcPr>
          <w:p w14:paraId="67108E06" w14:textId="77777777" w:rsidR="00C96744" w:rsidRDefault="00C96744">
            <w:pPr>
              <w:widowControl w:val="0"/>
              <w:suppressAutoHyphens/>
              <w:autoSpaceDE w:val="0"/>
              <w:snapToGrid w:val="0"/>
              <w:rPr>
                <w:rFonts w:ascii="Times New Roman" w:eastAsia="Arial Unicode MS" w:hAnsi="Times New Roman" w:cs="Times New Roman"/>
                <w:sz w:val="16"/>
                <w:szCs w:val="16"/>
                <w:lang w:eastAsia="zh-CN" w:bidi="ru-RU"/>
              </w:rPr>
            </w:pPr>
          </w:p>
        </w:tc>
        <w:tc>
          <w:tcPr>
            <w:tcW w:w="567" w:type="dxa"/>
            <w:vAlign w:val="bottom"/>
          </w:tcPr>
          <w:p w14:paraId="01257C63"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r>
      <w:tr w:rsidR="00C96744" w14:paraId="003C91FD" w14:textId="77777777" w:rsidTr="00C96744">
        <w:trPr>
          <w:jc w:val="right"/>
        </w:trPr>
        <w:tc>
          <w:tcPr>
            <w:tcW w:w="534" w:type="dxa"/>
            <w:hideMark/>
          </w:tcPr>
          <w:p w14:paraId="20358FD3"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5.</w:t>
            </w:r>
          </w:p>
        </w:tc>
        <w:tc>
          <w:tcPr>
            <w:tcW w:w="8788" w:type="dxa"/>
            <w:hideMark/>
          </w:tcPr>
          <w:p w14:paraId="41DB4504" w14:textId="77777777" w:rsidR="00C96744" w:rsidRDefault="00C96744">
            <w:pPr>
              <w:widowControl w:val="0"/>
              <w:suppressAutoHyphens/>
              <w:autoSpaceDE w:val="0"/>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ОЦЕНКА РЕЗУЛЬТАТОВ ОСВОЕНИЯ ОСНОВНОЙ ПРОГРАММЫ СРЕДНЕГО ПРОФЕССИОНАЛЬНОГО ОБРАЗОВАНИЯ – ПРОГРАММЫ ПОДГОТОВКИ СПЕЦИАЛИСТОВ СРЕДНЕГО  ЗВЕНА ………………………………………………………………………</w:t>
            </w:r>
          </w:p>
        </w:tc>
        <w:tc>
          <w:tcPr>
            <w:tcW w:w="567" w:type="dxa"/>
            <w:vAlign w:val="bottom"/>
            <w:hideMark/>
          </w:tcPr>
          <w:p w14:paraId="13F384DB" w14:textId="77777777"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12</w:t>
            </w:r>
          </w:p>
        </w:tc>
      </w:tr>
      <w:tr w:rsidR="00C96744" w14:paraId="4565CB17" w14:textId="77777777" w:rsidTr="00C96744">
        <w:trPr>
          <w:jc w:val="right"/>
        </w:trPr>
        <w:tc>
          <w:tcPr>
            <w:tcW w:w="534" w:type="dxa"/>
          </w:tcPr>
          <w:p w14:paraId="2EB954E1"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c>
          <w:tcPr>
            <w:tcW w:w="8788" w:type="dxa"/>
          </w:tcPr>
          <w:p w14:paraId="16F9F789" w14:textId="77777777" w:rsidR="00C96744" w:rsidRDefault="00C96744">
            <w:pPr>
              <w:widowControl w:val="0"/>
              <w:suppressAutoHyphens/>
              <w:autoSpaceDE w:val="0"/>
              <w:snapToGrid w:val="0"/>
              <w:rPr>
                <w:rFonts w:ascii="Times New Roman" w:eastAsia="Arial Unicode MS" w:hAnsi="Times New Roman" w:cs="Times New Roman"/>
                <w:sz w:val="28"/>
                <w:szCs w:val="28"/>
                <w:lang w:eastAsia="zh-CN" w:bidi="ru-RU"/>
              </w:rPr>
            </w:pPr>
          </w:p>
        </w:tc>
        <w:tc>
          <w:tcPr>
            <w:tcW w:w="567" w:type="dxa"/>
            <w:vAlign w:val="bottom"/>
          </w:tcPr>
          <w:p w14:paraId="0E9A02B0"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r>
      <w:tr w:rsidR="00C96744" w14:paraId="7FAE91B0" w14:textId="77777777" w:rsidTr="00C96744">
        <w:trPr>
          <w:jc w:val="right"/>
        </w:trPr>
        <w:tc>
          <w:tcPr>
            <w:tcW w:w="534" w:type="dxa"/>
          </w:tcPr>
          <w:p w14:paraId="6D2D1130"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c>
          <w:tcPr>
            <w:tcW w:w="8788" w:type="dxa"/>
            <w:hideMark/>
          </w:tcPr>
          <w:p w14:paraId="74F9447D" w14:textId="77777777" w:rsidR="00C96744" w:rsidRDefault="00C96744">
            <w:pPr>
              <w:widowControl w:val="0"/>
              <w:suppressAutoHyphens/>
              <w:autoSpaceDE w:val="0"/>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ПРИЛОЖЕНИЯ</w:t>
            </w:r>
          </w:p>
          <w:p w14:paraId="19C5588A" w14:textId="44F1AA61" w:rsidR="00C96744" w:rsidRDefault="005027DC">
            <w:pPr>
              <w:widowControl w:val="0"/>
              <w:suppressAutoHyphens/>
              <w:autoSpaceDE w:val="0"/>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Образцы заданий ……………………………</w:t>
            </w:r>
            <w:r w:rsidR="00C96744">
              <w:rPr>
                <w:rFonts w:ascii="Times New Roman" w:eastAsia="Arial Unicode MS" w:hAnsi="Times New Roman" w:cs="Times New Roman"/>
                <w:sz w:val="28"/>
                <w:szCs w:val="28"/>
                <w:lang w:eastAsia="zh-CN" w:bidi="ru-RU"/>
              </w:rPr>
              <w:t>……………………………...</w:t>
            </w:r>
          </w:p>
        </w:tc>
        <w:tc>
          <w:tcPr>
            <w:tcW w:w="567" w:type="dxa"/>
            <w:vAlign w:val="bottom"/>
            <w:hideMark/>
          </w:tcPr>
          <w:p w14:paraId="42E2539D" w14:textId="67D297FA" w:rsidR="00C96744" w:rsidRDefault="00C96744">
            <w:pPr>
              <w:widowControl w:val="0"/>
              <w:suppressAutoHyphens/>
              <w:jc w:val="center"/>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bidi="ru-RU"/>
              </w:rPr>
              <w:t>1</w:t>
            </w:r>
            <w:r w:rsidR="005027DC">
              <w:rPr>
                <w:rFonts w:ascii="Times New Roman" w:eastAsia="Arial Unicode MS" w:hAnsi="Times New Roman" w:cs="Times New Roman"/>
                <w:sz w:val="28"/>
                <w:szCs w:val="28"/>
                <w:lang w:eastAsia="zh-CN" w:bidi="ru-RU"/>
              </w:rPr>
              <w:t>6</w:t>
            </w:r>
          </w:p>
        </w:tc>
      </w:tr>
      <w:tr w:rsidR="00C96744" w14:paraId="5510FBCD" w14:textId="77777777" w:rsidTr="00C96744">
        <w:trPr>
          <w:jc w:val="right"/>
        </w:trPr>
        <w:tc>
          <w:tcPr>
            <w:tcW w:w="534" w:type="dxa"/>
          </w:tcPr>
          <w:p w14:paraId="6717FD1A"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c>
          <w:tcPr>
            <w:tcW w:w="8788" w:type="dxa"/>
            <w:hideMark/>
          </w:tcPr>
          <w:p w14:paraId="1E55CB81" w14:textId="77777777" w:rsidR="00C96744" w:rsidRDefault="00C96744">
            <w:pPr>
              <w:widowControl w:val="0"/>
              <w:suppressAutoHyphens/>
              <w:autoSpaceDE w:val="0"/>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План мероприятий по организации и проведению демонстрационного экзамена в рамках государственной итоговой аттестации ………………</w:t>
            </w:r>
          </w:p>
        </w:tc>
        <w:tc>
          <w:tcPr>
            <w:tcW w:w="567" w:type="dxa"/>
            <w:vAlign w:val="bottom"/>
            <w:hideMark/>
          </w:tcPr>
          <w:p w14:paraId="5C6CCD68" w14:textId="6D4B588A" w:rsidR="00C96744" w:rsidRDefault="00062368">
            <w:pPr>
              <w:widowControl w:val="0"/>
              <w:suppressAutoHyphens/>
              <w:jc w:val="center"/>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20</w:t>
            </w:r>
          </w:p>
        </w:tc>
      </w:tr>
      <w:tr w:rsidR="00C96744" w14:paraId="4CF18FF8" w14:textId="77777777" w:rsidTr="00C96744">
        <w:trPr>
          <w:jc w:val="right"/>
        </w:trPr>
        <w:tc>
          <w:tcPr>
            <w:tcW w:w="534" w:type="dxa"/>
          </w:tcPr>
          <w:p w14:paraId="0798CC54" w14:textId="77777777" w:rsidR="00C96744" w:rsidRDefault="00C96744">
            <w:pPr>
              <w:widowControl w:val="0"/>
              <w:suppressAutoHyphens/>
              <w:snapToGrid w:val="0"/>
              <w:jc w:val="center"/>
              <w:rPr>
                <w:rFonts w:ascii="Times New Roman" w:eastAsia="Arial Unicode MS" w:hAnsi="Times New Roman" w:cs="Times New Roman"/>
                <w:sz w:val="28"/>
                <w:szCs w:val="28"/>
                <w:lang w:eastAsia="zh-CN" w:bidi="ru-RU"/>
              </w:rPr>
            </w:pPr>
          </w:p>
        </w:tc>
        <w:tc>
          <w:tcPr>
            <w:tcW w:w="8788" w:type="dxa"/>
            <w:hideMark/>
          </w:tcPr>
          <w:p w14:paraId="0BE378BA" w14:textId="77777777" w:rsidR="00C96744" w:rsidRDefault="00C96744">
            <w:pPr>
              <w:widowControl w:val="0"/>
              <w:suppressAutoHyphens/>
              <w:autoSpaceDE w:val="0"/>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Предлагаемые темы дипломных проектов (работ) ……………………....</w:t>
            </w:r>
          </w:p>
        </w:tc>
        <w:tc>
          <w:tcPr>
            <w:tcW w:w="567" w:type="dxa"/>
            <w:hideMark/>
          </w:tcPr>
          <w:p w14:paraId="309B329D" w14:textId="27B1E7CF" w:rsidR="00C96744" w:rsidRDefault="00062368">
            <w:pPr>
              <w:widowControl w:val="0"/>
              <w:suppressAutoHyphens/>
              <w:jc w:val="center"/>
              <w:rPr>
                <w:rFonts w:ascii="Times New Roman" w:eastAsia="Arial Unicode MS" w:hAnsi="Times New Roman" w:cs="Times New Roman"/>
                <w:sz w:val="28"/>
                <w:szCs w:val="28"/>
                <w:lang w:eastAsia="zh-CN" w:bidi="ru-RU"/>
              </w:rPr>
            </w:pPr>
            <w:r>
              <w:rPr>
                <w:rFonts w:ascii="Times New Roman" w:eastAsia="Arial Unicode MS" w:hAnsi="Times New Roman" w:cs="Times New Roman"/>
                <w:sz w:val="28"/>
                <w:szCs w:val="28"/>
                <w:lang w:eastAsia="zh-CN" w:bidi="ru-RU"/>
              </w:rPr>
              <w:t>22</w:t>
            </w:r>
          </w:p>
        </w:tc>
      </w:tr>
    </w:tbl>
    <w:p w14:paraId="53DB6C3B" w14:textId="77777777" w:rsidR="00C96744" w:rsidRDefault="00C96744" w:rsidP="00D11EC7">
      <w:pPr>
        <w:suppressAutoHyphens/>
        <w:spacing w:after="200" w:line="276" w:lineRule="auto"/>
        <w:jc w:val="center"/>
        <w:rPr>
          <w:rFonts w:ascii="Times New Roman" w:eastAsia="Arial Unicode MS" w:hAnsi="Times New Roman" w:cs="Times New Roman"/>
          <w:b/>
          <w:sz w:val="28"/>
          <w:szCs w:val="28"/>
          <w:lang w:eastAsia="zh-CN" w:bidi="ru-RU"/>
        </w:rPr>
      </w:pPr>
    </w:p>
    <w:p w14:paraId="14706609" w14:textId="77777777" w:rsidR="00C96744" w:rsidRDefault="00C96744" w:rsidP="00D11EC7">
      <w:pPr>
        <w:suppressAutoHyphens/>
        <w:spacing w:after="200" w:line="276" w:lineRule="auto"/>
        <w:jc w:val="center"/>
        <w:rPr>
          <w:rFonts w:ascii="Times New Roman" w:eastAsia="Arial Unicode MS" w:hAnsi="Times New Roman" w:cs="Times New Roman"/>
          <w:b/>
          <w:sz w:val="28"/>
          <w:szCs w:val="28"/>
          <w:lang w:eastAsia="zh-CN" w:bidi="ru-RU"/>
        </w:rPr>
      </w:pPr>
    </w:p>
    <w:p w14:paraId="28269137" w14:textId="77777777" w:rsidR="00C96744" w:rsidRPr="00D11EC7" w:rsidRDefault="00C96744" w:rsidP="00D11EC7">
      <w:pPr>
        <w:suppressAutoHyphens/>
        <w:spacing w:after="200" w:line="276" w:lineRule="auto"/>
        <w:jc w:val="center"/>
        <w:rPr>
          <w:rFonts w:ascii="Times New Roman" w:eastAsia="Arial Unicode MS" w:hAnsi="Times New Roman" w:cs="Times New Roman"/>
          <w:sz w:val="28"/>
          <w:szCs w:val="28"/>
          <w:lang w:eastAsia="zh-CN" w:bidi="ru-RU"/>
        </w:rPr>
      </w:pPr>
    </w:p>
    <w:p w14:paraId="2B6D6238" w14:textId="77777777" w:rsidR="00D11EC7" w:rsidRPr="00B56121" w:rsidRDefault="00D11EC7" w:rsidP="00B56121">
      <w:pPr>
        <w:jc w:val="center"/>
        <w:rPr>
          <w:rFonts w:ascii="Times New Roman" w:eastAsia="Times New Roman" w:hAnsi="Times New Roman" w:cs="Times New Roman"/>
          <w:b/>
          <w:bCs/>
          <w:sz w:val="24"/>
          <w:szCs w:val="24"/>
          <w:lang w:eastAsia="zh-CN"/>
        </w:rPr>
      </w:pPr>
    </w:p>
    <w:p w14:paraId="2EF791D1" w14:textId="77777777" w:rsidR="008C4F91" w:rsidRPr="00B56121" w:rsidRDefault="008C4F91" w:rsidP="00B56121">
      <w:pPr>
        <w:rPr>
          <w:rFonts w:ascii="Times New Roman" w:eastAsia="Times New Roman" w:hAnsi="Times New Roman" w:cs="Times New Roman"/>
          <w:b/>
          <w:bCs/>
          <w:sz w:val="24"/>
          <w:szCs w:val="24"/>
          <w:lang w:eastAsia="zh-CN"/>
        </w:rPr>
      </w:pPr>
    </w:p>
    <w:p w14:paraId="15DE3453" w14:textId="13529A8B" w:rsidR="0013234A" w:rsidRPr="00B56121" w:rsidRDefault="0013234A" w:rsidP="00B56121">
      <w:pPr>
        <w:rPr>
          <w:rFonts w:ascii="Times New Roman" w:eastAsia="Times New Roman" w:hAnsi="Times New Roman" w:cs="Times New Roman"/>
          <w:b/>
          <w:bCs/>
          <w:sz w:val="24"/>
          <w:szCs w:val="24"/>
          <w:lang w:eastAsia="zh-CN"/>
        </w:rPr>
      </w:pPr>
    </w:p>
    <w:p w14:paraId="163F1825" w14:textId="77777777" w:rsidR="00D11EC7" w:rsidRDefault="00D11EC7" w:rsidP="00B56121">
      <w:pPr>
        <w:pStyle w:val="a4"/>
        <w:suppressAutoHyphens/>
        <w:ind w:left="0" w:firstLine="709"/>
        <w:jc w:val="both"/>
        <w:rPr>
          <w:rFonts w:ascii="Times New Roman" w:eastAsia="Times New Roman" w:hAnsi="Times New Roman" w:cs="Times New Roman"/>
          <w:b/>
          <w:bCs/>
          <w:sz w:val="24"/>
          <w:szCs w:val="24"/>
          <w:lang w:eastAsia="zh-CN"/>
        </w:rPr>
      </w:pPr>
      <w:bookmarkStart w:id="1" w:name="_Toc156565549"/>
    </w:p>
    <w:p w14:paraId="7DC91932"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063D8F4C"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10C9782B"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3AE5E0CB"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7B609860"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1BD83F2F"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6740E830"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060DB99B"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38594CD1"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68D0505D"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36CA247A"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2EA21822"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48CD2AA4"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7C4655B0"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3A329AFF"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00CCDE49" w14:textId="77777777" w:rsidR="00C722F4" w:rsidRDefault="00C722F4" w:rsidP="00B56121">
      <w:pPr>
        <w:pStyle w:val="a4"/>
        <w:suppressAutoHyphens/>
        <w:ind w:left="0" w:firstLine="709"/>
        <w:jc w:val="both"/>
        <w:rPr>
          <w:rFonts w:ascii="Times New Roman" w:eastAsia="Times New Roman" w:hAnsi="Times New Roman" w:cs="Times New Roman"/>
          <w:b/>
          <w:bCs/>
          <w:sz w:val="24"/>
          <w:szCs w:val="24"/>
          <w:lang w:eastAsia="zh-CN"/>
        </w:rPr>
      </w:pPr>
    </w:p>
    <w:p w14:paraId="6DBF63D0" w14:textId="785F869B" w:rsidR="00D11EC7" w:rsidRDefault="00D11EC7" w:rsidP="00D11EC7">
      <w:pPr>
        <w:keepNext/>
        <w:keepLines/>
        <w:widowControl w:val="0"/>
        <w:numPr>
          <w:ilvl w:val="0"/>
          <w:numId w:val="21"/>
        </w:numPr>
        <w:tabs>
          <w:tab w:val="left" w:pos="318"/>
        </w:tabs>
        <w:suppressAutoHyphens/>
        <w:jc w:val="center"/>
        <w:outlineLvl w:val="0"/>
        <w:rPr>
          <w:rFonts w:ascii="Times New Roman" w:eastAsia="Times New Roman" w:hAnsi="Times New Roman" w:cs="Times New Roman"/>
          <w:b/>
          <w:bCs/>
          <w:color w:val="151515"/>
          <w:sz w:val="28"/>
          <w:szCs w:val="28"/>
          <w:lang w:eastAsia="zh-CN"/>
        </w:rPr>
      </w:pPr>
      <w:r>
        <w:rPr>
          <w:rFonts w:ascii="Times New Roman" w:eastAsia="Times New Roman" w:hAnsi="Times New Roman" w:cs="Times New Roman"/>
          <w:b/>
          <w:bCs/>
          <w:color w:val="151515"/>
          <w:sz w:val="28"/>
          <w:szCs w:val="28"/>
          <w:lang w:eastAsia="zh-CN"/>
        </w:rPr>
        <w:t>ОБЩИ</w:t>
      </w:r>
      <w:r w:rsidR="00802EF6">
        <w:rPr>
          <w:rFonts w:ascii="Times New Roman" w:eastAsia="Times New Roman" w:hAnsi="Times New Roman" w:cs="Times New Roman"/>
          <w:b/>
          <w:bCs/>
          <w:color w:val="151515"/>
          <w:sz w:val="28"/>
          <w:szCs w:val="28"/>
          <w:lang w:eastAsia="zh-CN"/>
        </w:rPr>
        <w:t>Е</w:t>
      </w:r>
      <w:r>
        <w:rPr>
          <w:rFonts w:ascii="Times New Roman" w:eastAsia="Times New Roman" w:hAnsi="Times New Roman" w:cs="Times New Roman"/>
          <w:b/>
          <w:bCs/>
          <w:color w:val="151515"/>
          <w:sz w:val="28"/>
          <w:szCs w:val="28"/>
          <w:lang w:eastAsia="zh-CN"/>
        </w:rPr>
        <w:t xml:space="preserve"> ПОЛОЖЕНИЯ</w:t>
      </w:r>
    </w:p>
    <w:p w14:paraId="265F002A" w14:textId="77777777" w:rsidR="00D11EC7" w:rsidRPr="00D11EC7" w:rsidRDefault="00D11EC7" w:rsidP="00D11EC7">
      <w:pPr>
        <w:keepNext/>
        <w:keepLines/>
        <w:widowControl w:val="0"/>
        <w:tabs>
          <w:tab w:val="left" w:pos="318"/>
        </w:tabs>
        <w:suppressAutoHyphens/>
        <w:outlineLvl w:val="0"/>
        <w:rPr>
          <w:rFonts w:ascii="Times New Roman" w:eastAsia="Times New Roman" w:hAnsi="Times New Roman" w:cs="Times New Roman"/>
          <w:b/>
          <w:bCs/>
          <w:color w:val="151515"/>
          <w:sz w:val="28"/>
          <w:szCs w:val="28"/>
          <w:lang w:eastAsia="zh-CN"/>
        </w:rPr>
      </w:pPr>
    </w:p>
    <w:p w14:paraId="62651E6B" w14:textId="268CC68A" w:rsidR="00D11EC7" w:rsidRPr="00CA4E01" w:rsidRDefault="00D11EC7" w:rsidP="00CA4E01">
      <w:pPr>
        <w:widowControl w:val="0"/>
        <w:numPr>
          <w:ilvl w:val="1"/>
          <w:numId w:val="21"/>
        </w:numPr>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xml:space="preserve"> Программа государственной итоговой аттестации выпускников БПОУ ВО «Вологодский колледж технологии дизайна» по специальности  </w:t>
      </w:r>
      <w:bookmarkStart w:id="2" w:name="_Hlk174533523"/>
      <w:bookmarkStart w:id="3" w:name="_Hlk174533778"/>
      <w:r w:rsidR="00A05D91" w:rsidRPr="00A05D91">
        <w:rPr>
          <w:rFonts w:ascii="Times New Roman" w:eastAsia="Times New Roman" w:hAnsi="Times New Roman" w:cs="Times New Roman"/>
          <w:color w:val="000000"/>
          <w:sz w:val="28"/>
          <w:szCs w:val="28"/>
          <w:lang w:eastAsia="zh-CN" w:bidi="ru-RU"/>
        </w:rPr>
        <w:t>43.02.17 Технологии индустрии красоты</w:t>
      </w:r>
      <w:r w:rsidR="00A05D91" w:rsidRPr="00A05D91">
        <w:rPr>
          <w:rFonts w:ascii="Times New Roman" w:eastAsia="Times New Roman" w:hAnsi="Times New Roman" w:cs="Times New Roman"/>
          <w:color w:val="000000"/>
          <w:sz w:val="28"/>
          <w:szCs w:val="28"/>
          <w:lang w:eastAsia="zh-CN" w:bidi="ru-RU"/>
        </w:rPr>
        <w:t xml:space="preserve"> </w:t>
      </w:r>
      <w:bookmarkEnd w:id="2"/>
      <w:r w:rsidR="00CB3384" w:rsidRPr="00CB3384">
        <w:rPr>
          <w:rFonts w:ascii="Times New Roman" w:eastAsia="Times New Roman" w:hAnsi="Times New Roman" w:cs="Times New Roman"/>
          <w:color w:val="000000"/>
          <w:sz w:val="28"/>
          <w:szCs w:val="28"/>
          <w:lang w:eastAsia="zh-CN" w:bidi="ru-RU"/>
        </w:rPr>
        <w:t>(направленность – Эстетическая косметология)</w:t>
      </w:r>
      <w:bookmarkEnd w:id="3"/>
      <w:r w:rsidR="00CB3384" w:rsidRPr="00CB3384">
        <w:rPr>
          <w:rFonts w:ascii="Times New Roman" w:eastAsia="Times New Roman" w:hAnsi="Times New Roman" w:cs="Times New Roman"/>
          <w:color w:val="000000"/>
          <w:sz w:val="28"/>
          <w:szCs w:val="28"/>
          <w:lang w:eastAsia="zh-CN" w:bidi="ru-RU"/>
        </w:rPr>
        <w:t xml:space="preserve"> </w:t>
      </w:r>
      <w:r w:rsidRPr="00D11EC7">
        <w:rPr>
          <w:rFonts w:ascii="Times New Roman" w:eastAsia="Times New Roman" w:hAnsi="Times New Roman" w:cs="Times New Roman"/>
          <w:color w:val="151515"/>
          <w:sz w:val="28"/>
          <w:szCs w:val="28"/>
          <w:lang w:eastAsia="zh-CN"/>
        </w:rPr>
        <w:t xml:space="preserve">(далее - Программа ГИА, колледж) </w:t>
      </w:r>
      <w:r w:rsidR="00CA4E01" w:rsidRPr="00D11EC7">
        <w:rPr>
          <w:rFonts w:ascii="Times New Roman" w:eastAsia="Times New Roman" w:hAnsi="Times New Roman" w:cs="Times New Roman"/>
          <w:color w:val="151515"/>
          <w:sz w:val="28"/>
          <w:szCs w:val="28"/>
          <w:lang w:eastAsia="zh-CN"/>
        </w:rPr>
        <w:t xml:space="preserve">определяет </w:t>
      </w:r>
      <w:r w:rsidR="00CA4E01" w:rsidRPr="00802EF6">
        <w:rPr>
          <w:rFonts w:ascii="Times New Roman" w:eastAsia="Times New Roman" w:hAnsi="Times New Roman" w:cs="Times New Roman"/>
          <w:color w:val="151515"/>
          <w:sz w:val="28"/>
          <w:szCs w:val="28"/>
          <w:lang w:eastAsia="zh-CN"/>
        </w:rPr>
        <w:t>совокупность требований к</w:t>
      </w:r>
      <w:r w:rsidR="00CA4E01" w:rsidRPr="00650C9B">
        <w:rPr>
          <w:rFonts w:ascii="Times New Roman" w:eastAsia="Times New Roman" w:hAnsi="Times New Roman" w:cs="Times New Roman"/>
          <w:color w:val="151515"/>
          <w:sz w:val="28"/>
          <w:szCs w:val="28"/>
          <w:lang w:eastAsia="zh-CN"/>
        </w:rPr>
        <w:t xml:space="preserve"> </w:t>
      </w:r>
      <w:r w:rsidR="00CA4E01" w:rsidRPr="00D11EC7">
        <w:rPr>
          <w:rFonts w:ascii="Times New Roman" w:eastAsia="Times New Roman" w:hAnsi="Times New Roman" w:cs="Times New Roman"/>
          <w:color w:val="151515"/>
          <w:sz w:val="28"/>
          <w:szCs w:val="28"/>
          <w:lang w:eastAsia="zh-CN"/>
        </w:rPr>
        <w:t>государственной итоговой аттестации (далее - ГИА)</w:t>
      </w:r>
      <w:r w:rsidR="00CA4E01" w:rsidRPr="00650C9B">
        <w:rPr>
          <w:rFonts w:ascii="Times New Roman" w:eastAsia="Times New Roman" w:hAnsi="Times New Roman" w:cs="Times New Roman"/>
          <w:color w:val="151515"/>
          <w:sz w:val="28"/>
          <w:szCs w:val="28"/>
          <w:lang w:eastAsia="zh-CN"/>
        </w:rPr>
        <w:t xml:space="preserve">, в том числе к содержанию, </w:t>
      </w:r>
      <w:r w:rsidR="00CA4E01" w:rsidRPr="00802EF6">
        <w:rPr>
          <w:rFonts w:ascii="Times New Roman" w:eastAsia="Times New Roman" w:hAnsi="Times New Roman" w:cs="Times New Roman"/>
          <w:color w:val="151515"/>
          <w:sz w:val="28"/>
          <w:szCs w:val="28"/>
          <w:lang w:eastAsia="zh-CN"/>
        </w:rPr>
        <w:t xml:space="preserve"> организации</w:t>
      </w:r>
      <w:r w:rsidR="00CA4E01">
        <w:rPr>
          <w:rFonts w:ascii="Times New Roman" w:eastAsia="Times New Roman" w:hAnsi="Times New Roman" w:cs="Times New Roman"/>
          <w:color w:val="151515"/>
          <w:sz w:val="28"/>
          <w:szCs w:val="28"/>
          <w:lang w:eastAsia="zh-CN"/>
        </w:rPr>
        <w:t xml:space="preserve"> и </w:t>
      </w:r>
      <w:r w:rsidR="00CA4E01" w:rsidRPr="00802EF6">
        <w:rPr>
          <w:rFonts w:ascii="Times New Roman" w:eastAsia="Times New Roman" w:hAnsi="Times New Roman" w:cs="Times New Roman"/>
          <w:color w:val="151515"/>
          <w:sz w:val="28"/>
          <w:szCs w:val="28"/>
          <w:lang w:eastAsia="zh-CN"/>
        </w:rPr>
        <w:t>проведению</w:t>
      </w:r>
      <w:r w:rsidR="00CA4E01" w:rsidRPr="00D11EC7">
        <w:rPr>
          <w:rFonts w:ascii="Times New Roman" w:eastAsia="Times New Roman" w:hAnsi="Times New Roman" w:cs="Times New Roman"/>
          <w:color w:val="151515"/>
          <w:sz w:val="28"/>
          <w:szCs w:val="28"/>
          <w:lang w:eastAsia="zh-CN"/>
        </w:rPr>
        <w:t>, к критериям оценки знаний и практических навыков выпускников</w:t>
      </w:r>
      <w:r w:rsidR="00CA4E01" w:rsidRPr="00650C9B">
        <w:rPr>
          <w:rFonts w:ascii="Times New Roman" w:eastAsia="Arial Unicode MS" w:hAnsi="Times New Roman" w:cs="Times New Roman"/>
          <w:color w:val="000000"/>
          <w:sz w:val="28"/>
          <w:szCs w:val="28"/>
          <w:lang w:eastAsia="zh-CN"/>
        </w:rPr>
        <w:t xml:space="preserve"> </w:t>
      </w:r>
      <w:r w:rsidR="00CA4E01" w:rsidRPr="00802EF6">
        <w:rPr>
          <w:rFonts w:ascii="Times New Roman" w:eastAsia="Arial Unicode MS" w:hAnsi="Times New Roman" w:cs="Times New Roman"/>
          <w:color w:val="000000"/>
          <w:sz w:val="28"/>
          <w:szCs w:val="28"/>
          <w:lang w:eastAsia="zh-CN"/>
        </w:rPr>
        <w:t>по данной специальности</w:t>
      </w:r>
      <w:r w:rsidR="00CA4E01" w:rsidRPr="00D11EC7">
        <w:rPr>
          <w:rFonts w:ascii="Times New Roman" w:eastAsia="Times New Roman" w:hAnsi="Times New Roman" w:cs="Times New Roman"/>
          <w:color w:val="151515"/>
          <w:sz w:val="28"/>
          <w:szCs w:val="28"/>
          <w:lang w:eastAsia="zh-CN"/>
        </w:rPr>
        <w:t>.</w:t>
      </w:r>
    </w:p>
    <w:p w14:paraId="5C4CD273" w14:textId="77777777" w:rsidR="00D11EC7" w:rsidRPr="00D11EC7" w:rsidRDefault="00D11EC7" w:rsidP="00CA4E01">
      <w:pPr>
        <w:widowControl w:val="0"/>
        <w:numPr>
          <w:ilvl w:val="1"/>
          <w:numId w:val="21"/>
        </w:numPr>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xml:space="preserve"> Программа ГИА разработана на основании:</w:t>
      </w:r>
    </w:p>
    <w:p w14:paraId="0A326EFB" w14:textId="77777777"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Федеральный закон</w:t>
      </w:r>
      <w:r w:rsidRPr="00D11EC7">
        <w:rPr>
          <w:rFonts w:ascii="Times New Roman" w:eastAsia="Times New Roman" w:hAnsi="Times New Roman" w:cs="Times New Roman"/>
          <w:color w:val="151515"/>
          <w:sz w:val="28"/>
          <w:szCs w:val="28"/>
          <w:lang w:eastAsia="zh-CN" w:bidi="ru-RU"/>
        </w:rPr>
        <w:t xml:space="preserve"> Российской Федерации от</w:t>
      </w:r>
      <w:r w:rsidRPr="00D11EC7">
        <w:rPr>
          <w:rFonts w:ascii="Times New Roman" w:eastAsia="Times New Roman" w:hAnsi="Times New Roman" w:cs="Times New Roman"/>
          <w:color w:val="151515"/>
          <w:sz w:val="28"/>
          <w:szCs w:val="28"/>
          <w:lang w:eastAsia="zh-CN"/>
        </w:rPr>
        <w:t xml:space="preserve"> 29 декабря </w:t>
      </w:r>
      <w:r w:rsidRPr="00D11EC7">
        <w:rPr>
          <w:rFonts w:ascii="Times New Roman" w:eastAsia="Times New Roman" w:hAnsi="Times New Roman" w:cs="Times New Roman"/>
          <w:color w:val="151515"/>
          <w:sz w:val="28"/>
          <w:szCs w:val="28"/>
          <w:lang w:eastAsia="zh-CN" w:bidi="ru-RU"/>
        </w:rPr>
        <w:t>2012 г</w:t>
      </w:r>
      <w:r w:rsidRPr="00D11EC7">
        <w:rPr>
          <w:rFonts w:ascii="Times New Roman" w:eastAsia="Times New Roman" w:hAnsi="Times New Roman" w:cs="Times New Roman"/>
          <w:color w:val="151515"/>
          <w:sz w:val="28"/>
          <w:szCs w:val="28"/>
          <w:lang w:eastAsia="zh-CN"/>
        </w:rPr>
        <w:t xml:space="preserve">. </w:t>
      </w:r>
      <w:r w:rsidRPr="00D11EC7">
        <w:rPr>
          <w:rFonts w:ascii="Times New Roman" w:eastAsia="Times New Roman" w:hAnsi="Times New Roman" w:cs="Times New Roman"/>
          <w:color w:val="151515"/>
          <w:sz w:val="28"/>
          <w:szCs w:val="28"/>
          <w:lang w:eastAsia="zh-CN" w:bidi="ru-RU"/>
        </w:rPr>
        <w:t>№ 273-ФЗ</w:t>
      </w:r>
      <w:r w:rsidRPr="00D11EC7">
        <w:rPr>
          <w:rFonts w:ascii="Times New Roman" w:eastAsia="Times New Roman" w:hAnsi="Times New Roman" w:cs="Times New Roman"/>
          <w:color w:val="151515"/>
          <w:sz w:val="28"/>
          <w:szCs w:val="28"/>
          <w:lang w:eastAsia="zh-CN"/>
        </w:rPr>
        <w:t xml:space="preserve"> </w:t>
      </w:r>
      <w:r w:rsidRPr="00D11EC7">
        <w:rPr>
          <w:rFonts w:ascii="Times New Roman" w:eastAsia="Times New Roman" w:hAnsi="Times New Roman" w:cs="Times New Roman"/>
          <w:color w:val="151515"/>
          <w:sz w:val="28"/>
          <w:szCs w:val="28"/>
          <w:lang w:eastAsia="zh-CN" w:bidi="ru-RU"/>
        </w:rPr>
        <w:t>«Об образовании в</w:t>
      </w:r>
      <w:r w:rsidRPr="00D11EC7">
        <w:rPr>
          <w:rFonts w:ascii="Times New Roman" w:eastAsia="Times New Roman" w:hAnsi="Times New Roman" w:cs="Times New Roman"/>
          <w:color w:val="151515"/>
          <w:sz w:val="28"/>
          <w:szCs w:val="28"/>
          <w:lang w:eastAsia="zh-CN"/>
        </w:rPr>
        <w:t xml:space="preserve"> </w:t>
      </w:r>
      <w:r w:rsidRPr="00D11EC7">
        <w:rPr>
          <w:rFonts w:ascii="Times New Roman" w:eastAsia="Times New Roman" w:hAnsi="Times New Roman" w:cs="Times New Roman"/>
          <w:color w:val="151515"/>
          <w:sz w:val="28"/>
          <w:szCs w:val="28"/>
          <w:lang w:eastAsia="zh-CN" w:bidi="ru-RU"/>
        </w:rPr>
        <w:t>Российской Федерации»</w:t>
      </w:r>
      <w:r w:rsidRPr="00D11EC7">
        <w:rPr>
          <w:rFonts w:ascii="Times New Roman" w:eastAsia="Times New Roman" w:hAnsi="Times New Roman" w:cs="Times New Roman"/>
          <w:color w:val="151515"/>
          <w:sz w:val="28"/>
          <w:szCs w:val="28"/>
          <w:lang w:eastAsia="zh-CN"/>
        </w:rPr>
        <w:t>;</w:t>
      </w:r>
    </w:p>
    <w:p w14:paraId="4BD8478F" w14:textId="77777777"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приказа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33E1184" w14:textId="62EA24E4"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xml:space="preserve">- приказа Министерства </w:t>
      </w:r>
      <w:r w:rsidR="00802EF6">
        <w:rPr>
          <w:rFonts w:ascii="Times New Roman" w:eastAsia="Times New Roman" w:hAnsi="Times New Roman" w:cs="Times New Roman"/>
          <w:color w:val="151515"/>
          <w:sz w:val="28"/>
          <w:szCs w:val="28"/>
          <w:lang w:eastAsia="zh-CN"/>
        </w:rPr>
        <w:t>просвещения</w:t>
      </w:r>
      <w:r w:rsidRPr="00D11EC7">
        <w:rPr>
          <w:rFonts w:ascii="Times New Roman" w:eastAsia="Times New Roman" w:hAnsi="Times New Roman" w:cs="Times New Roman"/>
          <w:color w:val="151515"/>
          <w:sz w:val="28"/>
          <w:szCs w:val="28"/>
          <w:lang w:eastAsia="zh-CN"/>
        </w:rPr>
        <w:t xml:space="preserve"> Российской Федерации </w:t>
      </w:r>
      <w:r w:rsidR="00CB3384">
        <w:rPr>
          <w:rFonts w:ascii="Times New Roman" w:eastAsia="Times New Roman" w:hAnsi="Times New Roman" w:cs="Times New Roman"/>
          <w:color w:val="151515"/>
          <w:sz w:val="28"/>
          <w:szCs w:val="28"/>
          <w:lang w:eastAsia="zh-CN"/>
        </w:rPr>
        <w:t>от 26 августа</w:t>
      </w:r>
      <w:r w:rsidR="00802EF6" w:rsidRPr="00802EF6">
        <w:rPr>
          <w:rFonts w:ascii="Times New Roman" w:eastAsia="Times New Roman" w:hAnsi="Times New Roman" w:cs="Times New Roman"/>
          <w:color w:val="151515"/>
          <w:sz w:val="28"/>
          <w:szCs w:val="28"/>
          <w:lang w:eastAsia="zh-CN"/>
        </w:rPr>
        <w:t xml:space="preserve"> 202</w:t>
      </w:r>
      <w:r w:rsidR="00AB5205">
        <w:rPr>
          <w:rFonts w:ascii="Times New Roman" w:eastAsia="Times New Roman" w:hAnsi="Times New Roman" w:cs="Times New Roman"/>
          <w:color w:val="151515"/>
          <w:sz w:val="28"/>
          <w:szCs w:val="28"/>
          <w:lang w:eastAsia="zh-CN"/>
        </w:rPr>
        <w:t>2</w:t>
      </w:r>
      <w:r w:rsidR="00802EF6">
        <w:rPr>
          <w:rFonts w:ascii="Times New Roman" w:eastAsia="Times New Roman" w:hAnsi="Times New Roman" w:cs="Times New Roman"/>
          <w:color w:val="151515"/>
          <w:sz w:val="28"/>
          <w:szCs w:val="28"/>
          <w:lang w:eastAsia="zh-CN"/>
        </w:rPr>
        <w:t xml:space="preserve"> г.</w:t>
      </w:r>
      <w:r w:rsidR="00802EF6" w:rsidRPr="00802EF6">
        <w:rPr>
          <w:rFonts w:ascii="Times New Roman" w:eastAsia="Times New Roman" w:hAnsi="Times New Roman" w:cs="Times New Roman"/>
          <w:color w:val="151515"/>
          <w:sz w:val="28"/>
          <w:szCs w:val="28"/>
          <w:lang w:eastAsia="zh-CN"/>
        </w:rPr>
        <w:t xml:space="preserve"> № </w:t>
      </w:r>
      <w:r w:rsidR="00CB3384">
        <w:rPr>
          <w:rFonts w:ascii="Times New Roman" w:eastAsia="Times New Roman" w:hAnsi="Times New Roman" w:cs="Times New Roman"/>
          <w:color w:val="151515"/>
          <w:sz w:val="28"/>
          <w:szCs w:val="28"/>
          <w:lang w:eastAsia="zh-CN"/>
        </w:rPr>
        <w:t>775</w:t>
      </w:r>
      <w:r w:rsidR="00802EF6" w:rsidRPr="00802EF6">
        <w:rPr>
          <w:rFonts w:ascii="Times New Roman" w:eastAsia="Times New Roman" w:hAnsi="Times New Roman" w:cs="Times New Roman"/>
          <w:color w:val="151515"/>
          <w:sz w:val="28"/>
          <w:szCs w:val="28"/>
          <w:lang w:eastAsia="zh-CN"/>
        </w:rPr>
        <w:t xml:space="preserve"> «Об утверждении федерального государственного образовательного стандарта среднего профессионального образования </w:t>
      </w:r>
      <w:bookmarkStart w:id="4" w:name="_Hlk168144566"/>
      <w:r w:rsidR="00802EF6" w:rsidRPr="00802EF6">
        <w:rPr>
          <w:rFonts w:ascii="Times New Roman" w:eastAsia="Times New Roman" w:hAnsi="Times New Roman" w:cs="Times New Roman"/>
          <w:color w:val="151515"/>
          <w:sz w:val="28"/>
          <w:szCs w:val="28"/>
          <w:lang w:eastAsia="zh-CN"/>
        </w:rPr>
        <w:t xml:space="preserve">по специальности </w:t>
      </w:r>
      <w:bookmarkEnd w:id="4"/>
      <w:r w:rsidR="00CB3384" w:rsidRPr="00CB3384">
        <w:rPr>
          <w:rFonts w:ascii="Times New Roman" w:eastAsia="Times New Roman" w:hAnsi="Times New Roman" w:cs="Times New Roman"/>
          <w:color w:val="151515"/>
          <w:sz w:val="28"/>
          <w:szCs w:val="28"/>
          <w:lang w:eastAsia="zh-CN"/>
        </w:rPr>
        <w:t>43.02.17 Технологии индустрии красоты</w:t>
      </w:r>
      <w:r w:rsidRPr="00D11EC7">
        <w:rPr>
          <w:rFonts w:ascii="Times New Roman" w:eastAsia="Times New Roman" w:hAnsi="Times New Roman" w:cs="Times New Roman"/>
          <w:color w:val="151515"/>
          <w:sz w:val="28"/>
          <w:szCs w:val="28"/>
          <w:lang w:eastAsia="zh-CN"/>
        </w:rPr>
        <w:t>»;</w:t>
      </w:r>
    </w:p>
    <w:p w14:paraId="3F32C341" w14:textId="77777777"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приказа ФГБОУ ИРПО от 22 июня 2023 г. № П-291 «О введении в действие Методики организации и проведения демонстрационного экзамена»;</w:t>
      </w:r>
    </w:p>
    <w:p w14:paraId="19796756" w14:textId="08C3906C"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xml:space="preserve">- Оценочных материалы демонстрационного экзамена по специальности </w:t>
      </w:r>
      <w:r w:rsidR="00CB3384" w:rsidRPr="00A05D91">
        <w:rPr>
          <w:rFonts w:ascii="Times New Roman" w:eastAsia="Times New Roman" w:hAnsi="Times New Roman" w:cs="Times New Roman"/>
          <w:color w:val="000000"/>
          <w:sz w:val="28"/>
          <w:szCs w:val="28"/>
          <w:lang w:eastAsia="zh-CN" w:bidi="ru-RU"/>
        </w:rPr>
        <w:t>43.02.17 Технологии индустрии красоты</w:t>
      </w:r>
      <w:r w:rsidRPr="00D11EC7">
        <w:rPr>
          <w:rFonts w:ascii="Times New Roman" w:eastAsia="Times New Roman" w:hAnsi="Times New Roman" w:cs="Times New Roman"/>
          <w:color w:val="151515"/>
          <w:sz w:val="28"/>
          <w:szCs w:val="28"/>
          <w:lang w:eastAsia="zh-CN"/>
        </w:rPr>
        <w:t>, Том 1 (Комплект оценочной документации);</w:t>
      </w:r>
    </w:p>
    <w:p w14:paraId="617E1619" w14:textId="77777777" w:rsidR="00D11EC7" w:rsidRPr="00D11EC7" w:rsidRDefault="00D11EC7" w:rsidP="00D11EC7">
      <w:pPr>
        <w:widowControl w:val="0"/>
        <w:tabs>
          <w:tab w:val="left" w:pos="1046"/>
        </w:tabs>
        <w:suppressAutoHyphens/>
        <w:ind w:firstLine="709"/>
        <w:jc w:val="both"/>
        <w:rPr>
          <w:rFonts w:ascii="Times New Roman" w:eastAsia="Times New Roman" w:hAnsi="Times New Roman" w:cs="Times New Roman"/>
          <w:color w:val="151515"/>
          <w:sz w:val="28"/>
          <w:szCs w:val="28"/>
          <w:lang w:eastAsia="zh-CN"/>
        </w:rPr>
      </w:pPr>
      <w:r w:rsidRPr="00D11EC7">
        <w:rPr>
          <w:rFonts w:ascii="Times New Roman" w:eastAsia="Times New Roman" w:hAnsi="Times New Roman" w:cs="Times New Roman"/>
          <w:color w:val="151515"/>
          <w:sz w:val="28"/>
          <w:szCs w:val="28"/>
          <w:lang w:eastAsia="zh-CN"/>
        </w:rPr>
        <w:t>- Положения о порядке проведения государственной итоговой аттестации по образовательным программам среднего профессионального образования в бюджетном профессиональном образовательном учреждении «Вологодский колледж технологии и дизайна».</w:t>
      </w:r>
    </w:p>
    <w:p w14:paraId="3A5A4590" w14:textId="2645071B" w:rsidR="00802EF6" w:rsidRDefault="00D11EC7" w:rsidP="00802EF6">
      <w:pPr>
        <w:tabs>
          <w:tab w:val="left" w:pos="1276"/>
        </w:tabs>
        <w:suppressAutoHyphens/>
        <w:autoSpaceDE w:val="0"/>
        <w:ind w:firstLine="709"/>
        <w:jc w:val="both"/>
        <w:rPr>
          <w:rFonts w:ascii="Times New Roman" w:eastAsia="Arial Unicode MS" w:hAnsi="Times New Roman" w:cs="Times New Roman"/>
          <w:color w:val="000000"/>
          <w:sz w:val="28"/>
          <w:szCs w:val="28"/>
          <w:lang w:eastAsia="zh-CN"/>
        </w:rPr>
      </w:pPr>
      <w:r w:rsidRPr="00D11EC7">
        <w:rPr>
          <w:rFonts w:ascii="Times New Roman" w:eastAsia="Arial Unicode MS" w:hAnsi="Times New Roman" w:cs="Times New Roman"/>
          <w:color w:val="000000"/>
          <w:sz w:val="28"/>
          <w:szCs w:val="28"/>
          <w:lang w:eastAsia="zh-CN"/>
        </w:rPr>
        <w:t xml:space="preserve">1.3. </w:t>
      </w:r>
      <w:r w:rsidR="00802EF6" w:rsidRPr="00802EF6">
        <w:rPr>
          <w:rFonts w:ascii="Times New Roman" w:eastAsia="Arial Unicode MS" w:hAnsi="Times New Roman" w:cs="Times New Roman"/>
          <w:color w:val="000000"/>
          <w:sz w:val="28"/>
          <w:szCs w:val="28"/>
          <w:lang w:eastAsia="zh-CN"/>
        </w:rPr>
        <w:t xml:space="preserve">Программа ГИА является частью ОПОП-П по программе подготовки специалистов среднего звена </w:t>
      </w:r>
      <w:r w:rsidR="000C2A63" w:rsidRPr="000C2A63">
        <w:rPr>
          <w:rFonts w:ascii="Times New Roman" w:eastAsia="Arial Unicode MS" w:hAnsi="Times New Roman" w:cs="Times New Roman"/>
          <w:color w:val="000000"/>
          <w:sz w:val="28"/>
          <w:szCs w:val="28"/>
          <w:lang w:eastAsia="zh-CN"/>
        </w:rPr>
        <w:t xml:space="preserve">по специальности </w:t>
      </w:r>
      <w:r w:rsidR="00C976FD" w:rsidRPr="00C976FD">
        <w:rPr>
          <w:rFonts w:ascii="Times New Roman" w:eastAsia="Arial Unicode MS" w:hAnsi="Times New Roman" w:cs="Times New Roman"/>
          <w:color w:val="000000"/>
          <w:sz w:val="28"/>
          <w:szCs w:val="28"/>
          <w:lang w:eastAsia="zh-CN"/>
        </w:rPr>
        <w:t>43.02.17 Технологии индустрии красоты (направленность – Эстетическая косметология)</w:t>
      </w:r>
      <w:r w:rsidR="00C976FD">
        <w:rPr>
          <w:rFonts w:ascii="Times New Roman" w:eastAsia="Arial Unicode MS" w:hAnsi="Times New Roman" w:cs="Times New Roman"/>
          <w:color w:val="000000"/>
          <w:sz w:val="28"/>
          <w:szCs w:val="28"/>
          <w:lang w:eastAsia="zh-CN"/>
        </w:rPr>
        <w:t>.</w:t>
      </w:r>
    </w:p>
    <w:p w14:paraId="50AE8E18" w14:textId="77442F03" w:rsidR="001E637C" w:rsidRPr="00802EF6" w:rsidRDefault="00D11EC7" w:rsidP="00793CA6">
      <w:pPr>
        <w:tabs>
          <w:tab w:val="left" w:pos="1276"/>
        </w:tabs>
        <w:suppressAutoHyphens/>
        <w:autoSpaceDE w:val="0"/>
        <w:ind w:firstLine="709"/>
        <w:jc w:val="both"/>
        <w:rPr>
          <w:color w:val="151515"/>
          <w:sz w:val="28"/>
          <w:szCs w:val="28"/>
          <w:lang w:eastAsia="zh-CN"/>
        </w:rPr>
      </w:pPr>
      <w:r w:rsidRPr="00D11EC7">
        <w:rPr>
          <w:rFonts w:ascii="Times New Roman" w:eastAsia="Times New Roman" w:hAnsi="Times New Roman" w:cs="Times New Roman"/>
          <w:sz w:val="28"/>
          <w:szCs w:val="28"/>
          <w:lang w:eastAsia="zh-CN"/>
        </w:rPr>
        <w:t>1.</w:t>
      </w:r>
      <w:r w:rsidR="00802EF6">
        <w:rPr>
          <w:rFonts w:ascii="Times New Roman" w:eastAsia="Times New Roman" w:hAnsi="Times New Roman" w:cs="Times New Roman"/>
          <w:sz w:val="28"/>
          <w:szCs w:val="28"/>
          <w:lang w:eastAsia="zh-CN"/>
        </w:rPr>
        <w:t>4</w:t>
      </w:r>
      <w:r w:rsidRPr="00D11EC7">
        <w:rPr>
          <w:rFonts w:ascii="Times New Roman" w:eastAsia="Times New Roman" w:hAnsi="Times New Roman" w:cs="Times New Roman"/>
          <w:sz w:val="28"/>
          <w:szCs w:val="28"/>
          <w:lang w:eastAsia="zh-CN"/>
        </w:rPr>
        <w:t xml:space="preserve">. </w:t>
      </w:r>
      <w:bookmarkEnd w:id="1"/>
      <w:r w:rsidR="004153AF" w:rsidRPr="004153AF">
        <w:rPr>
          <w:rFonts w:ascii="Times New Roman" w:eastAsia="Times New Roman" w:hAnsi="Times New Roman" w:cs="Times New Roman"/>
          <w:sz w:val="28"/>
          <w:szCs w:val="28"/>
          <w:lang w:eastAsia="zh-CN"/>
        </w:rPr>
        <w:t xml:space="preserve">Программа ГИА </w:t>
      </w:r>
      <w:r w:rsidR="004153AF">
        <w:rPr>
          <w:rFonts w:ascii="Times New Roman" w:eastAsia="Times New Roman" w:hAnsi="Times New Roman" w:cs="Times New Roman"/>
          <w:sz w:val="28"/>
          <w:szCs w:val="28"/>
          <w:lang w:eastAsia="zh-CN"/>
        </w:rPr>
        <w:t xml:space="preserve">разрабатывается колледжем самостоятельно и </w:t>
      </w:r>
      <w:r w:rsidR="004153AF" w:rsidRPr="004153AF">
        <w:rPr>
          <w:rFonts w:ascii="Times New Roman" w:eastAsia="Times New Roman" w:hAnsi="Times New Roman" w:cs="Times New Roman"/>
          <w:sz w:val="28"/>
          <w:szCs w:val="28"/>
          <w:lang w:eastAsia="zh-CN"/>
        </w:rPr>
        <w:t>утверждается после ее обсуждения на заседании педагогического совета колледжа с участием председател</w:t>
      </w:r>
      <w:r w:rsidR="004153AF">
        <w:rPr>
          <w:rFonts w:ascii="Times New Roman" w:eastAsia="Times New Roman" w:hAnsi="Times New Roman" w:cs="Times New Roman"/>
          <w:sz w:val="28"/>
          <w:szCs w:val="28"/>
          <w:lang w:eastAsia="zh-CN"/>
        </w:rPr>
        <w:t>ей</w:t>
      </w:r>
      <w:r w:rsidR="004153AF" w:rsidRPr="004153AF">
        <w:rPr>
          <w:rFonts w:ascii="Times New Roman" w:eastAsia="Times New Roman" w:hAnsi="Times New Roman" w:cs="Times New Roman"/>
          <w:sz w:val="28"/>
          <w:szCs w:val="28"/>
          <w:lang w:eastAsia="zh-CN"/>
        </w:rPr>
        <w:t xml:space="preserve"> государственн</w:t>
      </w:r>
      <w:r w:rsidR="004153AF">
        <w:rPr>
          <w:rFonts w:ascii="Times New Roman" w:eastAsia="Times New Roman" w:hAnsi="Times New Roman" w:cs="Times New Roman"/>
          <w:sz w:val="28"/>
          <w:szCs w:val="28"/>
          <w:lang w:eastAsia="zh-CN"/>
        </w:rPr>
        <w:t>ых</w:t>
      </w:r>
      <w:r w:rsidR="004153AF" w:rsidRPr="004153AF">
        <w:rPr>
          <w:rFonts w:ascii="Times New Roman" w:eastAsia="Times New Roman" w:hAnsi="Times New Roman" w:cs="Times New Roman"/>
          <w:sz w:val="28"/>
          <w:szCs w:val="28"/>
          <w:lang w:eastAsia="zh-CN"/>
        </w:rPr>
        <w:t xml:space="preserve"> экзаменационн</w:t>
      </w:r>
      <w:r w:rsidR="004153AF">
        <w:rPr>
          <w:rFonts w:ascii="Times New Roman" w:eastAsia="Times New Roman" w:hAnsi="Times New Roman" w:cs="Times New Roman"/>
          <w:sz w:val="28"/>
          <w:szCs w:val="28"/>
          <w:lang w:eastAsia="zh-CN"/>
        </w:rPr>
        <w:t>ых</w:t>
      </w:r>
      <w:r w:rsidR="004153AF" w:rsidRPr="004153AF">
        <w:rPr>
          <w:rFonts w:ascii="Times New Roman" w:eastAsia="Times New Roman" w:hAnsi="Times New Roman" w:cs="Times New Roman"/>
          <w:sz w:val="28"/>
          <w:szCs w:val="28"/>
          <w:lang w:eastAsia="zh-CN"/>
        </w:rPr>
        <w:t xml:space="preserve"> комисси</w:t>
      </w:r>
      <w:r w:rsidR="004153AF">
        <w:rPr>
          <w:rFonts w:ascii="Times New Roman" w:eastAsia="Times New Roman" w:hAnsi="Times New Roman" w:cs="Times New Roman"/>
          <w:sz w:val="28"/>
          <w:szCs w:val="28"/>
          <w:lang w:eastAsia="zh-CN"/>
        </w:rPr>
        <w:t>й</w:t>
      </w:r>
      <w:r w:rsidR="004153AF" w:rsidRPr="004153AF">
        <w:rPr>
          <w:rFonts w:ascii="Times New Roman" w:eastAsia="Times New Roman" w:hAnsi="Times New Roman" w:cs="Times New Roman"/>
          <w:sz w:val="28"/>
          <w:szCs w:val="28"/>
          <w:lang w:eastAsia="zh-CN"/>
        </w:rPr>
        <w:t>.</w:t>
      </w:r>
    </w:p>
    <w:p w14:paraId="7A045FCC" w14:textId="316837C6" w:rsidR="001E637C" w:rsidRDefault="00802EF6" w:rsidP="00B56121">
      <w:pPr>
        <w:pStyle w:val="af4"/>
        <w:spacing w:before="0" w:after="0"/>
        <w:ind w:firstLine="709"/>
        <w:rPr>
          <w:color w:val="151515"/>
          <w:sz w:val="28"/>
          <w:szCs w:val="28"/>
          <w:lang w:eastAsia="zh-CN"/>
        </w:rPr>
      </w:pPr>
      <w:r>
        <w:rPr>
          <w:color w:val="151515"/>
          <w:sz w:val="28"/>
          <w:szCs w:val="28"/>
          <w:lang w:eastAsia="zh-CN"/>
        </w:rPr>
        <w:t xml:space="preserve">1.5. </w:t>
      </w:r>
      <w:r w:rsidR="001E637C" w:rsidRPr="00802EF6">
        <w:rPr>
          <w:color w:val="151515"/>
          <w:sz w:val="28"/>
          <w:szCs w:val="28"/>
          <w:lang w:eastAsia="zh-CN"/>
        </w:rPr>
        <w:t xml:space="preserve">По результатам ГИА выпускнику по </w:t>
      </w:r>
      <w:bookmarkStart w:id="5" w:name="_Hlk167808518"/>
      <w:r w:rsidR="000C085D" w:rsidRPr="00802EF6">
        <w:rPr>
          <w:color w:val="151515"/>
          <w:sz w:val="28"/>
          <w:szCs w:val="28"/>
          <w:lang w:eastAsia="zh-CN"/>
        </w:rPr>
        <w:t xml:space="preserve">специальности </w:t>
      </w:r>
      <w:r w:rsidR="00C976FD" w:rsidRPr="00C976FD">
        <w:rPr>
          <w:color w:val="151515"/>
          <w:sz w:val="28"/>
          <w:szCs w:val="28"/>
          <w:lang w:eastAsia="zh-CN"/>
        </w:rPr>
        <w:t>43.02.17 Технологии индустрии красоты (направленность – Эстетическая косметология)</w:t>
      </w:r>
      <w:r w:rsidR="001E637C" w:rsidRPr="00802EF6">
        <w:rPr>
          <w:color w:val="151515"/>
          <w:sz w:val="28"/>
          <w:szCs w:val="28"/>
          <w:lang w:eastAsia="zh-CN"/>
        </w:rPr>
        <w:t xml:space="preserve"> </w:t>
      </w:r>
      <w:bookmarkEnd w:id="5"/>
      <w:r w:rsidR="001E637C" w:rsidRPr="00802EF6">
        <w:rPr>
          <w:color w:val="151515"/>
          <w:sz w:val="28"/>
          <w:szCs w:val="28"/>
          <w:lang w:eastAsia="zh-CN"/>
        </w:rPr>
        <w:t xml:space="preserve">присваивается квалификация: </w:t>
      </w:r>
      <w:r w:rsidR="000C085D" w:rsidRPr="00802EF6">
        <w:rPr>
          <w:color w:val="151515"/>
          <w:sz w:val="28"/>
          <w:szCs w:val="28"/>
          <w:lang w:eastAsia="zh-CN"/>
        </w:rPr>
        <w:t xml:space="preserve">специалист </w:t>
      </w:r>
      <w:r w:rsidR="002D2682">
        <w:rPr>
          <w:color w:val="151515"/>
          <w:sz w:val="28"/>
          <w:szCs w:val="28"/>
          <w:lang w:eastAsia="zh-CN"/>
        </w:rPr>
        <w:t>индустрии красоты.</w:t>
      </w:r>
    </w:p>
    <w:p w14:paraId="67FD2017" w14:textId="77777777" w:rsidR="00793CA6" w:rsidRPr="00802EF6" w:rsidRDefault="00793CA6" w:rsidP="00B56121">
      <w:pPr>
        <w:pStyle w:val="af4"/>
        <w:spacing w:before="0" w:after="0"/>
        <w:ind w:firstLine="709"/>
        <w:rPr>
          <w:color w:val="151515"/>
          <w:sz w:val="28"/>
          <w:szCs w:val="28"/>
          <w:lang w:eastAsia="zh-CN"/>
        </w:rPr>
      </w:pPr>
    </w:p>
    <w:p w14:paraId="3F6F62EF" w14:textId="77777777" w:rsidR="00802EF6" w:rsidRPr="00802EF6" w:rsidRDefault="00802EF6" w:rsidP="00802EF6">
      <w:pPr>
        <w:keepNext/>
        <w:keepLines/>
        <w:widowControl w:val="0"/>
        <w:numPr>
          <w:ilvl w:val="0"/>
          <w:numId w:val="21"/>
        </w:numPr>
        <w:tabs>
          <w:tab w:val="left" w:pos="318"/>
        </w:tabs>
        <w:suppressAutoHyphens/>
        <w:spacing w:after="120" w:line="276" w:lineRule="auto"/>
        <w:jc w:val="center"/>
        <w:outlineLvl w:val="0"/>
        <w:rPr>
          <w:rFonts w:ascii="Times New Roman" w:eastAsia="Times New Roman" w:hAnsi="Times New Roman" w:cs="Times New Roman"/>
          <w:b/>
          <w:bCs/>
          <w:color w:val="000000"/>
          <w:sz w:val="28"/>
          <w:szCs w:val="28"/>
          <w:lang w:eastAsia="zh-CN"/>
        </w:rPr>
      </w:pPr>
      <w:r w:rsidRPr="00802EF6">
        <w:rPr>
          <w:rFonts w:ascii="Times New Roman" w:eastAsia="Times New Roman" w:hAnsi="Times New Roman" w:cs="Times New Roman"/>
          <w:b/>
          <w:bCs/>
          <w:color w:val="151515"/>
          <w:sz w:val="28"/>
          <w:szCs w:val="28"/>
          <w:lang w:eastAsia="zh-CN"/>
        </w:rPr>
        <w:t>ПАСПОРТ ПРОГРАММЫ ГОСУДАРСТВЕННОЙ ИТОГОВОЙ АТТЕСТАЦИИ</w:t>
      </w:r>
    </w:p>
    <w:p w14:paraId="2F33378D" w14:textId="656080DC" w:rsidR="00802EF6" w:rsidRPr="00802EF6" w:rsidRDefault="00F7459C" w:rsidP="00793CA6">
      <w:pPr>
        <w:widowControl w:val="0"/>
        <w:tabs>
          <w:tab w:val="left" w:pos="1046"/>
          <w:tab w:val="left" w:pos="1276"/>
        </w:tabs>
        <w:suppressAutoHyphens/>
        <w:spacing w:after="120"/>
        <w:ind w:firstLine="709"/>
        <w:jc w:val="both"/>
        <w:rPr>
          <w:rFonts w:ascii="Times New Roman" w:eastAsia="Times New Roman" w:hAnsi="Times New Roman" w:cs="Times New Roman"/>
          <w:color w:val="151515"/>
          <w:sz w:val="28"/>
          <w:szCs w:val="28"/>
          <w:lang w:eastAsia="zh-CN" w:bidi="ru-RU"/>
        </w:rPr>
      </w:pPr>
      <w:r>
        <w:rPr>
          <w:rFonts w:ascii="Times New Roman" w:eastAsia="Times New Roman" w:hAnsi="Times New Roman" w:cs="Times New Roman"/>
          <w:b/>
          <w:color w:val="000000"/>
          <w:sz w:val="28"/>
          <w:szCs w:val="28"/>
          <w:lang w:eastAsia="zh-CN"/>
        </w:rPr>
        <w:t xml:space="preserve">2.1. </w:t>
      </w:r>
      <w:r w:rsidR="00802EF6" w:rsidRPr="00802EF6">
        <w:rPr>
          <w:rFonts w:ascii="Times New Roman" w:eastAsia="Times New Roman" w:hAnsi="Times New Roman" w:cs="Times New Roman"/>
          <w:bCs/>
          <w:color w:val="000000"/>
          <w:sz w:val="28"/>
          <w:szCs w:val="28"/>
          <w:lang w:eastAsia="zh-CN"/>
        </w:rPr>
        <w:t>О</w:t>
      </w:r>
      <w:r w:rsidR="00802EF6" w:rsidRPr="00802EF6">
        <w:rPr>
          <w:rFonts w:ascii="Times New Roman" w:eastAsia="Times New Roman" w:hAnsi="Times New Roman" w:cs="Times New Roman"/>
          <w:b/>
          <w:bCs/>
          <w:color w:val="000000"/>
          <w:sz w:val="28"/>
          <w:szCs w:val="28"/>
          <w:lang w:eastAsia="zh-CN"/>
        </w:rPr>
        <w:t>бласть применения программы ГИА</w:t>
      </w:r>
    </w:p>
    <w:p w14:paraId="025B2ECE" w14:textId="732C680D" w:rsidR="00C07FB3" w:rsidRPr="00802EF6" w:rsidRDefault="004153AF" w:rsidP="00B56121">
      <w:pPr>
        <w:pStyle w:val="af4"/>
        <w:spacing w:before="0" w:after="0"/>
        <w:ind w:firstLine="709"/>
        <w:rPr>
          <w:color w:val="151515"/>
          <w:sz w:val="28"/>
          <w:szCs w:val="28"/>
          <w:lang w:eastAsia="zh-CN"/>
        </w:rPr>
      </w:pPr>
      <w:r w:rsidRPr="004153AF">
        <w:rPr>
          <w:color w:val="151515"/>
          <w:sz w:val="28"/>
          <w:szCs w:val="28"/>
          <w:lang w:eastAsia="zh-CN"/>
        </w:rPr>
        <w:lastRenderedPageBreak/>
        <w:t xml:space="preserve">Выпускники, освоившие программу по специальности </w:t>
      </w:r>
      <w:r w:rsidR="002D2682" w:rsidRPr="002D2682">
        <w:rPr>
          <w:color w:val="151515"/>
          <w:sz w:val="28"/>
          <w:szCs w:val="28"/>
          <w:lang w:eastAsia="zh-CN"/>
        </w:rPr>
        <w:t>43.02.17 Технологии индустрии красоты (направленность – Эстетическая косметология)</w:t>
      </w:r>
      <w:r w:rsidRPr="004153AF">
        <w:rPr>
          <w:color w:val="151515"/>
          <w:sz w:val="28"/>
          <w:szCs w:val="28"/>
          <w:lang w:eastAsia="zh-CN"/>
        </w:rPr>
        <w:t xml:space="preserve">, </w:t>
      </w:r>
      <w:r w:rsidR="00C07FB3" w:rsidRPr="00802EF6">
        <w:rPr>
          <w:color w:val="151515"/>
          <w:sz w:val="28"/>
          <w:szCs w:val="28"/>
          <w:lang w:eastAsia="zh-CN"/>
        </w:rPr>
        <w:t>долж</w:t>
      </w:r>
      <w:r>
        <w:rPr>
          <w:color w:val="151515"/>
          <w:sz w:val="28"/>
          <w:szCs w:val="28"/>
          <w:lang w:eastAsia="zh-CN"/>
        </w:rPr>
        <w:t>ны</w:t>
      </w:r>
      <w:r w:rsidR="00C07FB3" w:rsidRPr="00802EF6">
        <w:rPr>
          <w:color w:val="151515"/>
          <w:sz w:val="28"/>
          <w:szCs w:val="28"/>
          <w:lang w:eastAsia="zh-CN"/>
        </w:rPr>
        <w:t xml:space="preserve"> быть готов</w:t>
      </w:r>
      <w:r>
        <w:rPr>
          <w:color w:val="151515"/>
          <w:sz w:val="28"/>
          <w:szCs w:val="28"/>
          <w:lang w:eastAsia="zh-CN"/>
        </w:rPr>
        <w:t>ы</w:t>
      </w:r>
      <w:r w:rsidR="00C07FB3" w:rsidRPr="00802EF6">
        <w:rPr>
          <w:color w:val="151515"/>
          <w:sz w:val="28"/>
          <w:szCs w:val="28"/>
          <w:lang w:eastAsia="zh-CN"/>
        </w:rPr>
        <w:t xml:space="preserve"> к выполнению видов деятельности, </w:t>
      </w:r>
      <w:r w:rsidR="00632024" w:rsidRPr="00802EF6">
        <w:rPr>
          <w:color w:val="151515"/>
          <w:sz w:val="28"/>
          <w:szCs w:val="28"/>
          <w:lang w:eastAsia="zh-CN"/>
        </w:rPr>
        <w:t>предусмотренных образовательной программой</w:t>
      </w:r>
      <w:r w:rsidR="0093259F" w:rsidRPr="00802EF6">
        <w:rPr>
          <w:color w:val="151515"/>
          <w:sz w:val="28"/>
          <w:szCs w:val="28"/>
          <w:lang w:eastAsia="zh-CN"/>
        </w:rPr>
        <w:t xml:space="preserve"> (таблица 1), и демонстрировать результаты освоения образовательной программы (таблица 2)</w:t>
      </w:r>
      <w:r w:rsidR="00C07FB3" w:rsidRPr="00802EF6">
        <w:rPr>
          <w:color w:val="151515"/>
          <w:sz w:val="28"/>
          <w:szCs w:val="28"/>
          <w:lang w:eastAsia="zh-CN"/>
        </w:rPr>
        <w:t>.</w:t>
      </w:r>
    </w:p>
    <w:p w14:paraId="7F1F4D67" w14:textId="27F061C1" w:rsidR="00C07FB3" w:rsidRPr="00B56121" w:rsidRDefault="00C07FB3" w:rsidP="00B56121">
      <w:pPr>
        <w:jc w:val="right"/>
        <w:rPr>
          <w:rFonts w:ascii="Times New Roman" w:hAnsi="Times New Roman" w:cs="Times New Roman"/>
          <w:b/>
          <w:bCs/>
          <w:sz w:val="24"/>
          <w:szCs w:val="24"/>
          <w:shd w:val="clear" w:color="auto" w:fill="FFFFFF"/>
        </w:rPr>
      </w:pPr>
    </w:p>
    <w:p w14:paraId="6EE96DF1" w14:textId="144BA312" w:rsidR="00C07FB3" w:rsidRDefault="00E04745" w:rsidP="00B56121">
      <w:pPr>
        <w:rPr>
          <w:rFonts w:ascii="Times New Roman" w:hAnsi="Times New Roman" w:cs="Times New Roman"/>
          <w:sz w:val="24"/>
          <w:szCs w:val="24"/>
        </w:rPr>
      </w:pPr>
      <w:r w:rsidRPr="00B56121">
        <w:rPr>
          <w:rFonts w:ascii="Times New Roman" w:hAnsi="Times New Roman" w:cs="Times New Roman"/>
          <w:sz w:val="24"/>
          <w:szCs w:val="24"/>
          <w:shd w:val="clear" w:color="auto" w:fill="FFFFFF"/>
        </w:rPr>
        <w:t xml:space="preserve">Таблица 1 - </w:t>
      </w:r>
      <w:r w:rsidR="00C07FB3" w:rsidRPr="00B56121">
        <w:rPr>
          <w:rFonts w:ascii="Times New Roman" w:hAnsi="Times New Roman" w:cs="Times New Roman"/>
          <w:sz w:val="24"/>
          <w:szCs w:val="24"/>
        </w:rPr>
        <w:t>Виды деятельности</w:t>
      </w:r>
    </w:p>
    <w:p w14:paraId="59A5AEE6" w14:textId="77777777" w:rsidR="00B56121" w:rsidRPr="00B56121" w:rsidRDefault="00B56121" w:rsidP="00B56121">
      <w:pPr>
        <w:rPr>
          <w:rFonts w:ascii="Times New Roman" w:hAnsi="Times New Roman" w:cs="Times New Roman"/>
          <w:sz w:val="24"/>
          <w:szCs w:val="24"/>
        </w:rPr>
      </w:pPr>
    </w:p>
    <w:tbl>
      <w:tblPr>
        <w:tblW w:w="927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4638"/>
        <w:gridCol w:w="4639"/>
      </w:tblGrid>
      <w:tr w:rsidR="00540511" w:rsidRPr="00D2563A" w14:paraId="78A5114A" w14:textId="77777777" w:rsidTr="00A9700B">
        <w:trPr>
          <w:trHeight w:val="441"/>
        </w:trPr>
        <w:tc>
          <w:tcPr>
            <w:tcW w:w="4638" w:type="dxa"/>
          </w:tcPr>
          <w:p w14:paraId="0C2B9B55"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 xml:space="preserve">Код и наименование </w:t>
            </w:r>
          </w:p>
          <w:p w14:paraId="7FF2CB31"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вида деятельности (ВД)</w:t>
            </w:r>
          </w:p>
        </w:tc>
        <w:tc>
          <w:tcPr>
            <w:tcW w:w="4639" w:type="dxa"/>
          </w:tcPr>
          <w:p w14:paraId="206A034D"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 xml:space="preserve">Код и наименование </w:t>
            </w:r>
          </w:p>
          <w:p w14:paraId="1E0D550D"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 xml:space="preserve">профессионального модуля (ПМ), </w:t>
            </w:r>
          </w:p>
          <w:p w14:paraId="0084906B"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в рамках которого осваивается ВД</w:t>
            </w:r>
          </w:p>
        </w:tc>
      </w:tr>
      <w:tr w:rsidR="00540511" w:rsidRPr="00D2563A" w14:paraId="57CE5AE1" w14:textId="77777777" w:rsidTr="00A9700B">
        <w:trPr>
          <w:trHeight w:val="221"/>
        </w:trPr>
        <w:tc>
          <w:tcPr>
            <w:tcW w:w="4638" w:type="dxa"/>
          </w:tcPr>
          <w:p w14:paraId="6F953B78"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1</w:t>
            </w:r>
          </w:p>
        </w:tc>
        <w:tc>
          <w:tcPr>
            <w:tcW w:w="4639" w:type="dxa"/>
          </w:tcPr>
          <w:p w14:paraId="4B174C13"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2</w:t>
            </w:r>
          </w:p>
        </w:tc>
      </w:tr>
      <w:tr w:rsidR="00540511" w:rsidRPr="00D2563A" w14:paraId="5543A857" w14:textId="77777777" w:rsidTr="00F40402">
        <w:trPr>
          <w:trHeight w:val="210"/>
        </w:trPr>
        <w:tc>
          <w:tcPr>
            <w:tcW w:w="9277" w:type="dxa"/>
            <w:gridSpan w:val="2"/>
            <w:vAlign w:val="center"/>
          </w:tcPr>
          <w:p w14:paraId="22814BBF" w14:textId="77777777" w:rsidR="00540511" w:rsidRPr="00D2563A" w:rsidRDefault="00540511" w:rsidP="00B56121">
            <w:pPr>
              <w:jc w:val="center"/>
              <w:rPr>
                <w:rFonts w:ascii="Times New Roman" w:hAnsi="Times New Roman" w:cs="Times New Roman"/>
                <w:color w:val="000000"/>
                <w:sz w:val="24"/>
                <w:szCs w:val="24"/>
              </w:rPr>
            </w:pPr>
            <w:r w:rsidRPr="00D2563A">
              <w:rPr>
                <w:rFonts w:ascii="Times New Roman" w:hAnsi="Times New Roman" w:cs="Times New Roman"/>
                <w:color w:val="000000"/>
                <w:sz w:val="24"/>
                <w:szCs w:val="24"/>
              </w:rPr>
              <w:t>В соответствии с ФГОС</w:t>
            </w:r>
          </w:p>
        </w:tc>
      </w:tr>
      <w:tr w:rsidR="00540511" w:rsidRPr="00D2563A" w14:paraId="3D08B9BF" w14:textId="77777777" w:rsidTr="00A9700B">
        <w:trPr>
          <w:trHeight w:val="221"/>
        </w:trPr>
        <w:tc>
          <w:tcPr>
            <w:tcW w:w="4638" w:type="dxa"/>
            <w:shd w:val="clear" w:color="auto" w:fill="auto"/>
          </w:tcPr>
          <w:p w14:paraId="1F9DF629" w14:textId="575737C1" w:rsidR="00540511" w:rsidRPr="00D2563A" w:rsidRDefault="00540511" w:rsidP="00D2563A">
            <w:pPr>
              <w:autoSpaceDE w:val="0"/>
              <w:autoSpaceDN w:val="0"/>
              <w:adjustRightInd w:val="0"/>
              <w:ind w:left="56"/>
              <w:rPr>
                <w:rFonts w:ascii="Times New Roman" w:eastAsia="DejaVu Sans" w:hAnsi="Times New Roman"/>
                <w:sz w:val="24"/>
                <w:szCs w:val="24"/>
              </w:rPr>
            </w:pPr>
            <w:r w:rsidRPr="009E1750">
              <w:rPr>
                <w:rFonts w:ascii="Times New Roman" w:hAnsi="Times New Roman"/>
                <w:color w:val="000000"/>
                <w:sz w:val="24"/>
                <w:szCs w:val="24"/>
              </w:rPr>
              <w:t>ВД</w:t>
            </w:r>
            <w:r w:rsidR="0051246A">
              <w:rPr>
                <w:rFonts w:ascii="Times New Roman" w:hAnsi="Times New Roman"/>
                <w:color w:val="000000"/>
                <w:sz w:val="24"/>
                <w:szCs w:val="24"/>
              </w:rPr>
              <w:t xml:space="preserve"> </w:t>
            </w:r>
            <w:r w:rsidRPr="009E1750">
              <w:rPr>
                <w:rFonts w:ascii="Times New Roman" w:hAnsi="Times New Roman"/>
                <w:color w:val="000000"/>
                <w:sz w:val="24"/>
                <w:szCs w:val="24"/>
              </w:rPr>
              <w:t>01</w:t>
            </w:r>
            <w:r w:rsidRPr="009E1750">
              <w:rPr>
                <w:rFonts w:ascii="Times New Roman" w:hAnsi="Times New Roman"/>
                <w:color w:val="000000"/>
                <w:sz w:val="24"/>
                <w:szCs w:val="24"/>
              </w:rPr>
              <w:tab/>
            </w:r>
            <w:r w:rsidR="00A9700B" w:rsidRPr="00A9700B">
              <w:rPr>
                <w:rFonts w:ascii="Times New Roman" w:hAnsi="Times New Roman"/>
                <w:color w:val="0D0D0D"/>
                <w:sz w:val="24"/>
                <w:szCs w:val="24"/>
              </w:rPr>
              <w:t>Предоставление косметических услуг</w:t>
            </w:r>
          </w:p>
        </w:tc>
        <w:tc>
          <w:tcPr>
            <w:tcW w:w="4639" w:type="dxa"/>
            <w:shd w:val="clear" w:color="auto" w:fill="auto"/>
          </w:tcPr>
          <w:p w14:paraId="09F95399" w14:textId="5087028A" w:rsidR="00540511" w:rsidRPr="00D2563A" w:rsidRDefault="00540511" w:rsidP="00A9700B">
            <w:pPr>
              <w:tabs>
                <w:tab w:val="left" w:pos="809"/>
              </w:tabs>
              <w:ind w:left="61" w:right="-92"/>
              <w:rPr>
                <w:rFonts w:ascii="Times New Roman" w:hAnsi="Times New Roman" w:cs="Times New Roman"/>
                <w:color w:val="000000"/>
                <w:sz w:val="24"/>
                <w:szCs w:val="24"/>
              </w:rPr>
            </w:pPr>
            <w:r w:rsidRPr="009E1750">
              <w:rPr>
                <w:rFonts w:ascii="Times New Roman" w:hAnsi="Times New Roman"/>
                <w:color w:val="000000"/>
                <w:sz w:val="24"/>
                <w:szCs w:val="24"/>
              </w:rPr>
              <w:t>ПМ.01</w:t>
            </w:r>
            <w:r w:rsidRPr="009E1750">
              <w:rPr>
                <w:rFonts w:ascii="Times New Roman" w:hAnsi="Times New Roman"/>
                <w:color w:val="000000"/>
                <w:sz w:val="24"/>
                <w:szCs w:val="24"/>
              </w:rPr>
              <w:tab/>
            </w:r>
            <w:r w:rsidR="00A9700B" w:rsidRPr="00A9700B">
              <w:rPr>
                <w:rFonts w:ascii="Times New Roman" w:hAnsi="Times New Roman"/>
                <w:color w:val="0D0D0D"/>
                <w:sz w:val="24"/>
                <w:szCs w:val="24"/>
              </w:rPr>
              <w:t>Предоставление косметических услуг</w:t>
            </w:r>
          </w:p>
        </w:tc>
      </w:tr>
      <w:tr w:rsidR="00540511" w:rsidRPr="00D2563A" w14:paraId="0612052B" w14:textId="77777777" w:rsidTr="00A9700B">
        <w:trPr>
          <w:trHeight w:val="221"/>
        </w:trPr>
        <w:tc>
          <w:tcPr>
            <w:tcW w:w="4638" w:type="dxa"/>
          </w:tcPr>
          <w:p w14:paraId="12CAB1D3" w14:textId="2A4A69BB" w:rsidR="00540511" w:rsidRPr="00D2563A" w:rsidRDefault="00540511" w:rsidP="00D2563A">
            <w:pPr>
              <w:autoSpaceDE w:val="0"/>
              <w:autoSpaceDN w:val="0"/>
              <w:adjustRightInd w:val="0"/>
              <w:ind w:left="56"/>
              <w:rPr>
                <w:rFonts w:ascii="Times New Roman" w:eastAsia="DejaVu Sans" w:hAnsi="Times New Roman"/>
                <w:sz w:val="24"/>
                <w:szCs w:val="24"/>
              </w:rPr>
            </w:pPr>
            <w:r w:rsidRPr="009E1750">
              <w:rPr>
                <w:rFonts w:ascii="Times New Roman" w:hAnsi="Times New Roman"/>
                <w:color w:val="000000"/>
                <w:sz w:val="24"/>
                <w:szCs w:val="24"/>
              </w:rPr>
              <w:t>ВД</w:t>
            </w:r>
            <w:r w:rsidR="0051246A">
              <w:rPr>
                <w:rFonts w:ascii="Times New Roman" w:hAnsi="Times New Roman"/>
                <w:color w:val="000000"/>
                <w:sz w:val="24"/>
                <w:szCs w:val="24"/>
              </w:rPr>
              <w:t xml:space="preserve"> </w:t>
            </w:r>
            <w:r w:rsidRPr="009E1750">
              <w:rPr>
                <w:rFonts w:ascii="Times New Roman" w:hAnsi="Times New Roman"/>
                <w:color w:val="000000"/>
                <w:sz w:val="24"/>
                <w:szCs w:val="24"/>
              </w:rPr>
              <w:t>02</w:t>
            </w:r>
            <w:r w:rsidR="00D47501">
              <w:rPr>
                <w:rFonts w:ascii="Times New Roman" w:hAnsi="Times New Roman"/>
                <w:color w:val="000000"/>
                <w:sz w:val="24"/>
                <w:szCs w:val="24"/>
              </w:rPr>
              <w:t xml:space="preserve"> </w:t>
            </w:r>
            <w:r w:rsidR="00A9700B" w:rsidRPr="00A9700B">
              <w:rPr>
                <w:rFonts w:ascii="Times New Roman" w:eastAsia="DejaVu Sans" w:hAnsi="Times New Roman"/>
                <w:sz w:val="24"/>
                <w:szCs w:val="24"/>
              </w:rPr>
              <w:t>Предоставление маникюрных и педикюрных услуг</w:t>
            </w:r>
          </w:p>
        </w:tc>
        <w:tc>
          <w:tcPr>
            <w:tcW w:w="4639" w:type="dxa"/>
          </w:tcPr>
          <w:p w14:paraId="0514B28A" w14:textId="503C2EBA" w:rsidR="00540511" w:rsidRPr="00D2563A" w:rsidRDefault="00540511" w:rsidP="00A9700B">
            <w:pPr>
              <w:tabs>
                <w:tab w:val="left" w:pos="809"/>
              </w:tabs>
              <w:autoSpaceDE w:val="0"/>
              <w:autoSpaceDN w:val="0"/>
              <w:adjustRightInd w:val="0"/>
              <w:ind w:left="84"/>
              <w:rPr>
                <w:rFonts w:ascii="Times New Roman" w:eastAsia="DejaVu Sans" w:hAnsi="Times New Roman"/>
                <w:sz w:val="24"/>
                <w:szCs w:val="24"/>
              </w:rPr>
            </w:pPr>
            <w:r w:rsidRPr="009E1750">
              <w:rPr>
                <w:rFonts w:ascii="Times New Roman" w:hAnsi="Times New Roman"/>
                <w:color w:val="000000"/>
                <w:sz w:val="24"/>
                <w:szCs w:val="24"/>
              </w:rPr>
              <w:t>ПМ.02</w:t>
            </w:r>
            <w:r w:rsidRPr="009E1750">
              <w:rPr>
                <w:rFonts w:ascii="Times New Roman" w:hAnsi="Times New Roman"/>
                <w:color w:val="000000"/>
                <w:sz w:val="24"/>
                <w:szCs w:val="24"/>
              </w:rPr>
              <w:tab/>
            </w:r>
            <w:r w:rsidR="00A9700B" w:rsidRPr="00A9700B">
              <w:rPr>
                <w:rFonts w:ascii="Times New Roman" w:eastAsia="DejaVu Sans" w:hAnsi="Times New Roman"/>
                <w:sz w:val="24"/>
                <w:szCs w:val="24"/>
              </w:rPr>
              <w:t>Предоставление маникюрных и педикюрных услуг</w:t>
            </w:r>
          </w:p>
        </w:tc>
      </w:tr>
      <w:tr w:rsidR="00540511" w:rsidRPr="00D2563A" w14:paraId="1F6AF8F0" w14:textId="34112297" w:rsidTr="00F40402">
        <w:trPr>
          <w:trHeight w:val="221"/>
        </w:trPr>
        <w:tc>
          <w:tcPr>
            <w:tcW w:w="9277" w:type="dxa"/>
            <w:gridSpan w:val="2"/>
          </w:tcPr>
          <w:p w14:paraId="394B78ED" w14:textId="18B6F2B6" w:rsidR="00540511" w:rsidRPr="00D2563A" w:rsidRDefault="00540511" w:rsidP="00D2563A">
            <w:pPr>
              <w:snapToGrid w:val="0"/>
              <w:ind w:left="77" w:right="137"/>
              <w:jc w:val="center"/>
              <w:rPr>
                <w:rFonts w:ascii="Times New Roman" w:hAnsi="Times New Roman" w:cs="Times New Roman"/>
                <w:bCs/>
                <w:color w:val="000000"/>
                <w:sz w:val="24"/>
                <w:szCs w:val="24"/>
              </w:rPr>
            </w:pPr>
            <w:r w:rsidRPr="00D2563A">
              <w:rPr>
                <w:rFonts w:ascii="Times New Roman" w:hAnsi="Times New Roman" w:cs="Times New Roman"/>
                <w:bCs/>
                <w:color w:val="000000"/>
                <w:sz w:val="24"/>
                <w:szCs w:val="24"/>
              </w:rPr>
              <w:t xml:space="preserve">По запросу работодателя </w:t>
            </w:r>
          </w:p>
        </w:tc>
      </w:tr>
      <w:tr w:rsidR="0051246A" w:rsidRPr="00D2563A" w14:paraId="01414DE4" w14:textId="77777777" w:rsidTr="00A9700B">
        <w:trPr>
          <w:trHeight w:val="221"/>
        </w:trPr>
        <w:tc>
          <w:tcPr>
            <w:tcW w:w="4638" w:type="dxa"/>
            <w:shd w:val="clear" w:color="auto" w:fill="auto"/>
          </w:tcPr>
          <w:p w14:paraId="68C04EBD" w14:textId="6B0715B9" w:rsidR="0051246A" w:rsidRPr="0051246A" w:rsidRDefault="0051246A" w:rsidP="0051246A">
            <w:pPr>
              <w:snapToGrid w:val="0"/>
              <w:ind w:left="61" w:right="-92"/>
              <w:rPr>
                <w:rFonts w:ascii="Times New Roman" w:hAnsi="Times New Roman"/>
                <w:bCs/>
                <w:sz w:val="24"/>
                <w:szCs w:val="24"/>
              </w:rPr>
            </w:pPr>
            <w:r w:rsidRPr="0051246A">
              <w:rPr>
                <w:rFonts w:ascii="Times New Roman" w:hAnsi="Times New Roman"/>
                <w:bCs/>
                <w:sz w:val="24"/>
                <w:szCs w:val="24"/>
              </w:rPr>
              <w:t>ВД 03 Освоение видов работ по одной или нескольким профессиям рабочих, должностям служащих</w:t>
            </w:r>
          </w:p>
        </w:tc>
        <w:tc>
          <w:tcPr>
            <w:tcW w:w="4639" w:type="dxa"/>
            <w:shd w:val="clear" w:color="auto" w:fill="auto"/>
          </w:tcPr>
          <w:p w14:paraId="3499899E" w14:textId="3E7334F7" w:rsidR="0051246A" w:rsidRPr="00D2563A" w:rsidRDefault="0051246A" w:rsidP="0051246A">
            <w:pPr>
              <w:snapToGrid w:val="0"/>
              <w:ind w:left="77" w:right="137"/>
              <w:rPr>
                <w:rFonts w:ascii="Times New Roman" w:hAnsi="Times New Roman" w:cs="Times New Roman"/>
                <w:color w:val="000000"/>
                <w:sz w:val="24"/>
                <w:szCs w:val="24"/>
              </w:rPr>
            </w:pPr>
            <w:r w:rsidRPr="0051246A">
              <w:rPr>
                <w:rFonts w:ascii="Times New Roman" w:hAnsi="Times New Roman" w:cs="Times New Roman"/>
                <w:sz w:val="24"/>
                <w:szCs w:val="24"/>
              </w:rPr>
              <w:t xml:space="preserve">ПМ 03 Освоение профессии рабочего, должности служащего (одной или нескольких) в соответствии с перечнем профессий рабочих, должностей служащих, соответствующих профессиональной деятельности выпускников: </w:t>
            </w:r>
            <w:r w:rsidR="00F8662F">
              <w:rPr>
                <w:rFonts w:ascii="Times New Roman" w:hAnsi="Times New Roman" w:cs="Times New Roman"/>
                <w:sz w:val="24"/>
                <w:szCs w:val="24"/>
              </w:rPr>
              <w:t>Мастер маникюра</w:t>
            </w:r>
          </w:p>
        </w:tc>
      </w:tr>
      <w:tr w:rsidR="0051246A" w:rsidRPr="00D2563A" w14:paraId="3C05CE2B" w14:textId="77777777" w:rsidTr="00A9700B">
        <w:trPr>
          <w:trHeight w:val="221"/>
        </w:trPr>
        <w:tc>
          <w:tcPr>
            <w:tcW w:w="4638" w:type="dxa"/>
            <w:shd w:val="clear" w:color="auto" w:fill="auto"/>
          </w:tcPr>
          <w:p w14:paraId="4F251414" w14:textId="7168AB95" w:rsidR="0051246A" w:rsidRPr="0051246A" w:rsidRDefault="0051246A" w:rsidP="0051246A">
            <w:pPr>
              <w:snapToGrid w:val="0"/>
              <w:ind w:left="61" w:right="-92"/>
              <w:rPr>
                <w:rFonts w:ascii="Times New Roman" w:hAnsi="Times New Roman"/>
                <w:bCs/>
                <w:sz w:val="24"/>
                <w:szCs w:val="24"/>
              </w:rPr>
            </w:pPr>
            <w:r w:rsidRPr="0051246A">
              <w:rPr>
                <w:rFonts w:ascii="Times New Roman" w:hAnsi="Times New Roman"/>
                <w:bCs/>
                <w:sz w:val="24"/>
                <w:szCs w:val="24"/>
              </w:rPr>
              <w:t>ВД 03 Освоение видов работ по одной или нескольким профессиям рабочих, должностям служащих</w:t>
            </w:r>
          </w:p>
        </w:tc>
        <w:tc>
          <w:tcPr>
            <w:tcW w:w="4639" w:type="dxa"/>
            <w:shd w:val="clear" w:color="auto" w:fill="auto"/>
          </w:tcPr>
          <w:p w14:paraId="5C802B31" w14:textId="71D056D9" w:rsidR="0051246A" w:rsidRPr="00D2563A" w:rsidRDefault="0051246A" w:rsidP="0051246A">
            <w:pPr>
              <w:snapToGrid w:val="0"/>
              <w:ind w:left="77" w:right="137"/>
              <w:rPr>
                <w:rFonts w:ascii="Times New Roman" w:hAnsi="Times New Roman" w:cs="Times New Roman"/>
                <w:color w:val="000000"/>
                <w:sz w:val="24"/>
                <w:szCs w:val="24"/>
              </w:rPr>
            </w:pPr>
            <w:r w:rsidRPr="00D2563A">
              <w:rPr>
                <w:rFonts w:ascii="Times New Roman" w:hAnsi="Times New Roman" w:cs="Times New Roman"/>
                <w:sz w:val="24"/>
                <w:szCs w:val="24"/>
              </w:rPr>
              <w:t>ПМ.0</w:t>
            </w:r>
            <w:r>
              <w:rPr>
                <w:rFonts w:ascii="Times New Roman" w:hAnsi="Times New Roman" w:cs="Times New Roman"/>
                <w:sz w:val="24"/>
                <w:szCs w:val="24"/>
              </w:rPr>
              <w:t xml:space="preserve">4 </w:t>
            </w:r>
            <w:r w:rsidRPr="0051246A">
              <w:rPr>
                <w:rFonts w:ascii="Times New Roman" w:hAnsi="Times New Roman" w:cs="Times New Roman"/>
                <w:sz w:val="24"/>
                <w:szCs w:val="24"/>
              </w:rPr>
              <w:t>Освоение профессии рабочего, должности служащего (одной или нескольких) в соответствии с перечнем профессий рабочих, должностей служащих, соответствующих профессиональной деятельности выпускников</w:t>
            </w:r>
            <w:r w:rsidR="00981022">
              <w:rPr>
                <w:rFonts w:ascii="Times New Roman" w:hAnsi="Times New Roman" w:cs="Times New Roman"/>
                <w:sz w:val="24"/>
                <w:szCs w:val="24"/>
              </w:rPr>
              <w:t xml:space="preserve">: </w:t>
            </w:r>
            <w:r w:rsidR="00F8662F">
              <w:rPr>
                <w:rFonts w:ascii="Times New Roman" w:hAnsi="Times New Roman" w:cs="Times New Roman"/>
                <w:sz w:val="24"/>
                <w:szCs w:val="24"/>
              </w:rPr>
              <w:t>Мастер педикюра</w:t>
            </w:r>
          </w:p>
        </w:tc>
      </w:tr>
      <w:tr w:rsidR="00EE7548" w:rsidRPr="00D2563A" w14:paraId="53708701" w14:textId="77777777" w:rsidTr="00A9700B">
        <w:trPr>
          <w:trHeight w:val="221"/>
        </w:trPr>
        <w:tc>
          <w:tcPr>
            <w:tcW w:w="4638" w:type="dxa"/>
            <w:shd w:val="clear" w:color="auto" w:fill="auto"/>
          </w:tcPr>
          <w:p w14:paraId="2045B855" w14:textId="3EDC7751" w:rsidR="00EE7548" w:rsidRPr="0051246A" w:rsidRDefault="00EE7548" w:rsidP="00EE7548">
            <w:pPr>
              <w:snapToGrid w:val="0"/>
              <w:ind w:left="61" w:right="-92"/>
              <w:rPr>
                <w:rFonts w:ascii="Times New Roman" w:hAnsi="Times New Roman"/>
                <w:bCs/>
                <w:sz w:val="24"/>
                <w:szCs w:val="24"/>
              </w:rPr>
            </w:pPr>
            <w:r w:rsidRPr="0051246A">
              <w:rPr>
                <w:rFonts w:ascii="Times New Roman" w:hAnsi="Times New Roman"/>
                <w:bCs/>
                <w:sz w:val="24"/>
                <w:szCs w:val="24"/>
              </w:rPr>
              <w:t>ВД 03 Освоение видов работ по одной или нескольким профессиям рабочих, должностям служащих</w:t>
            </w:r>
          </w:p>
        </w:tc>
        <w:tc>
          <w:tcPr>
            <w:tcW w:w="4639" w:type="dxa"/>
            <w:shd w:val="clear" w:color="auto" w:fill="auto"/>
          </w:tcPr>
          <w:p w14:paraId="2DBD54F2" w14:textId="2F34F098" w:rsidR="00EE7548" w:rsidRPr="00D2563A" w:rsidRDefault="00EE7548" w:rsidP="00EE7548">
            <w:pPr>
              <w:snapToGrid w:val="0"/>
              <w:ind w:left="77" w:right="137"/>
              <w:rPr>
                <w:rFonts w:ascii="Times New Roman" w:hAnsi="Times New Roman" w:cs="Times New Roman"/>
                <w:sz w:val="24"/>
                <w:szCs w:val="24"/>
              </w:rPr>
            </w:pPr>
            <w:r w:rsidRPr="00D2563A">
              <w:rPr>
                <w:rFonts w:ascii="Times New Roman" w:hAnsi="Times New Roman" w:cs="Times New Roman"/>
                <w:sz w:val="24"/>
                <w:szCs w:val="24"/>
              </w:rPr>
              <w:t>ПМ.0</w:t>
            </w:r>
            <w:r>
              <w:rPr>
                <w:rFonts w:ascii="Times New Roman" w:hAnsi="Times New Roman" w:cs="Times New Roman"/>
                <w:sz w:val="24"/>
                <w:szCs w:val="24"/>
              </w:rPr>
              <w:t>5</w:t>
            </w:r>
            <w:r>
              <w:rPr>
                <w:rFonts w:ascii="Times New Roman" w:hAnsi="Times New Roman" w:cs="Times New Roman"/>
                <w:sz w:val="24"/>
                <w:szCs w:val="24"/>
              </w:rPr>
              <w:t xml:space="preserve"> </w:t>
            </w:r>
            <w:r w:rsidRPr="0051246A">
              <w:rPr>
                <w:rFonts w:ascii="Times New Roman" w:hAnsi="Times New Roman" w:cs="Times New Roman"/>
                <w:sz w:val="24"/>
                <w:szCs w:val="24"/>
              </w:rPr>
              <w:t>Освоение профессии рабочего, должности служащего (одной или нескольких) в соответствии с перечнем профессий рабочих, должностей служащих, соответствующих профессиональной деятельности выпускников</w:t>
            </w:r>
            <w:r>
              <w:rPr>
                <w:rFonts w:ascii="Times New Roman" w:hAnsi="Times New Roman" w:cs="Times New Roman"/>
                <w:sz w:val="24"/>
                <w:szCs w:val="24"/>
              </w:rPr>
              <w:t xml:space="preserve">: </w:t>
            </w:r>
            <w:r>
              <w:rPr>
                <w:rFonts w:ascii="Times New Roman" w:hAnsi="Times New Roman" w:cs="Times New Roman"/>
                <w:sz w:val="24"/>
                <w:szCs w:val="24"/>
              </w:rPr>
              <w:t>Бровист</w:t>
            </w:r>
          </w:p>
        </w:tc>
      </w:tr>
    </w:tbl>
    <w:p w14:paraId="2E15C9B9" w14:textId="29C470FD" w:rsidR="00C07FB3" w:rsidRPr="00B56121" w:rsidRDefault="00C07FB3" w:rsidP="00B56121">
      <w:pPr>
        <w:pStyle w:val="a4"/>
        <w:ind w:left="0" w:firstLine="709"/>
        <w:jc w:val="both"/>
        <w:rPr>
          <w:rFonts w:ascii="Times New Roman" w:hAnsi="Times New Roman" w:cs="Times New Roman"/>
          <w:i/>
          <w:iCs/>
          <w:shd w:val="clear" w:color="auto" w:fill="FFFFFF"/>
        </w:rPr>
      </w:pPr>
    </w:p>
    <w:p w14:paraId="0C4A18D7" w14:textId="4C58B7CA" w:rsidR="00D13E2F" w:rsidRDefault="00E04745" w:rsidP="00B56121">
      <w:pPr>
        <w:jc w:val="both"/>
        <w:rPr>
          <w:rFonts w:ascii="Times New Roman" w:hAnsi="Times New Roman" w:cs="Times New Roman"/>
          <w:sz w:val="24"/>
          <w:szCs w:val="24"/>
        </w:rPr>
      </w:pPr>
      <w:r w:rsidRPr="00B56121">
        <w:rPr>
          <w:rFonts w:ascii="Times New Roman" w:hAnsi="Times New Roman" w:cs="Times New Roman"/>
          <w:sz w:val="24"/>
          <w:szCs w:val="24"/>
          <w:shd w:val="clear" w:color="auto" w:fill="FFFFFF"/>
        </w:rPr>
        <w:t xml:space="preserve">Таблица 2 - </w:t>
      </w:r>
      <w:r w:rsidR="00D13E2F" w:rsidRPr="00B56121">
        <w:rPr>
          <w:rFonts w:ascii="Times New Roman" w:hAnsi="Times New Roman" w:cs="Times New Roman"/>
          <w:sz w:val="24"/>
          <w:szCs w:val="24"/>
        </w:rPr>
        <w:t xml:space="preserve">Перечень результатов, демонстрируемых </w:t>
      </w:r>
      <w:r w:rsidR="0056201B" w:rsidRPr="00B56121">
        <w:rPr>
          <w:rFonts w:ascii="Times New Roman" w:hAnsi="Times New Roman" w:cs="Times New Roman"/>
          <w:sz w:val="24"/>
          <w:szCs w:val="24"/>
        </w:rPr>
        <w:t>выпускником</w:t>
      </w:r>
    </w:p>
    <w:p w14:paraId="0F0C5633" w14:textId="77777777" w:rsidR="00B56121" w:rsidRPr="00B56121" w:rsidRDefault="00B56121" w:rsidP="00B56121">
      <w:pPr>
        <w:jc w:val="both"/>
        <w:rPr>
          <w:rFonts w:ascii="Times New Roman" w:hAnsi="Times New Roman" w:cs="Times New Roman"/>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014"/>
        <w:gridCol w:w="6328"/>
      </w:tblGrid>
      <w:tr w:rsidR="00D47501" w:rsidRPr="00D47501" w14:paraId="0680EB30" w14:textId="77777777" w:rsidTr="00F40402">
        <w:trPr>
          <w:trHeight w:val="472"/>
        </w:trPr>
        <w:tc>
          <w:tcPr>
            <w:tcW w:w="3014" w:type="dxa"/>
          </w:tcPr>
          <w:p w14:paraId="11A7B5DE" w14:textId="77777777" w:rsidR="00D13E2F" w:rsidRPr="00D47501" w:rsidRDefault="00D13E2F" w:rsidP="00B56121">
            <w:pPr>
              <w:widowControl w:val="0"/>
              <w:jc w:val="center"/>
              <w:rPr>
                <w:rFonts w:ascii="Times New Roman" w:hAnsi="Times New Roman" w:cs="Times New Roman"/>
                <w:b/>
                <w:bCs/>
                <w:sz w:val="24"/>
                <w:szCs w:val="24"/>
              </w:rPr>
            </w:pPr>
            <w:r w:rsidRPr="00D47501">
              <w:rPr>
                <w:rFonts w:ascii="Times New Roman" w:hAnsi="Times New Roman" w:cs="Times New Roman"/>
                <w:sz w:val="24"/>
                <w:szCs w:val="24"/>
                <w:shd w:val="clear" w:color="auto" w:fill="FFFFFF"/>
                <w:lang w:eastAsia="ru-RU"/>
              </w:rPr>
              <w:t xml:space="preserve">Оцениваемые виды деятельности </w:t>
            </w:r>
          </w:p>
        </w:tc>
        <w:tc>
          <w:tcPr>
            <w:tcW w:w="6328" w:type="dxa"/>
          </w:tcPr>
          <w:p w14:paraId="69F8BD3E" w14:textId="77777777" w:rsidR="00D13E2F" w:rsidRPr="00D47501" w:rsidRDefault="00D13E2F" w:rsidP="00B56121">
            <w:pPr>
              <w:widowControl w:val="0"/>
              <w:jc w:val="center"/>
              <w:rPr>
                <w:rFonts w:ascii="Times New Roman" w:hAnsi="Times New Roman" w:cs="Times New Roman"/>
                <w:b/>
                <w:bCs/>
                <w:sz w:val="24"/>
                <w:szCs w:val="24"/>
              </w:rPr>
            </w:pPr>
            <w:r w:rsidRPr="00D47501">
              <w:rPr>
                <w:rFonts w:ascii="Times New Roman" w:hAnsi="Times New Roman" w:cs="Times New Roman"/>
                <w:sz w:val="24"/>
                <w:szCs w:val="24"/>
                <w:shd w:val="clear" w:color="auto" w:fill="FFFFFF"/>
                <w:lang w:eastAsia="ru-RU"/>
              </w:rPr>
              <w:t>Профессиональные компетенции</w:t>
            </w:r>
          </w:p>
        </w:tc>
      </w:tr>
      <w:tr w:rsidR="0054683F" w:rsidRPr="00D47501" w14:paraId="576D971E" w14:textId="77777777" w:rsidTr="00007EB6">
        <w:trPr>
          <w:trHeight w:val="259"/>
        </w:trPr>
        <w:tc>
          <w:tcPr>
            <w:tcW w:w="3014" w:type="dxa"/>
            <w:vMerge w:val="restart"/>
            <w:shd w:val="clear" w:color="auto" w:fill="auto"/>
          </w:tcPr>
          <w:p w14:paraId="1ACB46FD" w14:textId="2986EF6D" w:rsidR="0054683F" w:rsidRPr="00D47501" w:rsidRDefault="0054683F" w:rsidP="0054683F">
            <w:pPr>
              <w:widowControl w:val="0"/>
              <w:rPr>
                <w:rFonts w:ascii="Times New Roman" w:hAnsi="Times New Roman" w:cs="Times New Roman"/>
                <w:sz w:val="24"/>
                <w:szCs w:val="24"/>
              </w:rPr>
            </w:pPr>
            <w:r w:rsidRPr="00D47501">
              <w:rPr>
                <w:rFonts w:ascii="Times New Roman" w:hAnsi="Times New Roman"/>
                <w:sz w:val="24"/>
                <w:szCs w:val="24"/>
              </w:rPr>
              <w:t>ВД.01</w:t>
            </w:r>
            <w:r w:rsidRPr="00D47501">
              <w:rPr>
                <w:rFonts w:ascii="Times New Roman" w:hAnsi="Times New Roman"/>
                <w:sz w:val="24"/>
                <w:szCs w:val="24"/>
              </w:rPr>
              <w:tab/>
            </w:r>
            <w:r w:rsidR="003D4479" w:rsidRPr="003D4479">
              <w:rPr>
                <w:rFonts w:ascii="Times New Roman" w:hAnsi="Times New Roman"/>
                <w:sz w:val="24"/>
                <w:szCs w:val="24"/>
              </w:rPr>
              <w:t xml:space="preserve">Предоставление косметических услуг </w:t>
            </w:r>
          </w:p>
        </w:tc>
        <w:tc>
          <w:tcPr>
            <w:tcW w:w="6328" w:type="dxa"/>
            <w:tcBorders>
              <w:top w:val="single" w:sz="4" w:space="0" w:color="auto"/>
              <w:bottom w:val="single" w:sz="4" w:space="0" w:color="auto"/>
            </w:tcBorders>
          </w:tcPr>
          <w:p w14:paraId="036F1462" w14:textId="64000AE7" w:rsidR="0054683F" w:rsidRPr="00D47501" w:rsidRDefault="0054683F" w:rsidP="0054683F">
            <w:pPr>
              <w:widowControl w:val="0"/>
              <w:ind w:left="134"/>
              <w:rPr>
                <w:rFonts w:ascii="Times New Roman" w:hAnsi="Times New Roman" w:cs="Times New Roman"/>
                <w:iCs/>
                <w:sz w:val="24"/>
                <w:szCs w:val="24"/>
              </w:rPr>
            </w:pPr>
            <w:r>
              <w:rPr>
                <w:rFonts w:ascii="Times New Roman" w:eastAsia="DejaVu Sans" w:hAnsi="Times New Roman"/>
                <w:sz w:val="24"/>
                <w:szCs w:val="24"/>
              </w:rPr>
              <w:t>ПК 1.1. Выполнять косметические услуги по уходу за кожей лица, шеи и зоны декольте.</w:t>
            </w:r>
          </w:p>
        </w:tc>
      </w:tr>
      <w:tr w:rsidR="0054683F" w:rsidRPr="00D47501" w14:paraId="1CD663CE" w14:textId="77777777" w:rsidTr="00007EB6">
        <w:trPr>
          <w:trHeight w:val="250"/>
        </w:trPr>
        <w:tc>
          <w:tcPr>
            <w:tcW w:w="3014" w:type="dxa"/>
            <w:vMerge/>
          </w:tcPr>
          <w:p w14:paraId="224B377C" w14:textId="77777777" w:rsidR="0054683F" w:rsidRPr="00D47501" w:rsidRDefault="0054683F" w:rsidP="0054683F">
            <w:pPr>
              <w:widowControl w:val="0"/>
              <w:ind w:left="118"/>
              <w:rPr>
                <w:rFonts w:ascii="Times New Roman" w:hAnsi="Times New Roman" w:cs="Times New Roman"/>
                <w:sz w:val="24"/>
                <w:szCs w:val="24"/>
              </w:rPr>
            </w:pPr>
          </w:p>
        </w:tc>
        <w:tc>
          <w:tcPr>
            <w:tcW w:w="6328" w:type="dxa"/>
            <w:tcBorders>
              <w:top w:val="single" w:sz="4" w:space="0" w:color="auto"/>
              <w:bottom w:val="single" w:sz="4" w:space="0" w:color="auto"/>
            </w:tcBorders>
          </w:tcPr>
          <w:p w14:paraId="3A9C64DE" w14:textId="70AF1D5A" w:rsidR="0054683F" w:rsidRPr="00D47501" w:rsidRDefault="0054683F" w:rsidP="0054683F">
            <w:pPr>
              <w:widowControl w:val="0"/>
              <w:ind w:left="134"/>
              <w:rPr>
                <w:rFonts w:ascii="Times New Roman" w:hAnsi="Times New Roman" w:cs="Times New Roman"/>
                <w:sz w:val="24"/>
                <w:szCs w:val="24"/>
              </w:rPr>
            </w:pPr>
            <w:r>
              <w:rPr>
                <w:rFonts w:ascii="Times New Roman" w:eastAsia="DejaVu Sans" w:hAnsi="Times New Roman"/>
                <w:sz w:val="24"/>
                <w:szCs w:val="24"/>
              </w:rPr>
              <w:t>ПК 1.2. Выполнять косметические услуги по уходу за телом.</w:t>
            </w:r>
          </w:p>
        </w:tc>
      </w:tr>
      <w:tr w:rsidR="0054683F" w:rsidRPr="00D47501" w14:paraId="44EB54E5" w14:textId="77777777" w:rsidTr="00F40402">
        <w:trPr>
          <w:trHeight w:val="250"/>
        </w:trPr>
        <w:tc>
          <w:tcPr>
            <w:tcW w:w="3014" w:type="dxa"/>
            <w:vMerge/>
          </w:tcPr>
          <w:p w14:paraId="3D38D358" w14:textId="77777777" w:rsidR="0054683F" w:rsidRPr="00D47501" w:rsidRDefault="0054683F" w:rsidP="0054683F">
            <w:pPr>
              <w:widowControl w:val="0"/>
              <w:ind w:left="118"/>
              <w:rPr>
                <w:rFonts w:ascii="Times New Roman" w:hAnsi="Times New Roman" w:cs="Times New Roman"/>
                <w:sz w:val="24"/>
                <w:szCs w:val="24"/>
              </w:rPr>
            </w:pPr>
          </w:p>
        </w:tc>
        <w:tc>
          <w:tcPr>
            <w:tcW w:w="6328" w:type="dxa"/>
            <w:tcBorders>
              <w:top w:val="single" w:sz="4" w:space="0" w:color="auto"/>
              <w:bottom w:val="single" w:sz="4" w:space="0" w:color="auto"/>
            </w:tcBorders>
          </w:tcPr>
          <w:p w14:paraId="4810BB39" w14:textId="0905F2F2" w:rsidR="0054683F" w:rsidRPr="00D47501" w:rsidRDefault="0054683F" w:rsidP="0054683F">
            <w:pPr>
              <w:widowControl w:val="0"/>
              <w:ind w:left="134"/>
              <w:rPr>
                <w:rFonts w:ascii="Times New Roman" w:hAnsi="Times New Roman" w:cs="Times New Roman"/>
                <w:sz w:val="24"/>
                <w:szCs w:val="24"/>
              </w:rPr>
            </w:pPr>
            <w:r>
              <w:rPr>
                <w:rFonts w:ascii="Times New Roman" w:eastAsia="DejaVu Sans" w:hAnsi="Times New Roman"/>
                <w:sz w:val="24"/>
                <w:szCs w:val="24"/>
              </w:rPr>
              <w:t>ПК 1.3. Выполнять услуги по оформлению бровей и ресниц различными техниками с учетом запроса клиента.</w:t>
            </w:r>
          </w:p>
        </w:tc>
      </w:tr>
      <w:tr w:rsidR="0054683F" w:rsidRPr="00D47501" w14:paraId="2268B84D" w14:textId="77777777" w:rsidTr="00F40402">
        <w:trPr>
          <w:trHeight w:val="347"/>
        </w:trPr>
        <w:tc>
          <w:tcPr>
            <w:tcW w:w="3014" w:type="dxa"/>
            <w:vMerge/>
          </w:tcPr>
          <w:p w14:paraId="67BF906E" w14:textId="77777777" w:rsidR="0054683F" w:rsidRPr="00D47501" w:rsidRDefault="0054683F" w:rsidP="0054683F">
            <w:pPr>
              <w:widowControl w:val="0"/>
              <w:ind w:left="118"/>
              <w:rPr>
                <w:rFonts w:ascii="Times New Roman" w:hAnsi="Times New Roman" w:cs="Times New Roman"/>
                <w:sz w:val="24"/>
                <w:szCs w:val="24"/>
              </w:rPr>
            </w:pPr>
          </w:p>
        </w:tc>
        <w:tc>
          <w:tcPr>
            <w:tcW w:w="6328" w:type="dxa"/>
            <w:tcBorders>
              <w:top w:val="single" w:sz="4" w:space="0" w:color="auto"/>
              <w:bottom w:val="single" w:sz="4" w:space="0" w:color="auto"/>
            </w:tcBorders>
          </w:tcPr>
          <w:p w14:paraId="3B14A773" w14:textId="4445DB19" w:rsidR="0054683F" w:rsidRPr="00D47501" w:rsidRDefault="0054683F" w:rsidP="0054683F">
            <w:pPr>
              <w:widowControl w:val="0"/>
              <w:ind w:left="134"/>
              <w:rPr>
                <w:rFonts w:ascii="Times New Roman" w:hAnsi="Times New Roman" w:cs="Times New Roman"/>
                <w:sz w:val="24"/>
                <w:szCs w:val="24"/>
              </w:rPr>
            </w:pPr>
            <w:r>
              <w:rPr>
                <w:rFonts w:ascii="Times New Roman" w:eastAsia="DejaVu Sans" w:hAnsi="Times New Roman"/>
                <w:sz w:val="24"/>
                <w:szCs w:val="24"/>
              </w:rPr>
              <w:t xml:space="preserve">ПК 1.4 Выполнять коррекцию волосяного покрова </w:t>
            </w:r>
            <w:r>
              <w:rPr>
                <w:rFonts w:ascii="Times New Roman" w:eastAsia="DejaVu Sans" w:hAnsi="Times New Roman"/>
                <w:sz w:val="24"/>
                <w:szCs w:val="24"/>
              </w:rPr>
              <w:lastRenderedPageBreak/>
              <w:t>различных частей тела.</w:t>
            </w:r>
          </w:p>
        </w:tc>
      </w:tr>
      <w:tr w:rsidR="0054683F" w:rsidRPr="00D47501" w14:paraId="30E4FD67" w14:textId="77777777" w:rsidTr="00F40402">
        <w:trPr>
          <w:trHeight w:val="347"/>
        </w:trPr>
        <w:tc>
          <w:tcPr>
            <w:tcW w:w="3014" w:type="dxa"/>
            <w:vMerge/>
          </w:tcPr>
          <w:p w14:paraId="2E7F3311" w14:textId="77777777" w:rsidR="0054683F" w:rsidRPr="00D47501" w:rsidRDefault="0054683F" w:rsidP="0054683F">
            <w:pPr>
              <w:widowControl w:val="0"/>
              <w:ind w:left="118"/>
              <w:rPr>
                <w:rFonts w:ascii="Times New Roman" w:hAnsi="Times New Roman" w:cs="Times New Roman"/>
                <w:sz w:val="24"/>
                <w:szCs w:val="24"/>
              </w:rPr>
            </w:pPr>
          </w:p>
        </w:tc>
        <w:tc>
          <w:tcPr>
            <w:tcW w:w="6328" w:type="dxa"/>
            <w:tcBorders>
              <w:top w:val="single" w:sz="4" w:space="0" w:color="auto"/>
              <w:bottom w:val="single" w:sz="4" w:space="0" w:color="auto"/>
            </w:tcBorders>
          </w:tcPr>
          <w:p w14:paraId="60D6F0E9" w14:textId="46F315DD" w:rsidR="0054683F" w:rsidRPr="009E1750" w:rsidRDefault="0054683F" w:rsidP="0054683F">
            <w:pPr>
              <w:widowControl w:val="0"/>
              <w:ind w:left="134"/>
              <w:rPr>
                <w:rFonts w:ascii="Times New Roman" w:hAnsi="Times New Roman"/>
                <w:color w:val="0D0D0D"/>
                <w:sz w:val="24"/>
                <w:szCs w:val="24"/>
              </w:rPr>
            </w:pPr>
            <w:r>
              <w:rPr>
                <w:rFonts w:ascii="Times New Roman" w:eastAsia="DejaVu Sans" w:hAnsi="Times New Roman"/>
                <w:sz w:val="24"/>
                <w:szCs w:val="24"/>
              </w:rPr>
              <w:t>ПК 1.5. Выполнять санитарно-эпидемиологические требования при предоставлении косметических услуг.</w:t>
            </w:r>
          </w:p>
        </w:tc>
      </w:tr>
      <w:tr w:rsidR="003D4479" w:rsidRPr="00D47501" w14:paraId="14D7A82F" w14:textId="77777777" w:rsidTr="00FE301B">
        <w:trPr>
          <w:trHeight w:val="86"/>
        </w:trPr>
        <w:tc>
          <w:tcPr>
            <w:tcW w:w="3014" w:type="dxa"/>
            <w:vMerge w:val="restart"/>
            <w:tcBorders>
              <w:left w:val="single" w:sz="4" w:space="0" w:color="000000"/>
              <w:bottom w:val="single" w:sz="4" w:space="0" w:color="000000"/>
              <w:right w:val="single" w:sz="4" w:space="0" w:color="000000"/>
            </w:tcBorders>
            <w:shd w:val="clear" w:color="auto" w:fill="auto"/>
          </w:tcPr>
          <w:p w14:paraId="4F4F3D7F" w14:textId="2A0175A4" w:rsidR="003D4479" w:rsidRPr="00D47501" w:rsidRDefault="003D4479" w:rsidP="003D4479">
            <w:pPr>
              <w:widowControl w:val="0"/>
              <w:ind w:left="118"/>
              <w:rPr>
                <w:rFonts w:ascii="Times New Roman" w:hAnsi="Times New Roman" w:cs="Times New Roman"/>
                <w:sz w:val="24"/>
                <w:szCs w:val="24"/>
              </w:rPr>
            </w:pPr>
            <w:r w:rsidRPr="00D47501">
              <w:rPr>
                <w:rFonts w:ascii="Times New Roman" w:hAnsi="Times New Roman"/>
                <w:sz w:val="24"/>
                <w:szCs w:val="24"/>
              </w:rPr>
              <w:t xml:space="preserve">ВД. 02 </w:t>
            </w:r>
            <w:r w:rsidRPr="003D4479">
              <w:rPr>
                <w:rFonts w:ascii="Times New Roman" w:eastAsia="DejaVu Sans" w:hAnsi="Times New Roman"/>
                <w:sz w:val="24"/>
                <w:szCs w:val="24"/>
              </w:rPr>
              <w:t>Предоставление маникюрных и педикюрных услуг</w:t>
            </w:r>
          </w:p>
          <w:p w14:paraId="26732D6D" w14:textId="52404D7C" w:rsidR="003D4479" w:rsidRPr="00D47501" w:rsidRDefault="003D4479" w:rsidP="003D4479">
            <w:pPr>
              <w:widowControl w:val="0"/>
              <w:ind w:left="118"/>
              <w:rPr>
                <w:rFonts w:ascii="Times New Roman" w:hAnsi="Times New Roman" w:cs="Times New Roman"/>
                <w:sz w:val="24"/>
                <w:szCs w:val="24"/>
              </w:rPr>
            </w:pPr>
          </w:p>
        </w:tc>
        <w:tc>
          <w:tcPr>
            <w:tcW w:w="6328" w:type="dxa"/>
            <w:tcBorders>
              <w:bottom w:val="single" w:sz="4" w:space="0" w:color="auto"/>
            </w:tcBorders>
          </w:tcPr>
          <w:p w14:paraId="2BA28511" w14:textId="5A88537F" w:rsidR="003D4479" w:rsidRPr="00D47501" w:rsidRDefault="003D4479" w:rsidP="003D4479">
            <w:pPr>
              <w:widowControl w:val="0"/>
              <w:ind w:left="134"/>
              <w:rPr>
                <w:rFonts w:ascii="Times New Roman" w:eastAsia="Calibri" w:hAnsi="Times New Roman" w:cs="Times New Roman"/>
                <w:sz w:val="24"/>
                <w:szCs w:val="24"/>
                <w:highlight w:val="yellow"/>
                <w:shd w:val="clear" w:color="auto" w:fill="FFFFFF"/>
              </w:rPr>
            </w:pPr>
            <w:r w:rsidRPr="00F83FD9">
              <w:rPr>
                <w:rFonts w:ascii="Times New Roman" w:hAnsi="Times New Roman"/>
                <w:sz w:val="24"/>
                <w:szCs w:val="24"/>
              </w:rPr>
              <w:t xml:space="preserve">ПК </w:t>
            </w:r>
            <w:r>
              <w:rPr>
                <w:rFonts w:ascii="Times New Roman" w:hAnsi="Times New Roman"/>
                <w:sz w:val="24"/>
                <w:szCs w:val="24"/>
              </w:rPr>
              <w:t>2</w:t>
            </w:r>
            <w:r w:rsidRPr="00F83FD9">
              <w:rPr>
                <w:rFonts w:ascii="Times New Roman" w:hAnsi="Times New Roman"/>
                <w:sz w:val="24"/>
                <w:szCs w:val="24"/>
              </w:rPr>
              <w:t xml:space="preserve">.1. </w:t>
            </w:r>
            <w:r>
              <w:rPr>
                <w:rFonts w:ascii="Times New Roman" w:eastAsia="DejaVu Sans" w:hAnsi="Times New Roman"/>
                <w:sz w:val="24"/>
                <w:szCs w:val="24"/>
              </w:rPr>
              <w:t>Выполнять маникюрные услуги.</w:t>
            </w:r>
          </w:p>
        </w:tc>
      </w:tr>
      <w:tr w:rsidR="003D4479" w:rsidRPr="00D47501" w14:paraId="4C3E6DFE" w14:textId="77777777" w:rsidTr="00FE301B">
        <w:trPr>
          <w:trHeight w:val="86"/>
        </w:trPr>
        <w:tc>
          <w:tcPr>
            <w:tcW w:w="3014" w:type="dxa"/>
            <w:vMerge/>
            <w:tcBorders>
              <w:left w:val="single" w:sz="4" w:space="0" w:color="000000"/>
              <w:bottom w:val="single" w:sz="4" w:space="0" w:color="000000"/>
              <w:right w:val="single" w:sz="4" w:space="0" w:color="000000"/>
            </w:tcBorders>
            <w:shd w:val="clear" w:color="auto" w:fill="auto"/>
          </w:tcPr>
          <w:p w14:paraId="19BAD6A3" w14:textId="77777777" w:rsidR="003D4479" w:rsidRPr="00D47501" w:rsidRDefault="003D4479" w:rsidP="003D4479">
            <w:pPr>
              <w:widowControl w:val="0"/>
              <w:ind w:left="118"/>
              <w:rPr>
                <w:rFonts w:ascii="Times New Roman" w:hAnsi="Times New Roman"/>
                <w:sz w:val="24"/>
                <w:szCs w:val="24"/>
              </w:rPr>
            </w:pPr>
          </w:p>
        </w:tc>
        <w:tc>
          <w:tcPr>
            <w:tcW w:w="6328" w:type="dxa"/>
            <w:tcBorders>
              <w:top w:val="single" w:sz="4" w:space="0" w:color="auto"/>
              <w:bottom w:val="single" w:sz="4" w:space="0" w:color="auto"/>
            </w:tcBorders>
          </w:tcPr>
          <w:p w14:paraId="2FC8FA7E" w14:textId="5B1AF25C" w:rsidR="003D4479" w:rsidRPr="00D47501" w:rsidRDefault="003D4479" w:rsidP="003D4479">
            <w:pPr>
              <w:widowControl w:val="0"/>
              <w:ind w:left="134"/>
              <w:rPr>
                <w:rFonts w:ascii="Times New Roman" w:eastAsia="Calibri" w:hAnsi="Times New Roman" w:cs="Times New Roman"/>
                <w:sz w:val="24"/>
                <w:szCs w:val="24"/>
                <w:highlight w:val="yellow"/>
                <w:shd w:val="clear" w:color="auto" w:fill="FFFFFF"/>
              </w:rPr>
            </w:pPr>
            <w:r>
              <w:rPr>
                <w:rFonts w:ascii="Times New Roman" w:eastAsia="DejaVu Sans" w:hAnsi="Times New Roman"/>
                <w:sz w:val="24"/>
                <w:szCs w:val="24"/>
              </w:rPr>
              <w:t>ПК 2.2. Выполнять педикюрные услуги.</w:t>
            </w:r>
          </w:p>
        </w:tc>
      </w:tr>
      <w:tr w:rsidR="003D4479" w:rsidRPr="00D47501" w14:paraId="3B1913C6" w14:textId="77777777" w:rsidTr="00FE301B">
        <w:trPr>
          <w:trHeight w:val="86"/>
        </w:trPr>
        <w:tc>
          <w:tcPr>
            <w:tcW w:w="3014" w:type="dxa"/>
            <w:vMerge/>
            <w:tcBorders>
              <w:left w:val="single" w:sz="4" w:space="0" w:color="000000"/>
              <w:bottom w:val="single" w:sz="4" w:space="0" w:color="000000"/>
              <w:right w:val="single" w:sz="4" w:space="0" w:color="000000"/>
            </w:tcBorders>
            <w:shd w:val="clear" w:color="auto" w:fill="auto"/>
          </w:tcPr>
          <w:p w14:paraId="0CD4D202" w14:textId="77777777" w:rsidR="003D4479" w:rsidRPr="00D47501" w:rsidRDefault="003D4479" w:rsidP="003D4479">
            <w:pPr>
              <w:widowControl w:val="0"/>
              <w:ind w:left="118"/>
              <w:rPr>
                <w:rFonts w:ascii="Times New Roman" w:hAnsi="Times New Roman"/>
                <w:sz w:val="24"/>
                <w:szCs w:val="24"/>
              </w:rPr>
            </w:pPr>
          </w:p>
        </w:tc>
        <w:tc>
          <w:tcPr>
            <w:tcW w:w="6328" w:type="dxa"/>
            <w:tcBorders>
              <w:bottom w:val="single" w:sz="4" w:space="0" w:color="auto"/>
            </w:tcBorders>
          </w:tcPr>
          <w:p w14:paraId="5B893DEA" w14:textId="628BB7BA" w:rsidR="003D4479" w:rsidRPr="00D47501" w:rsidRDefault="003D4479" w:rsidP="003D4479">
            <w:pPr>
              <w:widowControl w:val="0"/>
              <w:ind w:left="134"/>
              <w:rPr>
                <w:rFonts w:ascii="Times New Roman" w:eastAsia="Calibri" w:hAnsi="Times New Roman" w:cs="Times New Roman"/>
                <w:sz w:val="24"/>
                <w:szCs w:val="24"/>
                <w:highlight w:val="yellow"/>
                <w:shd w:val="clear" w:color="auto" w:fill="FFFFFF"/>
              </w:rPr>
            </w:pPr>
            <w:r>
              <w:rPr>
                <w:rFonts w:ascii="Times New Roman" w:eastAsia="DejaVu Sans" w:hAnsi="Times New Roman"/>
                <w:sz w:val="24"/>
                <w:szCs w:val="24"/>
              </w:rPr>
              <w:t>ПК 2.3. Выполнять услуги по моделированию и дизайну ногтей.</w:t>
            </w:r>
          </w:p>
        </w:tc>
      </w:tr>
      <w:tr w:rsidR="003D4479" w:rsidRPr="00D47501" w14:paraId="0C9E890F" w14:textId="77777777" w:rsidTr="00FE301B">
        <w:trPr>
          <w:trHeight w:val="118"/>
        </w:trPr>
        <w:tc>
          <w:tcPr>
            <w:tcW w:w="3014" w:type="dxa"/>
            <w:vMerge/>
          </w:tcPr>
          <w:p w14:paraId="112CC1E8" w14:textId="77777777" w:rsidR="003D4479" w:rsidRPr="00D47501" w:rsidRDefault="003D4479" w:rsidP="003D4479">
            <w:pPr>
              <w:widowControl w:val="0"/>
              <w:ind w:left="118"/>
              <w:rPr>
                <w:rFonts w:ascii="Times New Roman" w:hAnsi="Times New Roman" w:cs="Times New Roman"/>
                <w:sz w:val="24"/>
                <w:szCs w:val="24"/>
              </w:rPr>
            </w:pPr>
          </w:p>
        </w:tc>
        <w:tc>
          <w:tcPr>
            <w:tcW w:w="6328" w:type="dxa"/>
            <w:tcBorders>
              <w:bottom w:val="single" w:sz="4" w:space="0" w:color="auto"/>
            </w:tcBorders>
          </w:tcPr>
          <w:p w14:paraId="7D17943B" w14:textId="1492C1A7" w:rsidR="003D4479" w:rsidRPr="00D47501" w:rsidRDefault="003D4479" w:rsidP="003D4479">
            <w:pPr>
              <w:widowControl w:val="0"/>
              <w:ind w:left="134"/>
              <w:rPr>
                <w:rFonts w:ascii="Times New Roman" w:eastAsia="Calibri" w:hAnsi="Times New Roman" w:cs="Times New Roman"/>
                <w:sz w:val="24"/>
                <w:szCs w:val="24"/>
                <w:shd w:val="clear" w:color="auto" w:fill="FFFFFF"/>
              </w:rPr>
            </w:pPr>
            <w:r>
              <w:rPr>
                <w:rFonts w:ascii="Times New Roman" w:eastAsia="DejaVu Sans" w:hAnsi="Times New Roman"/>
                <w:sz w:val="24"/>
                <w:szCs w:val="24"/>
              </w:rPr>
              <w:t>ПК 2.4. Выполнять санитарно-эпидемиологические требования при предоставлении маникюрных и педикюрных услуг.</w:t>
            </w:r>
          </w:p>
        </w:tc>
      </w:tr>
      <w:tr w:rsidR="0054683F" w:rsidRPr="00D47501" w14:paraId="7C4C46A6" w14:textId="77777777" w:rsidTr="008E6948">
        <w:trPr>
          <w:trHeight w:val="262"/>
        </w:trPr>
        <w:tc>
          <w:tcPr>
            <w:tcW w:w="3014" w:type="dxa"/>
            <w:vMerge w:val="restart"/>
            <w:tcBorders>
              <w:left w:val="single" w:sz="4" w:space="0" w:color="000000"/>
              <w:right w:val="single" w:sz="4" w:space="0" w:color="000000"/>
            </w:tcBorders>
            <w:shd w:val="clear" w:color="auto" w:fill="auto"/>
          </w:tcPr>
          <w:p w14:paraId="3A2D379E" w14:textId="70262E56" w:rsidR="0054683F" w:rsidRPr="00D47501" w:rsidRDefault="0054683F" w:rsidP="0054683F">
            <w:pPr>
              <w:widowControl w:val="0"/>
              <w:ind w:left="118"/>
              <w:rPr>
                <w:rFonts w:ascii="Times New Roman" w:hAnsi="Times New Roman" w:cs="Times New Roman"/>
                <w:sz w:val="24"/>
                <w:szCs w:val="24"/>
              </w:rPr>
            </w:pPr>
            <w:r w:rsidRPr="00D47501">
              <w:rPr>
                <w:rFonts w:ascii="Times New Roman" w:hAnsi="Times New Roman"/>
                <w:bCs/>
                <w:sz w:val="24"/>
                <w:szCs w:val="24"/>
              </w:rPr>
              <w:t>ВД 03</w:t>
            </w:r>
            <w:r>
              <w:rPr>
                <w:rFonts w:ascii="Times New Roman" w:hAnsi="Times New Roman"/>
                <w:bCs/>
                <w:sz w:val="24"/>
                <w:szCs w:val="24"/>
              </w:rPr>
              <w:t xml:space="preserve"> </w:t>
            </w:r>
            <w:r w:rsidRPr="00D47501">
              <w:rPr>
                <w:rFonts w:ascii="Times New Roman" w:hAnsi="Times New Roman"/>
                <w:bCs/>
                <w:sz w:val="24"/>
                <w:szCs w:val="24"/>
              </w:rPr>
              <w:t>Освоение видов работ по одной или нескольким профессиям рабочих, должностям служащих</w:t>
            </w:r>
          </w:p>
        </w:tc>
        <w:tc>
          <w:tcPr>
            <w:tcW w:w="6328" w:type="dxa"/>
            <w:tcBorders>
              <w:left w:val="single" w:sz="4" w:space="0" w:color="000000"/>
              <w:right w:val="single" w:sz="4" w:space="0" w:color="000000"/>
            </w:tcBorders>
            <w:shd w:val="clear" w:color="auto" w:fill="auto"/>
          </w:tcPr>
          <w:p w14:paraId="73BB878E" w14:textId="43DCC51F" w:rsidR="0054683F" w:rsidRPr="00D47501" w:rsidRDefault="0054683F" w:rsidP="0054683F">
            <w:pPr>
              <w:widowControl w:val="0"/>
              <w:ind w:left="134"/>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ПК 2.5 </w:t>
            </w:r>
            <w:r w:rsidRPr="008E6948">
              <w:rPr>
                <w:rFonts w:ascii="Times New Roman" w:eastAsia="Calibri" w:hAnsi="Times New Roman" w:cs="Times New Roman"/>
                <w:sz w:val="24"/>
                <w:szCs w:val="24"/>
                <w:shd w:val="clear" w:color="auto" w:fill="FFFFFF"/>
              </w:rPr>
              <w:t xml:space="preserve">Выполнение работ по профессии </w:t>
            </w:r>
            <w:r>
              <w:rPr>
                <w:rFonts w:ascii="Times New Roman" w:eastAsia="Calibri" w:hAnsi="Times New Roman" w:cs="Times New Roman"/>
                <w:sz w:val="24"/>
                <w:szCs w:val="24"/>
                <w:shd w:val="clear" w:color="auto" w:fill="FFFFFF"/>
              </w:rPr>
              <w:t>Мастер маникюра</w:t>
            </w:r>
          </w:p>
        </w:tc>
      </w:tr>
      <w:tr w:rsidR="0054683F" w:rsidRPr="00D47501" w14:paraId="4457E88F" w14:textId="77777777" w:rsidTr="008E6948">
        <w:trPr>
          <w:trHeight w:val="262"/>
        </w:trPr>
        <w:tc>
          <w:tcPr>
            <w:tcW w:w="3014" w:type="dxa"/>
            <w:vMerge/>
            <w:tcBorders>
              <w:left w:val="single" w:sz="4" w:space="0" w:color="000000"/>
              <w:right w:val="single" w:sz="4" w:space="0" w:color="000000"/>
            </w:tcBorders>
            <w:shd w:val="clear" w:color="auto" w:fill="auto"/>
          </w:tcPr>
          <w:p w14:paraId="2CE1D99E" w14:textId="77777777" w:rsidR="0054683F" w:rsidRPr="00D47501" w:rsidRDefault="0054683F" w:rsidP="0054683F">
            <w:pPr>
              <w:widowControl w:val="0"/>
              <w:ind w:left="118"/>
              <w:rPr>
                <w:rFonts w:ascii="Times New Roman" w:hAnsi="Times New Roman"/>
                <w:bCs/>
                <w:sz w:val="24"/>
                <w:szCs w:val="24"/>
              </w:rPr>
            </w:pPr>
          </w:p>
        </w:tc>
        <w:tc>
          <w:tcPr>
            <w:tcW w:w="6328" w:type="dxa"/>
            <w:tcBorders>
              <w:left w:val="single" w:sz="4" w:space="0" w:color="000000"/>
              <w:right w:val="single" w:sz="4" w:space="0" w:color="000000"/>
            </w:tcBorders>
            <w:shd w:val="clear" w:color="auto" w:fill="auto"/>
          </w:tcPr>
          <w:p w14:paraId="6F665857" w14:textId="13527300" w:rsidR="0054683F" w:rsidRDefault="0054683F" w:rsidP="0054683F">
            <w:pPr>
              <w:widowControl w:val="0"/>
              <w:ind w:left="134"/>
              <w:rPr>
                <w:rFonts w:ascii="Times New Roman" w:eastAsia="Calibri" w:hAnsi="Times New Roman" w:cs="Times New Roman"/>
                <w:sz w:val="24"/>
                <w:szCs w:val="24"/>
                <w:shd w:val="clear" w:color="auto" w:fill="FFFFFF"/>
              </w:rPr>
            </w:pPr>
            <w:r w:rsidRPr="00EE7548">
              <w:rPr>
                <w:rFonts w:ascii="Times New Roman" w:eastAsia="Calibri" w:hAnsi="Times New Roman" w:cs="Times New Roman"/>
                <w:sz w:val="24"/>
                <w:szCs w:val="24"/>
                <w:shd w:val="clear" w:color="auto" w:fill="FFFFFF"/>
              </w:rPr>
              <w:t>ПК 2.</w:t>
            </w:r>
            <w:r w:rsidR="003D4479">
              <w:rPr>
                <w:rFonts w:ascii="Times New Roman" w:eastAsia="Calibri" w:hAnsi="Times New Roman" w:cs="Times New Roman"/>
                <w:sz w:val="24"/>
                <w:szCs w:val="24"/>
                <w:shd w:val="clear" w:color="auto" w:fill="FFFFFF"/>
              </w:rPr>
              <w:t>6</w:t>
            </w:r>
            <w:r w:rsidRPr="00EE7548">
              <w:rPr>
                <w:rFonts w:ascii="Times New Roman" w:eastAsia="Calibri" w:hAnsi="Times New Roman" w:cs="Times New Roman"/>
                <w:sz w:val="24"/>
                <w:szCs w:val="24"/>
                <w:shd w:val="clear" w:color="auto" w:fill="FFFFFF"/>
              </w:rPr>
              <w:t xml:space="preserve"> Выполнение работ по профессии </w:t>
            </w:r>
            <w:r>
              <w:rPr>
                <w:rFonts w:ascii="Times New Roman" w:eastAsia="Calibri" w:hAnsi="Times New Roman" w:cs="Times New Roman"/>
                <w:sz w:val="24"/>
                <w:szCs w:val="24"/>
                <w:shd w:val="clear" w:color="auto" w:fill="FFFFFF"/>
              </w:rPr>
              <w:t>Мастер педикюра</w:t>
            </w:r>
          </w:p>
        </w:tc>
      </w:tr>
      <w:tr w:rsidR="0054683F" w:rsidRPr="00D47501" w14:paraId="0F28C05F" w14:textId="77777777" w:rsidTr="008E6948">
        <w:trPr>
          <w:trHeight w:val="976"/>
        </w:trPr>
        <w:tc>
          <w:tcPr>
            <w:tcW w:w="3014" w:type="dxa"/>
            <w:vMerge/>
            <w:tcBorders>
              <w:left w:val="single" w:sz="4" w:space="0" w:color="000000"/>
              <w:right w:val="single" w:sz="4" w:space="0" w:color="000000"/>
            </w:tcBorders>
            <w:shd w:val="clear" w:color="auto" w:fill="auto"/>
          </w:tcPr>
          <w:p w14:paraId="0FC95CCA" w14:textId="77777777" w:rsidR="0054683F" w:rsidRPr="00D47501" w:rsidRDefault="0054683F" w:rsidP="0054683F">
            <w:pPr>
              <w:widowControl w:val="0"/>
              <w:ind w:left="118"/>
              <w:rPr>
                <w:rFonts w:ascii="Times New Roman" w:hAnsi="Times New Roman"/>
                <w:bCs/>
                <w:sz w:val="24"/>
                <w:szCs w:val="24"/>
              </w:rPr>
            </w:pPr>
          </w:p>
        </w:tc>
        <w:tc>
          <w:tcPr>
            <w:tcW w:w="6328" w:type="dxa"/>
            <w:tcBorders>
              <w:left w:val="single" w:sz="4" w:space="0" w:color="000000"/>
              <w:right w:val="single" w:sz="4" w:space="0" w:color="000000"/>
            </w:tcBorders>
            <w:shd w:val="clear" w:color="auto" w:fill="auto"/>
          </w:tcPr>
          <w:p w14:paraId="3AF975CB" w14:textId="29DA4185" w:rsidR="0054683F" w:rsidRPr="00EE7548" w:rsidRDefault="0054683F" w:rsidP="0054683F">
            <w:pPr>
              <w:widowControl w:val="0"/>
              <w:ind w:left="134"/>
              <w:rPr>
                <w:rFonts w:ascii="Times New Roman" w:eastAsia="Calibri" w:hAnsi="Times New Roman" w:cs="Times New Roman"/>
                <w:sz w:val="24"/>
                <w:szCs w:val="24"/>
                <w:shd w:val="clear" w:color="auto" w:fill="FFFFFF"/>
              </w:rPr>
            </w:pPr>
            <w:r w:rsidRPr="008E6948">
              <w:rPr>
                <w:rFonts w:ascii="Times New Roman" w:eastAsia="Calibri" w:hAnsi="Times New Roman" w:cs="Times New Roman"/>
                <w:sz w:val="24"/>
                <w:szCs w:val="24"/>
                <w:shd w:val="clear" w:color="auto" w:fill="FFFFFF"/>
              </w:rPr>
              <w:t>ПК 2.</w:t>
            </w:r>
            <w:r w:rsidR="003D4479">
              <w:rPr>
                <w:rFonts w:ascii="Times New Roman" w:eastAsia="Calibri" w:hAnsi="Times New Roman" w:cs="Times New Roman"/>
                <w:sz w:val="24"/>
                <w:szCs w:val="24"/>
                <w:shd w:val="clear" w:color="auto" w:fill="FFFFFF"/>
              </w:rPr>
              <w:t>7</w:t>
            </w:r>
            <w:r w:rsidRPr="008E6948">
              <w:rPr>
                <w:rFonts w:ascii="Times New Roman" w:eastAsia="Calibri" w:hAnsi="Times New Roman" w:cs="Times New Roman"/>
                <w:sz w:val="24"/>
                <w:szCs w:val="24"/>
                <w:shd w:val="clear" w:color="auto" w:fill="FFFFFF"/>
              </w:rPr>
              <w:t xml:space="preserve"> Выполнение работ по профессии </w:t>
            </w:r>
            <w:r>
              <w:rPr>
                <w:rFonts w:ascii="Times New Roman" w:eastAsia="Calibri" w:hAnsi="Times New Roman" w:cs="Times New Roman"/>
                <w:sz w:val="24"/>
                <w:szCs w:val="24"/>
                <w:shd w:val="clear" w:color="auto" w:fill="FFFFFF"/>
              </w:rPr>
              <w:t>Бровист</w:t>
            </w:r>
          </w:p>
        </w:tc>
      </w:tr>
    </w:tbl>
    <w:p w14:paraId="6C33F1AF" w14:textId="77777777" w:rsidR="00D47501" w:rsidRDefault="00D47501" w:rsidP="000B7DD1">
      <w:pPr>
        <w:suppressAutoHyphens/>
        <w:autoSpaceDE w:val="0"/>
        <w:ind w:firstLine="709"/>
        <w:jc w:val="both"/>
        <w:rPr>
          <w:rFonts w:ascii="Times New Roman" w:eastAsia="Arial Unicode MS" w:hAnsi="Times New Roman" w:cs="Times New Roman"/>
          <w:b/>
          <w:color w:val="000000"/>
          <w:sz w:val="28"/>
          <w:szCs w:val="28"/>
          <w:lang w:eastAsia="zh-CN"/>
        </w:rPr>
      </w:pPr>
    </w:p>
    <w:p w14:paraId="56F0505A" w14:textId="1507EDA1" w:rsidR="00793CA6" w:rsidRPr="00793CA6" w:rsidRDefault="00793CA6" w:rsidP="00793CA6">
      <w:pPr>
        <w:suppressAutoHyphens/>
        <w:autoSpaceDE w:val="0"/>
        <w:spacing w:after="120"/>
        <w:ind w:firstLine="709"/>
        <w:jc w:val="both"/>
        <w:rPr>
          <w:rFonts w:ascii="Times New Roman" w:eastAsia="Arial Unicode MS" w:hAnsi="Times New Roman" w:cs="Times New Roman"/>
          <w:color w:val="000000"/>
          <w:sz w:val="28"/>
          <w:szCs w:val="28"/>
          <w:lang w:eastAsia="zh-CN"/>
        </w:rPr>
      </w:pPr>
      <w:r w:rsidRPr="00793CA6">
        <w:rPr>
          <w:rFonts w:ascii="Times New Roman" w:eastAsia="Arial Unicode MS" w:hAnsi="Times New Roman" w:cs="Times New Roman"/>
          <w:b/>
          <w:color w:val="000000"/>
          <w:sz w:val="28"/>
          <w:szCs w:val="28"/>
          <w:lang w:eastAsia="zh-CN"/>
        </w:rPr>
        <w:t>2.2.  Цель и задачи ГИА</w:t>
      </w:r>
    </w:p>
    <w:p w14:paraId="42070794" w14:textId="775611A9" w:rsidR="00793CA6" w:rsidRPr="00802EF6" w:rsidRDefault="00793CA6" w:rsidP="00793CA6">
      <w:pPr>
        <w:tabs>
          <w:tab w:val="left" w:pos="1276"/>
        </w:tabs>
        <w:suppressAutoHyphens/>
        <w:autoSpaceDE w:val="0"/>
        <w:ind w:firstLine="709"/>
        <w:jc w:val="both"/>
        <w:rPr>
          <w:rFonts w:ascii="Times New Roman" w:eastAsia="Arial Unicode MS" w:hAnsi="Times New Roman" w:cs="Times New Roman"/>
          <w:color w:val="000000"/>
          <w:sz w:val="28"/>
          <w:szCs w:val="28"/>
          <w:lang w:eastAsia="zh-CN"/>
        </w:rPr>
      </w:pPr>
      <w:r w:rsidRPr="00802EF6">
        <w:rPr>
          <w:rFonts w:ascii="Times New Roman" w:eastAsia="Arial Unicode MS" w:hAnsi="Times New Roman" w:cs="Times New Roman"/>
          <w:color w:val="000000"/>
          <w:sz w:val="28"/>
          <w:szCs w:val="28"/>
          <w:lang w:eastAsia="zh-CN"/>
        </w:rPr>
        <w:t xml:space="preserve">Цель государственной итоговой аттестации – установление соответствия результатов освоения обучающимися образовательной программы по специальности </w:t>
      </w:r>
      <w:r w:rsidR="002D2682" w:rsidRPr="002D2682">
        <w:rPr>
          <w:rFonts w:ascii="Times New Roman" w:eastAsia="Arial Unicode MS" w:hAnsi="Times New Roman" w:cs="Times New Roman"/>
          <w:color w:val="000000"/>
          <w:sz w:val="28"/>
          <w:szCs w:val="28"/>
          <w:lang w:eastAsia="zh-CN"/>
        </w:rPr>
        <w:t>43.02.17 Технологии индустрии красоты (направленность – Эстетическая косметология)</w:t>
      </w:r>
      <w:r w:rsidR="002D2682">
        <w:rPr>
          <w:rFonts w:ascii="Times New Roman" w:eastAsia="Arial Unicode MS" w:hAnsi="Times New Roman" w:cs="Times New Roman"/>
          <w:color w:val="000000"/>
          <w:sz w:val="28"/>
          <w:szCs w:val="28"/>
          <w:lang w:eastAsia="zh-CN"/>
        </w:rPr>
        <w:t xml:space="preserve"> </w:t>
      </w:r>
      <w:r w:rsidRPr="00802EF6">
        <w:rPr>
          <w:rFonts w:ascii="Times New Roman" w:eastAsia="Arial Unicode MS" w:hAnsi="Times New Roman" w:cs="Times New Roman"/>
          <w:color w:val="000000"/>
          <w:sz w:val="28"/>
          <w:szCs w:val="28"/>
          <w:lang w:eastAsia="zh-CN"/>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22BA9228" w14:textId="77777777" w:rsidR="00793CA6" w:rsidRPr="00802EF6" w:rsidRDefault="00793CA6" w:rsidP="00793CA6">
      <w:pPr>
        <w:pStyle w:val="af4"/>
        <w:spacing w:before="0" w:after="0"/>
        <w:ind w:firstLine="709"/>
        <w:rPr>
          <w:color w:val="151515"/>
          <w:sz w:val="28"/>
          <w:szCs w:val="28"/>
          <w:lang w:eastAsia="zh-CN"/>
        </w:rPr>
      </w:pPr>
      <w:r w:rsidRPr="00802EF6">
        <w:rPr>
          <w:color w:val="151515"/>
          <w:sz w:val="28"/>
          <w:szCs w:val="28"/>
          <w:lang w:eastAsia="zh-CN"/>
        </w:rPr>
        <w:t>Задачи государственной итоговой аттестации:</w:t>
      </w:r>
    </w:p>
    <w:p w14:paraId="6A85D6C1" w14:textId="77777777" w:rsidR="00793CA6" w:rsidRPr="00802EF6" w:rsidRDefault="00793CA6" w:rsidP="00793CA6">
      <w:pPr>
        <w:pStyle w:val="af4"/>
        <w:spacing w:before="0" w:after="0"/>
        <w:ind w:firstLine="709"/>
        <w:rPr>
          <w:color w:val="151515"/>
          <w:sz w:val="28"/>
          <w:szCs w:val="28"/>
          <w:lang w:eastAsia="zh-CN"/>
        </w:rPr>
      </w:pPr>
      <w:r w:rsidRPr="00802EF6">
        <w:rPr>
          <w:color w:val="151515"/>
          <w:sz w:val="28"/>
          <w:szCs w:val="28"/>
          <w:lang w:eastAsia="zh-CN"/>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2B8C9C3B" w14:textId="77777777" w:rsidR="00793CA6" w:rsidRPr="00802EF6" w:rsidRDefault="00793CA6" w:rsidP="00793CA6">
      <w:pPr>
        <w:pStyle w:val="af4"/>
        <w:spacing w:before="0" w:after="0"/>
        <w:ind w:firstLine="709"/>
        <w:rPr>
          <w:color w:val="151515"/>
          <w:sz w:val="28"/>
          <w:szCs w:val="28"/>
          <w:lang w:eastAsia="zh-CN"/>
        </w:rPr>
      </w:pPr>
      <w:r w:rsidRPr="00802EF6">
        <w:rPr>
          <w:color w:val="151515"/>
          <w:sz w:val="28"/>
          <w:szCs w:val="28"/>
          <w:lang w:eastAsia="zh-CN"/>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38951986" w14:textId="77777777" w:rsidR="00793CA6" w:rsidRDefault="00793CA6" w:rsidP="00B56121">
      <w:pPr>
        <w:suppressAutoHyphens/>
        <w:ind w:firstLine="708"/>
        <w:jc w:val="both"/>
        <w:rPr>
          <w:rFonts w:ascii="Times New Roman" w:hAnsi="Times New Roman" w:cs="Times New Roman"/>
          <w:iCs/>
          <w:sz w:val="24"/>
          <w:szCs w:val="24"/>
        </w:rPr>
      </w:pPr>
    </w:p>
    <w:p w14:paraId="32A47DBC" w14:textId="77777777" w:rsidR="004153AF" w:rsidRPr="004153AF" w:rsidRDefault="004153AF" w:rsidP="004153AF">
      <w:pPr>
        <w:suppressAutoHyphens/>
        <w:autoSpaceDE w:val="0"/>
        <w:jc w:val="center"/>
        <w:rPr>
          <w:rFonts w:ascii="Times New Roman" w:eastAsia="Times New Roman" w:hAnsi="Times New Roman" w:cs="Times New Roman"/>
          <w:b/>
          <w:bCs/>
          <w:sz w:val="28"/>
          <w:szCs w:val="28"/>
          <w:lang w:eastAsia="zh-CN"/>
        </w:rPr>
      </w:pPr>
      <w:r w:rsidRPr="004153AF">
        <w:rPr>
          <w:rFonts w:ascii="Times New Roman" w:eastAsia="Times New Roman" w:hAnsi="Times New Roman" w:cs="Times New Roman"/>
          <w:b/>
          <w:bCs/>
          <w:sz w:val="28"/>
          <w:szCs w:val="28"/>
          <w:lang w:eastAsia="zh-CN"/>
        </w:rPr>
        <w:t>3. СТРУКТУРА И СОДЕРЖАНИЕ ГОСУДАРСТВЕННОЙ</w:t>
      </w:r>
    </w:p>
    <w:p w14:paraId="6B7858A8" w14:textId="77777777" w:rsidR="004153AF" w:rsidRPr="004153AF" w:rsidRDefault="004153AF" w:rsidP="004153AF">
      <w:pPr>
        <w:suppressAutoHyphens/>
        <w:spacing w:after="120"/>
        <w:jc w:val="center"/>
        <w:rPr>
          <w:rFonts w:ascii="Calibri" w:eastAsia="Times New Roman" w:hAnsi="Calibri" w:cs="Calibri"/>
          <w:color w:val="000000"/>
          <w:lang w:eastAsia="zh-CN"/>
        </w:rPr>
      </w:pPr>
      <w:r w:rsidRPr="004153AF">
        <w:rPr>
          <w:rFonts w:ascii="Times New Roman" w:eastAsia="Times New Roman" w:hAnsi="Times New Roman" w:cs="Times New Roman"/>
          <w:b/>
          <w:bCs/>
          <w:sz w:val="28"/>
          <w:szCs w:val="28"/>
          <w:lang w:eastAsia="zh-CN"/>
        </w:rPr>
        <w:t>ИТОГОВОЙ АТТЕСТАЦИИ</w:t>
      </w:r>
    </w:p>
    <w:p w14:paraId="0269660D" w14:textId="241F23E8" w:rsidR="00793CA6" w:rsidRPr="004153AF" w:rsidRDefault="004153AF" w:rsidP="004153AF">
      <w:pPr>
        <w:suppressAutoHyphens/>
        <w:spacing w:after="120"/>
        <w:ind w:firstLine="709"/>
        <w:jc w:val="both"/>
        <w:rPr>
          <w:rFonts w:ascii="Times New Roman" w:hAnsi="Times New Roman" w:cs="Times New Roman"/>
          <w:b/>
          <w:bCs/>
          <w:iCs/>
          <w:sz w:val="28"/>
          <w:szCs w:val="28"/>
        </w:rPr>
      </w:pPr>
      <w:bookmarkStart w:id="6" w:name="_Hlk167968678"/>
      <w:r w:rsidRPr="004153AF">
        <w:rPr>
          <w:rFonts w:ascii="Times New Roman" w:eastAsia="Times New Roman" w:hAnsi="Times New Roman" w:cs="Times New Roman"/>
          <w:b/>
          <w:bCs/>
          <w:color w:val="000000"/>
          <w:sz w:val="28"/>
          <w:szCs w:val="28"/>
          <w:lang w:eastAsia="zh-CN"/>
        </w:rPr>
        <w:t xml:space="preserve">3.1. </w:t>
      </w:r>
      <w:r>
        <w:rPr>
          <w:rFonts w:ascii="Times New Roman" w:eastAsia="Times New Roman" w:hAnsi="Times New Roman" w:cs="Times New Roman"/>
          <w:b/>
          <w:bCs/>
          <w:sz w:val="28"/>
          <w:szCs w:val="28"/>
          <w:lang w:eastAsia="zh-CN"/>
        </w:rPr>
        <w:t xml:space="preserve">Форма </w:t>
      </w:r>
      <w:r w:rsidRPr="004153AF">
        <w:rPr>
          <w:rFonts w:ascii="Times New Roman" w:eastAsia="Times New Roman" w:hAnsi="Times New Roman" w:cs="Times New Roman"/>
          <w:b/>
          <w:bCs/>
          <w:sz w:val="28"/>
          <w:szCs w:val="28"/>
          <w:lang w:eastAsia="zh-CN"/>
        </w:rPr>
        <w:t>ГИА</w:t>
      </w:r>
    </w:p>
    <w:p w14:paraId="0132F224" w14:textId="51B4C6FB" w:rsidR="00D570F5" w:rsidRPr="004153AF" w:rsidRDefault="00C47807" w:rsidP="00B56121">
      <w:pPr>
        <w:suppressAutoHyphens/>
        <w:ind w:firstLine="708"/>
        <w:jc w:val="both"/>
        <w:rPr>
          <w:rFonts w:ascii="Times New Roman" w:hAnsi="Times New Roman" w:cs="Times New Roman"/>
          <w:iCs/>
          <w:sz w:val="28"/>
          <w:szCs w:val="28"/>
        </w:rPr>
      </w:pPr>
      <w:bookmarkStart w:id="7" w:name="_Hlk167968880"/>
      <w:bookmarkEnd w:id="6"/>
      <w:r w:rsidRPr="004153AF">
        <w:rPr>
          <w:rFonts w:ascii="Times New Roman" w:hAnsi="Times New Roman" w:cs="Times New Roman"/>
          <w:iCs/>
          <w:sz w:val="28"/>
          <w:szCs w:val="28"/>
        </w:rPr>
        <w:t xml:space="preserve">Выпускники, освоившие </w:t>
      </w:r>
      <w:r w:rsidR="007E507C">
        <w:rPr>
          <w:rFonts w:ascii="Times New Roman" w:hAnsi="Times New Roman" w:cs="Times New Roman"/>
          <w:iCs/>
          <w:sz w:val="28"/>
          <w:szCs w:val="28"/>
        </w:rPr>
        <w:t xml:space="preserve">образовательную </w:t>
      </w:r>
      <w:r w:rsidRPr="004153AF">
        <w:rPr>
          <w:rFonts w:ascii="Times New Roman" w:hAnsi="Times New Roman" w:cs="Times New Roman"/>
          <w:iCs/>
          <w:sz w:val="28"/>
          <w:szCs w:val="28"/>
        </w:rPr>
        <w:t xml:space="preserve">программу по </w:t>
      </w:r>
      <w:r w:rsidR="007B5D74" w:rsidRPr="004153AF">
        <w:rPr>
          <w:rFonts w:ascii="Times New Roman" w:hAnsi="Times New Roman" w:cs="Times New Roman"/>
          <w:iCs/>
          <w:sz w:val="28"/>
          <w:szCs w:val="28"/>
        </w:rPr>
        <w:t xml:space="preserve">специальности </w:t>
      </w:r>
      <w:r w:rsidR="002D2682" w:rsidRPr="002D2682">
        <w:rPr>
          <w:rFonts w:ascii="Times New Roman" w:hAnsi="Times New Roman" w:cs="Times New Roman"/>
          <w:iCs/>
          <w:sz w:val="28"/>
          <w:szCs w:val="28"/>
        </w:rPr>
        <w:t>43.02.17 Технологии индустрии красоты (направленность – Эстетическая косметология)</w:t>
      </w:r>
      <w:r w:rsidR="002D2682">
        <w:rPr>
          <w:rFonts w:ascii="Times New Roman" w:hAnsi="Times New Roman" w:cs="Times New Roman"/>
          <w:iCs/>
          <w:sz w:val="28"/>
          <w:szCs w:val="28"/>
        </w:rPr>
        <w:t xml:space="preserve"> </w:t>
      </w:r>
      <w:r w:rsidR="007E507C" w:rsidRPr="007E507C">
        <w:rPr>
          <w:rFonts w:ascii="Times New Roman" w:hAnsi="Times New Roman" w:cs="Times New Roman"/>
          <w:iCs/>
          <w:sz w:val="28"/>
          <w:szCs w:val="28"/>
        </w:rPr>
        <w:t>в рамках ФП «Профессионалитет»</w:t>
      </w:r>
      <w:r w:rsidRPr="004153AF">
        <w:rPr>
          <w:rFonts w:ascii="Times New Roman" w:hAnsi="Times New Roman" w:cs="Times New Roman"/>
          <w:iCs/>
          <w:sz w:val="28"/>
          <w:szCs w:val="28"/>
        </w:rPr>
        <w:t xml:space="preserve">, </w:t>
      </w:r>
      <w:bookmarkEnd w:id="7"/>
      <w:r w:rsidR="007E507C">
        <w:rPr>
          <w:rFonts w:ascii="Times New Roman" w:hAnsi="Times New Roman" w:cs="Times New Roman"/>
          <w:iCs/>
          <w:sz w:val="28"/>
          <w:szCs w:val="28"/>
        </w:rPr>
        <w:t>проходя</w:t>
      </w:r>
      <w:r w:rsidRPr="004153AF">
        <w:rPr>
          <w:rFonts w:ascii="Times New Roman" w:hAnsi="Times New Roman" w:cs="Times New Roman"/>
          <w:iCs/>
          <w:sz w:val="28"/>
          <w:szCs w:val="28"/>
        </w:rPr>
        <w:t xml:space="preserve">т ГИА в форме демонстрационного экзамена </w:t>
      </w:r>
      <w:r w:rsidR="007E507C">
        <w:rPr>
          <w:rFonts w:ascii="Times New Roman" w:hAnsi="Times New Roman" w:cs="Times New Roman"/>
          <w:iCs/>
          <w:sz w:val="28"/>
          <w:szCs w:val="28"/>
        </w:rPr>
        <w:t xml:space="preserve">профильного уровня </w:t>
      </w:r>
      <w:r w:rsidRPr="004153AF">
        <w:rPr>
          <w:rFonts w:ascii="Times New Roman" w:hAnsi="Times New Roman" w:cs="Times New Roman"/>
          <w:iCs/>
          <w:sz w:val="28"/>
          <w:szCs w:val="28"/>
        </w:rPr>
        <w:t>и защиты дипломного проекта (работы)</w:t>
      </w:r>
      <w:r w:rsidR="007B5D74" w:rsidRPr="004153AF">
        <w:rPr>
          <w:rFonts w:ascii="Times New Roman" w:hAnsi="Times New Roman" w:cs="Times New Roman"/>
          <w:iCs/>
          <w:sz w:val="28"/>
          <w:szCs w:val="28"/>
        </w:rPr>
        <w:t>.</w:t>
      </w:r>
    </w:p>
    <w:p w14:paraId="6CF0F34A" w14:textId="77777777" w:rsidR="004153AF" w:rsidRPr="004153AF" w:rsidRDefault="004153AF" w:rsidP="00B56121">
      <w:pPr>
        <w:suppressAutoHyphens/>
        <w:ind w:firstLine="708"/>
        <w:jc w:val="both"/>
        <w:rPr>
          <w:rFonts w:ascii="Times New Roman" w:hAnsi="Times New Roman" w:cs="Times New Roman"/>
          <w:iCs/>
          <w:sz w:val="28"/>
          <w:szCs w:val="28"/>
        </w:rPr>
      </w:pPr>
    </w:p>
    <w:p w14:paraId="7C9794B1" w14:textId="3FE182F7" w:rsidR="004153AF" w:rsidRPr="004153AF" w:rsidRDefault="004153AF" w:rsidP="000C5C43">
      <w:pPr>
        <w:suppressAutoHyphens/>
        <w:spacing w:after="120"/>
        <w:ind w:firstLine="709"/>
        <w:jc w:val="both"/>
        <w:rPr>
          <w:rFonts w:ascii="Times New Roman" w:hAnsi="Times New Roman" w:cs="Times New Roman"/>
          <w:b/>
          <w:bCs/>
          <w:iCs/>
          <w:sz w:val="28"/>
          <w:szCs w:val="28"/>
        </w:rPr>
      </w:pPr>
      <w:bookmarkStart w:id="8" w:name="_Toc156565551"/>
      <w:r w:rsidRPr="004153AF">
        <w:rPr>
          <w:rFonts w:ascii="Times New Roman" w:eastAsia="Times New Roman" w:hAnsi="Times New Roman" w:cs="Times New Roman"/>
          <w:b/>
          <w:bCs/>
          <w:color w:val="000000"/>
          <w:sz w:val="28"/>
          <w:szCs w:val="28"/>
          <w:lang w:eastAsia="zh-CN"/>
        </w:rPr>
        <w:t>3.</w:t>
      </w:r>
      <w:r>
        <w:rPr>
          <w:rFonts w:ascii="Times New Roman" w:eastAsia="Times New Roman" w:hAnsi="Times New Roman" w:cs="Times New Roman"/>
          <w:b/>
          <w:bCs/>
          <w:color w:val="000000"/>
          <w:sz w:val="28"/>
          <w:szCs w:val="28"/>
          <w:lang w:eastAsia="zh-CN"/>
        </w:rPr>
        <w:t>2</w:t>
      </w:r>
      <w:r w:rsidRPr="004153AF">
        <w:rPr>
          <w:rFonts w:ascii="Times New Roman" w:eastAsia="Times New Roman" w:hAnsi="Times New Roman" w:cs="Times New Roman"/>
          <w:b/>
          <w:bCs/>
          <w:color w:val="000000"/>
          <w:sz w:val="28"/>
          <w:szCs w:val="28"/>
          <w:lang w:eastAsia="zh-CN"/>
        </w:rPr>
        <w:t xml:space="preserve">. </w:t>
      </w:r>
      <w:r w:rsidRPr="004153AF">
        <w:rPr>
          <w:rFonts w:ascii="Times New Roman" w:eastAsia="Times New Roman" w:hAnsi="Times New Roman" w:cs="Times New Roman"/>
          <w:b/>
          <w:bCs/>
          <w:sz w:val="28"/>
          <w:szCs w:val="28"/>
          <w:lang w:eastAsia="zh-CN"/>
        </w:rPr>
        <w:t>Структура ГИА</w:t>
      </w:r>
    </w:p>
    <w:p w14:paraId="71F87023" w14:textId="163DCF29" w:rsidR="004153AF" w:rsidRPr="004153AF" w:rsidRDefault="004153AF" w:rsidP="004153AF">
      <w:pPr>
        <w:suppressAutoHyphens/>
        <w:autoSpaceDE w:val="0"/>
        <w:ind w:firstLine="709"/>
        <w:jc w:val="both"/>
        <w:rPr>
          <w:rFonts w:ascii="Times New Roman" w:eastAsia="Arial Unicode MS" w:hAnsi="Times New Roman" w:cs="Times New Roman"/>
          <w:color w:val="000000"/>
          <w:sz w:val="28"/>
          <w:szCs w:val="28"/>
          <w:lang w:eastAsia="zh-CN"/>
        </w:rPr>
      </w:pPr>
      <w:r w:rsidRPr="004153AF">
        <w:rPr>
          <w:rFonts w:ascii="Times New Roman" w:eastAsia="Arial Unicode MS" w:hAnsi="Times New Roman" w:cs="Times New Roman"/>
          <w:color w:val="000000"/>
          <w:sz w:val="28"/>
          <w:szCs w:val="28"/>
          <w:lang w:eastAsia="zh-CN"/>
        </w:rPr>
        <w:t xml:space="preserve">В соответствии с ФГОС СПО по специальности </w:t>
      </w:r>
      <w:r w:rsidR="002D2682" w:rsidRPr="002D2682">
        <w:rPr>
          <w:rFonts w:ascii="Times New Roman" w:eastAsia="Arial Unicode MS" w:hAnsi="Times New Roman" w:cs="Times New Roman"/>
          <w:color w:val="000000"/>
          <w:sz w:val="28"/>
          <w:szCs w:val="28"/>
          <w:lang w:eastAsia="zh-CN"/>
        </w:rPr>
        <w:t>43.02.17 Технологии индустрии красоты (направленность – Эстетическая косметология)</w:t>
      </w:r>
      <w:r w:rsidR="00127FCA" w:rsidRPr="00127FCA">
        <w:rPr>
          <w:rFonts w:ascii="Times New Roman" w:eastAsia="Arial Unicode MS" w:hAnsi="Times New Roman" w:cs="Times New Roman"/>
          <w:color w:val="000000"/>
          <w:sz w:val="28"/>
          <w:szCs w:val="28"/>
          <w:lang w:eastAsia="zh-CN"/>
        </w:rPr>
        <w:t xml:space="preserve"> </w:t>
      </w:r>
      <w:r w:rsidRPr="004153AF">
        <w:rPr>
          <w:rFonts w:ascii="Times New Roman" w:eastAsia="Arial Unicode MS" w:hAnsi="Times New Roman" w:cs="Times New Roman"/>
          <w:color w:val="000000"/>
          <w:sz w:val="28"/>
          <w:szCs w:val="28"/>
          <w:lang w:eastAsia="zh-CN"/>
        </w:rPr>
        <w:t>в учебном плане на ГИА отводится 216 академических часов, из них:</w:t>
      </w:r>
    </w:p>
    <w:p w14:paraId="62F2F343" w14:textId="10B17717" w:rsidR="004153AF" w:rsidRPr="004153AF" w:rsidRDefault="004153AF" w:rsidP="004153AF">
      <w:pPr>
        <w:suppressAutoHyphens/>
        <w:autoSpaceDE w:val="0"/>
        <w:ind w:firstLine="709"/>
        <w:jc w:val="both"/>
        <w:rPr>
          <w:rFonts w:ascii="Times New Roman" w:eastAsia="Arial Unicode MS" w:hAnsi="Times New Roman" w:cs="Times New Roman"/>
          <w:color w:val="000000"/>
          <w:sz w:val="28"/>
          <w:szCs w:val="28"/>
          <w:lang w:eastAsia="zh-CN"/>
        </w:rPr>
      </w:pPr>
      <w:r w:rsidRPr="004153AF">
        <w:rPr>
          <w:rFonts w:ascii="Times New Roman" w:eastAsia="Arial Unicode MS" w:hAnsi="Times New Roman" w:cs="Times New Roman"/>
          <w:color w:val="000000"/>
          <w:sz w:val="28"/>
          <w:szCs w:val="28"/>
          <w:lang w:eastAsia="zh-CN"/>
        </w:rPr>
        <w:t xml:space="preserve">- на выполнение </w:t>
      </w:r>
      <w:r w:rsidR="00906AD0" w:rsidRPr="00906AD0">
        <w:rPr>
          <w:rFonts w:ascii="Times New Roman" w:eastAsia="Arial Unicode MS" w:hAnsi="Times New Roman" w:cs="Times New Roman"/>
          <w:color w:val="000000"/>
          <w:sz w:val="28"/>
          <w:szCs w:val="28"/>
          <w:lang w:eastAsia="zh-CN"/>
        </w:rPr>
        <w:t>дипломных проект</w:t>
      </w:r>
      <w:r w:rsidR="00906AD0">
        <w:rPr>
          <w:rFonts w:ascii="Times New Roman" w:eastAsia="Arial Unicode MS" w:hAnsi="Times New Roman" w:cs="Times New Roman"/>
          <w:color w:val="000000"/>
          <w:sz w:val="28"/>
          <w:szCs w:val="28"/>
          <w:lang w:eastAsia="zh-CN"/>
        </w:rPr>
        <w:t>а</w:t>
      </w:r>
      <w:r w:rsidR="00906AD0" w:rsidRPr="00906AD0">
        <w:rPr>
          <w:rFonts w:ascii="Times New Roman" w:eastAsia="Arial Unicode MS" w:hAnsi="Times New Roman" w:cs="Times New Roman"/>
          <w:color w:val="000000"/>
          <w:sz w:val="28"/>
          <w:szCs w:val="28"/>
          <w:lang w:eastAsia="zh-CN"/>
        </w:rPr>
        <w:t xml:space="preserve"> (работ</w:t>
      </w:r>
      <w:r w:rsidR="00906AD0">
        <w:rPr>
          <w:rFonts w:ascii="Times New Roman" w:eastAsia="Arial Unicode MS" w:hAnsi="Times New Roman" w:cs="Times New Roman"/>
          <w:color w:val="000000"/>
          <w:sz w:val="28"/>
          <w:szCs w:val="28"/>
          <w:lang w:eastAsia="zh-CN"/>
        </w:rPr>
        <w:t>ы</w:t>
      </w:r>
      <w:r w:rsidR="00906AD0" w:rsidRPr="00906AD0">
        <w:rPr>
          <w:rFonts w:ascii="Times New Roman" w:eastAsia="Arial Unicode MS" w:hAnsi="Times New Roman" w:cs="Times New Roman"/>
          <w:color w:val="000000"/>
          <w:sz w:val="28"/>
          <w:szCs w:val="28"/>
          <w:lang w:eastAsia="zh-CN"/>
        </w:rPr>
        <w:t>)</w:t>
      </w:r>
      <w:r w:rsidRPr="004153AF">
        <w:rPr>
          <w:rFonts w:ascii="Times New Roman" w:eastAsia="Arial Unicode MS" w:hAnsi="Times New Roman" w:cs="Times New Roman"/>
          <w:color w:val="000000"/>
          <w:sz w:val="28"/>
          <w:szCs w:val="28"/>
          <w:lang w:eastAsia="zh-CN"/>
        </w:rPr>
        <w:t>: 144 часа (4 недели);</w:t>
      </w:r>
    </w:p>
    <w:p w14:paraId="1D6B379F" w14:textId="56A8D936" w:rsidR="004153AF" w:rsidRDefault="004153AF" w:rsidP="004153AF">
      <w:pPr>
        <w:suppressAutoHyphens/>
        <w:autoSpaceDE w:val="0"/>
        <w:ind w:firstLine="709"/>
        <w:jc w:val="both"/>
        <w:rPr>
          <w:rFonts w:ascii="Times New Roman" w:eastAsia="Arial Unicode MS" w:hAnsi="Times New Roman" w:cs="Times New Roman"/>
          <w:color w:val="000000"/>
          <w:sz w:val="28"/>
          <w:szCs w:val="28"/>
          <w:lang w:eastAsia="zh-CN"/>
        </w:rPr>
      </w:pPr>
      <w:r w:rsidRPr="004153AF">
        <w:rPr>
          <w:rFonts w:ascii="Times New Roman" w:eastAsia="Arial Unicode MS" w:hAnsi="Times New Roman" w:cs="Times New Roman"/>
          <w:color w:val="000000"/>
          <w:sz w:val="28"/>
          <w:szCs w:val="28"/>
          <w:lang w:eastAsia="zh-CN"/>
        </w:rPr>
        <w:lastRenderedPageBreak/>
        <w:t>-</w:t>
      </w:r>
      <w:r w:rsidR="004D11BD">
        <w:rPr>
          <w:rFonts w:ascii="Times New Roman" w:eastAsia="Arial Unicode MS" w:hAnsi="Times New Roman" w:cs="Times New Roman"/>
          <w:color w:val="000000"/>
          <w:sz w:val="28"/>
          <w:szCs w:val="28"/>
          <w:lang w:eastAsia="zh-CN"/>
        </w:rPr>
        <w:t xml:space="preserve"> </w:t>
      </w:r>
      <w:r w:rsidRPr="004153AF">
        <w:rPr>
          <w:rFonts w:ascii="Times New Roman" w:eastAsia="Arial Unicode MS" w:hAnsi="Times New Roman" w:cs="Times New Roman"/>
          <w:color w:val="000000"/>
          <w:sz w:val="28"/>
          <w:szCs w:val="28"/>
          <w:lang w:eastAsia="zh-CN"/>
        </w:rPr>
        <w:t xml:space="preserve">на защиту </w:t>
      </w:r>
      <w:r w:rsidR="00906AD0" w:rsidRPr="00906AD0">
        <w:rPr>
          <w:rFonts w:ascii="Times New Roman" w:eastAsia="Arial Unicode MS" w:hAnsi="Times New Roman" w:cs="Times New Roman"/>
          <w:color w:val="000000"/>
          <w:sz w:val="28"/>
          <w:szCs w:val="28"/>
          <w:lang w:eastAsia="zh-CN"/>
        </w:rPr>
        <w:t>дипломн</w:t>
      </w:r>
      <w:r w:rsidR="00906AD0">
        <w:rPr>
          <w:rFonts w:ascii="Times New Roman" w:eastAsia="Arial Unicode MS" w:hAnsi="Times New Roman" w:cs="Times New Roman"/>
          <w:color w:val="000000"/>
          <w:sz w:val="28"/>
          <w:szCs w:val="28"/>
          <w:lang w:eastAsia="zh-CN"/>
        </w:rPr>
        <w:t>ого</w:t>
      </w:r>
      <w:r w:rsidR="00906AD0" w:rsidRPr="00906AD0">
        <w:rPr>
          <w:rFonts w:ascii="Times New Roman" w:eastAsia="Arial Unicode MS" w:hAnsi="Times New Roman" w:cs="Times New Roman"/>
          <w:color w:val="000000"/>
          <w:sz w:val="28"/>
          <w:szCs w:val="28"/>
          <w:lang w:eastAsia="zh-CN"/>
        </w:rPr>
        <w:t xml:space="preserve"> проект</w:t>
      </w:r>
      <w:r w:rsidR="00906AD0">
        <w:rPr>
          <w:rFonts w:ascii="Times New Roman" w:eastAsia="Arial Unicode MS" w:hAnsi="Times New Roman" w:cs="Times New Roman"/>
          <w:color w:val="000000"/>
          <w:sz w:val="28"/>
          <w:szCs w:val="28"/>
          <w:lang w:eastAsia="zh-CN"/>
        </w:rPr>
        <w:t>а</w:t>
      </w:r>
      <w:r w:rsidR="00906AD0" w:rsidRPr="00906AD0">
        <w:rPr>
          <w:rFonts w:ascii="Times New Roman" w:eastAsia="Arial Unicode MS" w:hAnsi="Times New Roman" w:cs="Times New Roman"/>
          <w:color w:val="000000"/>
          <w:sz w:val="28"/>
          <w:szCs w:val="28"/>
          <w:lang w:eastAsia="zh-CN"/>
        </w:rPr>
        <w:t xml:space="preserve"> (работ</w:t>
      </w:r>
      <w:r w:rsidR="00906AD0">
        <w:rPr>
          <w:rFonts w:ascii="Times New Roman" w:eastAsia="Arial Unicode MS" w:hAnsi="Times New Roman" w:cs="Times New Roman"/>
          <w:color w:val="000000"/>
          <w:sz w:val="28"/>
          <w:szCs w:val="28"/>
          <w:lang w:eastAsia="zh-CN"/>
        </w:rPr>
        <w:t>ы</w:t>
      </w:r>
      <w:r w:rsidR="00906AD0" w:rsidRPr="00906AD0">
        <w:rPr>
          <w:rFonts w:ascii="Times New Roman" w:eastAsia="Arial Unicode MS" w:hAnsi="Times New Roman" w:cs="Times New Roman"/>
          <w:color w:val="000000"/>
          <w:sz w:val="28"/>
          <w:szCs w:val="28"/>
          <w:lang w:eastAsia="zh-CN"/>
        </w:rPr>
        <w:t>)</w:t>
      </w:r>
      <w:r w:rsidR="00093C82">
        <w:rPr>
          <w:rFonts w:ascii="Times New Roman" w:eastAsia="Arial Unicode MS" w:hAnsi="Times New Roman" w:cs="Times New Roman"/>
          <w:color w:val="000000"/>
          <w:sz w:val="28"/>
          <w:szCs w:val="28"/>
          <w:lang w:eastAsia="zh-CN"/>
        </w:rPr>
        <w:t xml:space="preserve"> и </w:t>
      </w:r>
      <w:r w:rsidRPr="004153AF">
        <w:rPr>
          <w:rFonts w:ascii="Times New Roman" w:eastAsia="Arial Unicode MS" w:hAnsi="Times New Roman" w:cs="Times New Roman"/>
          <w:color w:val="000000"/>
          <w:sz w:val="28"/>
          <w:szCs w:val="28"/>
          <w:lang w:eastAsia="zh-CN"/>
        </w:rPr>
        <w:t xml:space="preserve">демонстрационный экзамен: 72 часа (2 недели). </w:t>
      </w:r>
    </w:p>
    <w:p w14:paraId="6DDEBBDD" w14:textId="2EA56B27" w:rsidR="000E51E4" w:rsidRPr="004153AF" w:rsidRDefault="000E51E4" w:rsidP="000E51E4">
      <w:pPr>
        <w:ind w:firstLine="709"/>
        <w:jc w:val="both"/>
        <w:rPr>
          <w:rFonts w:ascii="Times New Roman" w:hAnsi="Times New Roman" w:cs="Times New Roman"/>
          <w:sz w:val="28"/>
          <w:szCs w:val="28"/>
        </w:rPr>
      </w:pPr>
      <w:r w:rsidRPr="00906AD0">
        <w:rPr>
          <w:rFonts w:ascii="Times New Roman" w:hAnsi="Times New Roman" w:cs="Times New Roman"/>
          <w:sz w:val="28"/>
          <w:szCs w:val="28"/>
        </w:rPr>
        <w:t xml:space="preserve">Сроки проведения ГИА регламентируются </w:t>
      </w:r>
      <w:r>
        <w:rPr>
          <w:rFonts w:ascii="Times New Roman" w:hAnsi="Times New Roman" w:cs="Times New Roman"/>
          <w:sz w:val="28"/>
          <w:szCs w:val="28"/>
        </w:rPr>
        <w:t>колледжем</w:t>
      </w:r>
      <w:r w:rsidRPr="00906AD0">
        <w:rPr>
          <w:rFonts w:ascii="Times New Roman" w:hAnsi="Times New Roman" w:cs="Times New Roman"/>
          <w:sz w:val="28"/>
          <w:szCs w:val="28"/>
        </w:rPr>
        <w:t xml:space="preserve"> в календарном учебном графике на текущий учебный год.</w:t>
      </w:r>
    </w:p>
    <w:p w14:paraId="543B1BCC" w14:textId="2A3D4258" w:rsidR="00CE4A9C" w:rsidRPr="00CE4A9C" w:rsidRDefault="004D11BD" w:rsidP="00CE4A9C">
      <w:pPr>
        <w:suppressAutoHyphens/>
        <w:autoSpaceDE w:val="0"/>
        <w:ind w:firstLine="709"/>
        <w:jc w:val="both"/>
        <w:rPr>
          <w:rFonts w:ascii="Times New Roman" w:eastAsia="Times New Roman" w:hAnsi="Times New Roman" w:cs="Times New Roman"/>
          <w:color w:val="000000"/>
          <w:sz w:val="28"/>
          <w:szCs w:val="28"/>
          <w:lang w:eastAsia="zh-CN"/>
        </w:rPr>
      </w:pPr>
      <w:r w:rsidRPr="004D11BD">
        <w:rPr>
          <w:rFonts w:ascii="Times New Roman" w:eastAsia="Arial Unicode MS" w:hAnsi="Times New Roman" w:cs="Times New Roman"/>
          <w:color w:val="000000"/>
          <w:sz w:val="28"/>
          <w:szCs w:val="28"/>
          <w:lang w:eastAsia="zh-CN"/>
        </w:rPr>
        <w:t xml:space="preserve">ГИА проводится государственной экзаменационной комиссией (ГЭК), состав которой формируется из педагогических работников </w:t>
      </w:r>
      <w:r>
        <w:rPr>
          <w:rFonts w:ascii="Times New Roman" w:eastAsia="Arial Unicode MS" w:hAnsi="Times New Roman" w:cs="Times New Roman"/>
          <w:color w:val="000000"/>
          <w:sz w:val="28"/>
          <w:szCs w:val="28"/>
          <w:lang w:eastAsia="zh-CN"/>
        </w:rPr>
        <w:t>колледжа</w:t>
      </w:r>
      <w:r w:rsidRPr="004D11BD">
        <w:rPr>
          <w:rFonts w:ascii="Times New Roman" w:eastAsia="Arial Unicode MS" w:hAnsi="Times New Roman" w:cs="Times New Roman"/>
          <w:color w:val="000000"/>
          <w:sz w:val="28"/>
          <w:szCs w:val="28"/>
          <w:lang w:eastAsia="zh-CN"/>
        </w:rPr>
        <w:t>,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Pr>
          <w:rFonts w:ascii="Times New Roman" w:eastAsia="Arial Unicode MS" w:hAnsi="Times New Roman" w:cs="Times New Roman"/>
          <w:color w:val="000000"/>
          <w:sz w:val="28"/>
          <w:szCs w:val="28"/>
          <w:lang w:eastAsia="zh-CN"/>
        </w:rPr>
        <w:t xml:space="preserve">. В </w:t>
      </w:r>
      <w:r w:rsidR="00CE4A9C" w:rsidRPr="00CE4A9C">
        <w:rPr>
          <w:rFonts w:ascii="Times New Roman" w:eastAsia="Times New Roman" w:hAnsi="Times New Roman" w:cs="Times New Roman"/>
          <w:color w:val="000000"/>
          <w:sz w:val="28"/>
          <w:szCs w:val="28"/>
          <w:lang w:eastAsia="zh-CN"/>
        </w:rPr>
        <w:t xml:space="preserve">состав </w:t>
      </w:r>
      <w:r>
        <w:rPr>
          <w:rFonts w:ascii="Times New Roman" w:eastAsia="Times New Roman" w:hAnsi="Times New Roman" w:cs="Times New Roman"/>
          <w:color w:val="000000"/>
          <w:sz w:val="28"/>
          <w:szCs w:val="28"/>
          <w:lang w:eastAsia="zh-CN"/>
        </w:rPr>
        <w:t>ГЭК</w:t>
      </w:r>
      <w:r w:rsidR="00CE4A9C" w:rsidRPr="00CE4A9C">
        <w:rPr>
          <w:rFonts w:ascii="Times New Roman" w:eastAsia="Times New Roman" w:hAnsi="Times New Roman" w:cs="Times New Roman"/>
          <w:color w:val="000000"/>
          <w:sz w:val="28"/>
          <w:szCs w:val="28"/>
          <w:lang w:eastAsia="zh-CN"/>
        </w:rPr>
        <w:t xml:space="preserve"> входят: председатель, заместитель председателя, члены и секретарь комиссии, </w:t>
      </w:r>
      <w:r w:rsidR="00CE4A9C" w:rsidRPr="00CE4A9C">
        <w:rPr>
          <w:rFonts w:ascii="Times New Roman" w:eastAsia="Arial Unicode MS" w:hAnsi="Times New Roman" w:cs="Times New Roman"/>
          <w:color w:val="000000"/>
          <w:sz w:val="28"/>
          <w:szCs w:val="28"/>
          <w:lang w:eastAsia="zh-CN"/>
        </w:rPr>
        <w:t>экспертная группа в количестве 4 человек (далее - экспертная группа, эксперты).</w:t>
      </w:r>
    </w:p>
    <w:p w14:paraId="7AA63148" w14:textId="77777777" w:rsidR="00CE4A9C" w:rsidRPr="00CE4A9C" w:rsidRDefault="00CE4A9C" w:rsidP="00CE4A9C">
      <w:pPr>
        <w:suppressAutoHyphens/>
        <w:autoSpaceDE w:val="0"/>
        <w:ind w:firstLine="709"/>
        <w:jc w:val="both"/>
        <w:rPr>
          <w:rFonts w:ascii="Times New Roman" w:eastAsia="Arial Unicode MS" w:hAnsi="Times New Roman" w:cs="Times New Roman"/>
          <w:color w:val="000000"/>
          <w:sz w:val="28"/>
          <w:szCs w:val="28"/>
          <w:lang w:eastAsia="zh-CN"/>
        </w:rPr>
      </w:pPr>
      <w:r w:rsidRPr="00CE4A9C">
        <w:rPr>
          <w:rFonts w:ascii="Times New Roman" w:eastAsia="Times New Roman" w:hAnsi="Times New Roman" w:cs="Times New Roman"/>
          <w:color w:val="000000"/>
          <w:sz w:val="28"/>
          <w:szCs w:val="28"/>
          <w:lang w:eastAsia="zh-CN"/>
        </w:rPr>
        <w:t>Экспертную группу возглавляет главный эксперт, назначаемый из числа экспертов, включенных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p>
    <w:p w14:paraId="04AFE0DA" w14:textId="77777777" w:rsidR="00CE4A9C" w:rsidRPr="00CE4A9C" w:rsidRDefault="00CE4A9C" w:rsidP="00CE4A9C">
      <w:pPr>
        <w:suppressAutoHyphens/>
        <w:autoSpaceDE w:val="0"/>
        <w:ind w:firstLine="709"/>
        <w:jc w:val="both"/>
        <w:rPr>
          <w:rFonts w:ascii="Times New Roman" w:eastAsia="Times New Roman" w:hAnsi="Times New Roman" w:cs="Times New Roman"/>
          <w:sz w:val="28"/>
          <w:szCs w:val="28"/>
          <w:lang w:eastAsia="zh-CN"/>
        </w:rPr>
      </w:pPr>
      <w:r w:rsidRPr="00CE4A9C">
        <w:rPr>
          <w:rFonts w:ascii="Times New Roman" w:eastAsia="Times New Roman" w:hAnsi="Times New Roman" w:cs="Times New Roman"/>
          <w:sz w:val="28"/>
          <w:szCs w:val="28"/>
          <w:lang w:eastAsia="zh-CN"/>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 проведения ГИА.</w:t>
      </w:r>
    </w:p>
    <w:p w14:paraId="6A51B00F" w14:textId="1B3C3879" w:rsidR="00CE4A9C" w:rsidRPr="00CE4A9C" w:rsidRDefault="00CE4A9C" w:rsidP="00CE4A9C">
      <w:pPr>
        <w:widowControl w:val="0"/>
        <w:suppressAutoHyphens/>
        <w:ind w:firstLine="851"/>
        <w:jc w:val="both"/>
        <w:rPr>
          <w:rFonts w:ascii="Times New Roman" w:eastAsia="Times New Roman" w:hAnsi="Times New Roman" w:cs="Times New Roman"/>
          <w:sz w:val="28"/>
          <w:szCs w:val="28"/>
          <w:lang w:eastAsia="zh-CN"/>
        </w:rPr>
      </w:pPr>
      <w:r w:rsidRPr="00CE4A9C">
        <w:rPr>
          <w:rFonts w:ascii="Times New Roman" w:eastAsia="Times New Roman" w:hAnsi="Times New Roman" w:cs="Times New Roman"/>
          <w:sz w:val="28"/>
          <w:szCs w:val="28"/>
          <w:lang w:eastAsia="zh-CN"/>
        </w:rPr>
        <w:t>Кандидатура председателя ГЭК утверждается приказом Департамент</w:t>
      </w:r>
      <w:r w:rsidR="00BB590E">
        <w:rPr>
          <w:rFonts w:ascii="Times New Roman" w:eastAsia="Times New Roman" w:hAnsi="Times New Roman" w:cs="Times New Roman"/>
          <w:sz w:val="28"/>
          <w:szCs w:val="28"/>
          <w:lang w:eastAsia="zh-CN"/>
        </w:rPr>
        <w:t>а</w:t>
      </w:r>
      <w:r w:rsidRPr="00CE4A9C">
        <w:rPr>
          <w:rFonts w:ascii="Times New Roman" w:eastAsia="Times New Roman" w:hAnsi="Times New Roman" w:cs="Times New Roman"/>
          <w:sz w:val="28"/>
          <w:szCs w:val="28"/>
          <w:lang w:eastAsia="zh-CN"/>
        </w:rPr>
        <w:t xml:space="preserve"> образования Вологодской области, кандидатуры заместителя председателя, членов и секретаря ГЭК, экспертная группа - приказом </w:t>
      </w:r>
      <w:r w:rsidR="00BB590E">
        <w:rPr>
          <w:rFonts w:ascii="Times New Roman" w:eastAsia="Times New Roman" w:hAnsi="Times New Roman" w:cs="Times New Roman"/>
          <w:sz w:val="28"/>
          <w:szCs w:val="28"/>
          <w:lang w:eastAsia="zh-CN"/>
        </w:rPr>
        <w:t xml:space="preserve">по </w:t>
      </w:r>
      <w:r w:rsidRPr="00CE4A9C">
        <w:rPr>
          <w:rFonts w:ascii="Times New Roman" w:eastAsia="Times New Roman" w:hAnsi="Times New Roman" w:cs="Times New Roman"/>
          <w:sz w:val="28"/>
          <w:szCs w:val="28"/>
          <w:lang w:eastAsia="zh-CN"/>
        </w:rPr>
        <w:t>колледж</w:t>
      </w:r>
      <w:r w:rsidR="00BB590E">
        <w:rPr>
          <w:rFonts w:ascii="Times New Roman" w:eastAsia="Times New Roman" w:hAnsi="Times New Roman" w:cs="Times New Roman"/>
          <w:sz w:val="28"/>
          <w:szCs w:val="28"/>
          <w:lang w:eastAsia="zh-CN"/>
        </w:rPr>
        <w:t>у</w:t>
      </w:r>
      <w:r w:rsidRPr="00CE4A9C">
        <w:rPr>
          <w:rFonts w:ascii="Times New Roman" w:eastAsia="Times New Roman" w:hAnsi="Times New Roman" w:cs="Times New Roman"/>
          <w:sz w:val="28"/>
          <w:szCs w:val="28"/>
          <w:lang w:eastAsia="zh-CN"/>
        </w:rPr>
        <w:t>.</w:t>
      </w:r>
    </w:p>
    <w:p w14:paraId="5ADC1760" w14:textId="77777777" w:rsidR="00CE4A9C" w:rsidRPr="00CE4A9C" w:rsidRDefault="00CE4A9C" w:rsidP="00CE4A9C">
      <w:pPr>
        <w:widowControl w:val="0"/>
        <w:suppressAutoHyphens/>
        <w:ind w:firstLine="851"/>
        <w:jc w:val="both"/>
        <w:rPr>
          <w:rFonts w:ascii="Times New Roman" w:eastAsia="Times New Roman" w:hAnsi="Times New Roman" w:cs="Times New Roman"/>
          <w:sz w:val="28"/>
          <w:szCs w:val="28"/>
          <w:lang w:eastAsia="zh-CN"/>
        </w:rPr>
      </w:pPr>
      <w:r w:rsidRPr="00CE4A9C">
        <w:rPr>
          <w:rFonts w:ascii="Times New Roman" w:eastAsia="Times New Roman" w:hAnsi="Times New Roman" w:cs="Times New Roman"/>
          <w:sz w:val="28"/>
          <w:szCs w:val="28"/>
          <w:lang w:eastAsia="zh-CN"/>
        </w:rPr>
        <w:t>Основные функции ГЭК:</w:t>
      </w:r>
    </w:p>
    <w:p w14:paraId="4879953E" w14:textId="77777777" w:rsidR="00CE4A9C" w:rsidRPr="00CE4A9C" w:rsidRDefault="00CE4A9C" w:rsidP="00CE4A9C">
      <w:pPr>
        <w:widowControl w:val="0"/>
        <w:suppressAutoHyphens/>
        <w:ind w:firstLine="851"/>
        <w:jc w:val="both"/>
        <w:rPr>
          <w:rFonts w:ascii="Times New Roman" w:eastAsia="Times New Roman" w:hAnsi="Times New Roman" w:cs="Times New Roman"/>
          <w:sz w:val="28"/>
          <w:szCs w:val="28"/>
          <w:lang w:eastAsia="zh-CN"/>
        </w:rPr>
      </w:pPr>
      <w:r w:rsidRPr="00CE4A9C">
        <w:rPr>
          <w:rFonts w:ascii="Times New Roman" w:eastAsia="Times New Roman" w:hAnsi="Times New Roman" w:cs="Times New Roman"/>
          <w:sz w:val="28"/>
          <w:szCs w:val="28"/>
          <w:lang w:eastAsia="zh-CN"/>
        </w:rPr>
        <w:t xml:space="preserve"> - комплексная оценка уровня освоения образовательной программы СПО и соответствия результатов её освоения требованиям ФГОС СПО по специальности;</w:t>
      </w:r>
    </w:p>
    <w:p w14:paraId="7B5F3D6B" w14:textId="77777777" w:rsidR="00CE4A9C" w:rsidRPr="00CE4A9C" w:rsidRDefault="00CE4A9C" w:rsidP="00CE4A9C">
      <w:pPr>
        <w:widowControl w:val="0"/>
        <w:suppressAutoHyphens/>
        <w:ind w:firstLine="851"/>
        <w:jc w:val="both"/>
        <w:rPr>
          <w:rFonts w:ascii="Times New Roman" w:eastAsia="Times New Roman" w:hAnsi="Times New Roman" w:cs="Times New Roman"/>
          <w:sz w:val="28"/>
          <w:szCs w:val="28"/>
          <w:lang w:eastAsia="zh-CN"/>
        </w:rPr>
      </w:pPr>
      <w:r w:rsidRPr="00CE4A9C">
        <w:rPr>
          <w:rFonts w:ascii="Times New Roman" w:eastAsia="Times New Roman" w:hAnsi="Times New Roman" w:cs="Times New Roman"/>
          <w:sz w:val="28"/>
          <w:szCs w:val="28"/>
          <w:lang w:eastAsia="zh-CN"/>
        </w:rPr>
        <w:t xml:space="preserve"> - решение вопроса о присвоении квалификации и выдаче диплома о среднем профессиональном образовании;</w:t>
      </w:r>
    </w:p>
    <w:p w14:paraId="50C21D3A" w14:textId="6072D3B7" w:rsidR="004153AF" w:rsidRPr="000C2A63" w:rsidRDefault="00CE4A9C" w:rsidP="000C2A63">
      <w:pPr>
        <w:widowControl w:val="0"/>
        <w:suppressAutoHyphens/>
        <w:ind w:firstLine="851"/>
        <w:jc w:val="both"/>
        <w:rPr>
          <w:rFonts w:ascii="Calibri" w:eastAsia="Times New Roman" w:hAnsi="Calibri" w:cs="Calibri"/>
          <w:b/>
          <w:bCs/>
          <w:color w:val="000000"/>
          <w:lang w:eastAsia="zh-CN"/>
        </w:rPr>
      </w:pPr>
      <w:r w:rsidRPr="00CE4A9C">
        <w:rPr>
          <w:rFonts w:ascii="Times New Roman" w:eastAsia="Times New Roman" w:hAnsi="Times New Roman" w:cs="Times New Roman"/>
          <w:sz w:val="28"/>
          <w:szCs w:val="28"/>
          <w:lang w:eastAsia="zh-CN"/>
        </w:rPr>
        <w:t>- разработка рекомендаций по совершенствованию подготовки выпускников по специальности и совершенствованию процедуры ГИА.</w:t>
      </w:r>
    </w:p>
    <w:p w14:paraId="57E021EC" w14:textId="77777777" w:rsidR="00513B4B" w:rsidRDefault="00513B4B" w:rsidP="000C5C43">
      <w:pPr>
        <w:pStyle w:val="a4"/>
        <w:suppressAutoHyphens/>
        <w:spacing w:after="120"/>
        <w:ind w:left="0" w:firstLine="709"/>
        <w:jc w:val="both"/>
        <w:rPr>
          <w:rFonts w:ascii="Times New Roman" w:eastAsia="Times New Roman" w:hAnsi="Times New Roman" w:cs="Times New Roman"/>
          <w:b/>
          <w:bCs/>
          <w:sz w:val="28"/>
          <w:szCs w:val="28"/>
          <w:lang w:eastAsia="zh-CN"/>
        </w:rPr>
      </w:pPr>
    </w:p>
    <w:p w14:paraId="05BCABEE" w14:textId="03CC8392" w:rsidR="004D11BD" w:rsidRDefault="004D11BD" w:rsidP="000C5C43">
      <w:pPr>
        <w:pStyle w:val="a4"/>
        <w:suppressAutoHyphens/>
        <w:spacing w:after="120"/>
        <w:ind w:left="0"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3.3. Содержание ГИА</w:t>
      </w:r>
    </w:p>
    <w:p w14:paraId="19AC233C" w14:textId="77777777" w:rsidR="000C5C43" w:rsidRPr="00287939" w:rsidRDefault="000C5C43" w:rsidP="000C5C43">
      <w:pPr>
        <w:pStyle w:val="a4"/>
        <w:suppressAutoHyphens/>
        <w:spacing w:after="120"/>
        <w:ind w:left="0" w:firstLine="709"/>
        <w:jc w:val="both"/>
        <w:rPr>
          <w:rFonts w:ascii="Times New Roman" w:eastAsia="Times New Roman" w:hAnsi="Times New Roman" w:cs="Times New Roman"/>
          <w:b/>
          <w:bCs/>
          <w:sz w:val="16"/>
          <w:szCs w:val="16"/>
          <w:lang w:eastAsia="zh-CN"/>
        </w:rPr>
      </w:pPr>
    </w:p>
    <w:p w14:paraId="48F3285C" w14:textId="23B25EB8" w:rsidR="00D570F5" w:rsidRPr="00906AD0" w:rsidRDefault="004D11BD" w:rsidP="000C5C43">
      <w:pPr>
        <w:pStyle w:val="a4"/>
        <w:suppressAutoHyphens/>
        <w:spacing w:after="120"/>
        <w:ind w:left="0" w:firstLine="709"/>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3.3.1. </w:t>
      </w:r>
      <w:r w:rsidR="008B43DB" w:rsidRPr="00906AD0">
        <w:rPr>
          <w:rFonts w:ascii="Times New Roman" w:eastAsia="Times New Roman" w:hAnsi="Times New Roman" w:cs="Times New Roman"/>
          <w:b/>
          <w:bCs/>
          <w:sz w:val="28"/>
          <w:szCs w:val="28"/>
          <w:lang w:eastAsia="zh-CN"/>
        </w:rPr>
        <w:t>Т</w:t>
      </w:r>
      <w:r w:rsidR="001E637C" w:rsidRPr="00906AD0">
        <w:rPr>
          <w:rFonts w:ascii="Times New Roman" w:eastAsia="Times New Roman" w:hAnsi="Times New Roman" w:cs="Times New Roman"/>
          <w:b/>
          <w:bCs/>
          <w:sz w:val="28"/>
          <w:szCs w:val="28"/>
          <w:lang w:eastAsia="zh-CN"/>
        </w:rPr>
        <w:t xml:space="preserve">ребования к </w:t>
      </w:r>
      <w:r w:rsidR="00D570F5" w:rsidRPr="00906AD0">
        <w:rPr>
          <w:rFonts w:ascii="Times New Roman" w:eastAsia="Times New Roman" w:hAnsi="Times New Roman" w:cs="Times New Roman"/>
          <w:b/>
          <w:bCs/>
          <w:sz w:val="28"/>
          <w:szCs w:val="28"/>
          <w:lang w:eastAsia="zh-CN"/>
        </w:rPr>
        <w:t>проведени</w:t>
      </w:r>
      <w:r w:rsidR="001E637C" w:rsidRPr="00906AD0">
        <w:rPr>
          <w:rFonts w:ascii="Times New Roman" w:eastAsia="Times New Roman" w:hAnsi="Times New Roman" w:cs="Times New Roman"/>
          <w:b/>
          <w:bCs/>
          <w:sz w:val="28"/>
          <w:szCs w:val="28"/>
          <w:lang w:eastAsia="zh-CN"/>
        </w:rPr>
        <w:t>ю</w:t>
      </w:r>
      <w:r w:rsidR="00D570F5" w:rsidRPr="00906AD0">
        <w:rPr>
          <w:rFonts w:ascii="Times New Roman" w:eastAsia="Times New Roman" w:hAnsi="Times New Roman" w:cs="Times New Roman"/>
          <w:b/>
          <w:bCs/>
          <w:sz w:val="28"/>
          <w:szCs w:val="28"/>
          <w:lang w:eastAsia="zh-CN"/>
        </w:rPr>
        <w:t xml:space="preserve"> демонстрационного экзамена</w:t>
      </w:r>
      <w:bookmarkEnd w:id="8"/>
    </w:p>
    <w:p w14:paraId="7F8B9094" w14:textId="760C5FCD" w:rsidR="006E2DA7" w:rsidRPr="00906AD0" w:rsidRDefault="006E2DA7" w:rsidP="00B56121">
      <w:pPr>
        <w:suppressAutoHyphens/>
        <w:ind w:firstLine="709"/>
        <w:contextualSpacing/>
        <w:jc w:val="both"/>
        <w:rPr>
          <w:rFonts w:ascii="Times New Roman" w:eastAsia="Times New Roman" w:hAnsi="Times New Roman" w:cs="Times New Roman"/>
          <w:sz w:val="28"/>
          <w:szCs w:val="28"/>
          <w:lang w:eastAsia="zh-CN"/>
        </w:rPr>
      </w:pPr>
      <w:r w:rsidRPr="00906AD0">
        <w:rPr>
          <w:rFonts w:ascii="Times New Roman" w:eastAsia="Times New Roman" w:hAnsi="Times New Roman" w:cs="Times New Roman"/>
          <w:sz w:val="28"/>
          <w:szCs w:val="28"/>
          <w:lang w:eastAsia="zh-CN"/>
        </w:rPr>
        <w:t>Демонстрационный экзамен профильного уровня проводится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работодателями, заинтересованными в подготовке кадров соответствующей квалификации, в том числе являющимися стороной договора о практической подготовке обучающихся (далее - организации-партнеры).</w:t>
      </w:r>
    </w:p>
    <w:p w14:paraId="50878565" w14:textId="2AD1D670" w:rsidR="00B63840" w:rsidRPr="00906AD0" w:rsidRDefault="00B63840" w:rsidP="00B56121">
      <w:pPr>
        <w:suppressAutoHyphens/>
        <w:ind w:firstLine="709"/>
        <w:contextualSpacing/>
        <w:jc w:val="both"/>
        <w:rPr>
          <w:rFonts w:ascii="Times New Roman" w:eastAsia="Times New Roman" w:hAnsi="Times New Roman" w:cs="Times New Roman"/>
          <w:sz w:val="28"/>
          <w:szCs w:val="28"/>
          <w:lang w:eastAsia="zh-CN"/>
        </w:rPr>
      </w:pPr>
      <w:r w:rsidRPr="00906AD0">
        <w:rPr>
          <w:rFonts w:ascii="Times New Roman" w:eastAsia="Times New Roman" w:hAnsi="Times New Roman" w:cs="Times New Roman"/>
          <w:sz w:val="28"/>
          <w:szCs w:val="28"/>
          <w:lang w:eastAsia="zh-CN"/>
        </w:rPr>
        <w:t xml:space="preserve">Демонстрационный экзамен проводится с использованием единых оценочных материалов, включающих в себя конкретные комплекты </w:t>
      </w:r>
      <w:r w:rsidRPr="00906AD0">
        <w:rPr>
          <w:rFonts w:ascii="Times New Roman" w:eastAsia="Times New Roman" w:hAnsi="Times New Roman" w:cs="Times New Roman"/>
          <w:sz w:val="28"/>
          <w:szCs w:val="28"/>
          <w:lang w:eastAsia="zh-CN"/>
        </w:rPr>
        <w:lastRenderedPageBreak/>
        <w:t xml:space="preserve">оценочной документации, варианты заданий и критерии оценивания (далее </w:t>
      </w:r>
      <w:r w:rsidR="00F041F6" w:rsidRPr="00906AD0">
        <w:rPr>
          <w:rFonts w:ascii="Times New Roman" w:eastAsia="Times New Roman" w:hAnsi="Times New Roman" w:cs="Times New Roman"/>
          <w:sz w:val="28"/>
          <w:szCs w:val="28"/>
          <w:lang w:eastAsia="zh-CN"/>
        </w:rPr>
        <w:t>–</w:t>
      </w:r>
      <w:r w:rsidRPr="00906AD0">
        <w:rPr>
          <w:rFonts w:ascii="Times New Roman" w:eastAsia="Times New Roman" w:hAnsi="Times New Roman" w:cs="Times New Roman"/>
          <w:sz w:val="28"/>
          <w:szCs w:val="28"/>
          <w:lang w:eastAsia="zh-CN"/>
        </w:rPr>
        <w:t xml:space="preserve"> оценочные материалы), выбранные </w:t>
      </w:r>
      <w:r w:rsidR="004D11BD">
        <w:rPr>
          <w:rFonts w:ascii="Times New Roman" w:eastAsia="Times New Roman" w:hAnsi="Times New Roman" w:cs="Times New Roman"/>
          <w:sz w:val="28"/>
          <w:szCs w:val="28"/>
          <w:lang w:eastAsia="zh-CN"/>
        </w:rPr>
        <w:t>колледжем</w:t>
      </w:r>
      <w:r w:rsidRPr="00906AD0">
        <w:rPr>
          <w:rFonts w:ascii="Times New Roman" w:eastAsia="Times New Roman" w:hAnsi="Times New Roman" w:cs="Times New Roman"/>
          <w:sz w:val="28"/>
          <w:szCs w:val="28"/>
          <w:lang w:eastAsia="zh-CN"/>
        </w:rPr>
        <w:t>,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1ADF613D" w:rsidR="00B63840" w:rsidRDefault="00B63840" w:rsidP="00B56121">
      <w:pPr>
        <w:suppressAutoHyphens/>
        <w:ind w:firstLine="709"/>
        <w:contextualSpacing/>
        <w:jc w:val="both"/>
        <w:rPr>
          <w:rFonts w:ascii="Times New Roman" w:eastAsia="Times New Roman" w:hAnsi="Times New Roman" w:cs="Times New Roman"/>
          <w:sz w:val="28"/>
          <w:szCs w:val="28"/>
          <w:lang w:eastAsia="zh-CN"/>
        </w:rPr>
      </w:pPr>
      <w:bookmarkStart w:id="9" w:name="_Hlk168058733"/>
      <w:r w:rsidRPr="00906AD0">
        <w:rPr>
          <w:rFonts w:ascii="Times New Roman" w:eastAsia="Times New Roman" w:hAnsi="Times New Roman" w:cs="Times New Roman"/>
          <w:sz w:val="28"/>
          <w:szCs w:val="28"/>
          <w:lang w:eastAsia="zh-CN"/>
        </w:rPr>
        <w:t>Комплект оценочной документации (КОД)</w:t>
      </w:r>
      <w:bookmarkEnd w:id="9"/>
      <w:r w:rsidRPr="00906AD0">
        <w:rPr>
          <w:rFonts w:ascii="Times New Roman" w:eastAsia="Times New Roman" w:hAnsi="Times New Roman" w:cs="Times New Roman"/>
          <w:sz w:val="28"/>
          <w:szCs w:val="28"/>
          <w:lang w:eastAsia="zh-CN"/>
        </w:rPr>
        <w:t xml:space="preserve">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r w:rsidR="00C722F4">
        <w:rPr>
          <w:rFonts w:ascii="Times New Roman" w:eastAsia="Times New Roman" w:hAnsi="Times New Roman" w:cs="Times New Roman"/>
          <w:sz w:val="28"/>
          <w:szCs w:val="28"/>
          <w:lang w:eastAsia="zh-CN"/>
        </w:rPr>
        <w:t xml:space="preserve"> </w:t>
      </w:r>
      <w:bookmarkStart w:id="10" w:name="_Hlk174529323"/>
      <w:r w:rsidR="00C722F4">
        <w:rPr>
          <w:rFonts w:ascii="Times New Roman" w:eastAsia="Times New Roman" w:hAnsi="Times New Roman" w:cs="Times New Roman"/>
          <w:sz w:val="28"/>
          <w:szCs w:val="28"/>
          <w:lang w:eastAsia="zh-CN"/>
        </w:rPr>
        <w:t>(приложение А)</w:t>
      </w:r>
      <w:r w:rsidRPr="00906AD0">
        <w:rPr>
          <w:rFonts w:ascii="Times New Roman" w:eastAsia="Times New Roman" w:hAnsi="Times New Roman" w:cs="Times New Roman"/>
          <w:sz w:val="28"/>
          <w:szCs w:val="28"/>
          <w:lang w:eastAsia="zh-CN"/>
        </w:rPr>
        <w:t>.</w:t>
      </w:r>
      <w:bookmarkEnd w:id="10"/>
    </w:p>
    <w:p w14:paraId="1E873838" w14:textId="2DD67CEF" w:rsidR="00F56177" w:rsidRDefault="00F56177" w:rsidP="00F56177">
      <w:pPr>
        <w:suppressAutoHyphens/>
        <w:ind w:firstLine="709"/>
        <w:contextualSpacing/>
        <w:jc w:val="both"/>
        <w:rPr>
          <w:rFonts w:ascii="Times New Roman" w:eastAsia="Times New Roman" w:hAnsi="Times New Roman" w:cs="Times New Roman"/>
          <w:sz w:val="28"/>
          <w:szCs w:val="28"/>
          <w:lang w:eastAsia="zh-CN"/>
        </w:rPr>
      </w:pPr>
      <w:r w:rsidRPr="00F56177">
        <w:rPr>
          <w:rFonts w:ascii="Times New Roman" w:eastAsia="Times New Roman" w:hAnsi="Times New Roman" w:cs="Times New Roman"/>
          <w:sz w:val="28"/>
          <w:szCs w:val="28"/>
          <w:lang w:eastAsia="zh-CN"/>
        </w:rPr>
        <w:t xml:space="preserve">ДЭ проводится в Центре проведения демонстрационного экзамена (далее - ЦПДЭ) на базе БПОУ ВО «Вологодский колледж технологии и дизайна» по адресу: г. Вологда, ул. </w:t>
      </w:r>
      <w:r w:rsidR="002D2682">
        <w:rPr>
          <w:rFonts w:ascii="Times New Roman" w:eastAsia="Times New Roman" w:hAnsi="Times New Roman" w:cs="Times New Roman"/>
          <w:sz w:val="28"/>
          <w:szCs w:val="28"/>
          <w:lang w:eastAsia="zh-CN"/>
        </w:rPr>
        <w:t>Тендрякова</w:t>
      </w:r>
      <w:r w:rsidRPr="00F56177">
        <w:rPr>
          <w:rFonts w:ascii="Times New Roman" w:eastAsia="Times New Roman" w:hAnsi="Times New Roman" w:cs="Times New Roman"/>
          <w:sz w:val="28"/>
          <w:szCs w:val="28"/>
          <w:lang w:eastAsia="zh-CN"/>
        </w:rPr>
        <w:t>, д.</w:t>
      </w:r>
      <w:r w:rsidR="002D2682">
        <w:rPr>
          <w:rFonts w:ascii="Times New Roman" w:eastAsia="Times New Roman" w:hAnsi="Times New Roman" w:cs="Times New Roman"/>
          <w:sz w:val="28"/>
          <w:szCs w:val="28"/>
          <w:lang w:eastAsia="zh-CN"/>
        </w:rPr>
        <w:t xml:space="preserve"> 25А</w:t>
      </w:r>
      <w:r w:rsidRPr="00F56177">
        <w:rPr>
          <w:rFonts w:ascii="Times New Roman" w:eastAsia="Times New Roman" w:hAnsi="Times New Roman" w:cs="Times New Roman"/>
          <w:sz w:val="28"/>
          <w:szCs w:val="28"/>
          <w:lang w:eastAsia="zh-CN"/>
        </w:rPr>
        <w:t>.</w:t>
      </w:r>
    </w:p>
    <w:p w14:paraId="1676BAEE" w14:textId="0C53610B" w:rsidR="00C722F4" w:rsidRPr="00F56177" w:rsidRDefault="00C722F4" w:rsidP="00C722F4">
      <w:pPr>
        <w:suppressAutoHyphens/>
        <w:ind w:firstLine="709"/>
        <w:contextualSpacing/>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План мероприятий по организации и проведению демонстрационного экзамена</w:t>
      </w:r>
      <w:r>
        <w:rPr>
          <w:rFonts w:ascii="Times New Roman" w:eastAsia="Times New Roman" w:hAnsi="Times New Roman" w:cs="Times New Roman"/>
          <w:sz w:val="28"/>
          <w:szCs w:val="28"/>
          <w:lang w:eastAsia="zh-CN"/>
        </w:rPr>
        <w:t xml:space="preserve"> </w:t>
      </w:r>
      <w:r w:rsidRPr="00C722F4">
        <w:rPr>
          <w:rFonts w:ascii="Times New Roman" w:eastAsia="Times New Roman" w:hAnsi="Times New Roman" w:cs="Times New Roman"/>
          <w:sz w:val="28"/>
          <w:szCs w:val="28"/>
          <w:lang w:eastAsia="zh-CN"/>
        </w:rPr>
        <w:t xml:space="preserve">в рамках </w:t>
      </w:r>
      <w:r>
        <w:rPr>
          <w:rFonts w:ascii="Times New Roman" w:eastAsia="Times New Roman" w:hAnsi="Times New Roman" w:cs="Times New Roman"/>
          <w:sz w:val="28"/>
          <w:szCs w:val="28"/>
          <w:lang w:eastAsia="zh-CN"/>
        </w:rPr>
        <w:t>ГИА представлен в приложении Б.</w:t>
      </w:r>
    </w:p>
    <w:p w14:paraId="76C7E5E5" w14:textId="77777777" w:rsidR="00F56177" w:rsidRDefault="00F56177" w:rsidP="00B56121">
      <w:pPr>
        <w:suppressAutoHyphens/>
        <w:ind w:firstLine="709"/>
        <w:contextualSpacing/>
        <w:jc w:val="both"/>
        <w:rPr>
          <w:rFonts w:ascii="Times New Roman" w:eastAsia="Times New Roman" w:hAnsi="Times New Roman" w:cs="Times New Roman"/>
          <w:sz w:val="28"/>
          <w:szCs w:val="28"/>
          <w:lang w:eastAsia="zh-CN"/>
        </w:rPr>
      </w:pPr>
    </w:p>
    <w:p w14:paraId="65C8A680" w14:textId="034AD36D" w:rsidR="0051713F" w:rsidRPr="00906AD0" w:rsidRDefault="004D11BD" w:rsidP="00B56121">
      <w:pPr>
        <w:pStyle w:val="a4"/>
        <w:suppressAutoHyphens/>
        <w:ind w:left="0" w:firstLine="709"/>
        <w:jc w:val="both"/>
        <w:rPr>
          <w:rFonts w:ascii="Times New Roman" w:eastAsia="Times New Roman" w:hAnsi="Times New Roman" w:cs="Times New Roman"/>
          <w:b/>
          <w:bCs/>
          <w:sz w:val="28"/>
          <w:szCs w:val="28"/>
          <w:lang w:eastAsia="zh-CN"/>
        </w:rPr>
      </w:pPr>
      <w:bookmarkStart w:id="11" w:name="_Toc156565555"/>
      <w:r>
        <w:rPr>
          <w:rFonts w:ascii="Times New Roman" w:eastAsia="Times New Roman" w:hAnsi="Times New Roman" w:cs="Times New Roman"/>
          <w:b/>
          <w:bCs/>
          <w:sz w:val="28"/>
          <w:szCs w:val="28"/>
          <w:lang w:eastAsia="zh-CN"/>
        </w:rPr>
        <w:t xml:space="preserve">3.3.2. </w:t>
      </w:r>
      <w:r w:rsidR="00131643" w:rsidRPr="00906AD0">
        <w:rPr>
          <w:rFonts w:ascii="Times New Roman" w:eastAsia="Times New Roman" w:hAnsi="Times New Roman" w:cs="Times New Roman"/>
          <w:b/>
          <w:bCs/>
          <w:sz w:val="28"/>
          <w:szCs w:val="28"/>
          <w:lang w:eastAsia="zh-CN"/>
        </w:rPr>
        <w:t>Организация и проведение защиты дипломного проекта (работы)</w:t>
      </w:r>
      <w:bookmarkEnd w:id="11"/>
    </w:p>
    <w:p w14:paraId="3F9FCB1F" w14:textId="77777777" w:rsidR="00906AD0" w:rsidRPr="00906AD0" w:rsidRDefault="00906AD0" w:rsidP="00906AD0">
      <w:pPr>
        <w:suppressAutoHyphens/>
        <w:ind w:firstLine="709"/>
        <w:contextualSpacing/>
        <w:jc w:val="both"/>
        <w:rPr>
          <w:rFonts w:ascii="Times New Roman" w:eastAsia="Times New Roman" w:hAnsi="Times New Roman" w:cs="Times New Roman"/>
          <w:iCs/>
          <w:sz w:val="28"/>
          <w:szCs w:val="28"/>
          <w:lang w:eastAsia="zh-CN"/>
        </w:rPr>
      </w:pPr>
      <w:r w:rsidRPr="00906AD0">
        <w:rPr>
          <w:rFonts w:ascii="Times New Roman" w:eastAsia="Times New Roman" w:hAnsi="Times New Roman" w:cs="Times New Roman"/>
          <w:iCs/>
          <w:sz w:val="28"/>
          <w:szCs w:val="28"/>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27CF105D" w14:textId="39FD19D7" w:rsidR="00906AD0" w:rsidRPr="00906AD0" w:rsidRDefault="00906AD0" w:rsidP="00906AD0">
      <w:pPr>
        <w:suppressAutoHyphens/>
        <w:autoSpaceDE w:val="0"/>
        <w:ind w:firstLine="709"/>
        <w:jc w:val="both"/>
        <w:rPr>
          <w:rFonts w:ascii="Times New Roman" w:eastAsia="Arial Unicode MS" w:hAnsi="Times New Roman" w:cs="Times New Roman"/>
          <w:color w:val="000000"/>
          <w:sz w:val="28"/>
          <w:szCs w:val="28"/>
          <w:lang w:eastAsia="zh-CN"/>
        </w:rPr>
      </w:pPr>
      <w:r w:rsidRPr="00906AD0">
        <w:rPr>
          <w:rFonts w:ascii="Times New Roman" w:eastAsia="Arial Unicode MS" w:hAnsi="Times New Roman" w:cs="Times New Roman"/>
          <w:color w:val="000000"/>
          <w:sz w:val="28"/>
          <w:szCs w:val="28"/>
          <w:lang w:eastAsia="zh-CN"/>
        </w:rPr>
        <w:t xml:space="preserve">Темы </w:t>
      </w:r>
      <w:bookmarkStart w:id="12" w:name="_Hlk168056064"/>
      <w:r w:rsidRPr="00906AD0">
        <w:rPr>
          <w:rFonts w:ascii="Times New Roman" w:eastAsia="Arial Unicode MS" w:hAnsi="Times New Roman" w:cs="Times New Roman"/>
          <w:color w:val="000000"/>
          <w:sz w:val="28"/>
          <w:szCs w:val="28"/>
          <w:lang w:eastAsia="zh-CN"/>
        </w:rPr>
        <w:t xml:space="preserve">дипломных проектов (работ) </w:t>
      </w:r>
      <w:bookmarkEnd w:id="12"/>
      <w:r w:rsidRPr="00906AD0">
        <w:rPr>
          <w:rFonts w:ascii="Times New Roman" w:eastAsia="Arial Unicode MS" w:hAnsi="Times New Roman" w:cs="Times New Roman"/>
          <w:color w:val="000000"/>
          <w:sz w:val="28"/>
          <w:szCs w:val="28"/>
          <w:lang w:eastAsia="zh-CN"/>
        </w:rPr>
        <w:t xml:space="preserve">определяются колледжем самостоятельно, при этом соблюдается их соответствие содержанию одного или нескольких профессиональных модулей, входящих в образовательную программу среднего профессионального образования. </w:t>
      </w:r>
    </w:p>
    <w:p w14:paraId="4DB379B4" w14:textId="54434D07" w:rsidR="00906AD0" w:rsidRPr="00906AD0" w:rsidRDefault="00906AD0" w:rsidP="00906AD0">
      <w:pPr>
        <w:suppressAutoHyphens/>
        <w:autoSpaceDE w:val="0"/>
        <w:ind w:firstLine="709"/>
        <w:jc w:val="both"/>
        <w:rPr>
          <w:rFonts w:ascii="Times New Roman" w:eastAsia="Arial Unicode MS" w:hAnsi="Times New Roman" w:cs="Times New Roman"/>
          <w:color w:val="000000"/>
          <w:sz w:val="28"/>
          <w:szCs w:val="28"/>
          <w:lang w:eastAsia="zh-CN"/>
        </w:rPr>
      </w:pPr>
      <w:r w:rsidRPr="00906AD0">
        <w:rPr>
          <w:rFonts w:ascii="Times New Roman" w:eastAsia="Arial Unicode MS" w:hAnsi="Times New Roman" w:cs="Times New Roman"/>
          <w:color w:val="000000"/>
          <w:sz w:val="28"/>
          <w:szCs w:val="28"/>
          <w:lang w:eastAsia="zh-CN"/>
        </w:rPr>
        <w:t xml:space="preserve">Темы </w:t>
      </w:r>
      <w:bookmarkStart w:id="13" w:name="_Hlk168144624"/>
      <w:r w:rsidR="00811D37" w:rsidRPr="00811D37">
        <w:rPr>
          <w:rFonts w:ascii="Times New Roman" w:eastAsia="Arial Unicode MS" w:hAnsi="Times New Roman" w:cs="Times New Roman"/>
          <w:color w:val="000000"/>
          <w:sz w:val="28"/>
          <w:szCs w:val="28"/>
          <w:lang w:eastAsia="zh-CN"/>
        </w:rPr>
        <w:t xml:space="preserve">дипломных проектов (работ) </w:t>
      </w:r>
      <w:bookmarkEnd w:id="13"/>
      <w:r w:rsidRPr="00906AD0">
        <w:rPr>
          <w:rFonts w:ascii="Times New Roman" w:eastAsia="Arial Unicode MS" w:hAnsi="Times New Roman" w:cs="Times New Roman"/>
          <w:color w:val="000000"/>
          <w:sz w:val="28"/>
          <w:szCs w:val="28"/>
          <w:lang w:eastAsia="zh-CN"/>
        </w:rPr>
        <w:t xml:space="preserve">обсуждаются на заседании профильной предметной цикловой комиссии с целью определения их соответствия современным требованиям в области профессиональной деятельности выпускников. </w:t>
      </w:r>
    </w:p>
    <w:p w14:paraId="7950D7E3" w14:textId="50F96108" w:rsidR="00906AD0" w:rsidRPr="00906AD0" w:rsidRDefault="00906AD0" w:rsidP="00906AD0">
      <w:pPr>
        <w:suppressAutoHyphens/>
        <w:autoSpaceDE w:val="0"/>
        <w:ind w:firstLine="709"/>
        <w:jc w:val="both"/>
        <w:rPr>
          <w:rFonts w:ascii="Times New Roman" w:eastAsia="Arial Unicode MS" w:hAnsi="Times New Roman" w:cs="Times New Roman"/>
          <w:color w:val="000000"/>
          <w:sz w:val="28"/>
          <w:szCs w:val="28"/>
          <w:lang w:eastAsia="zh-CN"/>
        </w:rPr>
      </w:pPr>
      <w:r w:rsidRPr="00906AD0">
        <w:rPr>
          <w:rFonts w:ascii="Times New Roman" w:eastAsia="Arial Unicode MS" w:hAnsi="Times New Roman" w:cs="Times New Roman"/>
          <w:color w:val="000000"/>
          <w:sz w:val="28"/>
          <w:szCs w:val="28"/>
          <w:lang w:eastAsia="zh-CN"/>
        </w:rPr>
        <w:t xml:space="preserve">Обучающимся предоставляется право выбора темы </w:t>
      </w:r>
      <w:r w:rsidR="00BC0D2E" w:rsidRPr="00BC0D2E">
        <w:rPr>
          <w:rFonts w:ascii="Times New Roman" w:eastAsia="Arial Unicode MS" w:hAnsi="Times New Roman" w:cs="Times New Roman"/>
          <w:color w:val="000000"/>
          <w:sz w:val="28"/>
          <w:szCs w:val="28"/>
          <w:lang w:eastAsia="zh-CN"/>
        </w:rPr>
        <w:t>дипломных проектов (работ)</w:t>
      </w:r>
      <w:r w:rsidRPr="00906AD0">
        <w:rPr>
          <w:rFonts w:ascii="Times New Roman" w:eastAsia="Arial Unicode MS" w:hAnsi="Times New Roman" w:cs="Times New Roman"/>
          <w:color w:val="000000"/>
          <w:sz w:val="28"/>
          <w:szCs w:val="28"/>
          <w:lang w:eastAsia="zh-CN"/>
        </w:rPr>
        <w:t xml:space="preserve">, а также возможность предложить свою тему с обязательным обоснованием целесообразности ее разработки для практического применения. </w:t>
      </w:r>
    </w:p>
    <w:p w14:paraId="2D771614" w14:textId="43FD516C" w:rsidR="00906AD0" w:rsidRPr="00906AD0" w:rsidRDefault="00906AD0" w:rsidP="00906AD0">
      <w:pPr>
        <w:suppressAutoHyphens/>
        <w:ind w:firstLine="709"/>
        <w:jc w:val="both"/>
        <w:rPr>
          <w:rFonts w:ascii="Times New Roman" w:eastAsia="Times New Roman" w:hAnsi="Times New Roman" w:cs="Times New Roman"/>
          <w:sz w:val="28"/>
          <w:szCs w:val="28"/>
          <w:lang w:eastAsia="zh-CN"/>
        </w:rPr>
      </w:pPr>
      <w:r w:rsidRPr="00906AD0">
        <w:rPr>
          <w:rFonts w:ascii="Times New Roman" w:eastAsia="Times New Roman" w:hAnsi="Times New Roman" w:cs="Times New Roman"/>
          <w:sz w:val="28"/>
          <w:szCs w:val="28"/>
          <w:lang w:eastAsia="zh-CN"/>
        </w:rPr>
        <w:t xml:space="preserve">Определен перечень примерных тем </w:t>
      </w:r>
      <w:r w:rsidR="00811D37" w:rsidRPr="00811D37">
        <w:rPr>
          <w:rFonts w:ascii="Times New Roman" w:eastAsia="Times New Roman" w:hAnsi="Times New Roman" w:cs="Times New Roman"/>
          <w:sz w:val="28"/>
          <w:szCs w:val="28"/>
          <w:lang w:eastAsia="zh-CN"/>
        </w:rPr>
        <w:t xml:space="preserve">дипломных проектов (работ) </w:t>
      </w:r>
      <w:r w:rsidRPr="00906AD0">
        <w:rPr>
          <w:rFonts w:ascii="Times New Roman" w:eastAsia="Times New Roman" w:hAnsi="Times New Roman" w:cs="Times New Roman"/>
          <w:sz w:val="28"/>
          <w:szCs w:val="28"/>
          <w:lang w:eastAsia="zh-CN"/>
        </w:rPr>
        <w:t xml:space="preserve">по специальности </w:t>
      </w:r>
      <w:r w:rsidR="002D2682" w:rsidRPr="002D2682">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002D2682" w:rsidRPr="002D2682">
        <w:rPr>
          <w:rFonts w:ascii="Times New Roman" w:eastAsia="Times New Roman" w:hAnsi="Times New Roman" w:cs="Times New Roman"/>
          <w:sz w:val="28"/>
          <w:szCs w:val="28"/>
          <w:lang w:eastAsia="zh-CN"/>
        </w:rPr>
        <w:t xml:space="preserve"> </w:t>
      </w:r>
      <w:r w:rsidR="00DD1F11">
        <w:rPr>
          <w:rFonts w:ascii="Times New Roman" w:eastAsia="Times New Roman" w:hAnsi="Times New Roman" w:cs="Times New Roman"/>
          <w:sz w:val="28"/>
          <w:szCs w:val="28"/>
          <w:lang w:eastAsia="zh-CN"/>
        </w:rPr>
        <w:t xml:space="preserve">(приложение </w:t>
      </w:r>
      <w:r w:rsidR="00851B99">
        <w:rPr>
          <w:rFonts w:ascii="Times New Roman" w:eastAsia="Times New Roman" w:hAnsi="Times New Roman" w:cs="Times New Roman"/>
          <w:sz w:val="28"/>
          <w:szCs w:val="28"/>
          <w:lang w:eastAsia="zh-CN"/>
        </w:rPr>
        <w:t>В</w:t>
      </w:r>
      <w:r w:rsidR="00DD1F11">
        <w:rPr>
          <w:rFonts w:ascii="Times New Roman" w:eastAsia="Times New Roman" w:hAnsi="Times New Roman" w:cs="Times New Roman"/>
          <w:sz w:val="28"/>
          <w:szCs w:val="28"/>
          <w:lang w:eastAsia="zh-CN"/>
        </w:rPr>
        <w:t>).</w:t>
      </w:r>
    </w:p>
    <w:p w14:paraId="420FEFE3" w14:textId="64869B34" w:rsidR="0051713F" w:rsidRPr="00906AD0" w:rsidRDefault="0051713F" w:rsidP="00B56121">
      <w:pPr>
        <w:suppressAutoHyphens/>
        <w:ind w:firstLine="709"/>
        <w:jc w:val="both"/>
        <w:rPr>
          <w:rFonts w:ascii="Times New Roman" w:hAnsi="Times New Roman" w:cs="Times New Roman"/>
          <w:iCs/>
          <w:sz w:val="28"/>
          <w:szCs w:val="28"/>
        </w:rPr>
      </w:pPr>
      <w:r w:rsidRPr="00906AD0">
        <w:rPr>
          <w:rFonts w:ascii="Times New Roman" w:hAnsi="Times New Roman" w:cs="Times New Roman"/>
          <w:iCs/>
          <w:sz w:val="28"/>
          <w:szCs w:val="28"/>
        </w:rPr>
        <w:t xml:space="preserve">Для подготовки </w:t>
      </w:r>
      <w:bookmarkStart w:id="14" w:name="_Hlk168056250"/>
      <w:r w:rsidRPr="00906AD0">
        <w:rPr>
          <w:rFonts w:ascii="Times New Roman" w:hAnsi="Times New Roman" w:cs="Times New Roman"/>
          <w:iCs/>
          <w:sz w:val="28"/>
          <w:szCs w:val="28"/>
        </w:rPr>
        <w:t xml:space="preserve">дипломного проекта (работы) </w:t>
      </w:r>
      <w:bookmarkEnd w:id="14"/>
      <w:r w:rsidRPr="00906AD0">
        <w:rPr>
          <w:rFonts w:ascii="Times New Roman" w:hAnsi="Times New Roman" w:cs="Times New Roman"/>
          <w:iCs/>
          <w:sz w:val="28"/>
          <w:szCs w:val="28"/>
        </w:rPr>
        <w:t>выпускнику назначается руководитель и консультанты, оказывающие выпускнику методическую поддержку.</w:t>
      </w:r>
      <w:r w:rsidR="00DD1F11">
        <w:rPr>
          <w:rFonts w:ascii="Times New Roman" w:hAnsi="Times New Roman" w:cs="Times New Roman"/>
          <w:iCs/>
          <w:sz w:val="28"/>
          <w:szCs w:val="28"/>
        </w:rPr>
        <w:t xml:space="preserve"> </w:t>
      </w:r>
      <w:r w:rsidRPr="00906AD0">
        <w:rPr>
          <w:rFonts w:ascii="Times New Roman" w:hAnsi="Times New Roman" w:cs="Times New Roman"/>
          <w:iCs/>
          <w:sz w:val="28"/>
          <w:szCs w:val="28"/>
        </w:rPr>
        <w:t xml:space="preserve">Закрепление за выпускниками тем дипломных проектов (работ), назначение руководителей и консультантов осуществляется распорядительным актом </w:t>
      </w:r>
      <w:r w:rsidR="00DD1F11">
        <w:rPr>
          <w:rFonts w:ascii="Times New Roman" w:hAnsi="Times New Roman" w:cs="Times New Roman"/>
          <w:iCs/>
          <w:sz w:val="28"/>
          <w:szCs w:val="28"/>
        </w:rPr>
        <w:t>колледжа</w:t>
      </w:r>
      <w:r w:rsidRPr="00906AD0">
        <w:rPr>
          <w:rFonts w:ascii="Times New Roman" w:hAnsi="Times New Roman" w:cs="Times New Roman"/>
          <w:iCs/>
          <w:sz w:val="28"/>
          <w:szCs w:val="28"/>
        </w:rPr>
        <w:t>.</w:t>
      </w:r>
    </w:p>
    <w:p w14:paraId="614C2008" w14:textId="0085582F" w:rsidR="00F56177" w:rsidRPr="00F56177" w:rsidRDefault="00811D37" w:rsidP="00F56177">
      <w:pPr>
        <w:tabs>
          <w:tab w:val="left" w:pos="0"/>
          <w:tab w:val="left" w:pos="567"/>
          <w:tab w:val="left" w:pos="993"/>
          <w:tab w:val="left" w:pos="1134"/>
        </w:tabs>
        <w:suppressAutoHyphens/>
        <w:ind w:firstLine="709"/>
        <w:jc w:val="both"/>
        <w:rPr>
          <w:rFonts w:ascii="yandex-sans" w:eastAsia="Times New Roman" w:hAnsi="yandex-sans" w:cs="yandex-sans"/>
          <w:color w:val="000000"/>
          <w:sz w:val="28"/>
          <w:szCs w:val="28"/>
          <w:lang w:eastAsia="zh-CN"/>
        </w:rPr>
      </w:pPr>
      <w:r>
        <w:rPr>
          <w:rFonts w:ascii="yandex-sans" w:eastAsia="Times New Roman" w:hAnsi="yandex-sans" w:cs="yandex-sans"/>
          <w:color w:val="000000"/>
          <w:sz w:val="28"/>
          <w:szCs w:val="28"/>
          <w:lang w:eastAsia="zh-CN"/>
        </w:rPr>
        <w:lastRenderedPageBreak/>
        <w:t>Д</w:t>
      </w:r>
      <w:r w:rsidRPr="00811D37">
        <w:rPr>
          <w:rFonts w:ascii="yandex-sans" w:eastAsia="Times New Roman" w:hAnsi="yandex-sans" w:cs="yandex-sans"/>
          <w:color w:val="000000"/>
          <w:sz w:val="28"/>
          <w:szCs w:val="28"/>
          <w:lang w:eastAsia="zh-CN"/>
        </w:rPr>
        <w:t>ипломны</w:t>
      </w:r>
      <w:r w:rsidR="003D007D">
        <w:rPr>
          <w:rFonts w:ascii="yandex-sans" w:eastAsia="Times New Roman" w:hAnsi="yandex-sans" w:cs="yandex-sans"/>
          <w:color w:val="000000"/>
          <w:sz w:val="28"/>
          <w:szCs w:val="28"/>
          <w:lang w:eastAsia="zh-CN"/>
        </w:rPr>
        <w:t>й</w:t>
      </w:r>
      <w:r w:rsidRPr="00811D37">
        <w:rPr>
          <w:rFonts w:ascii="yandex-sans" w:eastAsia="Times New Roman" w:hAnsi="yandex-sans" w:cs="yandex-sans"/>
          <w:color w:val="000000"/>
          <w:sz w:val="28"/>
          <w:szCs w:val="28"/>
          <w:lang w:eastAsia="zh-CN"/>
        </w:rPr>
        <w:t xml:space="preserve"> проект (работ</w:t>
      </w:r>
      <w:r w:rsidR="003D007D">
        <w:rPr>
          <w:rFonts w:ascii="yandex-sans" w:eastAsia="Times New Roman" w:hAnsi="yandex-sans" w:cs="yandex-sans"/>
          <w:color w:val="000000"/>
          <w:sz w:val="28"/>
          <w:szCs w:val="28"/>
          <w:lang w:eastAsia="zh-CN"/>
        </w:rPr>
        <w:t>а</w:t>
      </w:r>
      <w:r w:rsidRPr="00811D37">
        <w:rPr>
          <w:rFonts w:ascii="yandex-sans" w:eastAsia="Times New Roman" w:hAnsi="yandex-sans" w:cs="yandex-sans"/>
          <w:color w:val="000000"/>
          <w:sz w:val="28"/>
          <w:szCs w:val="28"/>
          <w:lang w:eastAsia="zh-CN"/>
        </w:rPr>
        <w:t xml:space="preserve">) </w:t>
      </w:r>
      <w:r w:rsidR="00F56177" w:rsidRPr="00F56177">
        <w:rPr>
          <w:rFonts w:ascii="yandex-sans" w:eastAsia="Times New Roman" w:hAnsi="yandex-sans" w:cs="yandex-sans"/>
          <w:color w:val="000000"/>
          <w:sz w:val="28"/>
          <w:szCs w:val="28"/>
          <w:lang w:eastAsia="zh-CN"/>
        </w:rPr>
        <w:t>долж</w:t>
      </w:r>
      <w:r w:rsidR="003D007D">
        <w:rPr>
          <w:rFonts w:ascii="yandex-sans" w:eastAsia="Times New Roman" w:hAnsi="yandex-sans" w:cs="yandex-sans"/>
          <w:color w:val="000000"/>
          <w:sz w:val="28"/>
          <w:szCs w:val="28"/>
          <w:lang w:eastAsia="zh-CN"/>
        </w:rPr>
        <w:t>на</w:t>
      </w:r>
      <w:r w:rsidR="00F56177" w:rsidRPr="00F56177">
        <w:rPr>
          <w:rFonts w:ascii="yandex-sans" w:eastAsia="Times New Roman" w:hAnsi="yandex-sans" w:cs="yandex-sans"/>
          <w:color w:val="000000"/>
          <w:sz w:val="28"/>
          <w:szCs w:val="28"/>
          <w:lang w:eastAsia="zh-CN"/>
        </w:rPr>
        <w:t xml:space="preserve"> иметь следующие структурные элементы:</w:t>
      </w:r>
    </w:p>
    <w:p w14:paraId="4075AB19"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Титульный лист</w:t>
      </w:r>
    </w:p>
    <w:p w14:paraId="7D31AFE6"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Содержание</w:t>
      </w:r>
    </w:p>
    <w:p w14:paraId="7636183E"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Введение</w:t>
      </w:r>
    </w:p>
    <w:p w14:paraId="144CEEF3"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Основную часть (теоретическую и практическую главы)</w:t>
      </w:r>
    </w:p>
    <w:p w14:paraId="66778D75"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Заключение</w:t>
      </w:r>
    </w:p>
    <w:p w14:paraId="137AAFA7"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Список используемых источников</w:t>
      </w:r>
    </w:p>
    <w:p w14:paraId="64B14D97" w14:textId="77777777" w:rsidR="00F56177" w:rsidRPr="00F56177" w:rsidRDefault="00F56177" w:rsidP="00F56177">
      <w:pPr>
        <w:shd w:val="clear" w:color="auto" w:fill="FFFFFF"/>
        <w:suppressAutoHyphens/>
        <w:ind w:left="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color w:val="000000"/>
          <w:sz w:val="28"/>
          <w:szCs w:val="28"/>
          <w:lang w:eastAsia="zh-CN"/>
        </w:rPr>
        <w:t>- Приложения.</w:t>
      </w:r>
    </w:p>
    <w:p w14:paraId="00FA9557" w14:textId="49401548" w:rsidR="00F56177" w:rsidRPr="00F56177" w:rsidRDefault="00F56177" w:rsidP="00F56177">
      <w:pPr>
        <w:shd w:val="clear" w:color="auto" w:fill="FFFFFF"/>
        <w:suppressAutoHyphens/>
        <w:ind w:firstLine="720"/>
        <w:contextualSpacing/>
        <w:jc w:val="both"/>
        <w:rPr>
          <w:rFonts w:ascii="yandex-sans" w:eastAsia="Times New Roman" w:hAnsi="yandex-sans" w:cs="yandex-sans"/>
          <w:color w:val="000000"/>
          <w:sz w:val="28"/>
          <w:szCs w:val="28"/>
          <w:lang w:eastAsia="zh-CN"/>
        </w:rPr>
      </w:pPr>
      <w:r w:rsidRPr="00F56177">
        <w:rPr>
          <w:rFonts w:ascii="yandex-sans" w:eastAsia="Times New Roman" w:hAnsi="yandex-sans" w:cs="yandex-sans" w:hint="eastAsia"/>
          <w:color w:val="000000"/>
          <w:sz w:val="28"/>
          <w:szCs w:val="28"/>
          <w:lang w:eastAsia="zh-CN"/>
        </w:rPr>
        <w:t>Объем</w:t>
      </w:r>
      <w:r w:rsidRPr="00F56177">
        <w:rPr>
          <w:rFonts w:ascii="yandex-sans" w:eastAsia="Times New Roman" w:hAnsi="yandex-sans" w:cs="yandex-sans"/>
          <w:color w:val="000000"/>
          <w:sz w:val="28"/>
          <w:szCs w:val="28"/>
          <w:lang w:eastAsia="zh-CN"/>
        </w:rPr>
        <w:t xml:space="preserve"> </w:t>
      </w:r>
      <w:r w:rsidR="003D007D" w:rsidRPr="003D007D">
        <w:rPr>
          <w:rFonts w:ascii="yandex-sans" w:eastAsia="Times New Roman" w:hAnsi="yandex-sans" w:cs="yandex-sans"/>
          <w:color w:val="000000"/>
          <w:sz w:val="28"/>
          <w:szCs w:val="28"/>
          <w:lang w:eastAsia="zh-CN"/>
        </w:rPr>
        <w:t xml:space="preserve">дипломного проекта (работы) </w:t>
      </w:r>
      <w:r w:rsidRPr="00F56177">
        <w:rPr>
          <w:rFonts w:ascii="yandex-sans" w:eastAsia="Times New Roman" w:hAnsi="yandex-sans" w:cs="yandex-sans"/>
          <w:color w:val="000000"/>
          <w:sz w:val="28"/>
          <w:szCs w:val="28"/>
          <w:lang w:eastAsia="zh-CN"/>
        </w:rPr>
        <w:t xml:space="preserve">составляет 30-50 страниц, включая титульный лист, исключая приложения. </w:t>
      </w:r>
    </w:p>
    <w:p w14:paraId="283FEB45" w14:textId="6436B3A7" w:rsidR="00F56177" w:rsidRPr="00F56177" w:rsidRDefault="00F56177" w:rsidP="00F56177">
      <w:pPr>
        <w:shd w:val="clear" w:color="auto" w:fill="FFFFFF"/>
        <w:suppressAutoHyphens/>
        <w:ind w:firstLine="720"/>
        <w:contextualSpacing/>
        <w:jc w:val="both"/>
        <w:rPr>
          <w:rFonts w:ascii="Times New Roman" w:eastAsia="Arial Unicode MS" w:hAnsi="Times New Roman" w:cs="Times New Roman"/>
          <w:color w:val="000000"/>
          <w:sz w:val="28"/>
          <w:szCs w:val="28"/>
          <w:lang w:eastAsia="zh-CN"/>
        </w:rPr>
      </w:pPr>
      <w:r w:rsidRPr="00F56177">
        <w:rPr>
          <w:rFonts w:ascii="yandex-sans" w:eastAsia="Times New Roman" w:hAnsi="yandex-sans" w:cs="yandex-sans"/>
          <w:color w:val="000000"/>
          <w:sz w:val="28"/>
          <w:szCs w:val="28"/>
          <w:lang w:eastAsia="zh-CN"/>
        </w:rPr>
        <w:t xml:space="preserve">Требования к содержанию каждой части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 xml:space="preserve">содержатся в </w:t>
      </w:r>
      <w:r w:rsidRPr="00F56177">
        <w:rPr>
          <w:rFonts w:ascii="yandex-sans" w:eastAsia="Times New Roman" w:hAnsi="yandex-sans" w:cs="yandex-sans"/>
          <w:color w:val="000000"/>
          <w:sz w:val="28"/>
          <w:szCs w:val="28"/>
          <w:lang w:eastAsia="zh-CN"/>
        </w:rPr>
        <w:t>М</w:t>
      </w:r>
      <w:r w:rsidRPr="00F56177">
        <w:rPr>
          <w:rFonts w:ascii="yandex-sans" w:eastAsia="Times New Roman" w:hAnsi="yandex-sans" w:cs="yandex-sans" w:hint="eastAsia"/>
          <w:color w:val="000000"/>
          <w:sz w:val="28"/>
          <w:szCs w:val="28"/>
          <w:lang w:eastAsia="zh-CN"/>
        </w:rPr>
        <w:t>етодически</w:t>
      </w:r>
      <w:r w:rsidRPr="00F56177">
        <w:rPr>
          <w:rFonts w:ascii="yandex-sans" w:eastAsia="Times New Roman" w:hAnsi="yandex-sans" w:cs="yandex-sans"/>
          <w:color w:val="000000"/>
          <w:sz w:val="28"/>
          <w:szCs w:val="28"/>
          <w:lang w:eastAsia="zh-CN"/>
        </w:rPr>
        <w:t xml:space="preserve">х </w:t>
      </w:r>
      <w:r w:rsidRPr="00F56177">
        <w:rPr>
          <w:rFonts w:ascii="yandex-sans" w:eastAsia="Times New Roman" w:hAnsi="yandex-sans" w:cs="yandex-sans" w:hint="eastAsia"/>
          <w:color w:val="000000"/>
          <w:sz w:val="28"/>
          <w:szCs w:val="28"/>
          <w:lang w:eastAsia="zh-CN"/>
        </w:rPr>
        <w:t>рекомендаци</w:t>
      </w:r>
      <w:r w:rsidRPr="00F56177">
        <w:rPr>
          <w:rFonts w:ascii="yandex-sans" w:eastAsia="Times New Roman" w:hAnsi="yandex-sans" w:cs="yandex-sans"/>
          <w:color w:val="000000"/>
          <w:sz w:val="28"/>
          <w:szCs w:val="28"/>
          <w:lang w:eastAsia="zh-CN"/>
        </w:rPr>
        <w:t xml:space="preserve">ях </w:t>
      </w:r>
      <w:r w:rsidRPr="00F56177">
        <w:rPr>
          <w:rFonts w:ascii="yandex-sans" w:eastAsia="Times New Roman" w:hAnsi="yandex-sans" w:cs="yandex-sans" w:hint="eastAsia"/>
          <w:color w:val="000000"/>
          <w:sz w:val="28"/>
          <w:szCs w:val="28"/>
          <w:lang w:eastAsia="zh-CN"/>
        </w:rPr>
        <w:t>по</w:t>
      </w:r>
      <w:r w:rsidRPr="00F56177">
        <w:rPr>
          <w:rFonts w:ascii="yandex-sans" w:eastAsia="Times New Roman" w:hAnsi="yandex-sans" w:cs="yandex-sans"/>
          <w:color w:val="000000"/>
          <w:sz w:val="28"/>
          <w:szCs w:val="28"/>
          <w:lang w:eastAsia="zh-CN"/>
        </w:rPr>
        <w:t xml:space="preserve"> </w:t>
      </w:r>
      <w:r w:rsidRPr="00F56177">
        <w:rPr>
          <w:rFonts w:ascii="yandex-sans" w:eastAsia="Times New Roman" w:hAnsi="yandex-sans" w:cs="yandex-sans" w:hint="eastAsia"/>
          <w:color w:val="000000"/>
          <w:sz w:val="28"/>
          <w:szCs w:val="28"/>
          <w:lang w:eastAsia="zh-CN"/>
        </w:rPr>
        <w:t>выполнению</w:t>
      </w:r>
      <w:r w:rsidRPr="00F56177">
        <w:rPr>
          <w:rFonts w:ascii="yandex-sans" w:eastAsia="Times New Roman" w:hAnsi="yandex-sans" w:cs="yandex-sans"/>
          <w:color w:val="000000"/>
          <w:sz w:val="28"/>
          <w:szCs w:val="28"/>
          <w:lang w:eastAsia="zh-CN"/>
        </w:rPr>
        <w:t xml:space="preserve"> </w:t>
      </w:r>
      <w:r w:rsidRPr="00F56177">
        <w:rPr>
          <w:rFonts w:ascii="yandex-sans" w:eastAsia="Times New Roman" w:hAnsi="yandex-sans" w:cs="yandex-sans" w:hint="eastAsia"/>
          <w:color w:val="000000"/>
          <w:sz w:val="28"/>
          <w:szCs w:val="28"/>
          <w:lang w:eastAsia="zh-CN"/>
        </w:rPr>
        <w:t>и</w:t>
      </w:r>
      <w:r w:rsidRPr="00F56177">
        <w:rPr>
          <w:rFonts w:ascii="yandex-sans" w:eastAsia="Times New Roman" w:hAnsi="yandex-sans" w:cs="yandex-sans"/>
          <w:color w:val="000000"/>
          <w:sz w:val="28"/>
          <w:szCs w:val="28"/>
          <w:lang w:eastAsia="zh-CN"/>
        </w:rPr>
        <w:t xml:space="preserve"> </w:t>
      </w:r>
      <w:r w:rsidRPr="00F56177">
        <w:rPr>
          <w:rFonts w:ascii="yandex-sans" w:eastAsia="Times New Roman" w:hAnsi="yandex-sans" w:cs="yandex-sans" w:hint="eastAsia"/>
          <w:color w:val="000000"/>
          <w:sz w:val="28"/>
          <w:szCs w:val="28"/>
          <w:lang w:eastAsia="zh-CN"/>
        </w:rPr>
        <w:t>защите</w:t>
      </w:r>
      <w:r w:rsidRPr="00F56177">
        <w:rPr>
          <w:rFonts w:ascii="yandex-sans" w:eastAsia="Times New Roman" w:hAnsi="yandex-sans" w:cs="yandex-sans"/>
          <w:color w:val="000000"/>
          <w:sz w:val="28"/>
          <w:szCs w:val="28"/>
          <w:lang w:eastAsia="zh-CN"/>
        </w:rPr>
        <w:t xml:space="preserve"> </w:t>
      </w:r>
      <w:r w:rsidR="002D2682" w:rsidRPr="002D2682">
        <w:rPr>
          <w:rFonts w:ascii="yandex-sans" w:eastAsia="Times New Roman" w:hAnsi="yandex-sans" w:cs="yandex-sans"/>
          <w:color w:val="000000"/>
          <w:sz w:val="28"/>
          <w:szCs w:val="28"/>
          <w:lang w:eastAsia="zh-CN"/>
        </w:rPr>
        <w:t xml:space="preserve">дипломного проекта (работы) </w:t>
      </w:r>
      <w:r w:rsidRPr="00F56177">
        <w:rPr>
          <w:rFonts w:ascii="yandex-sans" w:eastAsia="Times New Roman" w:hAnsi="yandex-sans" w:cs="yandex-sans"/>
          <w:color w:val="000000"/>
          <w:sz w:val="28"/>
          <w:szCs w:val="28"/>
          <w:lang w:eastAsia="zh-CN"/>
        </w:rPr>
        <w:t xml:space="preserve">по специальности </w:t>
      </w:r>
      <w:bookmarkStart w:id="15" w:name="_Hlk174534054"/>
      <w:r w:rsidR="002D2682" w:rsidRPr="002D2682">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bookmarkEnd w:id="15"/>
      <w:r w:rsidRPr="00F56177">
        <w:rPr>
          <w:rFonts w:ascii="yandex-sans" w:eastAsia="Times New Roman" w:hAnsi="yandex-sans" w:cs="yandex-sans"/>
          <w:color w:val="000000"/>
          <w:sz w:val="28"/>
          <w:szCs w:val="28"/>
          <w:lang w:eastAsia="zh-CN"/>
        </w:rPr>
        <w:t xml:space="preserve">, требования к оформлению – в </w:t>
      </w:r>
      <w:r w:rsidRPr="00F56177">
        <w:rPr>
          <w:rFonts w:ascii="Times New Roman" w:eastAsia="Calibri" w:hAnsi="Times New Roman" w:cs="Times New Roman"/>
          <w:sz w:val="28"/>
          <w:szCs w:val="28"/>
          <w:lang w:eastAsia="zh-CN"/>
        </w:rPr>
        <w:t>Методических рекомендациях по оформлению контрольной работы, реферата, индивидуального проекта, курсовой работы (проекта), выпускной квалификационной работы для обучающихся всех специальностей и профессий</w:t>
      </w:r>
      <w:r w:rsidRPr="00F56177">
        <w:rPr>
          <w:rFonts w:ascii="Times New Roman" w:eastAsia="Calibri" w:hAnsi="Times New Roman" w:cs="Times New Roman"/>
          <w:sz w:val="28"/>
          <w:lang w:eastAsia="zh-CN"/>
        </w:rPr>
        <w:t>.</w:t>
      </w:r>
    </w:p>
    <w:p w14:paraId="3731868B" w14:textId="3477F792" w:rsidR="00F56177" w:rsidRPr="00F56177" w:rsidRDefault="00F56177" w:rsidP="00F56177">
      <w:pPr>
        <w:shd w:val="clear" w:color="auto" w:fill="FFFFFF"/>
        <w:suppressAutoHyphens/>
        <w:ind w:firstLine="720"/>
        <w:contextualSpacing/>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Подписанная автором работа предоставляется руководителю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 xml:space="preserve">вместе с заданием и графиком выполнения. Руководитель готовит отзыв на </w:t>
      </w:r>
      <w:r w:rsidR="003D007D" w:rsidRPr="003D007D">
        <w:rPr>
          <w:rFonts w:ascii="Times New Roman" w:eastAsia="Arial Unicode MS" w:hAnsi="Times New Roman" w:cs="Times New Roman"/>
          <w:color w:val="000000"/>
          <w:sz w:val="28"/>
          <w:szCs w:val="28"/>
          <w:lang w:eastAsia="zh-CN"/>
        </w:rPr>
        <w:t>дипломн</w:t>
      </w:r>
      <w:r w:rsidR="003D007D">
        <w:rPr>
          <w:rFonts w:ascii="Times New Roman" w:eastAsia="Arial Unicode MS" w:hAnsi="Times New Roman" w:cs="Times New Roman"/>
          <w:color w:val="000000"/>
          <w:sz w:val="28"/>
          <w:szCs w:val="28"/>
          <w:lang w:eastAsia="zh-CN"/>
        </w:rPr>
        <w:t>ый</w:t>
      </w:r>
      <w:r w:rsidR="003D007D" w:rsidRPr="003D007D">
        <w:rPr>
          <w:rFonts w:ascii="Times New Roman" w:eastAsia="Arial Unicode MS" w:hAnsi="Times New Roman" w:cs="Times New Roman"/>
          <w:color w:val="000000"/>
          <w:sz w:val="28"/>
          <w:szCs w:val="28"/>
          <w:lang w:eastAsia="zh-CN"/>
        </w:rPr>
        <w:t xml:space="preserve"> проект (работ</w:t>
      </w:r>
      <w:r w:rsidR="003D007D">
        <w:rPr>
          <w:rFonts w:ascii="Times New Roman" w:eastAsia="Arial Unicode MS" w:hAnsi="Times New Roman" w:cs="Times New Roman"/>
          <w:color w:val="000000"/>
          <w:sz w:val="28"/>
          <w:szCs w:val="28"/>
          <w:lang w:eastAsia="zh-CN"/>
        </w:rPr>
        <w:t>у</w:t>
      </w:r>
      <w:r w:rsidR="003D007D" w:rsidRPr="003D007D">
        <w:rPr>
          <w:rFonts w:ascii="Times New Roman" w:eastAsia="Arial Unicode MS" w:hAnsi="Times New Roman" w:cs="Times New Roman"/>
          <w:color w:val="000000"/>
          <w:sz w:val="28"/>
          <w:szCs w:val="28"/>
          <w:lang w:eastAsia="zh-CN"/>
        </w:rPr>
        <w:t>)</w:t>
      </w:r>
      <w:r w:rsidRPr="00F56177">
        <w:rPr>
          <w:rFonts w:ascii="Times New Roman" w:eastAsia="Arial Unicode MS" w:hAnsi="Times New Roman" w:cs="Times New Roman"/>
          <w:color w:val="000000"/>
          <w:sz w:val="28"/>
          <w:szCs w:val="28"/>
          <w:lang w:eastAsia="zh-CN"/>
        </w:rPr>
        <w:t>, подписывает ее, и работа направляется на рецензию.</w:t>
      </w:r>
    </w:p>
    <w:p w14:paraId="020344A0" w14:textId="796162D8"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Отзыв руководителя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содержит заключение:</w:t>
      </w:r>
    </w:p>
    <w:p w14:paraId="526C59E2"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об актуальности темы работы;</w:t>
      </w:r>
    </w:p>
    <w:p w14:paraId="21C10FF1"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 соответствии содержания работы ее теме;</w:t>
      </w:r>
    </w:p>
    <w:p w14:paraId="068D5D0E"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 логической последовательности изложения всех частей работы;</w:t>
      </w:r>
    </w:p>
    <w:p w14:paraId="7837A704" w14:textId="73155971"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 о самостоятельность при работе над </w:t>
      </w:r>
      <w:r w:rsidR="003D007D" w:rsidRPr="003D007D">
        <w:rPr>
          <w:rFonts w:ascii="Times New Roman" w:eastAsia="Arial Unicode MS" w:hAnsi="Times New Roman" w:cs="Times New Roman"/>
          <w:color w:val="000000"/>
          <w:sz w:val="28"/>
          <w:szCs w:val="28"/>
          <w:lang w:eastAsia="zh-CN"/>
        </w:rPr>
        <w:t>дипломно</w:t>
      </w:r>
      <w:r w:rsidR="003D007D">
        <w:rPr>
          <w:rFonts w:ascii="Times New Roman" w:eastAsia="Arial Unicode MS" w:hAnsi="Times New Roman" w:cs="Times New Roman"/>
          <w:color w:val="000000"/>
          <w:sz w:val="28"/>
          <w:szCs w:val="28"/>
          <w:lang w:eastAsia="zh-CN"/>
        </w:rPr>
        <w:t>й</w:t>
      </w:r>
      <w:r w:rsidR="003D007D" w:rsidRPr="003D007D">
        <w:rPr>
          <w:rFonts w:ascii="Times New Roman" w:eastAsia="Arial Unicode MS" w:hAnsi="Times New Roman" w:cs="Times New Roman"/>
          <w:color w:val="000000"/>
          <w:sz w:val="28"/>
          <w:szCs w:val="28"/>
          <w:lang w:eastAsia="zh-CN"/>
        </w:rPr>
        <w:t xml:space="preserve"> проект</w:t>
      </w:r>
      <w:r w:rsidR="003D007D">
        <w:rPr>
          <w:rFonts w:ascii="Times New Roman" w:eastAsia="Arial Unicode MS" w:hAnsi="Times New Roman" w:cs="Times New Roman"/>
          <w:color w:val="000000"/>
          <w:sz w:val="28"/>
          <w:szCs w:val="28"/>
          <w:lang w:eastAsia="zh-CN"/>
        </w:rPr>
        <w:t>ом</w:t>
      </w:r>
      <w:r w:rsidR="003D007D" w:rsidRPr="003D007D">
        <w:rPr>
          <w:rFonts w:ascii="Times New Roman" w:eastAsia="Arial Unicode MS" w:hAnsi="Times New Roman" w:cs="Times New Roman"/>
          <w:color w:val="000000"/>
          <w:sz w:val="28"/>
          <w:szCs w:val="28"/>
          <w:lang w:eastAsia="zh-CN"/>
        </w:rPr>
        <w:t xml:space="preserve"> (работ</w:t>
      </w:r>
      <w:r w:rsidR="003D007D">
        <w:rPr>
          <w:rFonts w:ascii="Times New Roman" w:eastAsia="Arial Unicode MS" w:hAnsi="Times New Roman" w:cs="Times New Roman"/>
          <w:color w:val="000000"/>
          <w:sz w:val="28"/>
          <w:szCs w:val="28"/>
          <w:lang w:eastAsia="zh-CN"/>
        </w:rPr>
        <w:t>ой</w:t>
      </w:r>
      <w:r w:rsidR="003D007D" w:rsidRPr="003D007D">
        <w:rPr>
          <w:rFonts w:ascii="Times New Roman" w:eastAsia="Arial Unicode MS" w:hAnsi="Times New Roman" w:cs="Times New Roman"/>
          <w:color w:val="000000"/>
          <w:sz w:val="28"/>
          <w:szCs w:val="28"/>
          <w:lang w:eastAsia="zh-CN"/>
        </w:rPr>
        <w:t>)</w:t>
      </w:r>
      <w:r w:rsidRPr="00F56177">
        <w:rPr>
          <w:rFonts w:ascii="Times New Roman" w:eastAsia="Arial Unicode MS" w:hAnsi="Times New Roman" w:cs="Times New Roman"/>
          <w:color w:val="000000"/>
          <w:sz w:val="28"/>
          <w:szCs w:val="28"/>
          <w:lang w:eastAsia="zh-CN"/>
        </w:rPr>
        <w:t>;</w:t>
      </w:r>
    </w:p>
    <w:p w14:paraId="0A0F48DB" w14:textId="5F1D550A"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 о практической значимости </w:t>
      </w:r>
      <w:r w:rsidR="003D007D" w:rsidRPr="003D007D">
        <w:rPr>
          <w:rFonts w:ascii="Times New Roman" w:eastAsia="Arial Unicode MS" w:hAnsi="Times New Roman" w:cs="Times New Roman"/>
          <w:color w:val="000000"/>
          <w:sz w:val="28"/>
          <w:szCs w:val="28"/>
          <w:lang w:eastAsia="zh-CN"/>
        </w:rPr>
        <w:t>дипломного проекта (работы)</w:t>
      </w:r>
      <w:r w:rsidRPr="00F56177">
        <w:rPr>
          <w:rFonts w:ascii="Times New Roman" w:eastAsia="Arial Unicode MS" w:hAnsi="Times New Roman" w:cs="Times New Roman"/>
          <w:color w:val="000000"/>
          <w:sz w:val="28"/>
          <w:szCs w:val="28"/>
          <w:lang w:eastAsia="zh-CN"/>
        </w:rPr>
        <w:t>;</w:t>
      </w:r>
    </w:p>
    <w:p w14:paraId="076AAB8A"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 применении современного программного обеспечения, компьютерных технологий в работе;</w:t>
      </w:r>
    </w:p>
    <w:p w14:paraId="22438688"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 качестве оформления работы (общий уровень грамотности, стиль изложения, качество иллюстраций, соответствие требованиям стандартов);</w:t>
      </w:r>
    </w:p>
    <w:p w14:paraId="138CC821"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об объеме и качестве выполнения табличного и графического материала, его соответствии теме работы и стандартам;</w:t>
      </w:r>
    </w:p>
    <w:p w14:paraId="1AE660B9"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об объеме списка использованной литературы, наличии современных изданий, оформлении в соответствии с требованиями стандарта;</w:t>
      </w:r>
    </w:p>
    <w:p w14:paraId="13195EAB"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замечания, рекомендации;</w:t>
      </w:r>
    </w:p>
    <w:p w14:paraId="4F518835" w14:textId="6F8B0CC0"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 оценка </w:t>
      </w:r>
      <w:r w:rsidR="00BC0D2E" w:rsidRPr="00BC0D2E">
        <w:rPr>
          <w:rFonts w:ascii="Times New Roman" w:eastAsia="Arial Unicode MS" w:hAnsi="Times New Roman" w:cs="Times New Roman"/>
          <w:color w:val="000000"/>
          <w:sz w:val="28"/>
          <w:szCs w:val="28"/>
          <w:lang w:eastAsia="zh-CN"/>
        </w:rPr>
        <w:t>дипломн</w:t>
      </w:r>
      <w:r w:rsidR="00BC0D2E">
        <w:rPr>
          <w:rFonts w:ascii="Times New Roman" w:eastAsia="Arial Unicode MS" w:hAnsi="Times New Roman" w:cs="Times New Roman"/>
          <w:color w:val="000000"/>
          <w:sz w:val="28"/>
          <w:szCs w:val="28"/>
          <w:lang w:eastAsia="zh-CN"/>
        </w:rPr>
        <w:t>ого</w:t>
      </w:r>
      <w:r w:rsidR="00BC0D2E" w:rsidRPr="00BC0D2E">
        <w:rPr>
          <w:rFonts w:ascii="Times New Roman" w:eastAsia="Arial Unicode MS" w:hAnsi="Times New Roman" w:cs="Times New Roman"/>
          <w:color w:val="000000"/>
          <w:sz w:val="28"/>
          <w:szCs w:val="28"/>
          <w:lang w:eastAsia="zh-CN"/>
        </w:rPr>
        <w:t xml:space="preserve"> проект</w:t>
      </w:r>
      <w:r w:rsidR="00BC0D2E">
        <w:rPr>
          <w:rFonts w:ascii="Times New Roman" w:eastAsia="Arial Unicode MS" w:hAnsi="Times New Roman" w:cs="Times New Roman"/>
          <w:color w:val="000000"/>
          <w:sz w:val="28"/>
          <w:szCs w:val="28"/>
          <w:lang w:eastAsia="zh-CN"/>
        </w:rPr>
        <w:t>а</w:t>
      </w:r>
      <w:r w:rsidR="00BC0D2E" w:rsidRPr="00BC0D2E">
        <w:rPr>
          <w:rFonts w:ascii="Times New Roman" w:eastAsia="Arial Unicode MS" w:hAnsi="Times New Roman" w:cs="Times New Roman"/>
          <w:color w:val="000000"/>
          <w:sz w:val="28"/>
          <w:szCs w:val="28"/>
          <w:lang w:eastAsia="zh-CN"/>
        </w:rPr>
        <w:t xml:space="preserve"> (работ</w:t>
      </w:r>
      <w:r w:rsidR="00BC0D2E">
        <w:rPr>
          <w:rFonts w:ascii="Times New Roman" w:eastAsia="Arial Unicode MS" w:hAnsi="Times New Roman" w:cs="Times New Roman"/>
          <w:color w:val="000000"/>
          <w:sz w:val="28"/>
          <w:szCs w:val="28"/>
          <w:lang w:eastAsia="zh-CN"/>
        </w:rPr>
        <w:t>ы</w:t>
      </w:r>
      <w:r w:rsidR="00BC0D2E" w:rsidRPr="00BC0D2E">
        <w:rPr>
          <w:rFonts w:ascii="Times New Roman" w:eastAsia="Arial Unicode MS" w:hAnsi="Times New Roman" w:cs="Times New Roman"/>
          <w:color w:val="000000"/>
          <w:sz w:val="28"/>
          <w:szCs w:val="28"/>
          <w:lang w:eastAsia="zh-CN"/>
        </w:rPr>
        <w:t>)</w:t>
      </w:r>
      <w:r w:rsidRPr="00F56177">
        <w:rPr>
          <w:rFonts w:ascii="Times New Roman" w:eastAsia="Arial Unicode MS" w:hAnsi="Times New Roman" w:cs="Times New Roman"/>
          <w:color w:val="000000"/>
          <w:sz w:val="28"/>
          <w:szCs w:val="28"/>
          <w:lang w:eastAsia="zh-CN"/>
        </w:rPr>
        <w:t>.</w:t>
      </w:r>
    </w:p>
    <w:p w14:paraId="05E33B0A" w14:textId="3D992BFF"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В рецензии дается субъективная оценка выполненной работы и заключение соответствия требованиям ФГОС СПО по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Pr="00F56177">
        <w:rPr>
          <w:rFonts w:ascii="Times New Roman" w:eastAsia="Arial Unicode MS" w:hAnsi="Times New Roman" w:cs="Times New Roman"/>
          <w:color w:val="000000"/>
          <w:sz w:val="28"/>
          <w:szCs w:val="28"/>
          <w:lang w:eastAsia="zh-CN"/>
        </w:rPr>
        <w:t xml:space="preserve">, обоснование оценки </w:t>
      </w:r>
      <w:r w:rsidR="003D007D" w:rsidRPr="003D007D">
        <w:rPr>
          <w:rFonts w:ascii="Times New Roman" w:eastAsia="Arial Unicode MS" w:hAnsi="Times New Roman" w:cs="Times New Roman"/>
          <w:color w:val="000000"/>
          <w:sz w:val="28"/>
          <w:szCs w:val="28"/>
          <w:lang w:eastAsia="zh-CN"/>
        </w:rPr>
        <w:t>дипломного проекта (работы)</w:t>
      </w:r>
      <w:r w:rsidRPr="00F56177">
        <w:rPr>
          <w:rFonts w:ascii="Times New Roman" w:eastAsia="Arial Unicode MS" w:hAnsi="Times New Roman" w:cs="Times New Roman"/>
          <w:color w:val="000000"/>
          <w:sz w:val="28"/>
          <w:szCs w:val="28"/>
          <w:lang w:eastAsia="zh-CN"/>
        </w:rPr>
        <w:t>.</w:t>
      </w:r>
    </w:p>
    <w:p w14:paraId="795CA3AE" w14:textId="7777777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lastRenderedPageBreak/>
        <w:t>Отзыв и рецензия печатаются на листах формата А4. Подпись рецензента заверяется печатью организации.</w:t>
      </w:r>
    </w:p>
    <w:p w14:paraId="4D7C4C07" w14:textId="2E769BDF" w:rsidR="00F56177" w:rsidRDefault="00F56177" w:rsidP="00F56177">
      <w:pPr>
        <w:suppressAutoHyphens/>
        <w:autoSpaceDE w:val="0"/>
        <w:ind w:firstLine="709"/>
        <w:jc w:val="both"/>
        <w:rPr>
          <w:rFonts w:ascii="Times New Roman" w:eastAsia="Times New Roman" w:hAnsi="Times New Roman" w:cs="Times New Roman"/>
          <w:sz w:val="28"/>
          <w:szCs w:val="28"/>
          <w:lang w:eastAsia="zh-CN"/>
        </w:rPr>
      </w:pPr>
      <w:r w:rsidRPr="00F56177">
        <w:rPr>
          <w:rFonts w:ascii="Times New Roman" w:eastAsia="Arial Unicode MS" w:hAnsi="Times New Roman" w:cs="Times New Roman"/>
          <w:color w:val="000000"/>
          <w:sz w:val="28"/>
          <w:szCs w:val="28"/>
          <w:lang w:eastAsia="zh-CN"/>
        </w:rPr>
        <w:t xml:space="preserve">После рецензирования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внесение в не</w:t>
      </w:r>
      <w:r w:rsidR="003D007D">
        <w:rPr>
          <w:rFonts w:ascii="Times New Roman" w:eastAsia="Arial Unicode MS" w:hAnsi="Times New Roman" w:cs="Times New Roman"/>
          <w:color w:val="000000"/>
          <w:sz w:val="28"/>
          <w:szCs w:val="28"/>
          <w:lang w:eastAsia="zh-CN"/>
        </w:rPr>
        <w:t>го</w:t>
      </w:r>
      <w:r w:rsidRPr="00F56177">
        <w:rPr>
          <w:rFonts w:ascii="Times New Roman" w:eastAsia="Arial Unicode MS" w:hAnsi="Times New Roman" w:cs="Times New Roman"/>
          <w:color w:val="000000"/>
          <w:sz w:val="28"/>
          <w:szCs w:val="28"/>
          <w:lang w:eastAsia="zh-CN"/>
        </w:rPr>
        <w:t xml:space="preserve"> дополнений и изменений не разрешается.</w:t>
      </w:r>
    </w:p>
    <w:p w14:paraId="0DE930A4" w14:textId="17467D00" w:rsidR="00F56177" w:rsidRPr="00F56177" w:rsidRDefault="00F56177" w:rsidP="00F56177">
      <w:pPr>
        <w:suppressAutoHyphens/>
        <w:autoSpaceDE w:val="0"/>
        <w:ind w:firstLine="709"/>
        <w:jc w:val="both"/>
        <w:rPr>
          <w:rFonts w:ascii="Times New Roman" w:eastAsia="Times New Roman" w:hAnsi="Times New Roman" w:cs="Times New Roman"/>
          <w:sz w:val="28"/>
          <w:szCs w:val="28"/>
          <w:lang w:eastAsia="zh-CN"/>
        </w:rPr>
      </w:pPr>
      <w:r w:rsidRPr="00F56177">
        <w:rPr>
          <w:rFonts w:ascii="Times New Roman" w:eastAsia="Times New Roman" w:hAnsi="Times New Roman" w:cs="Times New Roman"/>
          <w:sz w:val="28"/>
          <w:szCs w:val="28"/>
          <w:lang w:eastAsia="zh-CN"/>
        </w:rPr>
        <w:t xml:space="preserve">При неудовлетворительной оценке </w:t>
      </w:r>
      <w:r w:rsidR="003D007D" w:rsidRPr="003D007D">
        <w:rPr>
          <w:rFonts w:ascii="Times New Roman" w:eastAsia="Times New Roman" w:hAnsi="Times New Roman" w:cs="Times New Roman"/>
          <w:sz w:val="28"/>
          <w:szCs w:val="28"/>
          <w:lang w:eastAsia="zh-CN"/>
        </w:rPr>
        <w:t xml:space="preserve">дипломного проекта (работы) </w:t>
      </w:r>
      <w:r w:rsidRPr="00F56177">
        <w:rPr>
          <w:rFonts w:ascii="Times New Roman" w:eastAsia="Times New Roman" w:hAnsi="Times New Roman" w:cs="Times New Roman"/>
          <w:sz w:val="28"/>
          <w:szCs w:val="28"/>
          <w:lang w:eastAsia="zh-CN"/>
        </w:rPr>
        <w:t>руководителем работы или рецензентом обучающийся не допускается к защите.</w:t>
      </w:r>
    </w:p>
    <w:p w14:paraId="45FBBA5A" w14:textId="079FF347" w:rsidR="00F56177" w:rsidRPr="00F56177" w:rsidRDefault="00F56177" w:rsidP="00F56177">
      <w:pPr>
        <w:suppressAutoHyphens/>
        <w:autoSpaceDE w:val="0"/>
        <w:ind w:firstLine="709"/>
        <w:jc w:val="both"/>
        <w:rPr>
          <w:rFonts w:ascii="Times New Roman" w:eastAsia="Times New Roman"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Решение о допуске обучающегося к защите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принимается на педагогическом совете и фиксируется приказом директора колледжа.</w:t>
      </w:r>
    </w:p>
    <w:p w14:paraId="6528E011" w14:textId="6C1EBE25"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xml:space="preserve">График защиты </w:t>
      </w:r>
      <w:r w:rsidR="003D007D" w:rsidRPr="003D007D">
        <w:rPr>
          <w:rFonts w:ascii="Times New Roman" w:eastAsia="Times New Roman" w:hAnsi="Times New Roman" w:cs="Times New Roman"/>
          <w:color w:val="000000"/>
          <w:sz w:val="28"/>
          <w:szCs w:val="28"/>
          <w:lang w:eastAsia="zh-CN"/>
        </w:rPr>
        <w:t xml:space="preserve">дипломного проекта (работы) </w:t>
      </w:r>
      <w:r w:rsidRPr="00F56177">
        <w:rPr>
          <w:rFonts w:ascii="Times New Roman" w:eastAsia="Times New Roman" w:hAnsi="Times New Roman" w:cs="Times New Roman"/>
          <w:color w:val="000000"/>
          <w:sz w:val="28"/>
          <w:szCs w:val="28"/>
          <w:lang w:eastAsia="zh-CN"/>
        </w:rPr>
        <w:t xml:space="preserve">устанавливается колледжем по согласованию с председателями ГЭК, оформляется приказом </w:t>
      </w:r>
      <w:r w:rsidR="003D007D">
        <w:rPr>
          <w:rFonts w:ascii="Times New Roman" w:eastAsia="Times New Roman" w:hAnsi="Times New Roman" w:cs="Times New Roman"/>
          <w:color w:val="000000"/>
          <w:sz w:val="28"/>
          <w:szCs w:val="28"/>
          <w:lang w:eastAsia="zh-CN"/>
        </w:rPr>
        <w:t>по</w:t>
      </w:r>
      <w:r w:rsidRPr="00F56177">
        <w:rPr>
          <w:rFonts w:ascii="Times New Roman" w:eastAsia="Times New Roman" w:hAnsi="Times New Roman" w:cs="Times New Roman"/>
          <w:color w:val="000000"/>
          <w:sz w:val="28"/>
          <w:szCs w:val="28"/>
          <w:lang w:eastAsia="zh-CN"/>
        </w:rPr>
        <w:t xml:space="preserve"> колледж</w:t>
      </w:r>
      <w:r w:rsidR="003D007D">
        <w:rPr>
          <w:rFonts w:ascii="Times New Roman" w:eastAsia="Times New Roman" w:hAnsi="Times New Roman" w:cs="Times New Roman"/>
          <w:color w:val="000000"/>
          <w:sz w:val="28"/>
          <w:szCs w:val="28"/>
          <w:lang w:eastAsia="zh-CN"/>
        </w:rPr>
        <w:t>у</w:t>
      </w:r>
      <w:r w:rsidRPr="00F56177">
        <w:rPr>
          <w:rFonts w:ascii="Times New Roman" w:eastAsia="Times New Roman" w:hAnsi="Times New Roman" w:cs="Times New Roman"/>
          <w:color w:val="000000"/>
          <w:sz w:val="28"/>
          <w:szCs w:val="28"/>
          <w:lang w:eastAsia="zh-CN"/>
        </w:rPr>
        <w:t xml:space="preserve"> и доводится до всех членов комиссий и выпускников не позднее, чем за две недели до защиты.</w:t>
      </w:r>
    </w:p>
    <w:p w14:paraId="6C28D00E" w14:textId="72718248" w:rsidR="00F56177" w:rsidRPr="00F56177" w:rsidRDefault="00F56177" w:rsidP="00F56177">
      <w:pPr>
        <w:suppressAutoHyphens/>
        <w:autoSpaceDE w:val="0"/>
        <w:ind w:firstLine="709"/>
        <w:jc w:val="both"/>
        <w:rPr>
          <w:rFonts w:ascii="Times New Roman" w:eastAsia="Times New Roman"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Защита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 xml:space="preserve">проводится на открытых заседаниях ГЭК с участием не менее двух третей ее состава. </w:t>
      </w:r>
      <w:r w:rsidRPr="00F56177">
        <w:rPr>
          <w:rFonts w:ascii="Times New Roman" w:eastAsia="Times New Roman" w:hAnsi="Times New Roman" w:cs="Times New Roman"/>
          <w:color w:val="000000"/>
          <w:sz w:val="28"/>
          <w:szCs w:val="28"/>
          <w:lang w:eastAsia="zh-CN"/>
        </w:rPr>
        <w:t>Процедура защиты ВКР устанавливается председателем ГЭК по согласованию с членами комиссии и включает:</w:t>
      </w:r>
    </w:p>
    <w:p w14:paraId="74C287CB" w14:textId="77777777" w:rsidR="00F56177" w:rsidRPr="00F56177" w:rsidRDefault="00F56177" w:rsidP="003D007D">
      <w:pPr>
        <w:numPr>
          <w:ilvl w:val="0"/>
          <w:numId w:val="26"/>
        </w:numPr>
        <w:suppressAutoHyphens/>
        <w:autoSpaceDE w:val="0"/>
        <w:ind w:firstLine="624"/>
        <w:jc w:val="both"/>
        <w:rPr>
          <w:rFonts w:ascii="Times New Roman" w:eastAsia="Times New Roman"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выступление обучающегося (10-15 минут);</w:t>
      </w:r>
    </w:p>
    <w:p w14:paraId="65E0675D" w14:textId="08FE5542" w:rsidR="00F56177" w:rsidRPr="00F56177" w:rsidRDefault="00F56177" w:rsidP="003D007D">
      <w:pPr>
        <w:numPr>
          <w:ilvl w:val="0"/>
          <w:numId w:val="26"/>
        </w:numPr>
        <w:suppressAutoHyphens/>
        <w:autoSpaceDE w:val="0"/>
        <w:ind w:firstLine="624"/>
        <w:jc w:val="both"/>
        <w:rPr>
          <w:rFonts w:ascii="Times New Roman" w:eastAsia="Times New Roman"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xml:space="preserve">- озвучивание отзыва руководителя </w:t>
      </w:r>
      <w:r w:rsidR="003D007D" w:rsidRPr="003D007D">
        <w:rPr>
          <w:rFonts w:ascii="Times New Roman" w:eastAsia="Times New Roman" w:hAnsi="Times New Roman" w:cs="Times New Roman"/>
          <w:color w:val="000000"/>
          <w:sz w:val="28"/>
          <w:szCs w:val="28"/>
          <w:lang w:eastAsia="zh-CN"/>
        </w:rPr>
        <w:t xml:space="preserve">дипломного проекта (работы) </w:t>
      </w:r>
      <w:r w:rsidRPr="00F56177">
        <w:rPr>
          <w:rFonts w:ascii="Times New Roman" w:eastAsia="Times New Roman" w:hAnsi="Times New Roman" w:cs="Times New Roman"/>
          <w:color w:val="000000"/>
          <w:sz w:val="28"/>
          <w:szCs w:val="28"/>
          <w:lang w:eastAsia="zh-CN"/>
        </w:rPr>
        <w:t xml:space="preserve">и рецензии; </w:t>
      </w:r>
    </w:p>
    <w:p w14:paraId="6CEA34EC" w14:textId="1E44ACA8" w:rsidR="00F56177" w:rsidRPr="00F56177" w:rsidRDefault="00F56177" w:rsidP="003D007D">
      <w:pPr>
        <w:numPr>
          <w:ilvl w:val="0"/>
          <w:numId w:val="26"/>
        </w:numPr>
        <w:suppressAutoHyphens/>
        <w:autoSpaceDE w:val="0"/>
        <w:ind w:firstLine="624"/>
        <w:jc w:val="both"/>
        <w:rPr>
          <w:rFonts w:ascii="Times New Roman" w:eastAsia="Times New Roman"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xml:space="preserve">- ответы обучающегося на вопросы членов ГЭК, на замечания руководителя </w:t>
      </w:r>
      <w:bookmarkStart w:id="16" w:name="_Hlk168144698"/>
      <w:r w:rsidR="003D007D" w:rsidRPr="003D007D">
        <w:rPr>
          <w:rFonts w:ascii="Times New Roman" w:eastAsia="Times New Roman" w:hAnsi="Times New Roman" w:cs="Times New Roman"/>
          <w:color w:val="000000"/>
          <w:sz w:val="28"/>
          <w:szCs w:val="28"/>
          <w:lang w:eastAsia="zh-CN"/>
        </w:rPr>
        <w:t>дипломного проекта (работы)</w:t>
      </w:r>
      <w:bookmarkEnd w:id="16"/>
      <w:r w:rsidR="003D007D" w:rsidRPr="003D007D">
        <w:rPr>
          <w:rFonts w:ascii="Times New Roman" w:eastAsia="Times New Roman" w:hAnsi="Times New Roman" w:cs="Times New Roman"/>
          <w:color w:val="000000"/>
          <w:sz w:val="28"/>
          <w:szCs w:val="28"/>
          <w:lang w:eastAsia="zh-CN"/>
        </w:rPr>
        <w:t xml:space="preserve"> </w:t>
      </w:r>
      <w:r w:rsidRPr="00F56177">
        <w:rPr>
          <w:rFonts w:ascii="Times New Roman" w:eastAsia="Times New Roman" w:hAnsi="Times New Roman" w:cs="Times New Roman"/>
          <w:color w:val="000000"/>
          <w:sz w:val="28"/>
          <w:szCs w:val="28"/>
          <w:lang w:eastAsia="zh-CN"/>
        </w:rPr>
        <w:t>и рецензента;</w:t>
      </w:r>
    </w:p>
    <w:p w14:paraId="6FFD2F47" w14:textId="77777777" w:rsidR="00F56177" w:rsidRPr="00F56177" w:rsidRDefault="00F56177" w:rsidP="003D007D">
      <w:pPr>
        <w:numPr>
          <w:ilvl w:val="0"/>
          <w:numId w:val="26"/>
        </w:numPr>
        <w:suppressAutoHyphens/>
        <w:autoSpaceDE w:val="0"/>
        <w:ind w:firstLine="624"/>
        <w:jc w:val="both"/>
        <w:rPr>
          <w:rFonts w:ascii="Times New Roman" w:eastAsia="Times New Roman"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оценка работы членами ГЭК.</w:t>
      </w:r>
    </w:p>
    <w:p w14:paraId="5F0BA636" w14:textId="1B815531" w:rsidR="00F56177" w:rsidRPr="00F56177" w:rsidRDefault="00F56177" w:rsidP="003D007D">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Times New Roman" w:hAnsi="Times New Roman" w:cs="Times New Roman"/>
          <w:color w:val="000000"/>
          <w:sz w:val="28"/>
          <w:szCs w:val="28"/>
          <w:lang w:eastAsia="zh-CN"/>
        </w:rPr>
        <w:t xml:space="preserve">Возможно выступление руководителя </w:t>
      </w:r>
      <w:r w:rsidR="003D007D" w:rsidRPr="003D007D">
        <w:rPr>
          <w:rFonts w:ascii="Times New Roman" w:eastAsia="Times New Roman" w:hAnsi="Times New Roman" w:cs="Times New Roman"/>
          <w:color w:val="000000"/>
          <w:sz w:val="28"/>
          <w:szCs w:val="28"/>
          <w:lang w:eastAsia="zh-CN"/>
        </w:rPr>
        <w:t>дипломного проекта (работы)</w:t>
      </w:r>
      <w:r w:rsidRPr="00F56177">
        <w:rPr>
          <w:rFonts w:ascii="Times New Roman" w:eastAsia="Times New Roman" w:hAnsi="Times New Roman" w:cs="Times New Roman"/>
          <w:color w:val="000000"/>
          <w:sz w:val="28"/>
          <w:szCs w:val="28"/>
          <w:lang w:eastAsia="zh-CN"/>
        </w:rPr>
        <w:t>, а также рецензента, если он присутствует на заседании ГЭК.</w:t>
      </w:r>
    </w:p>
    <w:p w14:paraId="5CF4435A" w14:textId="5AF581CF" w:rsidR="00F56177" w:rsidRPr="00F56177" w:rsidRDefault="00F56177" w:rsidP="003D007D">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Защита </w:t>
      </w:r>
      <w:r w:rsidR="003D007D" w:rsidRPr="003D007D">
        <w:rPr>
          <w:rFonts w:ascii="Times New Roman" w:eastAsia="Arial Unicode MS" w:hAnsi="Times New Roman" w:cs="Times New Roman"/>
          <w:color w:val="000000"/>
          <w:sz w:val="28"/>
          <w:szCs w:val="28"/>
          <w:lang w:eastAsia="zh-CN"/>
        </w:rPr>
        <w:t xml:space="preserve">дипломного проекта (работы) </w:t>
      </w:r>
      <w:r w:rsidRPr="00F56177">
        <w:rPr>
          <w:rFonts w:ascii="Times New Roman" w:eastAsia="Arial Unicode MS" w:hAnsi="Times New Roman" w:cs="Times New Roman"/>
          <w:color w:val="000000"/>
          <w:sz w:val="28"/>
          <w:szCs w:val="28"/>
          <w:lang w:eastAsia="zh-CN"/>
        </w:rPr>
        <w:t>сопровождается презентацией, которая должна содержать:</w:t>
      </w:r>
    </w:p>
    <w:p w14:paraId="21C8B674" w14:textId="77777777" w:rsidR="00F56177" w:rsidRPr="00F56177" w:rsidRDefault="00F56177" w:rsidP="003D007D">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цель, задачи, предмет, объект исследования;</w:t>
      </w:r>
    </w:p>
    <w:p w14:paraId="2C0C430E" w14:textId="77777777" w:rsidR="00F56177" w:rsidRPr="00F56177" w:rsidRDefault="00F56177" w:rsidP="003D007D">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обобщенные результаты исследования;</w:t>
      </w:r>
    </w:p>
    <w:p w14:paraId="6D752B6D" w14:textId="77777777" w:rsidR="00F56177" w:rsidRPr="00F56177" w:rsidRDefault="00F56177" w:rsidP="003D007D">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таблицы, схемы, графики, иллюстрирующие доклад обучающегося.</w:t>
      </w:r>
    </w:p>
    <w:p w14:paraId="430FEF68" w14:textId="1D0A0097"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Презентация выполняется в программе Power Point и </w:t>
      </w:r>
      <w:r w:rsidR="003D007D">
        <w:rPr>
          <w:rFonts w:ascii="Times New Roman" w:eastAsia="Arial Unicode MS" w:hAnsi="Times New Roman" w:cs="Times New Roman"/>
          <w:color w:val="000000"/>
          <w:sz w:val="28"/>
          <w:szCs w:val="28"/>
          <w:lang w:eastAsia="zh-CN"/>
        </w:rPr>
        <w:t xml:space="preserve">должна </w:t>
      </w:r>
      <w:r w:rsidRPr="00F56177">
        <w:rPr>
          <w:rFonts w:ascii="Times New Roman" w:eastAsia="Arial Unicode MS" w:hAnsi="Times New Roman" w:cs="Times New Roman"/>
          <w:color w:val="000000"/>
          <w:sz w:val="28"/>
          <w:szCs w:val="28"/>
          <w:lang w:eastAsia="zh-CN"/>
        </w:rPr>
        <w:t>содержать не менее 12 слайдов.</w:t>
      </w:r>
    </w:p>
    <w:p w14:paraId="55603788" w14:textId="5A427AC1" w:rsidR="00F56177" w:rsidRPr="00F56177" w:rsidRDefault="00F56177" w:rsidP="00F56177">
      <w:pPr>
        <w:suppressAutoHyphens/>
        <w:autoSpaceDE w:val="0"/>
        <w:ind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 xml:space="preserve">Решение ГЭК принимается на закрытом заседании простым большинством голосов членов комиссии. При равном числе голосов голос председателя ГЭК является решающим. Заседания ГЭК протоколируются. В протоколе записываются: итоговая оценка </w:t>
      </w:r>
      <w:r w:rsidR="003D007D">
        <w:rPr>
          <w:rFonts w:ascii="Times New Roman" w:eastAsia="Arial Unicode MS" w:hAnsi="Times New Roman" w:cs="Times New Roman"/>
          <w:color w:val="000000"/>
          <w:sz w:val="28"/>
          <w:szCs w:val="28"/>
          <w:lang w:eastAsia="zh-CN"/>
        </w:rPr>
        <w:t>ГИА</w:t>
      </w:r>
      <w:r w:rsidRPr="00F56177">
        <w:rPr>
          <w:rFonts w:ascii="Times New Roman" w:eastAsia="Arial Unicode MS" w:hAnsi="Times New Roman" w:cs="Times New Roman"/>
          <w:color w:val="000000"/>
          <w:sz w:val="28"/>
          <w:szCs w:val="28"/>
          <w:lang w:eastAsia="zh-CN"/>
        </w:rPr>
        <w:t>, присуждение квалификации и особые мнения членов ГЭК. Протоколы подписываются председателем ГЭК, всеми членами и секретарём комиссии.</w:t>
      </w:r>
    </w:p>
    <w:p w14:paraId="29D31382" w14:textId="590836BE" w:rsidR="003D07E9" w:rsidRDefault="00F56177" w:rsidP="00F56177">
      <w:pPr>
        <w:pStyle w:val="a4"/>
        <w:suppressAutoHyphens/>
        <w:ind w:left="0" w:firstLine="709"/>
        <w:jc w:val="both"/>
        <w:rPr>
          <w:rFonts w:ascii="Times New Roman" w:eastAsia="Arial Unicode MS" w:hAnsi="Times New Roman" w:cs="Times New Roman"/>
          <w:color w:val="000000"/>
          <w:sz w:val="28"/>
          <w:szCs w:val="28"/>
          <w:lang w:eastAsia="zh-CN"/>
        </w:rPr>
      </w:pPr>
      <w:r w:rsidRPr="00F56177">
        <w:rPr>
          <w:rFonts w:ascii="Times New Roman" w:eastAsia="Arial Unicode MS" w:hAnsi="Times New Roman" w:cs="Times New Roman"/>
          <w:color w:val="000000"/>
          <w:sz w:val="28"/>
          <w:szCs w:val="28"/>
          <w:lang w:eastAsia="zh-CN"/>
        </w:rPr>
        <w:t>По завершении ГИА ГЭК принимает решение о присвоении выпускникам соответствующей квалификации «</w:t>
      </w:r>
      <w:r>
        <w:rPr>
          <w:rFonts w:ascii="Times New Roman" w:eastAsia="Arial Unicode MS" w:hAnsi="Times New Roman" w:cs="Times New Roman"/>
          <w:color w:val="000000"/>
          <w:sz w:val="28"/>
          <w:szCs w:val="28"/>
          <w:lang w:eastAsia="zh-CN"/>
        </w:rPr>
        <w:t xml:space="preserve">специалист по </w:t>
      </w:r>
      <w:r w:rsidR="00340F74">
        <w:rPr>
          <w:rFonts w:ascii="Times New Roman" w:eastAsia="Arial Unicode MS" w:hAnsi="Times New Roman" w:cs="Times New Roman"/>
          <w:color w:val="000000"/>
          <w:sz w:val="28"/>
          <w:szCs w:val="28"/>
          <w:lang w:eastAsia="zh-CN"/>
        </w:rPr>
        <w:t>туризму и гостеприимству</w:t>
      </w:r>
      <w:r w:rsidRPr="00F56177">
        <w:rPr>
          <w:rFonts w:ascii="Times New Roman" w:eastAsia="Arial Unicode MS" w:hAnsi="Times New Roman" w:cs="Times New Roman"/>
          <w:color w:val="000000"/>
          <w:sz w:val="28"/>
          <w:szCs w:val="28"/>
          <w:lang w:eastAsia="zh-CN"/>
        </w:rPr>
        <w:t xml:space="preserve">» по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00EE640F">
        <w:rPr>
          <w:rFonts w:ascii="Times New Roman" w:eastAsia="Times New Roman" w:hAnsi="Times New Roman" w:cs="Times New Roman"/>
          <w:sz w:val="28"/>
          <w:szCs w:val="28"/>
          <w:lang w:eastAsia="zh-CN"/>
        </w:rPr>
        <w:t xml:space="preserve"> </w:t>
      </w:r>
      <w:r w:rsidRPr="00F56177">
        <w:rPr>
          <w:rFonts w:ascii="Times New Roman" w:eastAsia="Arial Unicode MS" w:hAnsi="Times New Roman" w:cs="Times New Roman"/>
          <w:color w:val="000000"/>
          <w:sz w:val="28"/>
          <w:szCs w:val="28"/>
          <w:lang w:eastAsia="zh-CN"/>
        </w:rPr>
        <w:t xml:space="preserve">и выдаче диплома о среднем профессиональном образовании. Решение ГЭК подтверждается приказом </w:t>
      </w:r>
      <w:r>
        <w:rPr>
          <w:rFonts w:ascii="Times New Roman" w:eastAsia="Arial Unicode MS" w:hAnsi="Times New Roman" w:cs="Times New Roman"/>
          <w:color w:val="000000"/>
          <w:sz w:val="28"/>
          <w:szCs w:val="28"/>
          <w:lang w:eastAsia="zh-CN"/>
        </w:rPr>
        <w:t xml:space="preserve">по </w:t>
      </w:r>
      <w:r w:rsidRPr="00F56177">
        <w:rPr>
          <w:rFonts w:ascii="Times New Roman" w:eastAsia="Arial Unicode MS" w:hAnsi="Times New Roman" w:cs="Times New Roman"/>
          <w:color w:val="000000"/>
          <w:sz w:val="28"/>
          <w:szCs w:val="28"/>
          <w:lang w:eastAsia="zh-CN"/>
        </w:rPr>
        <w:t>колледж</w:t>
      </w:r>
      <w:r>
        <w:rPr>
          <w:rFonts w:ascii="Times New Roman" w:eastAsia="Arial Unicode MS" w:hAnsi="Times New Roman" w:cs="Times New Roman"/>
          <w:color w:val="000000"/>
          <w:sz w:val="28"/>
          <w:szCs w:val="28"/>
          <w:lang w:eastAsia="zh-CN"/>
        </w:rPr>
        <w:t>у.</w:t>
      </w:r>
    </w:p>
    <w:p w14:paraId="74152C5C" w14:textId="77777777" w:rsidR="00C722F4" w:rsidRDefault="00C722F4" w:rsidP="00F56177">
      <w:pPr>
        <w:pStyle w:val="a4"/>
        <w:suppressAutoHyphens/>
        <w:ind w:left="0" w:firstLine="709"/>
        <w:jc w:val="both"/>
        <w:rPr>
          <w:rFonts w:ascii="Times New Roman" w:eastAsia="Arial Unicode MS" w:hAnsi="Times New Roman" w:cs="Times New Roman"/>
          <w:color w:val="000000"/>
          <w:sz w:val="28"/>
          <w:szCs w:val="28"/>
          <w:lang w:eastAsia="zh-CN"/>
        </w:rPr>
      </w:pPr>
    </w:p>
    <w:p w14:paraId="17EBDE65" w14:textId="77777777" w:rsidR="00C722F4" w:rsidRPr="00C722F4" w:rsidRDefault="00C722F4" w:rsidP="00C722F4">
      <w:pPr>
        <w:tabs>
          <w:tab w:val="left" w:pos="1134"/>
        </w:tabs>
        <w:suppressAutoHyphens/>
        <w:autoSpaceDE w:val="0"/>
        <w:spacing w:after="120"/>
        <w:ind w:firstLine="709"/>
        <w:jc w:val="both"/>
        <w:rPr>
          <w:rFonts w:ascii="Times New Roman" w:eastAsia="Times New Roman" w:hAnsi="Times New Roman" w:cs="Times New Roman"/>
          <w:b/>
          <w:bCs/>
          <w:sz w:val="28"/>
          <w:szCs w:val="28"/>
          <w:lang w:eastAsia="zh-CN"/>
        </w:rPr>
      </w:pPr>
      <w:r w:rsidRPr="00C722F4">
        <w:rPr>
          <w:rFonts w:ascii="Times New Roman" w:eastAsia="Times New Roman" w:hAnsi="Times New Roman" w:cs="Times New Roman"/>
          <w:b/>
          <w:bCs/>
          <w:sz w:val="28"/>
          <w:szCs w:val="28"/>
          <w:lang w:eastAsia="zh-CN"/>
        </w:rPr>
        <w:t>4. УСЛОВИЯ РЕАЛИЗАЦИИ ПРОГРАММЫ ГОСУДАРСТВЕННОЙ ИТОГОВОЙ АТТЕСТАЦИИ</w:t>
      </w:r>
    </w:p>
    <w:p w14:paraId="4EBF95DE" w14:textId="593D9D3E" w:rsidR="00C722F4" w:rsidRPr="00C722F4" w:rsidRDefault="00C722F4" w:rsidP="00C722F4">
      <w:pPr>
        <w:tabs>
          <w:tab w:val="left" w:pos="1134"/>
        </w:tabs>
        <w:suppressAutoHyphens/>
        <w:autoSpaceDE w:val="0"/>
        <w:spacing w:after="12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
          <w:bCs/>
          <w:sz w:val="28"/>
          <w:szCs w:val="28"/>
          <w:lang w:eastAsia="zh-CN"/>
        </w:rPr>
        <w:t xml:space="preserve">4.1. Требования к минимальному материально-техническому обеспечению выполнения и защиты </w:t>
      </w:r>
      <w:r>
        <w:rPr>
          <w:rFonts w:ascii="Times New Roman" w:eastAsia="Times New Roman" w:hAnsi="Times New Roman" w:cs="Times New Roman"/>
          <w:b/>
          <w:bCs/>
          <w:sz w:val="28"/>
          <w:szCs w:val="28"/>
          <w:lang w:eastAsia="zh-CN"/>
        </w:rPr>
        <w:t>дипломного проекта (работы)</w:t>
      </w:r>
    </w:p>
    <w:p w14:paraId="26E542F0" w14:textId="77777777"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Реализация программы ГИА при выполнении ВКР предполагает наличие кабинета для самостоятельной работы обучающихся. Оборудование кабинета:</w:t>
      </w:r>
    </w:p>
    <w:p w14:paraId="4445AA22" w14:textId="5ECB9551"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xml:space="preserve">- АРМ для руководителя </w:t>
      </w:r>
      <w:r w:rsidR="00BC0D2E" w:rsidRPr="00BC0D2E">
        <w:rPr>
          <w:rFonts w:ascii="Times New Roman" w:eastAsia="Times New Roman" w:hAnsi="Times New Roman" w:cs="Times New Roman"/>
          <w:bCs/>
          <w:sz w:val="28"/>
          <w:szCs w:val="28"/>
          <w:lang w:eastAsia="zh-CN"/>
        </w:rPr>
        <w:t>дипломного проекта (работы)</w:t>
      </w:r>
      <w:r w:rsidRPr="00C722F4">
        <w:rPr>
          <w:rFonts w:ascii="Times New Roman" w:eastAsia="Times New Roman" w:hAnsi="Times New Roman" w:cs="Times New Roman"/>
          <w:bCs/>
          <w:sz w:val="28"/>
          <w:szCs w:val="28"/>
          <w:lang w:eastAsia="zh-CN"/>
        </w:rPr>
        <w:t>, консультанта (компьютер, принтер);</w:t>
      </w:r>
    </w:p>
    <w:p w14:paraId="3F9CB5FD" w14:textId="77777777"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АРМ для обучающегося (компьютер, принтер);</w:t>
      </w:r>
    </w:p>
    <w:p w14:paraId="79FE8A5E" w14:textId="77777777" w:rsidR="00C722F4" w:rsidRPr="00C722F4" w:rsidRDefault="00C722F4" w:rsidP="00C722F4">
      <w:pPr>
        <w:tabs>
          <w:tab w:val="left" w:pos="1134"/>
        </w:tabs>
        <w:suppressAutoHyphens/>
        <w:autoSpaceDE w:val="0"/>
        <w:ind w:firstLine="709"/>
        <w:jc w:val="both"/>
        <w:rPr>
          <w:rFonts w:ascii="MS Mincho" w:eastAsia="MS Mincho" w:hAnsi="MS Mincho" w:cs="MS Mincho"/>
          <w:bCs/>
          <w:sz w:val="28"/>
          <w:szCs w:val="28"/>
          <w:lang w:eastAsia="zh-CN"/>
        </w:rPr>
      </w:pPr>
      <w:r w:rsidRPr="00C722F4">
        <w:rPr>
          <w:rFonts w:ascii="Times New Roman" w:eastAsia="Times New Roman" w:hAnsi="Times New Roman" w:cs="Times New Roman"/>
          <w:bCs/>
          <w:sz w:val="28"/>
          <w:szCs w:val="28"/>
          <w:lang w:eastAsia="zh-CN"/>
        </w:rPr>
        <w:t>- лицензионное программное обеспечение;</w:t>
      </w:r>
    </w:p>
    <w:p w14:paraId="350F21B9" w14:textId="236E89D4"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MS Mincho" w:eastAsia="MS Mincho" w:hAnsi="MS Mincho" w:cs="MS Mincho"/>
          <w:bCs/>
          <w:sz w:val="28"/>
          <w:szCs w:val="28"/>
          <w:lang w:eastAsia="zh-CN"/>
        </w:rPr>
        <w:t>-</w:t>
      </w:r>
      <w:r w:rsidRPr="00C722F4">
        <w:rPr>
          <w:rFonts w:ascii="Times New Roman" w:eastAsia="Times New Roman" w:hAnsi="Times New Roman" w:cs="Times New Roman"/>
          <w:bCs/>
          <w:sz w:val="28"/>
          <w:szCs w:val="28"/>
          <w:lang w:eastAsia="zh-CN"/>
        </w:rPr>
        <w:t xml:space="preserve"> график проведения консультаций по </w:t>
      </w:r>
      <w:r w:rsidR="00BC0D2E" w:rsidRPr="00BC0D2E">
        <w:rPr>
          <w:rFonts w:ascii="Times New Roman" w:eastAsia="Times New Roman" w:hAnsi="Times New Roman" w:cs="Times New Roman"/>
          <w:bCs/>
          <w:sz w:val="28"/>
          <w:szCs w:val="28"/>
          <w:lang w:eastAsia="zh-CN"/>
        </w:rPr>
        <w:t>дипломного проекта (работы)</w:t>
      </w:r>
      <w:r w:rsidRPr="00C722F4">
        <w:rPr>
          <w:rFonts w:ascii="Times New Roman" w:eastAsia="Times New Roman" w:hAnsi="Times New Roman" w:cs="Times New Roman"/>
          <w:bCs/>
          <w:sz w:val="28"/>
          <w:szCs w:val="28"/>
          <w:lang w:eastAsia="zh-CN"/>
        </w:rPr>
        <w:t>;</w:t>
      </w:r>
    </w:p>
    <w:p w14:paraId="208D8D80" w14:textId="47646BAA"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xml:space="preserve">- график поэтапного выполнения </w:t>
      </w:r>
      <w:r w:rsidR="00BC0D2E" w:rsidRPr="00BC0D2E">
        <w:rPr>
          <w:rFonts w:ascii="Times New Roman" w:eastAsia="Times New Roman" w:hAnsi="Times New Roman" w:cs="Times New Roman"/>
          <w:bCs/>
          <w:sz w:val="28"/>
          <w:szCs w:val="28"/>
          <w:lang w:eastAsia="zh-CN"/>
        </w:rPr>
        <w:t>дипломного проекта (работы)</w:t>
      </w:r>
      <w:r w:rsidRPr="00C722F4">
        <w:rPr>
          <w:rFonts w:ascii="Times New Roman" w:eastAsia="Times New Roman" w:hAnsi="Times New Roman" w:cs="Times New Roman"/>
          <w:bCs/>
          <w:sz w:val="28"/>
          <w:szCs w:val="28"/>
          <w:lang w:eastAsia="zh-CN"/>
        </w:rPr>
        <w:t>;</w:t>
      </w:r>
    </w:p>
    <w:p w14:paraId="717A326D" w14:textId="77777777" w:rsidR="00C722F4" w:rsidRPr="00C722F4" w:rsidRDefault="00C722F4" w:rsidP="00C722F4">
      <w:pPr>
        <w:tabs>
          <w:tab w:val="left" w:pos="1134"/>
        </w:tabs>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комплект учебно-методической документации.</w:t>
      </w:r>
    </w:p>
    <w:p w14:paraId="77ED7203"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Для защиты ВКР отводится специально подготовленный кабинет. Оснащение кабинета:</w:t>
      </w:r>
    </w:p>
    <w:p w14:paraId="6B3BC503"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рабочее место для членов ГЭК;</w:t>
      </w:r>
    </w:p>
    <w:p w14:paraId="6F0201E4"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ноутбук/компьютер, мультимедийный проектор, экран/ТВ-панель/ интерактивная доска;</w:t>
      </w:r>
    </w:p>
    <w:p w14:paraId="3B0F8722"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 лицензионное программное обеспечение.</w:t>
      </w:r>
    </w:p>
    <w:p w14:paraId="5DBFEE34"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p>
    <w:p w14:paraId="27222C57" w14:textId="77777777" w:rsidR="00C722F4" w:rsidRPr="00C722F4" w:rsidRDefault="00C722F4" w:rsidP="00C722F4">
      <w:pPr>
        <w:suppressAutoHyphens/>
        <w:autoSpaceDE w:val="0"/>
        <w:spacing w:after="12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
          <w:bCs/>
          <w:sz w:val="28"/>
          <w:szCs w:val="28"/>
          <w:lang w:eastAsia="zh-CN"/>
        </w:rPr>
        <w:t>4.2. Требования к материально-техническому обеспечению демонстрационного экзамена</w:t>
      </w:r>
    </w:p>
    <w:p w14:paraId="650BCB36" w14:textId="3412AE2C" w:rsidR="00C722F4" w:rsidRPr="00C722F4" w:rsidRDefault="00C722F4" w:rsidP="00750F8F">
      <w:pPr>
        <w:suppressAutoHyphens/>
        <w:autoSpaceDE w:val="0"/>
        <w:ind w:firstLine="709"/>
        <w:jc w:val="both"/>
        <w:rPr>
          <w:rFonts w:ascii="Times New Roman" w:eastAsia="Times New Roman" w:hAnsi="Times New Roman" w:cs="Times New Roman"/>
          <w:b/>
          <w:bCs/>
          <w:sz w:val="24"/>
          <w:szCs w:val="24"/>
          <w:lang w:eastAsia="zh-CN"/>
        </w:rPr>
      </w:pPr>
      <w:bookmarkStart w:id="17" w:name="_Hlk167291573"/>
      <w:r w:rsidRPr="00C722F4">
        <w:rPr>
          <w:rFonts w:ascii="Times New Roman" w:eastAsia="Times New Roman" w:hAnsi="Times New Roman" w:cs="Times New Roman"/>
          <w:bCs/>
          <w:sz w:val="28"/>
          <w:szCs w:val="28"/>
          <w:lang w:eastAsia="zh-CN"/>
        </w:rPr>
        <w:t xml:space="preserve">Перечень оборудования и оснащения, расходных материалов, средств обучения и воспитания, также средств, обеспечивающих охрану труда и технику безопасности, для ДЭ профильного уровня представлен в </w:t>
      </w:r>
      <w:r w:rsidR="00750F8F">
        <w:rPr>
          <w:rFonts w:ascii="Times New Roman" w:eastAsia="Times New Roman" w:hAnsi="Times New Roman" w:cs="Times New Roman"/>
          <w:bCs/>
          <w:sz w:val="28"/>
          <w:szCs w:val="28"/>
          <w:lang w:eastAsia="zh-CN"/>
        </w:rPr>
        <w:t xml:space="preserve">соответствующем разделе </w:t>
      </w:r>
      <w:r w:rsidRPr="00C722F4">
        <w:rPr>
          <w:rFonts w:ascii="Times New Roman" w:eastAsia="Times New Roman" w:hAnsi="Times New Roman" w:cs="Times New Roman"/>
          <w:bCs/>
          <w:sz w:val="28"/>
          <w:szCs w:val="28"/>
          <w:lang w:eastAsia="zh-CN"/>
        </w:rPr>
        <w:t>КОД</w:t>
      </w:r>
      <w:r w:rsidR="00F36399">
        <w:rPr>
          <w:rFonts w:ascii="Times New Roman" w:eastAsia="Times New Roman" w:hAnsi="Times New Roman" w:cs="Times New Roman"/>
          <w:bCs/>
          <w:sz w:val="28"/>
          <w:szCs w:val="28"/>
          <w:lang w:eastAsia="zh-CN"/>
        </w:rPr>
        <w:t>.</w:t>
      </w:r>
    </w:p>
    <w:bookmarkEnd w:id="17"/>
    <w:p w14:paraId="107FCD02" w14:textId="77777777" w:rsidR="00C722F4" w:rsidRPr="00C722F4" w:rsidRDefault="00C722F4" w:rsidP="00750F8F">
      <w:pPr>
        <w:suppressAutoHyphens/>
        <w:autoSpaceDE w:val="0"/>
        <w:ind w:firstLine="709"/>
        <w:jc w:val="both"/>
        <w:rPr>
          <w:rFonts w:ascii="Times New Roman" w:eastAsia="Times New Roman" w:hAnsi="Times New Roman" w:cs="Times New Roman"/>
          <w:b/>
          <w:bCs/>
          <w:sz w:val="24"/>
          <w:szCs w:val="24"/>
          <w:lang w:eastAsia="zh-CN"/>
        </w:rPr>
      </w:pPr>
    </w:p>
    <w:p w14:paraId="11E878E8"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
          <w:bCs/>
          <w:sz w:val="28"/>
          <w:szCs w:val="28"/>
          <w:lang w:eastAsia="zh-CN"/>
        </w:rPr>
        <w:t>4.3. Информационно-методическое обеспечение ГИА</w:t>
      </w:r>
    </w:p>
    <w:p w14:paraId="1E731215"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1. Федеральные законы и нормативные документы, указанные в разделе 1.2 настоящей программы ГИА</w:t>
      </w:r>
    </w:p>
    <w:p w14:paraId="755226DD" w14:textId="249694E3" w:rsidR="006547AD"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bCs/>
          <w:sz w:val="28"/>
          <w:szCs w:val="28"/>
          <w:lang w:eastAsia="zh-CN"/>
        </w:rPr>
        <w:t xml:space="preserve">2. ФГОС СПО по специальности </w:t>
      </w:r>
      <w:r w:rsidR="00EE640F" w:rsidRPr="00EE640F">
        <w:rPr>
          <w:rFonts w:ascii="Times New Roman" w:eastAsia="Times New Roman" w:hAnsi="Times New Roman" w:cs="Times New Roman"/>
          <w:sz w:val="28"/>
          <w:szCs w:val="28"/>
          <w:lang w:eastAsia="zh-CN"/>
        </w:rPr>
        <w:t xml:space="preserve">43.02.17 Технологии индустрии красоты </w:t>
      </w:r>
    </w:p>
    <w:p w14:paraId="09A8C1B1" w14:textId="77777777" w:rsidR="00EE640F"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bCs/>
          <w:sz w:val="28"/>
          <w:szCs w:val="28"/>
          <w:lang w:eastAsia="zh-CN"/>
        </w:rPr>
        <w:t xml:space="preserve">3. Программа ГИА выпускников по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p>
    <w:p w14:paraId="4DDFD0AD" w14:textId="46F6EB2C"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4. Фонд оценочных средств ГИА</w:t>
      </w:r>
    </w:p>
    <w:p w14:paraId="1E554E86"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bCs/>
          <w:sz w:val="28"/>
          <w:szCs w:val="28"/>
          <w:lang w:eastAsia="zh-CN"/>
        </w:rPr>
        <w:t>5. Паспорт центра проведения демонстрационного экзамена, Сведения о соответствии центра проведения демонстрационного экзамена условиям, установленным используемыми комплектами оценочной документации</w:t>
      </w:r>
    </w:p>
    <w:p w14:paraId="49B21DB5"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 xml:space="preserve">6. Акт готовности / неготовности проведения </w:t>
      </w:r>
      <w:r w:rsidRPr="00C722F4">
        <w:rPr>
          <w:rFonts w:ascii="Times New Roman" w:eastAsia="Times New Roman" w:hAnsi="Times New Roman" w:cs="Times New Roman"/>
          <w:bCs/>
          <w:sz w:val="28"/>
          <w:szCs w:val="28"/>
          <w:lang w:eastAsia="zh-CN"/>
        </w:rPr>
        <w:t>демонстрационного экзамена</w:t>
      </w:r>
    </w:p>
    <w:p w14:paraId="512A76FA"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7. Протокол о распределении обязанностей между членами экспертной группы</w:t>
      </w:r>
    </w:p>
    <w:p w14:paraId="652346EF"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lastRenderedPageBreak/>
        <w:t>8. Протокол об</w:t>
      </w:r>
      <w:r w:rsidRPr="00C722F4">
        <w:rPr>
          <w:rFonts w:ascii="Times New Roman" w:eastAsia="Times New Roman" w:hAnsi="Times New Roman" w:cs="Times New Roman"/>
          <w:lang w:eastAsia="zh-CN"/>
        </w:rPr>
        <w:t xml:space="preserve"> </w:t>
      </w:r>
      <w:r w:rsidRPr="00C722F4">
        <w:rPr>
          <w:rFonts w:ascii="Times New Roman" w:eastAsia="Times New Roman" w:hAnsi="Times New Roman" w:cs="Times New Roman"/>
          <w:sz w:val="28"/>
          <w:szCs w:val="28"/>
          <w:lang w:eastAsia="zh-CN"/>
        </w:rPr>
        <w:t xml:space="preserve">ознакомлении экспертов с правилами техники безопасности и охраны труда </w:t>
      </w:r>
    </w:p>
    <w:p w14:paraId="1565312B"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9. Протокол об</w:t>
      </w:r>
      <w:r w:rsidRPr="00C722F4">
        <w:rPr>
          <w:rFonts w:ascii="Times New Roman" w:eastAsia="Times New Roman" w:hAnsi="Times New Roman" w:cs="Times New Roman"/>
          <w:lang w:eastAsia="zh-CN"/>
        </w:rPr>
        <w:t xml:space="preserve"> </w:t>
      </w:r>
      <w:r w:rsidRPr="00C722F4">
        <w:rPr>
          <w:rFonts w:ascii="Times New Roman" w:eastAsia="Times New Roman" w:hAnsi="Times New Roman" w:cs="Times New Roman"/>
          <w:sz w:val="28"/>
          <w:szCs w:val="28"/>
          <w:lang w:eastAsia="zh-CN"/>
        </w:rPr>
        <w:t xml:space="preserve">ознакомлении участников (обучающихся) </w:t>
      </w:r>
      <w:r w:rsidRPr="00C722F4">
        <w:rPr>
          <w:rFonts w:ascii="Times New Roman" w:eastAsia="Times New Roman" w:hAnsi="Times New Roman" w:cs="Times New Roman"/>
          <w:bCs/>
          <w:sz w:val="28"/>
          <w:szCs w:val="28"/>
          <w:lang w:eastAsia="zh-CN"/>
        </w:rPr>
        <w:t>демонстрационного экзамена</w:t>
      </w:r>
      <w:r w:rsidRPr="00C722F4">
        <w:rPr>
          <w:rFonts w:ascii="Times New Roman" w:eastAsia="Times New Roman" w:hAnsi="Times New Roman" w:cs="Times New Roman"/>
          <w:sz w:val="28"/>
          <w:szCs w:val="28"/>
          <w:lang w:eastAsia="zh-CN"/>
        </w:rPr>
        <w:t xml:space="preserve"> с правилами техники безопасности и охраны труда </w:t>
      </w:r>
    </w:p>
    <w:p w14:paraId="661BF923"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10. Протокол о распределения рабочих мест и ознакомления участников с документаций, оборудованием и рабочими местами</w:t>
      </w:r>
    </w:p>
    <w:p w14:paraId="5A31AE99"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11. Протокол об</w:t>
      </w:r>
      <w:r w:rsidRPr="00C722F4">
        <w:rPr>
          <w:rFonts w:ascii="Times New Roman" w:eastAsia="Times New Roman" w:hAnsi="Times New Roman" w:cs="Times New Roman"/>
          <w:lang w:eastAsia="zh-CN"/>
        </w:rPr>
        <w:t xml:space="preserve"> </w:t>
      </w:r>
      <w:r w:rsidRPr="00C722F4">
        <w:rPr>
          <w:rFonts w:ascii="Times New Roman" w:eastAsia="Times New Roman" w:hAnsi="Times New Roman" w:cs="Times New Roman"/>
          <w:sz w:val="28"/>
          <w:szCs w:val="28"/>
          <w:lang w:eastAsia="zh-CN"/>
        </w:rPr>
        <w:t xml:space="preserve">ознакомлении участников (обучающихся) </w:t>
      </w:r>
      <w:r w:rsidRPr="00C722F4">
        <w:rPr>
          <w:rFonts w:ascii="Times New Roman" w:eastAsia="Times New Roman" w:hAnsi="Times New Roman" w:cs="Times New Roman"/>
          <w:bCs/>
          <w:sz w:val="28"/>
          <w:szCs w:val="28"/>
          <w:lang w:eastAsia="zh-CN"/>
        </w:rPr>
        <w:t>демонстрационного экзамена</w:t>
      </w:r>
      <w:r w:rsidRPr="00C722F4">
        <w:rPr>
          <w:rFonts w:ascii="Times New Roman" w:eastAsia="Times New Roman" w:hAnsi="Times New Roman" w:cs="Times New Roman"/>
          <w:sz w:val="28"/>
          <w:szCs w:val="28"/>
          <w:lang w:eastAsia="zh-CN"/>
        </w:rPr>
        <w:t xml:space="preserve"> с заданием и оценочными материалами</w:t>
      </w:r>
    </w:p>
    <w:p w14:paraId="3F03F93A"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12. Протокол учета времени и нештатных ситуаций (при необходимости)</w:t>
      </w:r>
    </w:p>
    <w:p w14:paraId="167CF127"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13. Рукописные ведомости из ЦСО</w:t>
      </w:r>
    </w:p>
    <w:p w14:paraId="523C18CB" w14:textId="77777777" w:rsidR="00C722F4" w:rsidRPr="00C722F4" w:rsidRDefault="00C722F4" w:rsidP="00C722F4">
      <w:pPr>
        <w:suppressAutoHyphens/>
        <w:autoSpaceDE w:val="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14. Заблокированные и выгруженные из ЦСО ведомости</w:t>
      </w:r>
    </w:p>
    <w:p w14:paraId="6690035A"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4"/>
          <w:szCs w:val="24"/>
          <w:lang w:eastAsia="zh-CN"/>
        </w:rPr>
      </w:pPr>
      <w:r w:rsidRPr="00C722F4">
        <w:rPr>
          <w:rFonts w:ascii="Times New Roman" w:eastAsia="Times New Roman" w:hAnsi="Times New Roman" w:cs="Times New Roman"/>
          <w:sz w:val="28"/>
          <w:szCs w:val="28"/>
          <w:lang w:eastAsia="zh-CN"/>
        </w:rPr>
        <w:t>15. Выгруженный из ЦСО итоговый протокол</w:t>
      </w:r>
    </w:p>
    <w:p w14:paraId="3DDD8B35"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4"/>
          <w:szCs w:val="24"/>
          <w:lang w:eastAsia="zh-CN"/>
        </w:rPr>
      </w:pPr>
    </w:p>
    <w:p w14:paraId="77323F3A" w14:textId="77777777" w:rsidR="00C722F4" w:rsidRPr="00C722F4" w:rsidRDefault="00C722F4" w:rsidP="00C722F4">
      <w:pPr>
        <w:suppressAutoHyphens/>
        <w:autoSpaceDE w:val="0"/>
        <w:spacing w:after="12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
          <w:bCs/>
          <w:sz w:val="28"/>
          <w:szCs w:val="28"/>
          <w:lang w:eastAsia="zh-CN"/>
        </w:rPr>
        <w:t>4.4. Кадровое обеспечение ГИА</w:t>
      </w:r>
    </w:p>
    <w:p w14:paraId="5DB07F24" w14:textId="4109D303" w:rsidR="00C722F4" w:rsidRPr="00C722F4" w:rsidRDefault="00C722F4" w:rsidP="00750F8F">
      <w:pPr>
        <w:suppressAutoHyphens/>
        <w:autoSpaceDE w:val="0"/>
        <w:ind w:firstLine="709"/>
        <w:jc w:val="both"/>
        <w:rPr>
          <w:rFonts w:ascii="Times New Roman" w:eastAsia="Times New Roman" w:hAnsi="Times New Roman" w:cs="Times New Roman"/>
          <w:bCs/>
          <w:sz w:val="28"/>
          <w:szCs w:val="28"/>
          <w:lang w:eastAsia="zh-CN"/>
        </w:rPr>
      </w:pPr>
      <w:bookmarkStart w:id="18" w:name="_Hlk167291763"/>
      <w:r w:rsidRPr="00C722F4">
        <w:rPr>
          <w:rFonts w:ascii="Times New Roman" w:eastAsia="Times New Roman" w:hAnsi="Times New Roman" w:cs="Times New Roman"/>
          <w:bCs/>
          <w:sz w:val="28"/>
          <w:szCs w:val="28"/>
          <w:lang w:eastAsia="zh-CN"/>
        </w:rPr>
        <w:t xml:space="preserve">Требования к квалификации педагогических работников, обеспечивающих руководство выполнением дипломной работы: наличие высшего образования и опыта практической деятельности в сфере, соответствующей профилю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Pr="00C722F4">
        <w:rPr>
          <w:rFonts w:ascii="Times New Roman" w:eastAsia="Times New Roman" w:hAnsi="Times New Roman" w:cs="Times New Roman"/>
          <w:bCs/>
          <w:sz w:val="28"/>
          <w:szCs w:val="28"/>
          <w:lang w:eastAsia="zh-CN"/>
        </w:rPr>
        <w:t>.</w:t>
      </w:r>
    </w:p>
    <w:p w14:paraId="570A77A5" w14:textId="1631513D" w:rsidR="00C722F4" w:rsidRPr="00C722F4" w:rsidRDefault="00C722F4" w:rsidP="00C722F4">
      <w:pPr>
        <w:suppressAutoHyphens/>
        <w:autoSpaceDE w:val="0"/>
        <w:ind w:firstLine="709"/>
        <w:jc w:val="both"/>
        <w:rPr>
          <w:rFonts w:ascii="Times New Roman" w:eastAsia="Times New Roman" w:hAnsi="Times New Roman" w:cs="Times New Roman"/>
          <w:bCs/>
          <w:sz w:val="28"/>
          <w:szCs w:val="28"/>
          <w:lang w:eastAsia="zh-CN"/>
        </w:rPr>
      </w:pPr>
      <w:r w:rsidRPr="00C722F4">
        <w:rPr>
          <w:rFonts w:ascii="Times New Roman" w:eastAsia="Times New Roman" w:hAnsi="Times New Roman" w:cs="Times New Roman"/>
          <w:bCs/>
          <w:sz w:val="28"/>
          <w:szCs w:val="28"/>
          <w:lang w:eastAsia="zh-CN"/>
        </w:rPr>
        <w:t>Требование к квалификации работников профильных организаций (предприятий), обеспечивающих руководство выполнением дипломной работы: наличие среднего профессионального или высшего образования</w:t>
      </w:r>
      <w:r>
        <w:rPr>
          <w:rFonts w:ascii="Times New Roman" w:eastAsia="Times New Roman" w:hAnsi="Times New Roman" w:cs="Times New Roman"/>
          <w:bCs/>
          <w:sz w:val="28"/>
          <w:szCs w:val="28"/>
          <w:lang w:eastAsia="zh-CN"/>
        </w:rPr>
        <w:t xml:space="preserve"> и</w:t>
      </w:r>
      <w:r w:rsidRPr="00C722F4">
        <w:rPr>
          <w:rFonts w:ascii="Times New Roman" w:eastAsia="Times New Roman" w:hAnsi="Times New Roman" w:cs="Times New Roman"/>
          <w:bCs/>
          <w:sz w:val="28"/>
          <w:szCs w:val="28"/>
          <w:lang w:eastAsia="zh-CN"/>
        </w:rPr>
        <w:t xml:space="preserve"> опыта практической деятельности в сфере, соответствующей профилю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Pr="00C722F4">
        <w:rPr>
          <w:rFonts w:ascii="Times New Roman" w:eastAsia="Times New Roman" w:hAnsi="Times New Roman" w:cs="Times New Roman"/>
          <w:bCs/>
          <w:sz w:val="28"/>
          <w:szCs w:val="28"/>
          <w:lang w:eastAsia="zh-CN"/>
        </w:rPr>
        <w:t>.</w:t>
      </w:r>
    </w:p>
    <w:p w14:paraId="479CE08A" w14:textId="2216C938" w:rsidR="00C722F4" w:rsidRPr="00C722F4" w:rsidRDefault="00C722F4" w:rsidP="00C722F4">
      <w:pPr>
        <w:suppressAutoHyphens/>
        <w:autoSpaceDE w:val="0"/>
        <w:ind w:firstLine="709"/>
        <w:jc w:val="both"/>
        <w:rPr>
          <w:rFonts w:ascii="Times New Roman" w:eastAsia="Times New Roman" w:hAnsi="Times New Roman" w:cs="Times New Roman"/>
          <w:bCs/>
          <w:sz w:val="24"/>
          <w:szCs w:val="24"/>
          <w:lang w:eastAsia="zh-CN"/>
        </w:rPr>
      </w:pPr>
      <w:r w:rsidRPr="00C722F4">
        <w:rPr>
          <w:rFonts w:ascii="Times New Roman" w:eastAsia="Times New Roman" w:hAnsi="Times New Roman" w:cs="Times New Roman"/>
          <w:bCs/>
          <w:sz w:val="28"/>
          <w:szCs w:val="28"/>
          <w:lang w:eastAsia="zh-CN"/>
        </w:rPr>
        <w:t xml:space="preserve">Требования к квалификации педагогических работников колледжа и работников профильных организаций (предприятий), участвующих в проведении ДЭ: наличие среднего профессионального или высшего образования, наличие опыта практической деятельности в сфере, соответствующей профилю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Pr="00C722F4">
        <w:rPr>
          <w:rFonts w:ascii="Times New Roman" w:eastAsia="Times New Roman" w:hAnsi="Times New Roman" w:cs="Times New Roman"/>
          <w:bCs/>
          <w:sz w:val="28"/>
          <w:szCs w:val="28"/>
          <w:lang w:eastAsia="zh-CN"/>
        </w:rPr>
        <w:t>.</w:t>
      </w:r>
    </w:p>
    <w:bookmarkEnd w:id="18"/>
    <w:p w14:paraId="685EE1AD" w14:textId="77777777" w:rsidR="00C722F4" w:rsidRPr="00C722F4" w:rsidRDefault="00C722F4" w:rsidP="00C722F4">
      <w:pPr>
        <w:suppressAutoHyphens/>
        <w:autoSpaceDE w:val="0"/>
        <w:ind w:firstLine="709"/>
        <w:jc w:val="both"/>
        <w:rPr>
          <w:rFonts w:ascii="Times New Roman" w:eastAsia="Times New Roman" w:hAnsi="Times New Roman" w:cs="Times New Roman"/>
          <w:bCs/>
          <w:sz w:val="24"/>
          <w:szCs w:val="24"/>
          <w:lang w:eastAsia="zh-CN"/>
        </w:rPr>
      </w:pPr>
    </w:p>
    <w:p w14:paraId="1B0497FF" w14:textId="77777777" w:rsidR="00C722F4" w:rsidRPr="00C722F4" w:rsidRDefault="00C722F4" w:rsidP="00C722F4">
      <w:pPr>
        <w:suppressAutoHyphens/>
        <w:autoSpaceDE w:val="0"/>
        <w:spacing w:after="120"/>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b/>
          <w:bCs/>
          <w:sz w:val="28"/>
          <w:szCs w:val="28"/>
          <w:lang w:eastAsia="zh-CN"/>
        </w:rPr>
        <w:t>5. ОЦЕНКА РЕЗУЛЬТАТОВ ОСВОЕНИЯ ОСНОВНОЙ ОБРАЗОВАТЕЛЬНОЙ ПРОГРАММЫ СРЕДНЕГО ПРОФЕССИОНАЛЬНОГО ОБРАЗОВАНИЯ - ПРОГРАММЫ ПОДГОТОВКИ СПЕЦИАЛИСТОВ СРЕДНЕГО ЗВЕНА</w:t>
      </w:r>
    </w:p>
    <w:p w14:paraId="25AA8BE0" w14:textId="79477F98" w:rsidR="00C722F4" w:rsidRDefault="00C722F4" w:rsidP="00C722F4">
      <w:pPr>
        <w:shd w:val="clear" w:color="auto" w:fill="FFFFFF"/>
        <w:suppressAutoHyphens/>
        <w:ind w:firstLine="709"/>
        <w:jc w:val="both"/>
        <w:rPr>
          <w:rFonts w:ascii="Times New Roman" w:eastAsia="Times New Roman" w:hAnsi="Times New Roman" w:cs="Times New Roman"/>
          <w:sz w:val="28"/>
          <w:szCs w:val="28"/>
          <w:lang w:eastAsia="zh-CN"/>
        </w:rPr>
      </w:pPr>
      <w:r w:rsidRPr="00C722F4">
        <w:rPr>
          <w:rFonts w:ascii="Times New Roman" w:eastAsia="Times New Roman" w:hAnsi="Times New Roman" w:cs="Times New Roman"/>
          <w:sz w:val="28"/>
          <w:szCs w:val="28"/>
          <w:lang w:eastAsia="zh-CN"/>
        </w:rPr>
        <w:t xml:space="preserve">В ходе ГИА оцениваются результаты освоения образовательной программы среднего профессионального образования, установленные в соответствии с ФГОС CПO по специальности </w:t>
      </w:r>
      <w:r w:rsidR="00EE640F" w:rsidRPr="00EE640F">
        <w:rPr>
          <w:rFonts w:ascii="Times New Roman" w:eastAsia="Times New Roman" w:hAnsi="Times New Roman" w:cs="Times New Roman"/>
          <w:sz w:val="28"/>
          <w:szCs w:val="28"/>
          <w:lang w:eastAsia="zh-CN"/>
        </w:rPr>
        <w:t>43.02.17 Технологии индустрии красоты (направленность – Эстетическая косметология)</w:t>
      </w:r>
      <w:r w:rsidR="00340F74" w:rsidRPr="00340F74">
        <w:rPr>
          <w:rFonts w:ascii="Times New Roman" w:eastAsia="Times New Roman" w:hAnsi="Times New Roman" w:cs="Times New Roman"/>
          <w:sz w:val="28"/>
          <w:szCs w:val="28"/>
          <w:lang w:eastAsia="zh-CN"/>
        </w:rPr>
        <w:t xml:space="preserve"> </w:t>
      </w:r>
      <w:r w:rsidRPr="00C722F4">
        <w:rPr>
          <w:rFonts w:ascii="Times New Roman" w:eastAsia="Times New Roman" w:hAnsi="Times New Roman" w:cs="Times New Roman"/>
          <w:sz w:val="28"/>
          <w:szCs w:val="28"/>
          <w:lang w:eastAsia="zh-CN"/>
        </w:rPr>
        <w:t xml:space="preserve">(раздел 2.1 настоящей Программа ГИА) </w:t>
      </w:r>
      <w:bookmarkStart w:id="19" w:name="_Hlk167291847"/>
      <w:r w:rsidRPr="00C722F4">
        <w:rPr>
          <w:rFonts w:ascii="Times New Roman" w:eastAsia="Times New Roman" w:hAnsi="Times New Roman" w:cs="Times New Roman"/>
          <w:sz w:val="28"/>
          <w:szCs w:val="28"/>
          <w:lang w:eastAsia="zh-CN"/>
        </w:rPr>
        <w:t xml:space="preserve">и </w:t>
      </w:r>
      <w:r w:rsidR="0026308F">
        <w:rPr>
          <w:rFonts w:ascii="Times New Roman" w:eastAsia="Times New Roman" w:hAnsi="Times New Roman" w:cs="Times New Roman"/>
          <w:sz w:val="28"/>
          <w:szCs w:val="28"/>
          <w:lang w:eastAsia="zh-CN"/>
        </w:rPr>
        <w:t xml:space="preserve">соответствующим </w:t>
      </w:r>
      <w:r w:rsidRPr="00C722F4">
        <w:rPr>
          <w:rFonts w:ascii="Times New Roman" w:eastAsia="Times New Roman" w:hAnsi="Times New Roman" w:cs="Times New Roman"/>
          <w:sz w:val="28"/>
          <w:szCs w:val="28"/>
          <w:lang w:eastAsia="zh-CN"/>
        </w:rPr>
        <w:t>разделом КОД</w:t>
      </w:r>
      <w:bookmarkEnd w:id="19"/>
      <w:r w:rsidR="00F36399">
        <w:rPr>
          <w:rFonts w:ascii="Times New Roman" w:eastAsia="Times New Roman" w:hAnsi="Times New Roman" w:cs="Times New Roman"/>
          <w:sz w:val="28"/>
          <w:szCs w:val="28"/>
          <w:lang w:eastAsia="zh-CN"/>
        </w:rPr>
        <w:t>.</w:t>
      </w:r>
    </w:p>
    <w:p w14:paraId="78C8B3C8" w14:textId="77777777" w:rsidR="00F663FF" w:rsidRDefault="00F663FF" w:rsidP="00062368">
      <w:pPr>
        <w:shd w:val="clear" w:color="auto" w:fill="FFFFFF"/>
        <w:suppressAutoHyphens/>
        <w:ind w:firstLine="709"/>
        <w:jc w:val="both"/>
        <w:rPr>
          <w:rFonts w:ascii="Times New Roman" w:eastAsia="Times New Roman" w:hAnsi="Times New Roman" w:cs="Times New Roman"/>
          <w:b/>
          <w:color w:val="000000"/>
          <w:sz w:val="28"/>
          <w:szCs w:val="28"/>
          <w:lang w:eastAsia="zh-CN"/>
        </w:rPr>
      </w:pPr>
    </w:p>
    <w:p w14:paraId="0A07345F" w14:textId="42169E6E" w:rsidR="00F663FF" w:rsidRPr="00070BE4" w:rsidRDefault="00F663FF" w:rsidP="00F663FF">
      <w:pPr>
        <w:shd w:val="clear" w:color="auto" w:fill="FFFFFF"/>
        <w:suppressAutoHyphens/>
        <w:spacing w:after="120"/>
        <w:ind w:firstLine="709"/>
        <w:jc w:val="both"/>
        <w:rPr>
          <w:rFonts w:ascii="Times New Roman" w:eastAsia="Times New Roman" w:hAnsi="Times New Roman" w:cs="Times New Roman"/>
          <w:color w:val="000000"/>
          <w:sz w:val="28"/>
          <w:szCs w:val="28"/>
          <w:lang w:eastAsia="zh-CN" w:bidi="ru-RU"/>
        </w:rPr>
      </w:pPr>
      <w:bookmarkStart w:id="20" w:name="_Hlk168313792"/>
      <w:r w:rsidRPr="00070BE4">
        <w:rPr>
          <w:rFonts w:ascii="Times New Roman" w:eastAsia="Times New Roman" w:hAnsi="Times New Roman" w:cs="Times New Roman"/>
          <w:b/>
          <w:color w:val="000000"/>
          <w:sz w:val="28"/>
          <w:szCs w:val="28"/>
          <w:lang w:eastAsia="zh-CN"/>
        </w:rPr>
        <w:t xml:space="preserve">5.1. Оценивание </w:t>
      </w:r>
      <w:bookmarkStart w:id="21" w:name="_Hlk168059099"/>
      <w:r>
        <w:rPr>
          <w:rFonts w:ascii="Times New Roman" w:eastAsia="Times New Roman" w:hAnsi="Times New Roman" w:cs="Times New Roman"/>
          <w:b/>
          <w:color w:val="000000"/>
          <w:sz w:val="28"/>
          <w:szCs w:val="28"/>
          <w:lang w:eastAsia="zh-CN"/>
        </w:rPr>
        <w:t>дипломного проекта (работы)</w:t>
      </w:r>
      <w:bookmarkEnd w:id="21"/>
    </w:p>
    <w:p w14:paraId="5170C4C7" w14:textId="659B179A" w:rsidR="00F663FF" w:rsidRDefault="00F663FF" w:rsidP="00F663FF">
      <w:pPr>
        <w:shd w:val="clear" w:color="auto" w:fill="FFFFFF"/>
        <w:suppressAutoHyphens/>
        <w:ind w:firstLine="709"/>
        <w:jc w:val="both"/>
        <w:rPr>
          <w:rFonts w:ascii="Times New Roman" w:eastAsia="Times New Roman" w:hAnsi="Times New Roman" w:cs="Times New Roman"/>
          <w:color w:val="000000"/>
          <w:sz w:val="28"/>
          <w:szCs w:val="28"/>
          <w:lang w:eastAsia="zh-CN" w:bidi="ru-RU"/>
        </w:rPr>
      </w:pPr>
      <w:r w:rsidRPr="00070BE4">
        <w:rPr>
          <w:rFonts w:ascii="Times New Roman" w:eastAsia="Times New Roman" w:hAnsi="Times New Roman" w:cs="Times New Roman"/>
          <w:color w:val="000000"/>
          <w:sz w:val="28"/>
          <w:szCs w:val="28"/>
          <w:lang w:eastAsia="zh-CN" w:bidi="ru-RU"/>
        </w:rPr>
        <w:lastRenderedPageBreak/>
        <w:t xml:space="preserve">При оценивании выполнения </w:t>
      </w:r>
      <w:r w:rsidRPr="00F24F49">
        <w:rPr>
          <w:rFonts w:ascii="Times New Roman" w:eastAsia="Times New Roman" w:hAnsi="Times New Roman" w:cs="Times New Roman"/>
          <w:color w:val="000000"/>
          <w:sz w:val="28"/>
          <w:szCs w:val="28"/>
          <w:lang w:eastAsia="zh-CN" w:bidi="ru-RU"/>
        </w:rPr>
        <w:t>дипломного проекта (работы)</w:t>
      </w:r>
      <w:r w:rsidRPr="00070BE4">
        <w:rPr>
          <w:rFonts w:ascii="Times New Roman" w:eastAsia="Times New Roman" w:hAnsi="Times New Roman" w:cs="Times New Roman"/>
          <w:color w:val="000000"/>
          <w:sz w:val="28"/>
          <w:szCs w:val="28"/>
          <w:lang w:eastAsia="zh-CN" w:bidi="ru-RU"/>
        </w:rPr>
        <w:t xml:space="preserve"> руководитель использует следующие критерии и показатели</w:t>
      </w:r>
      <w:r>
        <w:rPr>
          <w:rFonts w:ascii="Times New Roman" w:eastAsia="Times New Roman" w:hAnsi="Times New Roman" w:cs="Times New Roman"/>
          <w:color w:val="000000"/>
          <w:sz w:val="28"/>
          <w:szCs w:val="28"/>
          <w:lang w:eastAsia="zh-CN" w:bidi="ru-RU"/>
        </w:rPr>
        <w:t xml:space="preserve"> (таблица 3).</w:t>
      </w:r>
    </w:p>
    <w:p w14:paraId="157FC799" w14:textId="77777777" w:rsidR="00F663FF" w:rsidRPr="00F663FF" w:rsidRDefault="00F663FF" w:rsidP="00F663FF">
      <w:pPr>
        <w:shd w:val="clear" w:color="auto" w:fill="FFFFFF"/>
        <w:suppressAutoHyphens/>
        <w:ind w:firstLine="709"/>
        <w:jc w:val="both"/>
        <w:rPr>
          <w:rFonts w:ascii="Times New Roman" w:eastAsia="Times New Roman" w:hAnsi="Times New Roman" w:cs="Times New Roman"/>
          <w:color w:val="000000"/>
          <w:sz w:val="28"/>
          <w:szCs w:val="28"/>
          <w:lang w:eastAsia="zh-CN" w:bidi="ru-RU"/>
        </w:rPr>
      </w:pPr>
      <w:r w:rsidRPr="00F663FF">
        <w:rPr>
          <w:rFonts w:ascii="Times New Roman" w:eastAsia="Times New Roman" w:hAnsi="Times New Roman" w:cs="Times New Roman"/>
          <w:color w:val="000000"/>
          <w:sz w:val="28"/>
          <w:szCs w:val="28"/>
          <w:lang w:eastAsia="zh-CN" w:bidi="ru-RU"/>
        </w:rPr>
        <w:t>При оценивании защиты дипломного проекта (работы) члены ГЭК используют следующие критерии:</w:t>
      </w:r>
    </w:p>
    <w:p w14:paraId="6218FB6B" w14:textId="77777777" w:rsidR="00F663FF" w:rsidRPr="00F663FF" w:rsidRDefault="00F663FF" w:rsidP="00F663FF">
      <w:pPr>
        <w:shd w:val="clear" w:color="auto" w:fill="FFFFFF"/>
        <w:suppressAutoHyphens/>
        <w:ind w:firstLine="709"/>
        <w:jc w:val="both"/>
        <w:rPr>
          <w:rFonts w:ascii="Times New Roman" w:eastAsia="Times New Roman" w:hAnsi="Times New Roman" w:cs="Times New Roman"/>
          <w:color w:val="000000"/>
          <w:sz w:val="28"/>
          <w:szCs w:val="28"/>
          <w:lang w:eastAsia="zh-CN" w:bidi="ru-RU"/>
        </w:rPr>
      </w:pPr>
      <w:r w:rsidRPr="00F663FF">
        <w:rPr>
          <w:rFonts w:ascii="Times New Roman" w:eastAsia="Times New Roman" w:hAnsi="Times New Roman" w:cs="Times New Roman"/>
          <w:color w:val="000000"/>
          <w:sz w:val="28"/>
          <w:szCs w:val="28"/>
          <w:lang w:eastAsia="zh-CN" w:bidi="ru-RU"/>
        </w:rPr>
        <w:t>Оценка «отлично» ставится за проект, который имеет практическую значимость, носит исследовательский характер, содержит грамотно и логично изложенную теоретическую часть, необходимые выводами и обоснованные предложения. При защите обучающийся демонстрирует глубокое знание вопросов темы, свободно оперирует данными исследования, вносит обоснованные предложения по улучшению структуры и порядка работы предприятий/организации, совершенствованию нормативной базы, владеет современными методами исследования. Во время выступления использует электронную презентацию дипломного проекта, легко отвечает на вопросы. Дипломный проект имеет положительный отзыв руководителя и рецензента. Оценка за демонстрационный экзамен «отлично» или «хорошо».</w:t>
      </w:r>
    </w:p>
    <w:p w14:paraId="7372129B" w14:textId="77777777" w:rsidR="00F663FF" w:rsidRPr="00F663FF" w:rsidRDefault="00F663FF" w:rsidP="00F663FF">
      <w:pPr>
        <w:shd w:val="clear" w:color="auto" w:fill="FFFFFF"/>
        <w:suppressAutoHyphens/>
        <w:ind w:firstLine="709"/>
        <w:jc w:val="both"/>
        <w:rPr>
          <w:rFonts w:ascii="Times New Roman" w:eastAsia="Times New Roman" w:hAnsi="Times New Roman" w:cs="Times New Roman"/>
          <w:color w:val="000000"/>
          <w:sz w:val="28"/>
          <w:szCs w:val="28"/>
          <w:lang w:eastAsia="zh-CN" w:bidi="ru-RU"/>
        </w:rPr>
      </w:pPr>
      <w:r w:rsidRPr="00F663FF">
        <w:rPr>
          <w:rFonts w:ascii="Times New Roman" w:eastAsia="Times New Roman" w:hAnsi="Times New Roman" w:cs="Times New Roman"/>
          <w:color w:val="000000"/>
          <w:sz w:val="28"/>
          <w:szCs w:val="28"/>
          <w:lang w:eastAsia="zh-CN" w:bidi="ru-RU"/>
        </w:rPr>
        <w:t>Оценка «хорошо» ставится за проект, который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защите обучающийся демонстрирует знание вопросов темы, оперирует данными исследования, вносит предложения по улучшению структуры и порядка работы предприятий/организаций, совершенствованию нормативной базы.  Во время выступления использует электронную презентацию дипломного проекта, иногда затрудняется при ответе на некоторые вопросы. Дипломный проект имеет положительный отзыв руководителя и рецензента. Оценка за демонстрационный экзамен «хорошо» или «удовлетворительно».</w:t>
      </w:r>
    </w:p>
    <w:p w14:paraId="3175638E" w14:textId="77777777" w:rsidR="00F663FF" w:rsidRPr="00E42747" w:rsidRDefault="00F663FF" w:rsidP="00F663FF">
      <w:pPr>
        <w:suppressAutoHyphens/>
        <w:autoSpaceDE w:val="0"/>
        <w:ind w:firstLine="709"/>
        <w:jc w:val="both"/>
        <w:rPr>
          <w:rFonts w:ascii="Times New Roman" w:eastAsia="Times New Roman" w:hAnsi="Times New Roman" w:cs="Times New Roman"/>
          <w:b/>
          <w:bCs/>
          <w:color w:val="000000"/>
          <w:sz w:val="28"/>
          <w:szCs w:val="28"/>
          <w:lang w:eastAsia="zh-CN"/>
        </w:rPr>
      </w:pPr>
      <w:r w:rsidRPr="00F663FF">
        <w:rPr>
          <w:rFonts w:ascii="Times New Roman" w:eastAsia="Times New Roman" w:hAnsi="Times New Roman" w:cs="Times New Roman"/>
          <w:color w:val="000000"/>
          <w:sz w:val="28"/>
          <w:szCs w:val="28"/>
          <w:lang w:eastAsia="zh-CN" w:bidi="ru-RU"/>
        </w:rPr>
        <w:t>Оценка «удовлетворительно» ставится за проект, который имеет исследовательский характер. Теоретическая часть базируется на практическом материале, но анализ выполнен поверхностно, материал изложен непоследовательно. Представлены необоснованные предложения. При защите работы обучающийся проявляет неуверенность, демонстрирует слабое знание вопросов темы, не дает полных, аргументированных ответов на заданные вопросы. В отзывах руководителя и рецензента имеются замечания по</w:t>
      </w:r>
      <w:r>
        <w:rPr>
          <w:rFonts w:ascii="Times New Roman" w:eastAsia="Times New Roman" w:hAnsi="Times New Roman" w:cs="Times New Roman"/>
          <w:color w:val="000000"/>
          <w:sz w:val="28"/>
          <w:szCs w:val="28"/>
          <w:lang w:eastAsia="zh-CN" w:bidi="ru-RU"/>
        </w:rPr>
        <w:t xml:space="preserve"> </w:t>
      </w:r>
      <w:r w:rsidRPr="00E42747">
        <w:rPr>
          <w:rFonts w:ascii="Times New Roman" w:eastAsia="Times New Roman" w:hAnsi="Times New Roman" w:cs="Times New Roman"/>
          <w:color w:val="000000"/>
          <w:sz w:val="28"/>
          <w:szCs w:val="28"/>
          <w:lang w:eastAsia="zh-CN"/>
        </w:rPr>
        <w:t>содержанию работы и методике анализа. Оценка за демонстрационный экзамен «удовлетворительно».</w:t>
      </w:r>
    </w:p>
    <w:p w14:paraId="2E0C9846" w14:textId="44CE9951" w:rsidR="00070BE4" w:rsidRDefault="00F663FF" w:rsidP="00F663FF">
      <w:pPr>
        <w:suppressAutoHyphens/>
        <w:autoSpaceDE w:val="0"/>
        <w:ind w:firstLine="709"/>
        <w:jc w:val="both"/>
        <w:rPr>
          <w:rFonts w:ascii="Times New Roman" w:eastAsia="Times New Roman" w:hAnsi="Times New Roman" w:cs="Times New Roman"/>
          <w:sz w:val="28"/>
          <w:szCs w:val="28"/>
          <w:lang w:eastAsia="zh-CN"/>
        </w:rPr>
      </w:pPr>
      <w:r w:rsidRPr="00E42747">
        <w:rPr>
          <w:rFonts w:ascii="Times New Roman" w:eastAsia="Times New Roman" w:hAnsi="Times New Roman" w:cs="Times New Roman"/>
          <w:b/>
          <w:bCs/>
          <w:color w:val="000000"/>
          <w:sz w:val="28"/>
          <w:szCs w:val="28"/>
          <w:lang w:eastAsia="zh-CN"/>
        </w:rPr>
        <w:t xml:space="preserve">Оценка «неудовлетворительно» </w:t>
      </w:r>
      <w:r w:rsidRPr="00E42747">
        <w:rPr>
          <w:rFonts w:ascii="Times New Roman" w:eastAsia="Times New Roman" w:hAnsi="Times New Roman" w:cs="Times New Roman"/>
          <w:color w:val="000000"/>
          <w:sz w:val="28"/>
          <w:szCs w:val="28"/>
          <w:lang w:eastAsia="zh-CN"/>
        </w:rPr>
        <w:t xml:space="preserve">выставляется за проект, который не содержит исследования, не имеет теоретической новизны и практической значимости. В работе отсутствуют выводы, либо они носят декларативный характер. При защите работы обучающийся затрудняется отвечать на поставленные вопросы, при ответе допускает существенные ошибки. В </w:t>
      </w:r>
      <w:r w:rsidRPr="00F663FF">
        <w:rPr>
          <w:rFonts w:ascii="Times New Roman" w:eastAsia="Times New Roman" w:hAnsi="Times New Roman" w:cs="Times New Roman"/>
          <w:color w:val="000000"/>
          <w:sz w:val="24"/>
          <w:szCs w:val="24"/>
          <w:lang w:eastAsia="zh-CN"/>
        </w:rPr>
        <w:t>отзывах</w:t>
      </w:r>
    </w:p>
    <w:bookmarkEnd w:id="20"/>
    <w:p w14:paraId="56C6EEF1"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sectPr w:rsidR="00070BE4" w:rsidSect="00C722F4">
          <w:pgSz w:w="11906" w:h="16838"/>
          <w:pgMar w:top="1134" w:right="849" w:bottom="1134" w:left="1701" w:header="720" w:footer="709" w:gutter="0"/>
          <w:cols w:space="720"/>
          <w:titlePg/>
          <w:docGrid w:linePitch="360"/>
        </w:sectPr>
      </w:pPr>
    </w:p>
    <w:tbl>
      <w:tblPr>
        <w:tblW w:w="15732" w:type="dxa"/>
        <w:jc w:val="center"/>
        <w:tblLayout w:type="fixed"/>
        <w:tblLook w:val="0000" w:firstRow="0" w:lastRow="0" w:firstColumn="0" w:lastColumn="0" w:noHBand="0" w:noVBand="0"/>
      </w:tblPr>
      <w:tblGrid>
        <w:gridCol w:w="1668"/>
        <w:gridCol w:w="3118"/>
        <w:gridCol w:w="3647"/>
        <w:gridCol w:w="3611"/>
        <w:gridCol w:w="3688"/>
      </w:tblGrid>
      <w:tr w:rsidR="00F663FF" w:rsidRPr="002E180A" w14:paraId="2ABA0CDA" w14:textId="77777777" w:rsidTr="000001DC">
        <w:trPr>
          <w:jc w:val="center"/>
        </w:trPr>
        <w:tc>
          <w:tcPr>
            <w:tcW w:w="15732" w:type="dxa"/>
            <w:gridSpan w:val="5"/>
            <w:tcBorders>
              <w:bottom w:val="single" w:sz="4" w:space="0" w:color="auto"/>
            </w:tcBorders>
            <w:shd w:val="clear" w:color="auto" w:fill="auto"/>
          </w:tcPr>
          <w:p w14:paraId="4B9ECBA7" w14:textId="48D94E7B" w:rsidR="00F663FF" w:rsidRDefault="00F663FF" w:rsidP="000001DC">
            <w:pPr>
              <w:widowControl w:val="0"/>
              <w:suppressAutoHyphens/>
              <w:contextualSpacing/>
              <w:jc w:val="both"/>
              <w:rPr>
                <w:rFonts w:ascii="Times New Roman" w:eastAsia="Times New Roman" w:hAnsi="Times New Roman" w:cs="Times New Roman"/>
                <w:color w:val="000000"/>
                <w:lang w:eastAsia="zh-CN" w:bidi="ru-RU"/>
              </w:rPr>
            </w:pPr>
            <w:bookmarkStart w:id="22" w:name="_Hlk168313831"/>
            <w:r>
              <w:rPr>
                <w:rFonts w:ascii="Times New Roman" w:eastAsia="Times New Roman" w:hAnsi="Times New Roman" w:cs="Times New Roman"/>
                <w:color w:val="000000"/>
                <w:lang w:eastAsia="zh-CN" w:bidi="ru-RU"/>
              </w:rPr>
              <w:lastRenderedPageBreak/>
              <w:t>Таблица 3 – К</w:t>
            </w:r>
            <w:r w:rsidRPr="005A1CB2">
              <w:rPr>
                <w:rFonts w:ascii="Times New Roman" w:eastAsia="Times New Roman" w:hAnsi="Times New Roman" w:cs="Times New Roman"/>
                <w:color w:val="000000"/>
                <w:lang w:eastAsia="zh-CN" w:bidi="ru-RU"/>
              </w:rPr>
              <w:t>ритерии</w:t>
            </w:r>
            <w:r>
              <w:rPr>
                <w:rFonts w:ascii="Times New Roman" w:eastAsia="Times New Roman" w:hAnsi="Times New Roman" w:cs="Times New Roman"/>
                <w:color w:val="000000"/>
                <w:lang w:eastAsia="zh-CN" w:bidi="ru-RU"/>
              </w:rPr>
              <w:t xml:space="preserve"> </w:t>
            </w:r>
            <w:r w:rsidRPr="005A1CB2">
              <w:rPr>
                <w:rFonts w:ascii="Times New Roman" w:eastAsia="Times New Roman" w:hAnsi="Times New Roman" w:cs="Times New Roman"/>
                <w:color w:val="000000"/>
                <w:lang w:eastAsia="zh-CN" w:bidi="ru-RU"/>
              </w:rPr>
              <w:t xml:space="preserve">и показатели </w:t>
            </w:r>
            <w:r>
              <w:rPr>
                <w:rFonts w:ascii="Times New Roman" w:eastAsia="Times New Roman" w:hAnsi="Times New Roman" w:cs="Times New Roman"/>
                <w:color w:val="000000"/>
                <w:lang w:eastAsia="zh-CN" w:bidi="ru-RU"/>
              </w:rPr>
              <w:t xml:space="preserve">оценивания </w:t>
            </w:r>
            <w:r w:rsidRPr="005A1CB2">
              <w:rPr>
                <w:rFonts w:ascii="Times New Roman" w:eastAsia="Times New Roman" w:hAnsi="Times New Roman" w:cs="Times New Roman"/>
                <w:color w:val="000000"/>
                <w:lang w:eastAsia="zh-CN" w:bidi="ru-RU"/>
              </w:rPr>
              <w:t xml:space="preserve">дипломного проекта (работы) </w:t>
            </w:r>
          </w:p>
          <w:p w14:paraId="25F7B3D1" w14:textId="77777777" w:rsidR="00F663FF" w:rsidRPr="002E180A" w:rsidRDefault="00F663FF" w:rsidP="000001DC">
            <w:pPr>
              <w:widowControl w:val="0"/>
              <w:suppressAutoHyphens/>
              <w:contextualSpacing/>
              <w:jc w:val="both"/>
              <w:rPr>
                <w:rFonts w:ascii="Times New Roman" w:eastAsia="Times New Roman" w:hAnsi="Times New Roman" w:cs="Times New Roman"/>
                <w:color w:val="000000"/>
                <w:lang w:eastAsia="zh-CN" w:bidi="ru-RU"/>
              </w:rPr>
            </w:pPr>
          </w:p>
        </w:tc>
      </w:tr>
      <w:tr w:rsidR="00F663FF" w:rsidRPr="002E180A" w14:paraId="262ED2D5" w14:textId="77777777" w:rsidTr="000001DC">
        <w:trPr>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14:paraId="3E8BDC50"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Критерии</w:t>
            </w:r>
          </w:p>
        </w:tc>
        <w:tc>
          <w:tcPr>
            <w:tcW w:w="14064" w:type="dxa"/>
            <w:gridSpan w:val="4"/>
            <w:tcBorders>
              <w:top w:val="single" w:sz="4" w:space="0" w:color="auto"/>
              <w:left w:val="single" w:sz="4" w:space="0" w:color="auto"/>
              <w:bottom w:val="single" w:sz="4" w:space="0" w:color="auto"/>
              <w:right w:val="single" w:sz="4" w:space="0" w:color="auto"/>
            </w:tcBorders>
            <w:shd w:val="clear" w:color="auto" w:fill="auto"/>
          </w:tcPr>
          <w:p w14:paraId="168FD017"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Показатели</w:t>
            </w:r>
          </w:p>
        </w:tc>
      </w:tr>
      <w:tr w:rsidR="00F663FF" w:rsidRPr="002E180A" w14:paraId="6A116F3B" w14:textId="77777777" w:rsidTr="000001DC">
        <w:trPr>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tcPr>
          <w:p w14:paraId="6D5AEC00" w14:textId="77777777" w:rsidR="00F663FF" w:rsidRPr="002E180A" w:rsidRDefault="00F663FF" w:rsidP="000001DC">
            <w:pPr>
              <w:widowControl w:val="0"/>
              <w:suppressAutoHyphens/>
              <w:snapToGrid w:val="0"/>
              <w:contextualSpacing/>
              <w:jc w:val="center"/>
              <w:rPr>
                <w:rFonts w:ascii="Times New Roman" w:eastAsia="Times New Roman" w:hAnsi="Times New Roman" w:cs="Times New Roman"/>
                <w:color w:val="000000"/>
                <w:lang w:eastAsia="zh-CN" w:bidi="ru-RU"/>
              </w:rPr>
            </w:pPr>
          </w:p>
        </w:tc>
        <w:tc>
          <w:tcPr>
            <w:tcW w:w="14064" w:type="dxa"/>
            <w:gridSpan w:val="4"/>
            <w:tcBorders>
              <w:top w:val="single" w:sz="4" w:space="0" w:color="auto"/>
              <w:left w:val="single" w:sz="4" w:space="0" w:color="auto"/>
              <w:bottom w:val="single" w:sz="4" w:space="0" w:color="auto"/>
              <w:right w:val="single" w:sz="4" w:space="0" w:color="auto"/>
            </w:tcBorders>
            <w:shd w:val="clear" w:color="auto" w:fill="auto"/>
          </w:tcPr>
          <w:p w14:paraId="541CA5CC"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Оценки</w:t>
            </w:r>
          </w:p>
        </w:tc>
      </w:tr>
      <w:tr w:rsidR="00F663FF" w:rsidRPr="002E180A" w14:paraId="6110B1A9" w14:textId="77777777" w:rsidTr="000001DC">
        <w:trPr>
          <w:trHeight w:val="242"/>
          <w:jc w:val="center"/>
        </w:trPr>
        <w:tc>
          <w:tcPr>
            <w:tcW w:w="1668" w:type="dxa"/>
            <w:vMerge/>
            <w:tcBorders>
              <w:top w:val="single" w:sz="4" w:space="0" w:color="auto"/>
              <w:left w:val="single" w:sz="4" w:space="0" w:color="000000"/>
              <w:bottom w:val="single" w:sz="4" w:space="0" w:color="000000"/>
              <w:right w:val="single" w:sz="4" w:space="0" w:color="000000"/>
            </w:tcBorders>
            <w:shd w:val="clear" w:color="auto" w:fill="auto"/>
          </w:tcPr>
          <w:p w14:paraId="39E50865" w14:textId="77777777" w:rsidR="00F663FF" w:rsidRPr="002E180A" w:rsidRDefault="00F663FF" w:rsidP="000001DC">
            <w:pPr>
              <w:widowControl w:val="0"/>
              <w:suppressAutoHyphens/>
              <w:snapToGrid w:val="0"/>
              <w:contextualSpacing/>
              <w:jc w:val="center"/>
              <w:rPr>
                <w:rFonts w:ascii="Times New Roman" w:eastAsia="Times New Roman" w:hAnsi="Times New Roman" w:cs="Times New Roman"/>
                <w:color w:val="000000"/>
                <w:lang w:eastAsia="zh-CN" w:bidi="ru-RU"/>
              </w:rPr>
            </w:pP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14:paraId="227FDBFE"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«2»</w:t>
            </w:r>
          </w:p>
        </w:tc>
        <w:tc>
          <w:tcPr>
            <w:tcW w:w="3647" w:type="dxa"/>
            <w:tcBorders>
              <w:top w:val="single" w:sz="4" w:space="0" w:color="auto"/>
              <w:left w:val="single" w:sz="4" w:space="0" w:color="000000"/>
              <w:bottom w:val="single" w:sz="4" w:space="0" w:color="000000"/>
              <w:right w:val="single" w:sz="4" w:space="0" w:color="000000"/>
            </w:tcBorders>
            <w:shd w:val="clear" w:color="auto" w:fill="auto"/>
          </w:tcPr>
          <w:p w14:paraId="1E2755D3"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«3»</w:t>
            </w:r>
          </w:p>
        </w:tc>
        <w:tc>
          <w:tcPr>
            <w:tcW w:w="3611" w:type="dxa"/>
            <w:tcBorders>
              <w:top w:val="single" w:sz="4" w:space="0" w:color="auto"/>
              <w:left w:val="single" w:sz="4" w:space="0" w:color="000000"/>
              <w:bottom w:val="single" w:sz="4" w:space="0" w:color="000000"/>
              <w:right w:val="single" w:sz="4" w:space="0" w:color="000000"/>
            </w:tcBorders>
            <w:shd w:val="clear" w:color="auto" w:fill="auto"/>
          </w:tcPr>
          <w:p w14:paraId="66143C1E"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«4»</w:t>
            </w:r>
          </w:p>
        </w:tc>
        <w:tc>
          <w:tcPr>
            <w:tcW w:w="3688" w:type="dxa"/>
            <w:tcBorders>
              <w:top w:val="single" w:sz="4" w:space="0" w:color="auto"/>
              <w:left w:val="single" w:sz="4" w:space="0" w:color="000000"/>
              <w:bottom w:val="single" w:sz="4" w:space="0" w:color="000000"/>
              <w:right w:val="single" w:sz="4" w:space="0" w:color="000000"/>
            </w:tcBorders>
            <w:shd w:val="clear" w:color="auto" w:fill="auto"/>
          </w:tcPr>
          <w:p w14:paraId="31533B24" w14:textId="77777777" w:rsidR="00F663FF" w:rsidRPr="002E180A" w:rsidRDefault="00F663FF" w:rsidP="000001DC">
            <w:pPr>
              <w:widowControl w:val="0"/>
              <w:suppressAutoHyphens/>
              <w:contextualSpacing/>
              <w:jc w:val="center"/>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«5»</w:t>
            </w:r>
          </w:p>
        </w:tc>
      </w:tr>
      <w:tr w:rsidR="00F663FF" w:rsidRPr="002E180A" w14:paraId="1B35E901" w14:textId="77777777" w:rsidTr="000001DC">
        <w:trPr>
          <w:cantSplit/>
          <w:trHeight w:val="51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87C9B93"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Сформированность 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6947EB"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Не сформированы</w:t>
            </w:r>
          </w:p>
        </w:tc>
        <w:tc>
          <w:tcPr>
            <w:tcW w:w="10946" w:type="dxa"/>
            <w:gridSpan w:val="3"/>
            <w:tcBorders>
              <w:top w:val="single" w:sz="4" w:space="0" w:color="000000"/>
              <w:left w:val="single" w:sz="4" w:space="0" w:color="000000"/>
              <w:bottom w:val="single" w:sz="4" w:space="0" w:color="000000"/>
              <w:right w:val="single" w:sz="4" w:space="0" w:color="000000"/>
            </w:tcBorders>
            <w:shd w:val="clear" w:color="auto" w:fill="auto"/>
          </w:tcPr>
          <w:p w14:paraId="44F8E354" w14:textId="77777777" w:rsidR="00F663FF" w:rsidRPr="002E180A" w:rsidRDefault="00F663FF" w:rsidP="000001DC">
            <w:pPr>
              <w:widowControl w:val="0"/>
              <w:suppressAutoHyphens/>
              <w:autoSpaceDE w:val="0"/>
              <w:jc w:val="center"/>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Сформированы</w:t>
            </w:r>
          </w:p>
        </w:tc>
      </w:tr>
      <w:tr w:rsidR="00F663FF" w:rsidRPr="002E180A" w14:paraId="0F956BA6" w14:textId="77777777" w:rsidTr="000001DC">
        <w:trPr>
          <w:cantSplit/>
          <w:trHeight w:val="179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E389CE2"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Актуальность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E77BEB"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Актуальность исследования </w:t>
            </w:r>
          </w:p>
          <w:p w14:paraId="3789BCEA"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не обоснована </w:t>
            </w:r>
          </w:p>
          <w:p w14:paraId="3A212EFB"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Не ясны цель и задачи работы, либо они есть, но не соответствуют содержанию</w:t>
            </w: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26142216"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Актуальность либо не</w:t>
            </w:r>
          </w:p>
          <w:p w14:paraId="6D6C63BB"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сформулирована, либо</w:t>
            </w:r>
          </w:p>
          <w:p w14:paraId="723AF08C"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сформулирована в общих чертах, проблема не выявлена и не аргументирована</w:t>
            </w:r>
          </w:p>
          <w:p w14:paraId="5A2B0F30"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Нечетко сформулированы цель,</w:t>
            </w:r>
          </w:p>
          <w:p w14:paraId="40F286AB"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Задачи</w:t>
            </w:r>
            <w:r>
              <w:rPr>
                <w:rFonts w:ascii="Times New Roman" w:eastAsia="Arial Unicode MS" w:hAnsi="Times New Roman" w:cs="Times New Roman"/>
                <w:lang w:eastAsia="zh-CN" w:bidi="ru-RU"/>
              </w:rPr>
              <w:t xml:space="preserve"> и </w:t>
            </w:r>
            <w:r w:rsidRPr="002E180A">
              <w:rPr>
                <w:rFonts w:ascii="Times New Roman" w:eastAsia="Arial Unicode MS" w:hAnsi="Times New Roman" w:cs="Times New Roman"/>
                <w:lang w:eastAsia="zh-CN" w:bidi="ru-RU"/>
              </w:rPr>
              <w:t>методы исследования</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33252CFB"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Обучающийся обосновывает</w:t>
            </w:r>
          </w:p>
          <w:p w14:paraId="343B7160"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актуальность исследования в целом, а не собственной темы.</w:t>
            </w:r>
          </w:p>
          <w:p w14:paraId="677941B2"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Сформулированы цель, задачи, предмет, объект исследования.</w:t>
            </w:r>
          </w:p>
          <w:p w14:paraId="31DA30FE"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Тема сформулирована точно, отражает основные аспекты темы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1A964642"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Актуальность проблемы</w:t>
            </w:r>
          </w:p>
          <w:p w14:paraId="12121E7B"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исследования обоснована анализом ее современного состояния.</w:t>
            </w:r>
          </w:p>
          <w:p w14:paraId="5C28199E"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Сформулированы цель, задачи,</w:t>
            </w:r>
          </w:p>
          <w:p w14:paraId="096BA070" w14:textId="77777777" w:rsidR="00F663FF" w:rsidRPr="002E180A" w:rsidRDefault="00F663FF" w:rsidP="000001DC">
            <w:pPr>
              <w:widowControl w:val="0"/>
              <w:suppressAutoHyphens/>
              <w:autoSpaceDE w:val="0"/>
              <w:rPr>
                <w:rFonts w:ascii="Times New Roman" w:eastAsia="Times New Roman" w:hAnsi="Times New Roman" w:cs="Times New Roman"/>
                <w:color w:val="000000"/>
                <w:lang w:eastAsia="zh-CN" w:bidi="ru-RU"/>
              </w:rPr>
            </w:pPr>
            <w:r w:rsidRPr="002E180A">
              <w:rPr>
                <w:rFonts w:ascii="Times New Roman" w:eastAsia="Arial Unicode MS" w:hAnsi="Times New Roman" w:cs="Times New Roman"/>
                <w:lang w:eastAsia="zh-CN" w:bidi="ru-RU"/>
              </w:rPr>
              <w:t>предмет, объект и методы исследования</w:t>
            </w:r>
          </w:p>
          <w:p w14:paraId="00F69A98" w14:textId="77777777" w:rsidR="00F663FF" w:rsidRPr="002E180A" w:rsidRDefault="00F663FF" w:rsidP="000001DC">
            <w:pPr>
              <w:widowControl w:val="0"/>
              <w:suppressAutoHyphens/>
              <w:contextualSpacing/>
              <w:jc w:val="both"/>
              <w:rPr>
                <w:rFonts w:ascii="Times New Roman" w:eastAsia="Times New Roman" w:hAnsi="Times New Roman" w:cs="Times New Roman"/>
                <w:color w:val="000000"/>
                <w:lang w:eastAsia="zh-CN" w:bidi="ru-RU"/>
              </w:rPr>
            </w:pPr>
          </w:p>
        </w:tc>
      </w:tr>
      <w:tr w:rsidR="00F663FF" w:rsidRPr="002E180A" w14:paraId="5D4B7E12" w14:textId="77777777" w:rsidTr="000001DC">
        <w:trPr>
          <w:cantSplit/>
          <w:trHeight w:val="112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24F7C25"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Логичность изложения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5A8FA9" w14:textId="77777777" w:rsidR="00F663FF" w:rsidRPr="002E180A" w:rsidRDefault="00F663FF" w:rsidP="000001DC">
            <w:pPr>
              <w:widowControl w:val="0"/>
              <w:suppressAutoHyphens/>
              <w:autoSpaceDE w:val="0"/>
              <w:rPr>
                <w:rFonts w:ascii="Times New Roman" w:eastAsia="Arial Unicode MS" w:hAnsi="Times New Roman" w:cs="Times New Roman"/>
                <w:color w:val="000000"/>
                <w:lang w:eastAsia="zh-CN" w:bidi="ru-RU"/>
              </w:rPr>
            </w:pPr>
            <w:r w:rsidRPr="002E180A">
              <w:rPr>
                <w:rFonts w:ascii="Times New Roman" w:eastAsia="Arial Unicode MS" w:hAnsi="Times New Roman" w:cs="Times New Roman"/>
                <w:lang w:eastAsia="zh-CN" w:bidi="ru-RU"/>
              </w:rPr>
              <w:t>Тема и содержание работы не согласованы</w:t>
            </w:r>
          </w:p>
          <w:p w14:paraId="23464480" w14:textId="77777777" w:rsidR="00F663FF" w:rsidRPr="002E180A" w:rsidRDefault="00F663FF" w:rsidP="000001DC">
            <w:pPr>
              <w:widowControl w:val="0"/>
              <w:suppressAutoHyphens/>
              <w:autoSpaceDE w:val="0"/>
              <w:rPr>
                <w:rFonts w:ascii="Times New Roman" w:eastAsia="Arial Unicode MS" w:hAnsi="Times New Roman" w:cs="Times New Roman"/>
                <w:color w:val="000000"/>
                <w:lang w:eastAsia="zh-CN" w:bidi="ru-RU"/>
              </w:rPr>
            </w:pP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59BEB0F3"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Тема и содержание работы во многом не согласованы</w:t>
            </w:r>
          </w:p>
          <w:p w14:paraId="03973AF0" w14:textId="77777777" w:rsidR="00F663FF" w:rsidRPr="002E180A" w:rsidRDefault="00F663FF" w:rsidP="000001DC">
            <w:pPr>
              <w:widowControl w:val="0"/>
              <w:suppressAutoHyphens/>
              <w:autoSpaceDE w:val="0"/>
              <w:rPr>
                <w:rFonts w:ascii="Times New Roman" w:eastAsia="Arial Unicode MS" w:hAnsi="Times New Roman" w:cs="Times New Roman"/>
                <w:color w:val="000000"/>
                <w:lang w:eastAsia="zh-CN" w:bidi="ru-RU"/>
              </w:rPr>
            </w:pPr>
            <w:r w:rsidRPr="002E180A">
              <w:rPr>
                <w:rFonts w:ascii="Times New Roman" w:eastAsia="Arial Unicode MS" w:hAnsi="Times New Roman" w:cs="Times New Roman"/>
                <w:lang w:eastAsia="zh-CN" w:bidi="ru-RU"/>
              </w:rPr>
              <w:t>Некоторые части работы не связаны с ее целью и задачами</w:t>
            </w:r>
          </w:p>
          <w:p w14:paraId="5BBCC8CD" w14:textId="77777777" w:rsidR="00F663FF" w:rsidRPr="002E180A" w:rsidRDefault="00F663FF" w:rsidP="000001DC">
            <w:pPr>
              <w:widowControl w:val="0"/>
              <w:suppressAutoHyphens/>
              <w:autoSpaceDE w:val="0"/>
              <w:rPr>
                <w:rFonts w:ascii="Times New Roman" w:eastAsia="Arial Unicode MS" w:hAnsi="Times New Roman" w:cs="Times New Roman"/>
                <w:color w:val="000000"/>
                <w:lang w:eastAsia="zh-CN" w:bidi="ru-RU"/>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7470427A"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Содержание связано с темой работы</w:t>
            </w:r>
          </w:p>
          <w:p w14:paraId="11B332A4"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Присутствует логика изложения</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22AA7BD8"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Содержание работы связано с темой </w:t>
            </w:r>
          </w:p>
          <w:p w14:paraId="015DE524"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Тема сформулирована конкретно, отражает направленность работы. </w:t>
            </w:r>
          </w:p>
          <w:p w14:paraId="0A2C3720"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В каждой части работы есть собственные аргументы, выводы</w:t>
            </w:r>
          </w:p>
        </w:tc>
      </w:tr>
      <w:tr w:rsidR="00F663FF" w:rsidRPr="002E180A" w14:paraId="7E325DC6" w14:textId="77777777" w:rsidTr="000001DC">
        <w:trPr>
          <w:cantSplit/>
          <w:trHeight w:val="42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4306DC4"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Сроки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EFC5AE"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Работа сдана с опозданием (более 3-х дней задержки)</w:t>
            </w: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497F7702"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Работа сдана с опозданием (более 3-х дней задержки)</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3A05568D"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Работа сдана в срок либо с</w:t>
            </w:r>
          </w:p>
          <w:p w14:paraId="79D63C5B"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опозданием в 2-3 дня</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2AD666CC"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Работа сдана с соблюдением всех сроков</w:t>
            </w:r>
          </w:p>
        </w:tc>
      </w:tr>
      <w:tr w:rsidR="00F663FF" w:rsidRPr="002E180A" w14:paraId="2098BB59" w14:textId="77777777" w:rsidTr="000001DC">
        <w:trPr>
          <w:cantSplit/>
          <w:trHeight w:val="22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D446193"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Самостоятельность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3602CED" w14:textId="77777777" w:rsidR="00F663FF" w:rsidRPr="002E180A" w:rsidRDefault="00F663FF" w:rsidP="000001DC">
            <w:pPr>
              <w:widowControl w:val="0"/>
              <w:suppressAutoHyphens/>
              <w:autoSpaceDE w:val="0"/>
              <w:ind w:right="-14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Большая часть работы</w:t>
            </w:r>
          </w:p>
          <w:p w14:paraId="4BA868EC" w14:textId="77777777" w:rsidR="00F663FF" w:rsidRPr="002E180A" w:rsidRDefault="00F663FF" w:rsidP="000001DC">
            <w:pPr>
              <w:widowControl w:val="0"/>
              <w:suppressAutoHyphens/>
              <w:autoSpaceDE w:val="0"/>
              <w:ind w:right="-14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списана из одного</w:t>
            </w:r>
          </w:p>
          <w:p w14:paraId="16CE0412" w14:textId="77777777" w:rsidR="00F663FF" w:rsidRPr="002E180A" w:rsidRDefault="00F663FF" w:rsidP="000001DC">
            <w:pPr>
              <w:widowControl w:val="0"/>
              <w:suppressAutoHyphens/>
              <w:autoSpaceDE w:val="0"/>
              <w:ind w:right="-14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источника, либо</w:t>
            </w:r>
          </w:p>
          <w:p w14:paraId="787EF450" w14:textId="77777777" w:rsidR="00F663FF" w:rsidRPr="002E180A" w:rsidRDefault="00F663FF" w:rsidP="000001DC">
            <w:pPr>
              <w:widowControl w:val="0"/>
              <w:suppressAutoHyphens/>
              <w:autoSpaceDE w:val="0"/>
              <w:ind w:right="-14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заимствована из сети</w:t>
            </w:r>
          </w:p>
          <w:p w14:paraId="396F8FBB" w14:textId="77777777" w:rsidR="00F663FF" w:rsidRPr="002E180A" w:rsidRDefault="00F663FF" w:rsidP="000001DC">
            <w:pPr>
              <w:widowControl w:val="0"/>
              <w:suppressAutoHyphens/>
              <w:autoSpaceDE w:val="0"/>
              <w:ind w:right="-14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Интернет. Авторский</w:t>
            </w:r>
            <w:r>
              <w:rPr>
                <w:rFonts w:ascii="Times New Roman" w:eastAsia="Arial Unicode MS" w:hAnsi="Times New Roman" w:cs="Times New Roman"/>
                <w:lang w:eastAsia="zh-CN" w:bidi="ru-RU"/>
              </w:rPr>
              <w:t xml:space="preserve"> </w:t>
            </w:r>
            <w:r w:rsidRPr="002E180A">
              <w:rPr>
                <w:rFonts w:ascii="Times New Roman" w:eastAsia="Arial Unicode MS" w:hAnsi="Times New Roman" w:cs="Times New Roman"/>
                <w:lang w:eastAsia="zh-CN" w:bidi="ru-RU"/>
              </w:rPr>
              <w:t>текст отсутствует.</w:t>
            </w:r>
            <w:r>
              <w:rPr>
                <w:rFonts w:ascii="Times New Roman" w:eastAsia="Arial Unicode MS" w:hAnsi="Times New Roman" w:cs="Times New Roman"/>
                <w:lang w:eastAsia="zh-CN" w:bidi="ru-RU"/>
              </w:rPr>
              <w:t xml:space="preserve"> </w:t>
            </w:r>
            <w:r w:rsidRPr="002E180A">
              <w:rPr>
                <w:rFonts w:ascii="Times New Roman" w:eastAsia="Arial Unicode MS" w:hAnsi="Times New Roman" w:cs="Times New Roman"/>
                <w:lang w:eastAsia="zh-CN" w:bidi="ru-RU"/>
              </w:rPr>
              <w:t>Руководитель не может отследить процесс</w:t>
            </w:r>
          </w:p>
          <w:p w14:paraId="07E9DDB7" w14:textId="77777777" w:rsidR="00F663FF" w:rsidRPr="002E180A" w:rsidRDefault="00F663FF" w:rsidP="000001DC">
            <w:pPr>
              <w:widowControl w:val="0"/>
              <w:suppressAutoHyphens/>
              <w:autoSpaceDE w:val="0"/>
              <w:ind w:right="-14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написания работы, отсутствуют черновики, конспекты</w:t>
            </w: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31EB74B9"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Самостоятельные выводы либо</w:t>
            </w:r>
          </w:p>
          <w:p w14:paraId="30E99C5F"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отсутствуют, либо присутствуют только формально.</w:t>
            </w:r>
          </w:p>
          <w:p w14:paraId="0D20C713"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Автор недостаточно хорошо</w:t>
            </w:r>
          </w:p>
          <w:p w14:paraId="3D81E038"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ориентируется в тематике, путается в изложении содержания.</w:t>
            </w:r>
          </w:p>
          <w:p w14:paraId="3A83A6A6" w14:textId="77777777" w:rsidR="00F663FF" w:rsidRPr="002E180A" w:rsidRDefault="00F663FF" w:rsidP="000001DC">
            <w:pPr>
              <w:widowControl w:val="0"/>
              <w:suppressAutoHyphens/>
              <w:autoSpaceDE w:val="0"/>
              <w:rPr>
                <w:rFonts w:ascii="Times New Roman" w:eastAsia="Arial Unicode MS" w:hAnsi="Times New Roman" w:cs="Times New Roman"/>
                <w:color w:val="000000"/>
                <w:lang w:eastAsia="zh-CN" w:bidi="ru-RU"/>
              </w:rPr>
            </w:pPr>
            <w:r w:rsidRPr="002E180A">
              <w:rPr>
                <w:rFonts w:ascii="Times New Roman" w:eastAsia="Arial Unicode MS" w:hAnsi="Times New Roman" w:cs="Times New Roman"/>
                <w:lang w:eastAsia="zh-CN" w:bidi="ru-RU"/>
              </w:rPr>
              <w:t>Большие фрагменты работы (более двух абзацев) переписаны из источников</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679D1421"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После каждой главы, параграфа автор работы делает выводы, но они расплывчаты, иногда не</w:t>
            </w:r>
          </w:p>
          <w:p w14:paraId="101A306D"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связаны с содержанием</w:t>
            </w:r>
          </w:p>
          <w:p w14:paraId="57C0716E"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параграфа, главы </w:t>
            </w:r>
          </w:p>
          <w:p w14:paraId="0CCC6CC5"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Обучающийся не всегда обоснованно и конкретно выражает свое мнение по поводу основных аспектов содержания работы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197572F2"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После каждой главы, параграфа</w:t>
            </w:r>
          </w:p>
          <w:p w14:paraId="49C77C4A"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обучающийся делает</w:t>
            </w:r>
          </w:p>
          <w:p w14:paraId="04F7FC93"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самостоятельные выводы, четко, обоснованно и конкретно выражает свое мнение по поводу основных аспектов содержания</w:t>
            </w:r>
          </w:p>
          <w:p w14:paraId="38A15723"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работы, свободно ориентируется в терминологии</w:t>
            </w:r>
          </w:p>
        </w:tc>
      </w:tr>
      <w:tr w:rsidR="00F663FF" w:rsidRPr="002E180A" w14:paraId="266679DF" w14:textId="77777777" w:rsidTr="000001DC">
        <w:trPr>
          <w:cantSplit/>
          <w:trHeight w:val="78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E5812CF" w14:textId="77777777" w:rsidR="00F663FF" w:rsidRPr="002E180A" w:rsidRDefault="00F663FF" w:rsidP="000001DC">
            <w:pPr>
              <w:widowControl w:val="0"/>
              <w:suppressAutoHyphens/>
              <w:contextualSpacing/>
              <w:rPr>
                <w:rFonts w:ascii="Times New Roman" w:eastAsia="Times New Roman" w:hAnsi="Times New Roman" w:cs="Times New Roman"/>
                <w:color w:val="000000"/>
                <w:lang w:eastAsia="zh-CN" w:bidi="ru-RU"/>
              </w:rPr>
            </w:pPr>
            <w:r w:rsidRPr="002E180A">
              <w:rPr>
                <w:rFonts w:ascii="Times New Roman" w:eastAsia="Times New Roman" w:hAnsi="Times New Roman" w:cs="Times New Roman"/>
                <w:color w:val="000000"/>
                <w:lang w:eastAsia="zh-CN" w:bidi="ru-RU"/>
              </w:rPr>
              <w:t>Оформление</w:t>
            </w:r>
          </w:p>
          <w:p w14:paraId="33D661FF"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t>работы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27A4276"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Много нарушений правил</w:t>
            </w:r>
          </w:p>
          <w:p w14:paraId="67548600"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оформления и низкая</w:t>
            </w:r>
          </w:p>
          <w:p w14:paraId="30A5A5BD"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культура ссылок</w:t>
            </w: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5DD4012D" w14:textId="77777777" w:rsidR="00F663FF" w:rsidRPr="002E180A" w:rsidRDefault="00F663FF" w:rsidP="000001DC">
            <w:pPr>
              <w:widowControl w:val="0"/>
              <w:suppressAutoHyphens/>
              <w:autoSpaceDE w:val="0"/>
              <w:ind w:right="-181"/>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Есть отклонения и несоответствия предъявляемым требованиям</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293DFA0F"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Есть некоторые недочеты в</w:t>
            </w:r>
          </w:p>
          <w:p w14:paraId="49AEDBB4"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оформлении работы, ссылок</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542F6274"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Соблюдены все правила</w:t>
            </w:r>
          </w:p>
          <w:p w14:paraId="38E0E2B8" w14:textId="77777777" w:rsidR="00F663FF" w:rsidRPr="002E180A" w:rsidRDefault="00F663FF" w:rsidP="000001DC">
            <w:pPr>
              <w:widowControl w:val="0"/>
              <w:suppressAutoHyphens/>
              <w:contextualSpacing/>
              <w:jc w:val="both"/>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оформления работы</w:t>
            </w:r>
          </w:p>
        </w:tc>
      </w:tr>
      <w:tr w:rsidR="00F663FF" w:rsidRPr="002E180A" w14:paraId="5A93786C" w14:textId="77777777" w:rsidTr="000001DC">
        <w:trPr>
          <w:cantSplit/>
          <w:trHeight w:val="14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45E2F5C" w14:textId="77777777" w:rsidR="00F663FF" w:rsidRPr="002E180A" w:rsidRDefault="00F663FF" w:rsidP="000001DC">
            <w:pPr>
              <w:widowControl w:val="0"/>
              <w:suppressAutoHyphens/>
              <w:contextualSpacing/>
              <w:rPr>
                <w:rFonts w:ascii="Times New Roman" w:eastAsia="Times New Roman" w:hAnsi="Times New Roman" w:cs="Times New Roman"/>
                <w:lang w:eastAsia="zh-CN"/>
              </w:rPr>
            </w:pPr>
            <w:r w:rsidRPr="002E180A">
              <w:rPr>
                <w:rFonts w:ascii="Times New Roman" w:eastAsia="Times New Roman" w:hAnsi="Times New Roman" w:cs="Times New Roman"/>
                <w:color w:val="000000"/>
                <w:lang w:eastAsia="zh-CN" w:bidi="ru-RU"/>
              </w:rPr>
              <w:lastRenderedPageBreak/>
              <w:t>Работа с источниками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C4BC3F8"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 xml:space="preserve">Изучено менее 5 источников </w:t>
            </w:r>
          </w:p>
          <w:p w14:paraId="31AA0259"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Обучающийся не ориентируется в теме, не может назвать и кратко изложить содержание используемых источников</w:t>
            </w:r>
          </w:p>
        </w:tc>
        <w:tc>
          <w:tcPr>
            <w:tcW w:w="3647" w:type="dxa"/>
            <w:tcBorders>
              <w:top w:val="single" w:sz="4" w:space="0" w:color="000000"/>
              <w:left w:val="single" w:sz="4" w:space="0" w:color="000000"/>
              <w:bottom w:val="single" w:sz="4" w:space="0" w:color="000000"/>
              <w:right w:val="single" w:sz="4" w:space="0" w:color="000000"/>
            </w:tcBorders>
            <w:shd w:val="clear" w:color="auto" w:fill="auto"/>
          </w:tcPr>
          <w:p w14:paraId="6228D08B"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Изучено менее 10 источников. Обучающийся слабо ориентируется в теме, путается в содержании используемых источников</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52D557E3"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Изучено более 10 источников. Обучающийся ориентируется в тематике, может перечислить и кратко изложить содержание используемых источников</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5D996ED0" w14:textId="77777777" w:rsidR="00F663FF" w:rsidRPr="002E180A" w:rsidRDefault="00F663FF" w:rsidP="000001DC">
            <w:pPr>
              <w:widowControl w:val="0"/>
              <w:suppressAutoHyphens/>
              <w:autoSpaceDE w:val="0"/>
              <w:rPr>
                <w:rFonts w:ascii="Times New Roman" w:eastAsia="Arial Unicode MS" w:hAnsi="Times New Roman" w:cs="Times New Roman"/>
                <w:lang w:eastAsia="zh-CN" w:bidi="ru-RU"/>
              </w:rPr>
            </w:pPr>
            <w:r w:rsidRPr="002E180A">
              <w:rPr>
                <w:rFonts w:ascii="Times New Roman" w:eastAsia="Arial Unicode MS" w:hAnsi="Times New Roman" w:cs="Times New Roman"/>
                <w:lang w:eastAsia="zh-CN" w:bidi="ru-RU"/>
              </w:rPr>
              <w:t>Количество источников более 20. Все они использованы в работе.</w:t>
            </w:r>
          </w:p>
          <w:p w14:paraId="623D091D" w14:textId="77777777" w:rsidR="00F663FF" w:rsidRPr="002E180A" w:rsidRDefault="00F663FF" w:rsidP="000001DC">
            <w:pPr>
              <w:widowControl w:val="0"/>
              <w:suppressAutoHyphens/>
              <w:autoSpaceDE w:val="0"/>
              <w:rPr>
                <w:rFonts w:ascii="Times New Roman" w:eastAsia="Times New Roman" w:hAnsi="Times New Roman" w:cs="Times New Roman"/>
                <w:lang w:eastAsia="zh-CN"/>
              </w:rPr>
            </w:pPr>
            <w:r w:rsidRPr="002E180A">
              <w:rPr>
                <w:rFonts w:ascii="Times New Roman" w:eastAsia="Arial Unicode MS" w:hAnsi="Times New Roman" w:cs="Times New Roman"/>
                <w:lang w:eastAsia="zh-CN" w:bidi="ru-RU"/>
              </w:rPr>
              <w:t>Обучающийся легко ориентируется в теме, может перечислить и кратко изложить содержание</w:t>
            </w:r>
            <w:r>
              <w:rPr>
                <w:rFonts w:ascii="Times New Roman" w:eastAsia="Arial Unicode MS" w:hAnsi="Times New Roman" w:cs="Times New Roman"/>
                <w:lang w:eastAsia="zh-CN" w:bidi="ru-RU"/>
              </w:rPr>
              <w:t xml:space="preserve"> </w:t>
            </w:r>
            <w:r w:rsidRPr="002E180A">
              <w:rPr>
                <w:rFonts w:ascii="Times New Roman" w:eastAsia="Arial Unicode MS" w:hAnsi="Times New Roman" w:cs="Times New Roman"/>
                <w:lang w:eastAsia="zh-CN" w:bidi="ru-RU"/>
              </w:rPr>
              <w:t>используемых источников</w:t>
            </w:r>
          </w:p>
        </w:tc>
      </w:tr>
      <w:bookmarkEnd w:id="22"/>
    </w:tbl>
    <w:p w14:paraId="12CCD500" w14:textId="77777777" w:rsidR="00070BE4" w:rsidRDefault="00070BE4" w:rsidP="00F663FF">
      <w:pPr>
        <w:shd w:val="clear" w:color="auto" w:fill="FFFFFF"/>
        <w:suppressAutoHyphens/>
        <w:jc w:val="both"/>
        <w:rPr>
          <w:rFonts w:ascii="Times New Roman" w:eastAsia="Times New Roman" w:hAnsi="Times New Roman" w:cs="Times New Roman"/>
          <w:sz w:val="28"/>
          <w:szCs w:val="28"/>
          <w:lang w:eastAsia="zh-CN"/>
        </w:rPr>
      </w:pPr>
    </w:p>
    <w:p w14:paraId="38A47B05" w14:textId="77777777" w:rsidR="00070BE4" w:rsidRDefault="00070BE4" w:rsidP="00070BE4">
      <w:pPr>
        <w:shd w:val="clear" w:color="auto" w:fill="FFFFFF"/>
        <w:suppressAutoHyphens/>
        <w:ind w:firstLine="709"/>
        <w:jc w:val="both"/>
        <w:rPr>
          <w:rFonts w:ascii="Times New Roman" w:eastAsia="Times New Roman" w:hAnsi="Times New Roman" w:cs="Times New Roman"/>
          <w:sz w:val="28"/>
          <w:szCs w:val="28"/>
          <w:lang w:eastAsia="zh-CN"/>
        </w:rPr>
      </w:pPr>
    </w:p>
    <w:p w14:paraId="1DFA26A6" w14:textId="77777777" w:rsidR="00070BE4" w:rsidRDefault="00070BE4" w:rsidP="00070BE4">
      <w:pPr>
        <w:shd w:val="clear" w:color="auto" w:fill="FFFFFF"/>
        <w:suppressAutoHyphens/>
        <w:ind w:firstLine="709"/>
        <w:jc w:val="both"/>
        <w:rPr>
          <w:rFonts w:ascii="Times New Roman" w:eastAsia="Times New Roman" w:hAnsi="Times New Roman" w:cs="Times New Roman"/>
          <w:sz w:val="28"/>
          <w:szCs w:val="28"/>
          <w:lang w:eastAsia="zh-CN"/>
        </w:rPr>
      </w:pPr>
    </w:p>
    <w:p w14:paraId="201884CD" w14:textId="77777777" w:rsidR="00070BE4" w:rsidRDefault="00070BE4" w:rsidP="00070BE4">
      <w:pPr>
        <w:shd w:val="clear" w:color="auto" w:fill="FFFFFF"/>
        <w:suppressAutoHyphens/>
        <w:ind w:firstLine="709"/>
        <w:jc w:val="both"/>
        <w:rPr>
          <w:rFonts w:ascii="Times New Roman" w:eastAsia="Times New Roman" w:hAnsi="Times New Roman" w:cs="Times New Roman"/>
          <w:sz w:val="28"/>
          <w:szCs w:val="28"/>
          <w:lang w:eastAsia="zh-CN"/>
        </w:rPr>
      </w:pPr>
    </w:p>
    <w:p w14:paraId="36500AA5"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pPr>
    </w:p>
    <w:p w14:paraId="3E92232E"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pPr>
    </w:p>
    <w:p w14:paraId="69E2F788"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pPr>
    </w:p>
    <w:p w14:paraId="63EF243C"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pPr>
    </w:p>
    <w:p w14:paraId="12FEDF3D" w14:textId="77777777" w:rsidR="00070BE4" w:rsidRDefault="00070BE4" w:rsidP="00C722F4">
      <w:pPr>
        <w:shd w:val="clear" w:color="auto" w:fill="FFFFFF"/>
        <w:suppressAutoHyphens/>
        <w:ind w:firstLine="709"/>
        <w:jc w:val="both"/>
        <w:rPr>
          <w:rFonts w:ascii="Times New Roman" w:eastAsia="Times New Roman" w:hAnsi="Times New Roman" w:cs="Times New Roman"/>
          <w:sz w:val="28"/>
          <w:szCs w:val="28"/>
          <w:lang w:eastAsia="zh-CN"/>
        </w:rPr>
      </w:pPr>
    </w:p>
    <w:p w14:paraId="1A47C591" w14:textId="010F9FF4" w:rsidR="00070BE4" w:rsidRPr="00C722F4" w:rsidRDefault="00070BE4" w:rsidP="00C722F4">
      <w:pPr>
        <w:shd w:val="clear" w:color="auto" w:fill="FFFFFF"/>
        <w:suppressAutoHyphens/>
        <w:ind w:firstLine="709"/>
        <w:jc w:val="both"/>
        <w:rPr>
          <w:rFonts w:ascii="Times New Roman" w:eastAsia="Times New Roman" w:hAnsi="Times New Roman" w:cs="Times New Roman"/>
          <w:b/>
          <w:color w:val="000000"/>
          <w:sz w:val="28"/>
          <w:szCs w:val="28"/>
          <w:lang w:eastAsia="zh-CN"/>
        </w:rPr>
        <w:sectPr w:rsidR="00070BE4" w:rsidRPr="00C722F4" w:rsidSect="00070BE4">
          <w:pgSz w:w="16838" w:h="11906" w:orient="landscape"/>
          <w:pgMar w:top="1134" w:right="1134" w:bottom="851" w:left="1134" w:header="720" w:footer="709" w:gutter="0"/>
          <w:cols w:space="720"/>
          <w:titlePg/>
          <w:docGrid w:linePitch="360"/>
        </w:sectPr>
      </w:pPr>
    </w:p>
    <w:p w14:paraId="3846B382" w14:textId="692F5BBC" w:rsidR="00E42747" w:rsidRPr="00E42747" w:rsidRDefault="00F663FF" w:rsidP="00F663FF">
      <w:pPr>
        <w:suppressAutoHyphens/>
        <w:autoSpaceDE w:val="0"/>
        <w:jc w:val="both"/>
        <w:rPr>
          <w:rFonts w:ascii="Times New Roman" w:eastAsia="Times New Roman" w:hAnsi="Times New Roman" w:cs="Times New Roman"/>
          <w:b/>
          <w:bCs/>
          <w:color w:val="000000"/>
          <w:sz w:val="28"/>
          <w:szCs w:val="28"/>
          <w:lang w:eastAsia="zh-CN"/>
        </w:rPr>
      </w:pPr>
      <w:bookmarkStart w:id="23" w:name="_Hlk158217002"/>
      <w:r w:rsidRPr="00F663FF">
        <w:rPr>
          <w:rFonts w:ascii="Times New Roman" w:eastAsia="Times New Roman" w:hAnsi="Times New Roman" w:cs="Times New Roman"/>
          <w:color w:val="000000"/>
          <w:sz w:val="28"/>
          <w:szCs w:val="28"/>
          <w:lang w:eastAsia="zh-CN"/>
        </w:rPr>
        <w:lastRenderedPageBreak/>
        <w:t>руководителя и рецензента имеются серьезные замечания по содержанию и оформлению работы. Оценка за демонстрационный экзамен «неудовлетворительно».</w:t>
      </w:r>
    </w:p>
    <w:p w14:paraId="65FFA6F6" w14:textId="77777777" w:rsidR="00C945F7" w:rsidRPr="00C945F7" w:rsidRDefault="00C945F7" w:rsidP="00C945F7">
      <w:pPr>
        <w:suppressAutoHyphens/>
        <w:autoSpaceDE w:val="0"/>
        <w:ind w:firstLine="709"/>
        <w:jc w:val="both"/>
        <w:rPr>
          <w:rFonts w:ascii="Times New Roman" w:eastAsia="Times New Roman" w:hAnsi="Times New Roman" w:cs="Times New Roman"/>
          <w:b/>
          <w:bCs/>
          <w:sz w:val="28"/>
          <w:szCs w:val="28"/>
          <w:lang w:eastAsia="zh-CN"/>
        </w:rPr>
      </w:pPr>
    </w:p>
    <w:p w14:paraId="1BB5177E" w14:textId="77777777" w:rsidR="00C945F7" w:rsidRPr="00C945F7" w:rsidRDefault="00C945F7" w:rsidP="00C945F7">
      <w:pPr>
        <w:suppressAutoHyphens/>
        <w:autoSpaceDE w:val="0"/>
        <w:spacing w:after="120"/>
        <w:ind w:firstLine="709"/>
        <w:rPr>
          <w:rFonts w:ascii="Times New Roman" w:eastAsia="Times New Roman" w:hAnsi="Times New Roman" w:cs="Times New Roman"/>
          <w:sz w:val="28"/>
          <w:szCs w:val="28"/>
          <w:lang w:eastAsia="zh-CN"/>
        </w:rPr>
      </w:pPr>
      <w:r w:rsidRPr="00C945F7">
        <w:rPr>
          <w:rFonts w:ascii="Times New Roman" w:eastAsia="Times New Roman" w:hAnsi="Times New Roman" w:cs="Times New Roman"/>
          <w:b/>
          <w:bCs/>
          <w:sz w:val="28"/>
          <w:szCs w:val="28"/>
          <w:lang w:eastAsia="zh-CN"/>
        </w:rPr>
        <w:t>5.2. Оценивание демонстрационного экзамена</w:t>
      </w:r>
    </w:p>
    <w:p w14:paraId="4CE7D649" w14:textId="77777777" w:rsidR="005D18A5" w:rsidRPr="00C945F7" w:rsidRDefault="005D18A5" w:rsidP="005D18A5">
      <w:pPr>
        <w:suppressAutoHyphens/>
        <w:autoSpaceDE w:val="0"/>
        <w:ind w:firstLine="709"/>
        <w:jc w:val="both"/>
        <w:rPr>
          <w:rFonts w:ascii="Times New Roman" w:eastAsia="Times New Roman" w:hAnsi="Times New Roman" w:cs="Times New Roman"/>
          <w:sz w:val="28"/>
          <w:szCs w:val="28"/>
          <w:lang w:eastAsia="zh-CN"/>
        </w:rPr>
      </w:pPr>
      <w:bookmarkStart w:id="24" w:name="_Hlk168314342"/>
      <w:bookmarkStart w:id="25" w:name="_Hlk167292322"/>
      <w:r w:rsidRPr="00C945F7">
        <w:rPr>
          <w:rFonts w:ascii="Times New Roman" w:eastAsia="Times New Roman" w:hAnsi="Times New Roman" w:cs="Times New Roman"/>
          <w:sz w:val="28"/>
          <w:szCs w:val="28"/>
          <w:lang w:eastAsia="zh-CN"/>
        </w:rPr>
        <w:t>Выполнение заданий демонстрационного экзамена оценивают члены экспертной группы в соответствии с распределением баллов по критериям оценивания для ДЭ</w:t>
      </w:r>
      <w:r w:rsidRPr="00C945F7">
        <w:rPr>
          <w:rFonts w:ascii="Sitka Display" w:eastAsia="Times New Roman" w:hAnsi="Sitka Display" w:cs="Times New Roman"/>
          <w:sz w:val="28"/>
          <w:szCs w:val="28"/>
          <w:lang w:eastAsia="zh-CN"/>
        </w:rPr>
        <w:t>,</w:t>
      </w:r>
      <w:r w:rsidRPr="00C945F7">
        <w:rPr>
          <w:rFonts w:ascii="Times New Roman" w:eastAsia="Times New Roman" w:hAnsi="Times New Roman" w:cs="Times New Roman"/>
          <w:sz w:val="28"/>
          <w:szCs w:val="28"/>
          <w:lang w:eastAsia="zh-CN"/>
        </w:rPr>
        <w:t xml:space="preserve"> приведенном в КОД.</w:t>
      </w:r>
    </w:p>
    <w:p w14:paraId="75149099" w14:textId="77777777" w:rsidR="005D18A5" w:rsidRDefault="005D18A5" w:rsidP="005D18A5">
      <w:pPr>
        <w:suppressAutoHyphens/>
        <w:autoSpaceDE w:val="0"/>
        <w:ind w:firstLine="709"/>
        <w:jc w:val="both"/>
        <w:rPr>
          <w:rFonts w:ascii="Times New Roman" w:eastAsia="Times New Roman" w:hAnsi="Times New Roman" w:cs="Times New Roman"/>
          <w:sz w:val="28"/>
          <w:szCs w:val="28"/>
          <w:lang w:eastAsia="zh-CN"/>
        </w:rPr>
      </w:pPr>
      <w:r w:rsidRPr="00C945F7">
        <w:rPr>
          <w:rFonts w:ascii="Times New Roman" w:eastAsia="Times New Roman" w:hAnsi="Times New Roman" w:cs="Times New Roman"/>
          <w:sz w:val="28"/>
          <w:szCs w:val="28"/>
          <w:lang w:eastAsia="zh-CN"/>
        </w:rPr>
        <w:t xml:space="preserve">Общее максимально возможное количество баллов за задания по всем критериям оценки </w:t>
      </w:r>
      <w:r>
        <w:rPr>
          <w:rFonts w:ascii="Times New Roman" w:eastAsia="Times New Roman" w:hAnsi="Times New Roman" w:cs="Times New Roman"/>
          <w:sz w:val="28"/>
          <w:szCs w:val="28"/>
          <w:lang w:eastAsia="zh-CN"/>
        </w:rPr>
        <w:t>и р</w:t>
      </w:r>
      <w:r w:rsidRPr="005F74B0">
        <w:rPr>
          <w:rFonts w:ascii="Times New Roman" w:eastAsia="Times New Roman" w:hAnsi="Times New Roman" w:cs="Times New Roman"/>
          <w:sz w:val="28"/>
          <w:szCs w:val="28"/>
          <w:lang w:eastAsia="zh-CN"/>
        </w:rPr>
        <w:t>аспределение баллов по критериям оценивания</w:t>
      </w:r>
      <w:r w:rsidRPr="00926B23">
        <w:rPr>
          <w:rFonts w:ascii="Times New Roman" w:eastAsia="Times New Roman" w:hAnsi="Times New Roman" w:cs="Times New Roman"/>
          <w:sz w:val="28"/>
          <w:szCs w:val="28"/>
          <w:lang w:eastAsia="zh-CN"/>
        </w:rPr>
        <w:t xml:space="preserve"> ДЭ профильного уровня (инвариантная часть КОД)</w:t>
      </w:r>
      <w:r>
        <w:rPr>
          <w:rFonts w:ascii="Times New Roman" w:eastAsia="Times New Roman" w:hAnsi="Times New Roman" w:cs="Times New Roman"/>
          <w:sz w:val="28"/>
          <w:szCs w:val="28"/>
          <w:lang w:eastAsia="zh-CN"/>
        </w:rPr>
        <w:t xml:space="preserve"> </w:t>
      </w:r>
      <w:r w:rsidRPr="00C945F7">
        <w:rPr>
          <w:rFonts w:ascii="Times New Roman" w:eastAsia="Times New Roman" w:hAnsi="Times New Roman" w:cs="Times New Roman"/>
          <w:sz w:val="28"/>
          <w:szCs w:val="28"/>
          <w:lang w:eastAsia="zh-CN"/>
        </w:rPr>
        <w:t>составляет 80,00 и принимается за 100%</w:t>
      </w:r>
      <w:r>
        <w:rPr>
          <w:rFonts w:ascii="Times New Roman" w:eastAsia="Times New Roman" w:hAnsi="Times New Roman" w:cs="Times New Roman"/>
          <w:sz w:val="28"/>
          <w:szCs w:val="28"/>
          <w:lang w:eastAsia="zh-CN"/>
        </w:rPr>
        <w:t xml:space="preserve">. </w:t>
      </w:r>
    </w:p>
    <w:p w14:paraId="30FC34DE" w14:textId="77777777" w:rsidR="005D18A5" w:rsidRDefault="005D18A5" w:rsidP="005D18A5">
      <w:pPr>
        <w:suppressAutoHyphens/>
        <w:autoSpaceDE w:val="0"/>
        <w:ind w:firstLine="709"/>
        <w:jc w:val="both"/>
        <w:rPr>
          <w:rFonts w:ascii="Times New Roman" w:eastAsia="Times New Roman" w:hAnsi="Times New Roman" w:cs="Times New Roman"/>
          <w:sz w:val="28"/>
          <w:szCs w:val="28"/>
          <w:lang w:eastAsia="zh-CN"/>
        </w:rPr>
      </w:pPr>
      <w:r w:rsidRPr="00C945F7">
        <w:rPr>
          <w:rFonts w:ascii="Times New Roman" w:eastAsia="Times New Roman" w:hAnsi="Times New Roman" w:cs="Times New Roman"/>
          <w:sz w:val="28"/>
          <w:szCs w:val="28"/>
          <w:lang w:eastAsia="zh-CN"/>
        </w:rPr>
        <w:t>Перевод баллов в оценку по пятибалльной шкале осуществляется в соответствии со схемой</w:t>
      </w:r>
      <w:r>
        <w:rPr>
          <w:rFonts w:ascii="Times New Roman" w:eastAsia="Times New Roman" w:hAnsi="Times New Roman" w:cs="Times New Roman"/>
          <w:sz w:val="28"/>
          <w:szCs w:val="28"/>
          <w:lang w:eastAsia="zh-CN"/>
        </w:rPr>
        <w:t xml:space="preserve">, приведенной в таблице 4. </w:t>
      </w:r>
      <w:r w:rsidRPr="00C945F7">
        <w:rPr>
          <w:rFonts w:ascii="Times New Roman" w:eastAsia="Times New Roman" w:hAnsi="Times New Roman" w:cs="Times New Roman"/>
          <w:sz w:val="28"/>
          <w:szCs w:val="28"/>
          <w:lang w:eastAsia="zh-CN"/>
        </w:rPr>
        <w:t xml:space="preserve"> </w:t>
      </w:r>
    </w:p>
    <w:p w14:paraId="56850915" w14:textId="77777777" w:rsidR="005D18A5" w:rsidRDefault="005D18A5" w:rsidP="005D18A5">
      <w:pPr>
        <w:suppressAutoHyphens/>
        <w:autoSpaceDE w:val="0"/>
        <w:ind w:firstLine="709"/>
        <w:jc w:val="both"/>
        <w:rPr>
          <w:rFonts w:ascii="Times New Roman" w:eastAsia="Times New Roman" w:hAnsi="Times New Roman" w:cs="Times New Roman"/>
          <w:sz w:val="28"/>
          <w:szCs w:val="28"/>
          <w:shd w:val="clear" w:color="auto" w:fill="FFFF00"/>
          <w:lang w:eastAsia="zh-CN"/>
        </w:rPr>
      </w:pPr>
    </w:p>
    <w:p w14:paraId="2B913066" w14:textId="239759B7" w:rsidR="005D18A5" w:rsidRPr="005D18A5" w:rsidRDefault="005D18A5" w:rsidP="005D18A5">
      <w:pPr>
        <w:suppressAutoHyphens/>
        <w:autoSpaceDE w:val="0"/>
        <w:spacing w:after="120"/>
        <w:jc w:val="both"/>
        <w:rPr>
          <w:rFonts w:ascii="Times New Roman" w:eastAsia="Times New Roman" w:hAnsi="Times New Roman" w:cs="Times New Roman"/>
          <w:sz w:val="24"/>
          <w:szCs w:val="24"/>
          <w:lang w:eastAsia="zh-CN"/>
        </w:rPr>
      </w:pPr>
      <w:r w:rsidRPr="005A1CB2">
        <w:rPr>
          <w:rFonts w:ascii="Times New Roman" w:eastAsia="Times New Roman" w:hAnsi="Times New Roman" w:cs="Times New Roman"/>
          <w:sz w:val="24"/>
          <w:szCs w:val="24"/>
          <w:lang w:eastAsia="zh-CN"/>
        </w:rPr>
        <w:t xml:space="preserve">Таблица </w:t>
      </w:r>
      <w:r>
        <w:rPr>
          <w:rFonts w:ascii="Times New Roman" w:eastAsia="Times New Roman" w:hAnsi="Times New Roman" w:cs="Times New Roman"/>
          <w:sz w:val="24"/>
          <w:szCs w:val="24"/>
          <w:lang w:eastAsia="zh-CN"/>
        </w:rPr>
        <w:t>4</w:t>
      </w:r>
      <w:r w:rsidRPr="005A1CB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5A1CB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Примерная схема п</w:t>
      </w:r>
      <w:r w:rsidRPr="006547AD">
        <w:rPr>
          <w:rFonts w:ascii="Times New Roman" w:eastAsia="Times New Roman" w:hAnsi="Times New Roman" w:cs="Times New Roman"/>
          <w:sz w:val="24"/>
          <w:szCs w:val="24"/>
          <w:lang w:eastAsia="zh-CN"/>
        </w:rPr>
        <w:t>еревод</w:t>
      </w:r>
      <w:r>
        <w:rPr>
          <w:rFonts w:ascii="Times New Roman" w:eastAsia="Times New Roman" w:hAnsi="Times New Roman" w:cs="Times New Roman"/>
          <w:sz w:val="24"/>
          <w:szCs w:val="24"/>
          <w:lang w:eastAsia="zh-CN"/>
        </w:rPr>
        <w:t>а</w:t>
      </w:r>
      <w:r w:rsidRPr="006547AD">
        <w:rPr>
          <w:rFonts w:ascii="Times New Roman" w:eastAsia="Times New Roman" w:hAnsi="Times New Roman" w:cs="Times New Roman"/>
          <w:sz w:val="24"/>
          <w:szCs w:val="24"/>
          <w:lang w:eastAsia="zh-CN"/>
        </w:rPr>
        <w:t xml:space="preserve"> баллов в оценку</w:t>
      </w:r>
      <w:bookmarkEnd w:id="24"/>
    </w:p>
    <w:tbl>
      <w:tblPr>
        <w:tblOverlap w:val="never"/>
        <w:tblW w:w="9659" w:type="dxa"/>
        <w:jc w:val="center"/>
        <w:tblLayout w:type="fixed"/>
        <w:tblCellMar>
          <w:left w:w="10" w:type="dxa"/>
          <w:right w:w="10" w:type="dxa"/>
        </w:tblCellMar>
        <w:tblLook w:val="04A0" w:firstRow="1" w:lastRow="0" w:firstColumn="1" w:lastColumn="0" w:noHBand="0" w:noVBand="1"/>
      </w:tblPr>
      <w:tblGrid>
        <w:gridCol w:w="1980"/>
        <w:gridCol w:w="922"/>
        <w:gridCol w:w="945"/>
        <w:gridCol w:w="993"/>
        <w:gridCol w:w="850"/>
        <w:gridCol w:w="992"/>
        <w:gridCol w:w="993"/>
        <w:gridCol w:w="992"/>
        <w:gridCol w:w="992"/>
      </w:tblGrid>
      <w:tr w:rsidR="005D18A5" w:rsidRPr="00C945F7" w14:paraId="7580DB30" w14:textId="77777777" w:rsidTr="00A67642">
        <w:trPr>
          <w:trHeight w:hRule="exact" w:val="256"/>
          <w:jc w:val="center"/>
        </w:trPr>
        <w:tc>
          <w:tcPr>
            <w:tcW w:w="1980" w:type="dxa"/>
            <w:tcBorders>
              <w:top w:val="single" w:sz="4" w:space="0" w:color="auto"/>
              <w:left w:val="single" w:sz="4" w:space="0" w:color="auto"/>
            </w:tcBorders>
            <w:shd w:val="clear" w:color="auto" w:fill="auto"/>
          </w:tcPr>
          <w:p w14:paraId="7BFA81E2" w14:textId="77777777" w:rsidR="005D18A5" w:rsidRPr="00C945F7" w:rsidRDefault="005D18A5" w:rsidP="00A67642">
            <w:pPr>
              <w:widowControl w:val="0"/>
              <w:suppressAutoHyphens/>
              <w:jc w:val="center"/>
              <w:rPr>
                <w:rFonts w:ascii="Times New Roman" w:eastAsia="Times New Roman" w:hAnsi="Times New Roman" w:cs="Times New Roman"/>
                <w:color w:val="151515"/>
                <w:sz w:val="24"/>
                <w:szCs w:val="24"/>
                <w:lang w:eastAsia="zh-CN"/>
              </w:rPr>
            </w:pPr>
            <w:r w:rsidRPr="00C945F7">
              <w:rPr>
                <w:rFonts w:ascii="Times New Roman" w:eastAsia="Times New Roman" w:hAnsi="Times New Roman" w:cs="Times New Roman"/>
                <w:bCs/>
                <w:color w:val="151515"/>
                <w:sz w:val="24"/>
                <w:szCs w:val="24"/>
                <w:lang w:eastAsia="zh-CN"/>
              </w:rPr>
              <w:t>Оценка</w:t>
            </w:r>
          </w:p>
        </w:tc>
        <w:tc>
          <w:tcPr>
            <w:tcW w:w="1867" w:type="dxa"/>
            <w:gridSpan w:val="2"/>
            <w:tcBorders>
              <w:top w:val="single" w:sz="4" w:space="0" w:color="auto"/>
              <w:left w:val="single" w:sz="4" w:space="0" w:color="auto"/>
              <w:right w:val="single" w:sz="4" w:space="0" w:color="auto"/>
            </w:tcBorders>
            <w:shd w:val="clear" w:color="auto" w:fill="auto"/>
          </w:tcPr>
          <w:p w14:paraId="5455AA38" w14:textId="77777777" w:rsidR="005D18A5" w:rsidRPr="00C945F7" w:rsidRDefault="005D18A5" w:rsidP="00A67642">
            <w:pPr>
              <w:widowControl w:val="0"/>
              <w:suppressAutoHyphens/>
              <w:jc w:val="center"/>
              <w:rPr>
                <w:rFonts w:ascii="Times New Roman" w:eastAsia="Times New Roman" w:hAnsi="Times New Roman" w:cs="Times New Roman"/>
                <w:bCs/>
                <w:color w:val="151515"/>
                <w:sz w:val="24"/>
                <w:szCs w:val="24"/>
                <w:lang w:eastAsia="zh-CN"/>
              </w:rPr>
            </w:pPr>
            <w:r w:rsidRPr="00C945F7">
              <w:rPr>
                <w:rFonts w:ascii="Times New Roman" w:eastAsia="Times New Roman" w:hAnsi="Times New Roman" w:cs="Times New Roman"/>
                <w:bCs/>
                <w:color w:val="151515"/>
                <w:sz w:val="24"/>
                <w:szCs w:val="24"/>
                <w:lang w:eastAsia="zh-CN"/>
              </w:rPr>
              <w:t>«2»</w:t>
            </w:r>
          </w:p>
        </w:tc>
        <w:tc>
          <w:tcPr>
            <w:tcW w:w="1843" w:type="dxa"/>
            <w:gridSpan w:val="2"/>
            <w:tcBorders>
              <w:top w:val="single" w:sz="4" w:space="0" w:color="auto"/>
              <w:left w:val="single" w:sz="4" w:space="0" w:color="auto"/>
              <w:right w:val="single" w:sz="4" w:space="0" w:color="auto"/>
            </w:tcBorders>
            <w:shd w:val="clear" w:color="auto" w:fill="auto"/>
          </w:tcPr>
          <w:p w14:paraId="75700E91" w14:textId="77777777" w:rsidR="005D18A5" w:rsidRPr="00C945F7" w:rsidRDefault="005D18A5" w:rsidP="00A67642">
            <w:pPr>
              <w:widowControl w:val="0"/>
              <w:suppressAutoHyphens/>
              <w:jc w:val="center"/>
              <w:rPr>
                <w:rFonts w:ascii="Times New Roman" w:eastAsia="Times New Roman" w:hAnsi="Times New Roman" w:cs="Times New Roman"/>
                <w:bCs/>
                <w:color w:val="151515"/>
                <w:sz w:val="24"/>
                <w:szCs w:val="24"/>
                <w:lang w:eastAsia="zh-CN"/>
              </w:rPr>
            </w:pPr>
            <w:r w:rsidRPr="00C945F7">
              <w:rPr>
                <w:rFonts w:ascii="Times New Roman" w:eastAsia="Times New Roman" w:hAnsi="Times New Roman" w:cs="Times New Roman"/>
                <w:bCs/>
                <w:color w:val="151515"/>
                <w:sz w:val="24"/>
                <w:szCs w:val="24"/>
                <w:lang w:eastAsia="zh-CN"/>
              </w:rPr>
              <w:t>«3»</w:t>
            </w:r>
          </w:p>
        </w:tc>
        <w:tc>
          <w:tcPr>
            <w:tcW w:w="1985" w:type="dxa"/>
            <w:gridSpan w:val="2"/>
            <w:tcBorders>
              <w:top w:val="single" w:sz="4" w:space="0" w:color="auto"/>
              <w:left w:val="single" w:sz="4" w:space="0" w:color="auto"/>
            </w:tcBorders>
            <w:shd w:val="clear" w:color="auto" w:fill="auto"/>
          </w:tcPr>
          <w:p w14:paraId="66EBC3EA" w14:textId="77777777" w:rsidR="005D18A5" w:rsidRPr="00C945F7" w:rsidRDefault="005D18A5" w:rsidP="00A67642">
            <w:pPr>
              <w:widowControl w:val="0"/>
              <w:suppressAutoHyphens/>
              <w:jc w:val="center"/>
              <w:rPr>
                <w:rFonts w:ascii="Times New Roman" w:eastAsia="Times New Roman" w:hAnsi="Times New Roman" w:cs="Times New Roman"/>
                <w:bCs/>
                <w:color w:val="151515"/>
                <w:sz w:val="24"/>
                <w:szCs w:val="24"/>
                <w:lang w:eastAsia="zh-CN"/>
              </w:rPr>
            </w:pPr>
            <w:r w:rsidRPr="00C945F7">
              <w:rPr>
                <w:rFonts w:ascii="Times New Roman" w:eastAsia="Times New Roman" w:hAnsi="Times New Roman" w:cs="Times New Roman"/>
                <w:bCs/>
                <w:color w:val="151515"/>
                <w:sz w:val="24"/>
                <w:szCs w:val="24"/>
                <w:lang w:eastAsia="zh-CN"/>
              </w:rPr>
              <w:t>«4»</w:t>
            </w:r>
          </w:p>
        </w:tc>
        <w:tc>
          <w:tcPr>
            <w:tcW w:w="1984" w:type="dxa"/>
            <w:gridSpan w:val="2"/>
            <w:tcBorders>
              <w:top w:val="single" w:sz="4" w:space="0" w:color="auto"/>
              <w:left w:val="single" w:sz="4" w:space="0" w:color="auto"/>
              <w:right w:val="single" w:sz="4" w:space="0" w:color="auto"/>
            </w:tcBorders>
            <w:shd w:val="clear" w:color="auto" w:fill="auto"/>
          </w:tcPr>
          <w:p w14:paraId="7DC7CFEE" w14:textId="77777777" w:rsidR="005D18A5" w:rsidRPr="00C945F7" w:rsidRDefault="005D18A5" w:rsidP="00A67642">
            <w:pPr>
              <w:widowControl w:val="0"/>
              <w:suppressAutoHyphens/>
              <w:jc w:val="center"/>
              <w:rPr>
                <w:rFonts w:ascii="Times New Roman" w:eastAsia="Times New Roman" w:hAnsi="Times New Roman" w:cs="Times New Roman"/>
                <w:bCs/>
                <w:color w:val="151515"/>
                <w:sz w:val="24"/>
                <w:szCs w:val="24"/>
                <w:lang w:eastAsia="zh-CN"/>
              </w:rPr>
            </w:pPr>
            <w:r w:rsidRPr="00C945F7">
              <w:rPr>
                <w:rFonts w:ascii="Times New Roman" w:eastAsia="Times New Roman" w:hAnsi="Times New Roman" w:cs="Times New Roman"/>
                <w:bCs/>
                <w:color w:val="151515"/>
                <w:sz w:val="24"/>
                <w:szCs w:val="24"/>
                <w:lang w:eastAsia="zh-CN"/>
              </w:rPr>
              <w:t>«5»</w:t>
            </w:r>
          </w:p>
        </w:tc>
      </w:tr>
      <w:tr w:rsidR="005D18A5" w:rsidRPr="00C945F7" w14:paraId="345DC6A5" w14:textId="77777777" w:rsidTr="00A67642">
        <w:trPr>
          <w:trHeight w:hRule="exact" w:val="1993"/>
          <w:jc w:val="center"/>
        </w:trPr>
        <w:tc>
          <w:tcPr>
            <w:tcW w:w="1980" w:type="dxa"/>
            <w:tcBorders>
              <w:top w:val="single" w:sz="4" w:space="0" w:color="auto"/>
              <w:left w:val="single" w:sz="4" w:space="0" w:color="auto"/>
              <w:bottom w:val="single" w:sz="4" w:space="0" w:color="auto"/>
            </w:tcBorders>
            <w:shd w:val="clear" w:color="auto" w:fill="auto"/>
          </w:tcPr>
          <w:p w14:paraId="6B65B8D8" w14:textId="77777777" w:rsidR="005D18A5" w:rsidRPr="00C945F7" w:rsidRDefault="005D18A5" w:rsidP="00A67642">
            <w:pPr>
              <w:widowControl w:val="0"/>
              <w:suppressAutoHyphens/>
              <w:ind w:left="129"/>
              <w:rPr>
                <w:rFonts w:ascii="Times New Roman" w:eastAsia="Times New Roman" w:hAnsi="Times New Roman" w:cs="Times New Roman"/>
                <w:color w:val="151515"/>
                <w:sz w:val="24"/>
                <w:szCs w:val="24"/>
                <w:lang w:eastAsia="zh-CN"/>
              </w:rPr>
            </w:pPr>
            <w:r w:rsidRPr="00C945F7">
              <w:rPr>
                <w:rFonts w:ascii="Times New Roman" w:eastAsia="Times New Roman" w:hAnsi="Times New Roman" w:cs="Times New Roman"/>
                <w:bCs/>
                <w:color w:val="151515"/>
                <w:sz w:val="24"/>
                <w:szCs w:val="24"/>
                <w:lang w:eastAsia="zh-CN"/>
              </w:rPr>
              <w:t>Отношение полученного количества баллов к максимально возможному (в процентах)</w:t>
            </w:r>
          </w:p>
        </w:tc>
        <w:tc>
          <w:tcPr>
            <w:tcW w:w="922" w:type="dxa"/>
            <w:tcBorders>
              <w:top w:val="single" w:sz="4" w:space="0" w:color="auto"/>
              <w:left w:val="single" w:sz="4" w:space="0" w:color="auto"/>
              <w:bottom w:val="single" w:sz="4" w:space="0" w:color="auto"/>
            </w:tcBorders>
            <w:shd w:val="clear" w:color="auto" w:fill="auto"/>
          </w:tcPr>
          <w:p w14:paraId="387132C7" w14:textId="77777777" w:rsidR="005D18A5" w:rsidRPr="00C945F7" w:rsidRDefault="005D18A5" w:rsidP="00A67642">
            <w:pPr>
              <w:widowControl w:val="0"/>
              <w:suppressAutoHyphens/>
              <w:jc w:val="center"/>
              <w:rPr>
                <w:rFonts w:ascii="Times New Roman" w:eastAsia="Times New Roman" w:hAnsi="Times New Roman" w:cs="Times New Roman"/>
                <w:color w:val="151515"/>
                <w:sz w:val="24"/>
                <w:szCs w:val="24"/>
                <w:lang w:eastAsia="zh-CN"/>
              </w:rPr>
            </w:pPr>
            <w:r w:rsidRPr="00C945F7">
              <w:rPr>
                <w:rFonts w:ascii="Times New Roman" w:eastAsia="Times New Roman" w:hAnsi="Times New Roman" w:cs="Times New Roman"/>
                <w:color w:val="000000"/>
                <w:sz w:val="24"/>
                <w:szCs w:val="24"/>
                <w:lang w:eastAsia="zh-CN"/>
              </w:rPr>
              <w:t>0,00% - 19,99%</w:t>
            </w:r>
          </w:p>
        </w:tc>
        <w:tc>
          <w:tcPr>
            <w:tcW w:w="945" w:type="dxa"/>
            <w:tcBorders>
              <w:top w:val="single" w:sz="4" w:space="0" w:color="auto"/>
              <w:left w:val="single" w:sz="4" w:space="0" w:color="auto"/>
              <w:bottom w:val="single" w:sz="4" w:space="0" w:color="auto"/>
              <w:right w:val="single" w:sz="4" w:space="0" w:color="auto"/>
            </w:tcBorders>
          </w:tcPr>
          <w:p w14:paraId="69B5BCF4" w14:textId="77777777" w:rsidR="005D18A5" w:rsidRPr="00C945F7" w:rsidRDefault="005D18A5" w:rsidP="00A67642">
            <w:pPr>
              <w:widowControl w:val="0"/>
              <w:suppressAutoHyphens/>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 xml:space="preserve">Менее </w:t>
            </w:r>
          </w:p>
          <w:p w14:paraId="7C1ED379" w14:textId="77777777" w:rsidR="005D18A5" w:rsidRPr="00C945F7" w:rsidRDefault="005D18A5" w:rsidP="00A67642">
            <w:pPr>
              <w:widowControl w:val="0"/>
              <w:suppressAutoHyphens/>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16 баллов</w:t>
            </w:r>
          </w:p>
        </w:tc>
        <w:tc>
          <w:tcPr>
            <w:tcW w:w="993" w:type="dxa"/>
            <w:tcBorders>
              <w:top w:val="single" w:sz="4" w:space="0" w:color="auto"/>
              <w:left w:val="single" w:sz="4" w:space="0" w:color="auto"/>
              <w:bottom w:val="single" w:sz="4" w:space="0" w:color="auto"/>
            </w:tcBorders>
            <w:shd w:val="clear" w:color="auto" w:fill="auto"/>
          </w:tcPr>
          <w:p w14:paraId="45A3CC4E" w14:textId="77777777" w:rsidR="005D18A5" w:rsidRPr="00C945F7" w:rsidRDefault="005D18A5" w:rsidP="00A67642">
            <w:pPr>
              <w:widowControl w:val="0"/>
              <w:suppressAutoHyphens/>
              <w:jc w:val="center"/>
              <w:rPr>
                <w:rFonts w:ascii="Times New Roman" w:eastAsia="Times New Roman" w:hAnsi="Times New Roman" w:cs="Times New Roman"/>
                <w:color w:val="151515"/>
                <w:sz w:val="24"/>
                <w:szCs w:val="24"/>
                <w:lang w:eastAsia="zh-CN"/>
              </w:rPr>
            </w:pPr>
            <w:r w:rsidRPr="00C945F7">
              <w:rPr>
                <w:rFonts w:ascii="Times New Roman" w:eastAsia="Times New Roman" w:hAnsi="Times New Roman" w:cs="Times New Roman"/>
                <w:color w:val="000000"/>
                <w:sz w:val="24"/>
                <w:szCs w:val="24"/>
                <w:lang w:eastAsia="zh-CN"/>
              </w:rPr>
              <w:t>20,00% - 39,99%</w:t>
            </w:r>
          </w:p>
        </w:tc>
        <w:tc>
          <w:tcPr>
            <w:tcW w:w="850" w:type="dxa"/>
            <w:tcBorders>
              <w:top w:val="single" w:sz="4" w:space="0" w:color="auto"/>
              <w:left w:val="single" w:sz="4" w:space="0" w:color="auto"/>
              <w:bottom w:val="single" w:sz="4" w:space="0" w:color="auto"/>
              <w:right w:val="single" w:sz="4" w:space="0" w:color="auto"/>
            </w:tcBorders>
          </w:tcPr>
          <w:p w14:paraId="37E1B636" w14:textId="77777777" w:rsidR="005D18A5" w:rsidRPr="00C945F7" w:rsidRDefault="005D18A5" w:rsidP="00A67642">
            <w:pPr>
              <w:widowControl w:val="0"/>
              <w:suppressAutoHyphens/>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16–31 балл</w:t>
            </w:r>
          </w:p>
        </w:tc>
        <w:tc>
          <w:tcPr>
            <w:tcW w:w="992" w:type="dxa"/>
            <w:tcBorders>
              <w:top w:val="single" w:sz="4" w:space="0" w:color="auto"/>
              <w:left w:val="single" w:sz="4" w:space="0" w:color="auto"/>
              <w:bottom w:val="single" w:sz="4" w:space="0" w:color="auto"/>
            </w:tcBorders>
            <w:shd w:val="clear" w:color="auto" w:fill="auto"/>
          </w:tcPr>
          <w:p w14:paraId="69180257" w14:textId="77777777" w:rsidR="005D18A5" w:rsidRPr="00C945F7" w:rsidRDefault="005D18A5" w:rsidP="00A67642">
            <w:pPr>
              <w:widowControl w:val="0"/>
              <w:suppressAutoHyphens/>
              <w:jc w:val="center"/>
              <w:rPr>
                <w:rFonts w:ascii="Times New Roman" w:eastAsia="Times New Roman" w:hAnsi="Times New Roman" w:cs="Times New Roman"/>
                <w:color w:val="151515"/>
                <w:sz w:val="24"/>
                <w:szCs w:val="24"/>
                <w:lang w:eastAsia="zh-CN"/>
              </w:rPr>
            </w:pPr>
            <w:r w:rsidRPr="00C945F7">
              <w:rPr>
                <w:rFonts w:ascii="Times New Roman" w:eastAsia="Times New Roman" w:hAnsi="Times New Roman" w:cs="Times New Roman"/>
                <w:color w:val="000000"/>
                <w:sz w:val="24"/>
                <w:szCs w:val="24"/>
                <w:lang w:eastAsia="zh-CN"/>
              </w:rPr>
              <w:t>40,00% -69,99%</w:t>
            </w:r>
          </w:p>
        </w:tc>
        <w:tc>
          <w:tcPr>
            <w:tcW w:w="993" w:type="dxa"/>
            <w:tcBorders>
              <w:top w:val="single" w:sz="4" w:space="0" w:color="auto"/>
              <w:left w:val="single" w:sz="4" w:space="0" w:color="auto"/>
              <w:bottom w:val="single" w:sz="4" w:space="0" w:color="auto"/>
            </w:tcBorders>
          </w:tcPr>
          <w:p w14:paraId="591EC3CE" w14:textId="77777777" w:rsidR="005D18A5" w:rsidRPr="00C945F7" w:rsidRDefault="005D18A5" w:rsidP="00A67642">
            <w:pPr>
              <w:suppressAutoHyphens/>
              <w:autoSpaceDE w:val="0"/>
              <w:autoSpaceDN w:val="0"/>
              <w:adjustRightInd w:val="0"/>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32-55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AADE0" w14:textId="77777777" w:rsidR="005D18A5" w:rsidRPr="00C945F7" w:rsidRDefault="005D18A5" w:rsidP="00A67642">
            <w:pPr>
              <w:suppressAutoHyphens/>
              <w:autoSpaceDE w:val="0"/>
              <w:autoSpaceDN w:val="0"/>
              <w:adjustRightInd w:val="0"/>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70,00% - 100,00%</w:t>
            </w:r>
          </w:p>
        </w:tc>
        <w:tc>
          <w:tcPr>
            <w:tcW w:w="992" w:type="dxa"/>
            <w:tcBorders>
              <w:top w:val="single" w:sz="4" w:space="0" w:color="auto"/>
              <w:left w:val="single" w:sz="4" w:space="0" w:color="auto"/>
              <w:bottom w:val="single" w:sz="4" w:space="0" w:color="auto"/>
              <w:right w:val="single" w:sz="4" w:space="0" w:color="auto"/>
            </w:tcBorders>
          </w:tcPr>
          <w:p w14:paraId="27FD1D67" w14:textId="77777777" w:rsidR="005D18A5" w:rsidRPr="00C945F7" w:rsidRDefault="005D18A5" w:rsidP="00A67642">
            <w:pPr>
              <w:suppressAutoHyphens/>
              <w:autoSpaceDE w:val="0"/>
              <w:autoSpaceDN w:val="0"/>
              <w:adjustRightInd w:val="0"/>
              <w:jc w:val="center"/>
              <w:rPr>
                <w:rFonts w:ascii="Times New Roman" w:eastAsia="Times New Roman" w:hAnsi="Times New Roman" w:cs="Times New Roman"/>
                <w:color w:val="000000"/>
                <w:sz w:val="24"/>
                <w:szCs w:val="24"/>
                <w:lang w:eastAsia="zh-CN"/>
              </w:rPr>
            </w:pPr>
            <w:r w:rsidRPr="00C945F7">
              <w:rPr>
                <w:rFonts w:ascii="Times New Roman" w:eastAsia="Times New Roman" w:hAnsi="Times New Roman" w:cs="Times New Roman"/>
                <w:color w:val="000000"/>
                <w:sz w:val="24"/>
                <w:szCs w:val="24"/>
                <w:lang w:eastAsia="zh-CN"/>
              </w:rPr>
              <w:t>56-80 баллов</w:t>
            </w:r>
          </w:p>
        </w:tc>
      </w:tr>
    </w:tbl>
    <w:p w14:paraId="0C9A73B3" w14:textId="77777777" w:rsidR="005D18A5" w:rsidRPr="00C945F7" w:rsidRDefault="005D18A5" w:rsidP="005D18A5">
      <w:pPr>
        <w:suppressAutoHyphens/>
        <w:autoSpaceDE w:val="0"/>
        <w:jc w:val="both"/>
        <w:rPr>
          <w:rFonts w:ascii="Times New Roman" w:eastAsia="Times New Roman" w:hAnsi="Times New Roman" w:cs="Times New Roman"/>
          <w:sz w:val="28"/>
          <w:szCs w:val="28"/>
          <w:shd w:val="clear" w:color="auto" w:fill="FFFF00"/>
          <w:lang w:eastAsia="zh-CN"/>
        </w:rPr>
      </w:pPr>
    </w:p>
    <w:p w14:paraId="1C553FA5" w14:textId="77777777" w:rsidR="005D18A5" w:rsidRPr="00C945F7" w:rsidRDefault="005D18A5" w:rsidP="005D18A5">
      <w:pPr>
        <w:suppressAutoHyphens/>
        <w:autoSpaceDE w:val="0"/>
        <w:ind w:firstLine="709"/>
        <w:jc w:val="both"/>
        <w:rPr>
          <w:rFonts w:ascii="Times New Roman" w:eastAsia="Times New Roman" w:hAnsi="Times New Roman" w:cs="Times New Roman"/>
          <w:sz w:val="28"/>
          <w:szCs w:val="28"/>
          <w:shd w:val="clear" w:color="auto" w:fill="FFFF00"/>
          <w:lang w:eastAsia="zh-CN"/>
        </w:rPr>
      </w:pPr>
      <w:r w:rsidRPr="00C945F7">
        <w:rPr>
          <w:rFonts w:ascii="Times New Roman" w:eastAsia="Times New Roman" w:hAnsi="Times New Roman" w:cs="Times New Roman"/>
          <w:sz w:val="28"/>
          <w:szCs w:val="28"/>
          <w:lang w:eastAsia="zh-CN"/>
        </w:rPr>
        <w:t>Результаты победителей и призеров чемпионатов по профессиональному мастерству «Профессионалы» засчитываются в качестве оценки «отлично» за демонстрационный экзамен.</w:t>
      </w:r>
    </w:p>
    <w:p w14:paraId="0D775777" w14:textId="77777777" w:rsidR="005D18A5" w:rsidRPr="00C945F7" w:rsidRDefault="005D18A5" w:rsidP="005D18A5">
      <w:pPr>
        <w:suppressAutoHyphens/>
        <w:autoSpaceDE w:val="0"/>
        <w:ind w:firstLine="709"/>
        <w:jc w:val="both"/>
        <w:rPr>
          <w:rFonts w:ascii="Times New Roman" w:eastAsia="Times New Roman" w:hAnsi="Times New Roman" w:cs="Times New Roman"/>
          <w:sz w:val="28"/>
          <w:szCs w:val="28"/>
          <w:lang w:eastAsia="zh-CN"/>
        </w:rPr>
      </w:pPr>
      <w:r w:rsidRPr="00C945F7">
        <w:rPr>
          <w:rFonts w:ascii="Times New Roman" w:eastAsia="Times New Roman" w:hAnsi="Times New Roman" w:cs="Times New Roman"/>
          <w:sz w:val="28"/>
          <w:szCs w:val="28"/>
          <w:lang w:eastAsia="zh-CN"/>
        </w:rPr>
        <w:t xml:space="preserve">Результаты ГИА объявляются в тот же день после оформления в установленном порядке протоколов заседания ГЭК. </w:t>
      </w:r>
    </w:p>
    <w:bookmarkEnd w:id="25"/>
    <w:p w14:paraId="621A581B"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183249D6"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36EE4CE5"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3D586022"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224D048C"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3D8D5ACC"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3E7DE506"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5559B6CD"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7B7AB251"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03610073"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29601062"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60F389C4" w14:textId="77777777" w:rsidR="00C945F7" w:rsidRDefault="00C945F7" w:rsidP="00F24F49">
      <w:pPr>
        <w:pStyle w:val="a4"/>
        <w:suppressAutoHyphens/>
        <w:ind w:left="0"/>
        <w:jc w:val="center"/>
        <w:rPr>
          <w:rFonts w:ascii="Times New Roman" w:eastAsia="Times New Roman" w:hAnsi="Times New Roman" w:cs="Times New Roman"/>
          <w:sz w:val="24"/>
          <w:szCs w:val="24"/>
          <w:lang w:eastAsia="zh-CN"/>
        </w:rPr>
      </w:pPr>
    </w:p>
    <w:p w14:paraId="51540D38" w14:textId="77777777" w:rsidR="00625A84" w:rsidRDefault="00625A84" w:rsidP="00F24F49">
      <w:pPr>
        <w:pStyle w:val="a4"/>
        <w:suppressAutoHyphens/>
        <w:ind w:left="0"/>
        <w:jc w:val="center"/>
        <w:rPr>
          <w:rFonts w:ascii="Times New Roman" w:eastAsia="Times New Roman" w:hAnsi="Times New Roman" w:cs="Times New Roman"/>
          <w:sz w:val="24"/>
          <w:szCs w:val="24"/>
          <w:lang w:eastAsia="zh-CN"/>
        </w:rPr>
      </w:pPr>
    </w:p>
    <w:p w14:paraId="2C0D8878" w14:textId="77777777" w:rsidR="005F74B0" w:rsidRDefault="005F74B0" w:rsidP="00F24F49">
      <w:pPr>
        <w:pStyle w:val="a4"/>
        <w:suppressAutoHyphens/>
        <w:ind w:left="0"/>
        <w:jc w:val="center"/>
        <w:rPr>
          <w:rFonts w:ascii="Times New Roman" w:eastAsia="Times New Roman" w:hAnsi="Times New Roman" w:cs="Times New Roman"/>
          <w:sz w:val="24"/>
          <w:szCs w:val="24"/>
          <w:lang w:eastAsia="zh-CN"/>
        </w:rPr>
      </w:pPr>
    </w:p>
    <w:p w14:paraId="6A61FAD5" w14:textId="77777777" w:rsidR="005D18A5" w:rsidRDefault="005D18A5" w:rsidP="00F24F49">
      <w:pPr>
        <w:pStyle w:val="a4"/>
        <w:suppressAutoHyphens/>
        <w:ind w:left="0"/>
        <w:jc w:val="center"/>
        <w:rPr>
          <w:rFonts w:ascii="Times New Roman" w:eastAsia="Times New Roman" w:hAnsi="Times New Roman" w:cs="Times New Roman"/>
          <w:sz w:val="24"/>
          <w:szCs w:val="24"/>
          <w:lang w:eastAsia="zh-CN"/>
        </w:rPr>
      </w:pPr>
    </w:p>
    <w:p w14:paraId="154159A3" w14:textId="77777777" w:rsidR="005F74B0" w:rsidRDefault="005F74B0" w:rsidP="00F24F49">
      <w:pPr>
        <w:pStyle w:val="a4"/>
        <w:suppressAutoHyphens/>
        <w:ind w:left="0"/>
        <w:jc w:val="center"/>
        <w:rPr>
          <w:rFonts w:ascii="Times New Roman" w:eastAsia="Times New Roman" w:hAnsi="Times New Roman" w:cs="Times New Roman"/>
          <w:sz w:val="24"/>
          <w:szCs w:val="24"/>
          <w:lang w:eastAsia="zh-CN"/>
        </w:rPr>
      </w:pPr>
    </w:p>
    <w:p w14:paraId="51874C0A" w14:textId="77777777" w:rsidR="005F74B0" w:rsidRDefault="005F74B0" w:rsidP="00F24F49">
      <w:pPr>
        <w:pStyle w:val="a4"/>
        <w:suppressAutoHyphens/>
        <w:ind w:left="0"/>
        <w:jc w:val="center"/>
        <w:rPr>
          <w:rFonts w:ascii="Times New Roman" w:eastAsia="Times New Roman" w:hAnsi="Times New Roman" w:cs="Times New Roman"/>
          <w:sz w:val="24"/>
          <w:szCs w:val="24"/>
          <w:lang w:eastAsia="zh-CN"/>
        </w:rPr>
      </w:pPr>
    </w:p>
    <w:p w14:paraId="46FFD404" w14:textId="77777777" w:rsidR="00340F74" w:rsidRDefault="00340F74" w:rsidP="00F24F49">
      <w:pPr>
        <w:pStyle w:val="a4"/>
        <w:suppressAutoHyphens/>
        <w:ind w:left="0"/>
        <w:jc w:val="center"/>
        <w:rPr>
          <w:rFonts w:ascii="Times New Roman" w:eastAsia="Times New Roman" w:hAnsi="Times New Roman" w:cs="Times New Roman"/>
          <w:sz w:val="24"/>
          <w:szCs w:val="24"/>
          <w:lang w:eastAsia="zh-CN"/>
        </w:rPr>
      </w:pPr>
    </w:p>
    <w:p w14:paraId="1E96655E" w14:textId="6A25CB94" w:rsidR="003D07E9" w:rsidRDefault="003D07E9" w:rsidP="00F24F49">
      <w:pPr>
        <w:pStyle w:val="a4"/>
        <w:suppressAutoHyphens/>
        <w:ind w:left="0"/>
        <w:jc w:val="center"/>
        <w:rPr>
          <w:rFonts w:ascii="Times New Roman" w:eastAsia="Times New Roman" w:hAnsi="Times New Roman" w:cs="Times New Roman"/>
          <w:sz w:val="24"/>
          <w:szCs w:val="24"/>
          <w:lang w:eastAsia="zh-CN"/>
        </w:rPr>
      </w:pPr>
      <w:r w:rsidRPr="00A536B2">
        <w:rPr>
          <w:rFonts w:ascii="Times New Roman" w:eastAsia="Times New Roman" w:hAnsi="Times New Roman" w:cs="Times New Roman"/>
          <w:sz w:val="24"/>
          <w:szCs w:val="24"/>
          <w:lang w:eastAsia="zh-CN"/>
        </w:rPr>
        <w:lastRenderedPageBreak/>
        <w:t>Приложени</w:t>
      </w:r>
      <w:r w:rsidR="00A536B2">
        <w:rPr>
          <w:rFonts w:ascii="Times New Roman" w:eastAsia="Times New Roman" w:hAnsi="Times New Roman" w:cs="Times New Roman"/>
          <w:sz w:val="24"/>
          <w:szCs w:val="24"/>
          <w:lang w:eastAsia="zh-CN"/>
        </w:rPr>
        <w:t>е А</w:t>
      </w:r>
    </w:p>
    <w:p w14:paraId="0D197EC0" w14:textId="77777777" w:rsidR="003D18A6" w:rsidRPr="00625A84" w:rsidRDefault="003D18A6" w:rsidP="00F24F49">
      <w:pPr>
        <w:pStyle w:val="a4"/>
        <w:suppressAutoHyphens/>
        <w:ind w:left="0"/>
        <w:jc w:val="center"/>
        <w:rPr>
          <w:rFonts w:ascii="Times New Roman" w:eastAsia="Times New Roman" w:hAnsi="Times New Roman" w:cs="Times New Roman"/>
          <w:sz w:val="24"/>
          <w:szCs w:val="24"/>
          <w:lang w:eastAsia="zh-CN"/>
        </w:rPr>
      </w:pPr>
    </w:p>
    <w:p w14:paraId="3ED89DB9" w14:textId="40C036C3" w:rsidR="003D18A6" w:rsidRDefault="00625A84" w:rsidP="00F24F49">
      <w:pPr>
        <w:pStyle w:val="a4"/>
        <w:suppressAutoHyphens/>
        <w:ind w:left="0"/>
        <w:jc w:val="center"/>
        <w:rPr>
          <w:rFonts w:ascii="Times New Roman" w:eastAsia="Times New Roman" w:hAnsi="Times New Roman" w:cs="Times New Roman"/>
          <w:sz w:val="24"/>
          <w:szCs w:val="24"/>
          <w:lang w:eastAsia="zh-CN"/>
        </w:rPr>
      </w:pPr>
      <w:r w:rsidRPr="00625A84">
        <w:rPr>
          <w:rFonts w:ascii="Times New Roman" w:eastAsia="Times New Roman" w:hAnsi="Times New Roman" w:cs="Times New Roman"/>
          <w:sz w:val="24"/>
          <w:szCs w:val="24"/>
          <w:lang w:eastAsia="zh-CN"/>
        </w:rPr>
        <w:t>Образцы заданий</w:t>
      </w:r>
    </w:p>
    <w:p w14:paraId="73B2C334" w14:textId="77777777" w:rsidR="007F60AB" w:rsidRDefault="007F60AB" w:rsidP="00F24F49">
      <w:pPr>
        <w:pStyle w:val="a4"/>
        <w:suppressAutoHyphens/>
        <w:ind w:left="0"/>
        <w:jc w:val="center"/>
        <w:rPr>
          <w:rFonts w:ascii="Times New Roman" w:eastAsia="Times New Roman" w:hAnsi="Times New Roman" w:cs="Times New Roman"/>
          <w:sz w:val="24"/>
          <w:szCs w:val="24"/>
          <w:lang w:eastAsia="zh-CN"/>
        </w:rPr>
      </w:pPr>
    </w:p>
    <w:tbl>
      <w:tblPr>
        <w:tblW w:w="975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840"/>
      </w:tblGrid>
      <w:tr w:rsidR="00340F74" w:rsidRPr="00E62F07" w14:paraId="45A875BF" w14:textId="77777777" w:rsidTr="009B57F1">
        <w:trPr>
          <w:trHeight w:val="493"/>
        </w:trPr>
        <w:tc>
          <w:tcPr>
            <w:tcW w:w="6912" w:type="dxa"/>
          </w:tcPr>
          <w:p w14:paraId="27A3068F" w14:textId="77777777" w:rsidR="00340F74" w:rsidRPr="00E62F07" w:rsidRDefault="00340F74" w:rsidP="007F60AB">
            <w:pPr>
              <w:pStyle w:val="Default"/>
              <w:jc w:val="center"/>
            </w:pPr>
            <w:r w:rsidRPr="00E62F07">
              <w:rPr>
                <w:b/>
                <w:bCs/>
              </w:rPr>
              <w:t>Наименование модуля задания</w:t>
            </w:r>
          </w:p>
        </w:tc>
        <w:tc>
          <w:tcPr>
            <w:tcW w:w="2840" w:type="dxa"/>
          </w:tcPr>
          <w:p w14:paraId="343F68E7" w14:textId="77777777" w:rsidR="00340F74" w:rsidRPr="00E62F07" w:rsidRDefault="00340F74" w:rsidP="007F60AB">
            <w:pPr>
              <w:pStyle w:val="Default"/>
              <w:ind w:left="-251" w:right="-109"/>
              <w:jc w:val="center"/>
              <w:rPr>
                <w:b/>
                <w:bCs/>
              </w:rPr>
            </w:pPr>
            <w:r w:rsidRPr="00E62F07">
              <w:rPr>
                <w:b/>
                <w:bCs/>
              </w:rPr>
              <w:t>Вид аттестации</w:t>
            </w:r>
          </w:p>
          <w:p w14:paraId="7FA82E4C" w14:textId="77777777" w:rsidR="00340F74" w:rsidRPr="00E62F07" w:rsidRDefault="00340F74" w:rsidP="007F60AB">
            <w:pPr>
              <w:pStyle w:val="Default"/>
              <w:ind w:left="-251" w:right="-109"/>
              <w:jc w:val="center"/>
            </w:pPr>
            <w:r w:rsidRPr="00E62F07">
              <w:rPr>
                <w:b/>
                <w:bCs/>
              </w:rPr>
              <w:t>/уровень ДЭ</w:t>
            </w:r>
          </w:p>
          <w:p w14:paraId="72050547" w14:textId="77777777" w:rsidR="00340F74" w:rsidRPr="00E62F07" w:rsidRDefault="00340F74" w:rsidP="007F60AB">
            <w:pPr>
              <w:pStyle w:val="Default"/>
              <w:ind w:left="-251" w:right="-109"/>
              <w:jc w:val="center"/>
            </w:pPr>
            <w:r w:rsidRPr="00E62F07">
              <w:t>(ГИА/ДЭ БУ, ГИА/ДЭ ПУ)</w:t>
            </w:r>
          </w:p>
        </w:tc>
      </w:tr>
      <w:tr w:rsidR="00340F74" w:rsidRPr="00E62F07" w14:paraId="797CAEDD" w14:textId="77777777" w:rsidTr="009B57F1">
        <w:trPr>
          <w:trHeight w:val="419"/>
        </w:trPr>
        <w:tc>
          <w:tcPr>
            <w:tcW w:w="9752" w:type="dxa"/>
            <w:gridSpan w:val="2"/>
          </w:tcPr>
          <w:p w14:paraId="6AB9EB17" w14:textId="6DEC7781" w:rsidR="00340F74" w:rsidRPr="00E62F07" w:rsidRDefault="00340F74" w:rsidP="007F60AB">
            <w:pPr>
              <w:pStyle w:val="Default"/>
              <w:jc w:val="center"/>
            </w:pPr>
            <w:r w:rsidRPr="00E62F07">
              <w:t xml:space="preserve">Модуль 1: </w:t>
            </w:r>
            <w:r w:rsidR="0006053C" w:rsidRPr="0006053C">
              <w:t>Предоставление косметических услуг</w:t>
            </w:r>
          </w:p>
        </w:tc>
      </w:tr>
      <w:tr w:rsidR="00340F74" w:rsidRPr="00E62F07" w14:paraId="5107150E" w14:textId="77777777" w:rsidTr="009B57F1">
        <w:trPr>
          <w:trHeight w:val="2302"/>
        </w:trPr>
        <w:tc>
          <w:tcPr>
            <w:tcW w:w="6912" w:type="dxa"/>
          </w:tcPr>
          <w:p w14:paraId="381945D6" w14:textId="77777777" w:rsidR="0006053C" w:rsidRPr="0006053C" w:rsidRDefault="0006053C" w:rsidP="0006053C">
            <w:pPr>
              <w:pStyle w:val="Default"/>
            </w:pPr>
            <w:r w:rsidRPr="0006053C">
              <w:t xml:space="preserve">Задание модуля 1: </w:t>
            </w:r>
          </w:p>
          <w:p w14:paraId="3C98E5F4" w14:textId="77777777" w:rsidR="0006053C" w:rsidRPr="0006053C" w:rsidRDefault="0006053C" w:rsidP="0006053C">
            <w:pPr>
              <w:pStyle w:val="Default"/>
            </w:pPr>
            <w:r w:rsidRPr="0006053C">
              <w:t xml:space="preserve">Провести поверхностное очищение кожи лица, шеи и зоны декольте </w:t>
            </w:r>
          </w:p>
          <w:p w14:paraId="50BA98DB" w14:textId="77777777" w:rsidR="0006053C" w:rsidRPr="0006053C" w:rsidRDefault="0006053C" w:rsidP="0006053C">
            <w:pPr>
              <w:pStyle w:val="Default"/>
            </w:pPr>
            <w:r w:rsidRPr="0006053C">
              <w:t xml:space="preserve">Провести диагностику состояния кожи, определить и согласовать с клиентом косметические услуги (заполнить диагностическую карту клиента представленной в Приложении 1 к образцу задания Модуль 1) </w:t>
            </w:r>
          </w:p>
          <w:p w14:paraId="2186F3E2" w14:textId="77777777" w:rsidR="0006053C" w:rsidRPr="0006053C" w:rsidRDefault="0006053C" w:rsidP="0006053C">
            <w:pPr>
              <w:pStyle w:val="Default"/>
            </w:pPr>
            <w:r w:rsidRPr="0006053C">
              <w:t xml:space="preserve">Провести подбор профессиональных средств и препаратов для выполнения косметических услуг </w:t>
            </w:r>
          </w:p>
          <w:p w14:paraId="5146F546" w14:textId="77777777" w:rsidR="0006053C" w:rsidRPr="0006053C" w:rsidRDefault="0006053C" w:rsidP="0006053C">
            <w:pPr>
              <w:pStyle w:val="Default"/>
            </w:pPr>
            <w:r w:rsidRPr="0006053C">
              <w:t xml:space="preserve">Выполнить по технологии массаж лица, шеи и зоны декольте </w:t>
            </w:r>
          </w:p>
          <w:p w14:paraId="2A3C65E8" w14:textId="77777777" w:rsidR="0006053C" w:rsidRPr="0006053C" w:rsidRDefault="0006053C" w:rsidP="0006053C">
            <w:pPr>
              <w:pStyle w:val="Default"/>
            </w:pPr>
            <w:r w:rsidRPr="0006053C">
              <w:t xml:space="preserve">Выполнить по технологии косметическую маску для кожи лица, шеи и зоны декольте </w:t>
            </w:r>
          </w:p>
          <w:p w14:paraId="6A1E4933" w14:textId="77777777" w:rsidR="0006053C" w:rsidRPr="0006053C" w:rsidRDefault="0006053C" w:rsidP="0006053C">
            <w:pPr>
              <w:pStyle w:val="Default"/>
            </w:pPr>
            <w:r w:rsidRPr="0006053C">
              <w:t xml:space="preserve">Выполнить по технологии тонизирование кожи лица, шеи и зоны декольте </w:t>
            </w:r>
          </w:p>
          <w:p w14:paraId="26EB1427" w14:textId="77777777" w:rsidR="0006053C" w:rsidRPr="0006053C" w:rsidRDefault="0006053C" w:rsidP="0006053C">
            <w:pPr>
              <w:pStyle w:val="Default"/>
            </w:pPr>
            <w:r w:rsidRPr="0006053C">
              <w:t xml:space="preserve">Нанести завершающий крем с SPF на кожу лица, шеи и зоны декольте </w:t>
            </w:r>
          </w:p>
          <w:p w14:paraId="2370E1DA" w14:textId="77777777" w:rsidR="0006053C" w:rsidRPr="0006053C" w:rsidRDefault="0006053C" w:rsidP="0006053C">
            <w:pPr>
              <w:pStyle w:val="Default"/>
            </w:pPr>
            <w:r w:rsidRPr="0006053C">
              <w:t xml:space="preserve">Соблюдать правила эксплуатации оборудования, приспособлений, инструментов, нормы расхода материалов и косметической продукции. </w:t>
            </w:r>
          </w:p>
          <w:p w14:paraId="3C953F30" w14:textId="77777777" w:rsidR="0006053C" w:rsidRPr="0006053C" w:rsidRDefault="0006053C" w:rsidP="0006053C">
            <w:pPr>
              <w:pStyle w:val="Default"/>
            </w:pPr>
            <w:r w:rsidRPr="0006053C">
              <w:t xml:space="preserve">Поддерживать порядок на рабочем месте </w:t>
            </w:r>
          </w:p>
          <w:p w14:paraId="44A5E9DB" w14:textId="77777777" w:rsidR="0006053C" w:rsidRPr="0006053C" w:rsidRDefault="0006053C" w:rsidP="0006053C">
            <w:pPr>
              <w:pStyle w:val="Default"/>
            </w:pPr>
            <w:r w:rsidRPr="0006053C">
              <w:t xml:space="preserve">Соблюдать требования эргономики </w:t>
            </w:r>
          </w:p>
          <w:p w14:paraId="316DA906" w14:textId="7C157255" w:rsidR="00340F74" w:rsidRPr="0006053C" w:rsidRDefault="0006053C" w:rsidP="0006053C">
            <w:pPr>
              <w:pStyle w:val="Default"/>
            </w:pPr>
            <w:r w:rsidRPr="0006053C">
              <w:t>Соблюдать нормы общения с клиентом, заботиться о комфорте и сохранении достоинства клиента</w:t>
            </w:r>
          </w:p>
        </w:tc>
        <w:tc>
          <w:tcPr>
            <w:tcW w:w="2840" w:type="dxa"/>
          </w:tcPr>
          <w:p w14:paraId="56FA07B8" w14:textId="77777777" w:rsidR="00340F74" w:rsidRPr="00E62F07" w:rsidRDefault="00340F74" w:rsidP="007F60AB">
            <w:pPr>
              <w:pStyle w:val="Default"/>
            </w:pPr>
            <w:r w:rsidRPr="00E62F07">
              <w:t xml:space="preserve">ГИА/ДЭ БУ, ГИА/ДЭ ПУ </w:t>
            </w:r>
          </w:p>
        </w:tc>
      </w:tr>
      <w:tr w:rsidR="00FC6838" w:rsidRPr="00E62F07" w14:paraId="083E8974" w14:textId="77777777" w:rsidTr="00FC6838">
        <w:trPr>
          <w:trHeight w:val="335"/>
        </w:trPr>
        <w:tc>
          <w:tcPr>
            <w:tcW w:w="9752" w:type="dxa"/>
            <w:gridSpan w:val="2"/>
          </w:tcPr>
          <w:p w14:paraId="102C22C5" w14:textId="0A59464E" w:rsidR="00FC6838" w:rsidRPr="00E62F07" w:rsidRDefault="00FC6838" w:rsidP="00FC6838">
            <w:pPr>
              <w:pStyle w:val="Default"/>
              <w:jc w:val="center"/>
            </w:pPr>
            <w:r w:rsidRPr="00E62F07">
              <w:t xml:space="preserve">Модуль 2: </w:t>
            </w:r>
            <w:r w:rsidR="00BF64C3" w:rsidRPr="00BF64C3">
              <w:t>Предоставление косметических услуг</w:t>
            </w:r>
          </w:p>
        </w:tc>
      </w:tr>
      <w:tr w:rsidR="00FC6838" w:rsidRPr="00E62F07" w14:paraId="73F79951" w14:textId="77777777" w:rsidTr="009B57F1">
        <w:trPr>
          <w:trHeight w:val="2302"/>
        </w:trPr>
        <w:tc>
          <w:tcPr>
            <w:tcW w:w="6912" w:type="dxa"/>
          </w:tcPr>
          <w:p w14:paraId="2D261B71" w14:textId="47716293" w:rsidR="00BF64C3" w:rsidRDefault="00BF64C3" w:rsidP="00BF64C3">
            <w:pPr>
              <w:pStyle w:val="Default"/>
            </w:pPr>
            <w:r>
              <w:t xml:space="preserve">Задание модуля </w:t>
            </w:r>
            <w:r w:rsidR="006F7895">
              <w:t>2</w:t>
            </w:r>
            <w:r>
              <w:t>:</w:t>
            </w:r>
          </w:p>
          <w:p w14:paraId="29F77666" w14:textId="77777777" w:rsidR="00BF64C3" w:rsidRDefault="00BF64C3" w:rsidP="00BF64C3">
            <w:pPr>
              <w:pStyle w:val="Default"/>
            </w:pPr>
            <w:r>
              <w:t>Провести поверхностное очищение кожи тела (спина)</w:t>
            </w:r>
          </w:p>
          <w:p w14:paraId="1585F150" w14:textId="77777777" w:rsidR="00BF64C3" w:rsidRDefault="00BF64C3" w:rsidP="00BF64C3">
            <w:pPr>
              <w:pStyle w:val="Default"/>
            </w:pPr>
            <w:r>
              <w:t>Выполнить по технологии массаж спины</w:t>
            </w:r>
          </w:p>
          <w:p w14:paraId="4E873DC3" w14:textId="77777777" w:rsidR="00BF64C3" w:rsidRDefault="00BF64C3" w:rsidP="00BF64C3">
            <w:pPr>
              <w:pStyle w:val="Default"/>
            </w:pPr>
            <w:r>
              <w:t>Выполнить по технологии косметическую маску для спины</w:t>
            </w:r>
          </w:p>
          <w:p w14:paraId="3559486B" w14:textId="77777777" w:rsidR="00BF64C3" w:rsidRDefault="00BF64C3" w:rsidP="00BF64C3">
            <w:pPr>
              <w:pStyle w:val="Default"/>
            </w:pPr>
            <w:r>
              <w:t>Нанести завершающий крем на кожу тела (спина)</w:t>
            </w:r>
          </w:p>
          <w:p w14:paraId="3D3BFDE6" w14:textId="77777777" w:rsidR="00BF64C3" w:rsidRDefault="00BF64C3" w:rsidP="00BF64C3">
            <w:pPr>
              <w:pStyle w:val="Default"/>
            </w:pPr>
            <w:r>
              <w:t>Провести заключительные работы по обслуживанию клиента</w:t>
            </w:r>
          </w:p>
          <w:p w14:paraId="41882FE7" w14:textId="77777777" w:rsidR="00BF64C3" w:rsidRDefault="00BF64C3" w:rsidP="00BF64C3">
            <w:pPr>
              <w:pStyle w:val="Default"/>
            </w:pPr>
            <w:r>
              <w:t>Соблюдать правила эксплуатации оборудования, приспособлений, инструментов, нормы расхода материалов и косметической продукции</w:t>
            </w:r>
          </w:p>
          <w:p w14:paraId="20A29879" w14:textId="77777777" w:rsidR="00BF64C3" w:rsidRDefault="00BF64C3" w:rsidP="00BF64C3">
            <w:pPr>
              <w:pStyle w:val="Default"/>
            </w:pPr>
            <w:r>
              <w:t>Поддерживать порядок на рабочем месте</w:t>
            </w:r>
          </w:p>
          <w:p w14:paraId="18C00E7C" w14:textId="77777777" w:rsidR="00BF64C3" w:rsidRDefault="00BF64C3" w:rsidP="00BF64C3">
            <w:pPr>
              <w:pStyle w:val="Default"/>
            </w:pPr>
            <w:r>
              <w:t>Соблюдать требования эргономики</w:t>
            </w:r>
          </w:p>
          <w:p w14:paraId="1AF86B30" w14:textId="77777777" w:rsidR="00BF64C3" w:rsidRDefault="00BF64C3" w:rsidP="00BF64C3">
            <w:pPr>
              <w:pStyle w:val="Default"/>
            </w:pPr>
            <w:r>
              <w:t>Соблюдать нормы общения с клиентом, заботиться о комфорте и сохранении достоинства клиента</w:t>
            </w:r>
          </w:p>
          <w:p w14:paraId="44B2B67C" w14:textId="77777777" w:rsidR="00FC6838" w:rsidRDefault="00BF64C3" w:rsidP="00BF64C3">
            <w:pPr>
              <w:pStyle w:val="Default"/>
            </w:pPr>
            <w:r>
              <w:t>Убрать рабочее место после оказания услуг. Произвести гигиеническую обработку поверхностей, посуды, рук.</w:t>
            </w:r>
          </w:p>
          <w:p w14:paraId="76AD1715" w14:textId="0186ED5A" w:rsidR="00BF64C3" w:rsidRPr="00E62F07" w:rsidRDefault="00BF64C3" w:rsidP="00BF64C3">
            <w:pPr>
              <w:pStyle w:val="Default"/>
            </w:pPr>
            <w:r w:rsidRPr="00BF64C3">
              <w:t>Мусор и грязное белье поместить в специальные баки.</w:t>
            </w:r>
          </w:p>
        </w:tc>
        <w:tc>
          <w:tcPr>
            <w:tcW w:w="2840" w:type="dxa"/>
          </w:tcPr>
          <w:p w14:paraId="695B707F" w14:textId="790163AE" w:rsidR="00FC6838" w:rsidRPr="00E62F07" w:rsidRDefault="00E62F07" w:rsidP="007F60AB">
            <w:pPr>
              <w:pStyle w:val="Default"/>
            </w:pPr>
            <w:r w:rsidRPr="00E62F07">
              <w:t>ГИА/ДЭ БУ, ГИА/ДЭ ПУ</w:t>
            </w:r>
          </w:p>
        </w:tc>
      </w:tr>
      <w:tr w:rsidR="00E62F07" w:rsidRPr="00E62F07" w14:paraId="7301D7C3" w14:textId="77777777" w:rsidTr="00E62F07">
        <w:trPr>
          <w:trHeight w:val="131"/>
        </w:trPr>
        <w:tc>
          <w:tcPr>
            <w:tcW w:w="9752" w:type="dxa"/>
            <w:gridSpan w:val="2"/>
          </w:tcPr>
          <w:p w14:paraId="5DFDF737" w14:textId="01116F54" w:rsidR="00E62F07" w:rsidRPr="00E62F07" w:rsidRDefault="00E62F07" w:rsidP="00E62F07">
            <w:pPr>
              <w:pStyle w:val="Default"/>
              <w:jc w:val="center"/>
            </w:pPr>
            <w:r w:rsidRPr="00E62F07">
              <w:t xml:space="preserve">Модуль 3 </w:t>
            </w:r>
            <w:r w:rsidR="006F7895" w:rsidRPr="006F7895">
              <w:t>Выполнение маникюрных и педикюрных услуг</w:t>
            </w:r>
          </w:p>
        </w:tc>
      </w:tr>
      <w:tr w:rsidR="00FC6838" w:rsidRPr="00E62F07" w14:paraId="7C9EB63C" w14:textId="77777777" w:rsidTr="009B57F1">
        <w:trPr>
          <w:trHeight w:val="2302"/>
        </w:trPr>
        <w:tc>
          <w:tcPr>
            <w:tcW w:w="6912" w:type="dxa"/>
          </w:tcPr>
          <w:p w14:paraId="214BA85E" w14:textId="01A46DA8" w:rsidR="006F7895" w:rsidRDefault="006F7895" w:rsidP="006F7895">
            <w:pPr>
              <w:pStyle w:val="Default"/>
            </w:pPr>
            <w:r>
              <w:lastRenderedPageBreak/>
              <w:t xml:space="preserve">Задание модуля </w:t>
            </w:r>
            <w:r>
              <w:t>3</w:t>
            </w:r>
            <w:r>
              <w:t>:</w:t>
            </w:r>
          </w:p>
          <w:p w14:paraId="6E86F536" w14:textId="77777777" w:rsidR="006F7895" w:rsidRDefault="006F7895" w:rsidP="006F7895">
            <w:pPr>
              <w:pStyle w:val="Default"/>
            </w:pPr>
            <w:r>
              <w:t>Провести осмотр и диагностику ногтей и кистей рук клиента (сделать соответствующие записи в диагностической карте, представленной в Приложении 2 к образцу, поставить дату, подпись, № рабочего места);</w:t>
            </w:r>
          </w:p>
          <w:p w14:paraId="4A7A1B5E" w14:textId="77777777" w:rsidR="006F7895" w:rsidRDefault="006F7895" w:rsidP="006F7895">
            <w:pPr>
              <w:pStyle w:val="Default"/>
            </w:pPr>
            <w:r>
              <w:t>Провести опиливание ногтей по технологии (положение и направление движений пилкой);</w:t>
            </w:r>
          </w:p>
          <w:p w14:paraId="4978BDA3" w14:textId="77777777" w:rsidR="006F7895" w:rsidRDefault="006F7895" w:rsidP="006F7895">
            <w:pPr>
              <w:pStyle w:val="Default"/>
            </w:pPr>
            <w:r>
              <w:t>Выполнить по технологии обработку кутикулы;</w:t>
            </w:r>
          </w:p>
          <w:p w14:paraId="381003E9" w14:textId="77777777" w:rsidR="006F7895" w:rsidRDefault="006F7895" w:rsidP="006F7895">
            <w:pPr>
              <w:pStyle w:val="Default"/>
            </w:pPr>
            <w:r>
              <w:t>Провести по технологии покрытие ногтевых пластин;</w:t>
            </w:r>
          </w:p>
          <w:p w14:paraId="5972D87C" w14:textId="77777777" w:rsidR="006F7895" w:rsidRDefault="006F7895" w:rsidP="006F7895">
            <w:pPr>
              <w:pStyle w:val="Default"/>
            </w:pPr>
            <w:r>
              <w:t>Провести заключительные работы по обслуживанию клиента;</w:t>
            </w:r>
          </w:p>
          <w:p w14:paraId="25E7FAE5" w14:textId="77777777" w:rsidR="006F7895" w:rsidRDefault="006F7895" w:rsidP="006F7895">
            <w:pPr>
              <w:pStyle w:val="Default"/>
            </w:pPr>
            <w:r>
              <w:t>Соблюдать правила эксплуатации оборудования, приспособлений, инструментов, нормы расхода материалов и косметической продукции;</w:t>
            </w:r>
          </w:p>
          <w:p w14:paraId="4F90E19B" w14:textId="77777777" w:rsidR="006F7895" w:rsidRDefault="006F7895" w:rsidP="006F7895">
            <w:pPr>
              <w:pStyle w:val="Default"/>
            </w:pPr>
            <w:r>
              <w:t>Поддерживать порядок на рабочем месте;</w:t>
            </w:r>
          </w:p>
          <w:p w14:paraId="042BDCEA" w14:textId="77777777" w:rsidR="006F7895" w:rsidRDefault="006F7895" w:rsidP="006F7895">
            <w:pPr>
              <w:pStyle w:val="Default"/>
            </w:pPr>
            <w:r>
              <w:t>Соблюдать требования эргономики;</w:t>
            </w:r>
          </w:p>
          <w:p w14:paraId="21C6BC2D" w14:textId="77777777" w:rsidR="006F7895" w:rsidRDefault="006F7895" w:rsidP="006F7895">
            <w:pPr>
              <w:pStyle w:val="Default"/>
            </w:pPr>
            <w:r>
              <w:t>Соблюдать нормы общения с клиентом, заботиться о комфорте и сохранении достоинства клиента;</w:t>
            </w:r>
          </w:p>
          <w:p w14:paraId="722F98DC" w14:textId="602DC28B" w:rsidR="00FC6838" w:rsidRPr="00E62F07" w:rsidRDefault="006F7895" w:rsidP="006F7895">
            <w:pPr>
              <w:pStyle w:val="Default"/>
            </w:pPr>
            <w:r>
              <w:t>Убрать рабочее место после оказания услуг.</w:t>
            </w:r>
          </w:p>
        </w:tc>
        <w:tc>
          <w:tcPr>
            <w:tcW w:w="2840" w:type="dxa"/>
          </w:tcPr>
          <w:p w14:paraId="27081873" w14:textId="625EF918" w:rsidR="00FC6838" w:rsidRPr="00E62F07" w:rsidRDefault="00E62F07" w:rsidP="007F60AB">
            <w:pPr>
              <w:pStyle w:val="Default"/>
            </w:pPr>
            <w:r w:rsidRPr="00E62F07">
              <w:t>ГИА/ДЭ ПУ</w:t>
            </w:r>
          </w:p>
        </w:tc>
      </w:tr>
    </w:tbl>
    <w:p w14:paraId="75B7BC9C" w14:textId="77777777" w:rsidR="00340F74" w:rsidRPr="00625A84" w:rsidRDefault="00340F74" w:rsidP="00F24F49">
      <w:pPr>
        <w:pStyle w:val="a4"/>
        <w:suppressAutoHyphens/>
        <w:ind w:left="0"/>
        <w:jc w:val="center"/>
        <w:rPr>
          <w:rFonts w:ascii="Times New Roman" w:eastAsia="Times New Roman" w:hAnsi="Times New Roman" w:cs="Times New Roman"/>
          <w:sz w:val="24"/>
          <w:szCs w:val="24"/>
          <w:lang w:eastAsia="zh-CN"/>
        </w:rPr>
      </w:pPr>
    </w:p>
    <w:p w14:paraId="7AFCD15D"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bookmarkStart w:id="26" w:name="_Hlk174535837"/>
    </w:p>
    <w:p w14:paraId="19C6E1B6"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593307C2"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2304142A"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343E83FB"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61B95AC8"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1106DD72"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322935EB"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7387A196"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2E50DE24"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578E9261"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778B7A9A"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2BD7A748"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2C17B22B"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39A65D46"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5F908D98"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37F67B29"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6FEB048C"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5AED9AFB"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30DC6AE0"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0C7884E8"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466AEB8E"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15AF8936"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612A32B0"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09F9FA52"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14283781"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451AC6C4"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0084265A"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25703339"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658136E9"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766CA37D"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7666D5EB"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7133ACB2" w14:textId="77777777" w:rsidR="002F4FD2" w:rsidRDefault="002F4FD2" w:rsidP="00F24F49">
      <w:pPr>
        <w:pStyle w:val="a4"/>
        <w:suppressAutoHyphens/>
        <w:ind w:left="0"/>
        <w:jc w:val="center"/>
        <w:rPr>
          <w:rFonts w:ascii="Times New Roman" w:eastAsia="Times New Roman" w:hAnsi="Times New Roman" w:cs="Times New Roman"/>
          <w:sz w:val="24"/>
          <w:szCs w:val="24"/>
          <w:lang w:eastAsia="zh-CN"/>
        </w:rPr>
      </w:pPr>
    </w:p>
    <w:p w14:paraId="609EDE3F" w14:textId="62299B32" w:rsidR="00E07B78" w:rsidRDefault="00E07B78" w:rsidP="00F24F49">
      <w:pPr>
        <w:pStyle w:val="a4"/>
        <w:suppressAutoHyphens/>
        <w:ind w:left="0"/>
        <w:jc w:val="center"/>
        <w:rPr>
          <w:rFonts w:ascii="Times New Roman" w:eastAsia="Times New Roman" w:hAnsi="Times New Roman" w:cs="Times New Roman"/>
          <w:sz w:val="24"/>
          <w:szCs w:val="24"/>
          <w:lang w:eastAsia="zh-CN"/>
        </w:rPr>
      </w:pPr>
      <w:r w:rsidRPr="00E07B78">
        <w:rPr>
          <w:rFonts w:ascii="Times New Roman" w:eastAsia="Times New Roman" w:hAnsi="Times New Roman" w:cs="Times New Roman"/>
          <w:sz w:val="24"/>
          <w:szCs w:val="24"/>
          <w:lang w:eastAsia="zh-CN"/>
        </w:rPr>
        <w:lastRenderedPageBreak/>
        <w:t xml:space="preserve">Приложение к образцу задания </w:t>
      </w:r>
      <w:r w:rsidR="006F7895">
        <w:rPr>
          <w:rFonts w:ascii="Times New Roman" w:eastAsia="Times New Roman" w:hAnsi="Times New Roman" w:cs="Times New Roman"/>
          <w:sz w:val="24"/>
          <w:szCs w:val="24"/>
          <w:lang w:eastAsia="zh-CN"/>
        </w:rPr>
        <w:t>модуля 1</w:t>
      </w:r>
    </w:p>
    <w:bookmarkEnd w:id="26"/>
    <w:p w14:paraId="0C21A740" w14:textId="77777777" w:rsidR="00E07B78" w:rsidRPr="0029307B" w:rsidRDefault="00E07B78" w:rsidP="00F24F49">
      <w:pPr>
        <w:pStyle w:val="a4"/>
        <w:suppressAutoHyphens/>
        <w:ind w:left="0"/>
        <w:jc w:val="center"/>
        <w:rPr>
          <w:rFonts w:ascii="Times New Roman" w:eastAsia="Times New Roman" w:hAnsi="Times New Roman" w:cs="Times New Roman"/>
          <w:sz w:val="24"/>
          <w:szCs w:val="24"/>
          <w:lang w:eastAsia="zh-CN"/>
        </w:rPr>
      </w:pPr>
    </w:p>
    <w:p w14:paraId="324AD98F" w14:textId="7BC1EBA9" w:rsidR="0029307B" w:rsidRDefault="00963049" w:rsidP="000F2A3E">
      <w:pPr>
        <w:pStyle w:val="a4"/>
        <w:suppressAutoHyphens/>
        <w:spacing w:after="120"/>
        <w:ind w:left="0"/>
        <w:jc w:val="center"/>
        <w:rPr>
          <w:rFonts w:ascii="Times New Roman" w:eastAsia="Times New Roman" w:hAnsi="Times New Roman" w:cs="Times New Roman"/>
          <w:sz w:val="24"/>
          <w:szCs w:val="24"/>
          <w:lang w:eastAsia="zh-CN"/>
        </w:rPr>
      </w:pPr>
      <w:bookmarkStart w:id="27" w:name="_Hlk174535855"/>
      <w:bookmarkEnd w:id="23"/>
      <w:r w:rsidRPr="0029307B">
        <w:rPr>
          <w:rFonts w:ascii="Times New Roman" w:eastAsia="Times New Roman" w:hAnsi="Times New Roman" w:cs="Times New Roman"/>
          <w:sz w:val="24"/>
          <w:szCs w:val="24"/>
          <w:lang w:eastAsia="zh-CN"/>
        </w:rPr>
        <w:t>ДИАГНОСТИЧЕСКАЯ КАРТА КЛИЕНТА</w:t>
      </w:r>
      <w:bookmarkEnd w:id="27"/>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08"/>
        <w:gridCol w:w="4409"/>
      </w:tblGrid>
      <w:tr w:rsidR="0029307B" w14:paraId="36D40B02" w14:textId="77777777" w:rsidTr="0029307B">
        <w:tblPrEx>
          <w:tblCellMar>
            <w:top w:w="0" w:type="dxa"/>
            <w:bottom w:w="0" w:type="dxa"/>
          </w:tblCellMar>
        </w:tblPrEx>
        <w:trPr>
          <w:trHeight w:val="109"/>
          <w:jc w:val="center"/>
        </w:trPr>
        <w:tc>
          <w:tcPr>
            <w:tcW w:w="8817" w:type="dxa"/>
            <w:gridSpan w:val="2"/>
            <w:tcBorders>
              <w:top w:val="none" w:sz="6" w:space="0" w:color="auto"/>
              <w:bottom w:val="none" w:sz="6" w:space="0" w:color="auto"/>
            </w:tcBorders>
          </w:tcPr>
          <w:p w14:paraId="060988DC" w14:textId="77777777" w:rsidR="0029307B" w:rsidRDefault="0029307B">
            <w:pPr>
              <w:pStyle w:val="Default"/>
              <w:rPr>
                <w:sz w:val="23"/>
                <w:szCs w:val="23"/>
              </w:rPr>
            </w:pPr>
            <w:r>
              <w:rPr>
                <w:b/>
                <w:bCs/>
                <w:sz w:val="23"/>
                <w:szCs w:val="23"/>
              </w:rPr>
              <w:t xml:space="preserve">1. </w:t>
            </w:r>
            <w:r>
              <w:rPr>
                <w:sz w:val="23"/>
                <w:szCs w:val="23"/>
              </w:rPr>
              <w:t xml:space="preserve">№ УЧАСТНИКА ДЭ_______________________________________________ </w:t>
            </w:r>
          </w:p>
        </w:tc>
      </w:tr>
      <w:tr w:rsidR="0029307B" w14:paraId="00AAD585" w14:textId="77777777" w:rsidTr="0029307B">
        <w:tblPrEx>
          <w:tblCellMar>
            <w:top w:w="0" w:type="dxa"/>
            <w:bottom w:w="0" w:type="dxa"/>
          </w:tblCellMar>
        </w:tblPrEx>
        <w:trPr>
          <w:trHeight w:val="385"/>
          <w:jc w:val="center"/>
        </w:trPr>
        <w:tc>
          <w:tcPr>
            <w:tcW w:w="8817" w:type="dxa"/>
            <w:gridSpan w:val="2"/>
            <w:tcBorders>
              <w:top w:val="none" w:sz="6" w:space="0" w:color="auto"/>
              <w:bottom w:val="none" w:sz="6" w:space="0" w:color="auto"/>
            </w:tcBorders>
          </w:tcPr>
          <w:p w14:paraId="7FB71035" w14:textId="77777777" w:rsidR="0029307B" w:rsidRDefault="0029307B">
            <w:pPr>
              <w:pStyle w:val="Default"/>
              <w:rPr>
                <w:sz w:val="23"/>
                <w:szCs w:val="23"/>
              </w:rPr>
            </w:pPr>
            <w:r>
              <w:rPr>
                <w:b/>
                <w:bCs/>
                <w:sz w:val="23"/>
                <w:szCs w:val="23"/>
              </w:rPr>
              <w:t xml:space="preserve">2. </w:t>
            </w:r>
            <w:r>
              <w:rPr>
                <w:sz w:val="23"/>
                <w:szCs w:val="23"/>
              </w:rPr>
              <w:t xml:space="preserve">ПЕРСОНАЛЬНЫЕ ДАННЫЕ МОДЕЛИ (с согласия модели) </w:t>
            </w:r>
          </w:p>
          <w:p w14:paraId="2CF5C235" w14:textId="77777777" w:rsidR="0029307B" w:rsidRDefault="0029307B">
            <w:pPr>
              <w:pStyle w:val="Default"/>
              <w:rPr>
                <w:sz w:val="23"/>
                <w:szCs w:val="23"/>
              </w:rPr>
            </w:pPr>
            <w:r>
              <w:rPr>
                <w:sz w:val="23"/>
                <w:szCs w:val="23"/>
              </w:rPr>
              <w:t xml:space="preserve">Ф.И.О____________________________________________________________________ </w:t>
            </w:r>
          </w:p>
          <w:p w14:paraId="6B2835F5" w14:textId="77777777" w:rsidR="0029307B" w:rsidRDefault="0029307B">
            <w:pPr>
              <w:pStyle w:val="Default"/>
              <w:rPr>
                <w:sz w:val="23"/>
                <w:szCs w:val="23"/>
              </w:rPr>
            </w:pPr>
            <w:r>
              <w:rPr>
                <w:sz w:val="23"/>
                <w:szCs w:val="23"/>
              </w:rPr>
              <w:t xml:space="preserve">Количество полных лет ___________________________________________________ </w:t>
            </w:r>
          </w:p>
        </w:tc>
      </w:tr>
      <w:tr w:rsidR="0029307B" w14:paraId="5C820C1C" w14:textId="77777777" w:rsidTr="0029307B">
        <w:tblPrEx>
          <w:tblCellMar>
            <w:top w:w="0" w:type="dxa"/>
            <w:bottom w:w="0" w:type="dxa"/>
          </w:tblCellMar>
        </w:tblPrEx>
        <w:trPr>
          <w:trHeight w:val="109"/>
          <w:jc w:val="center"/>
        </w:trPr>
        <w:tc>
          <w:tcPr>
            <w:tcW w:w="8817" w:type="dxa"/>
            <w:gridSpan w:val="2"/>
            <w:tcBorders>
              <w:top w:val="none" w:sz="6" w:space="0" w:color="auto"/>
              <w:bottom w:val="none" w:sz="6" w:space="0" w:color="auto"/>
            </w:tcBorders>
          </w:tcPr>
          <w:p w14:paraId="34CDF6CE" w14:textId="77777777" w:rsidR="0029307B" w:rsidRDefault="0029307B">
            <w:pPr>
              <w:pStyle w:val="Default"/>
              <w:rPr>
                <w:sz w:val="23"/>
                <w:szCs w:val="23"/>
              </w:rPr>
            </w:pPr>
            <w:r>
              <w:rPr>
                <w:b/>
                <w:bCs/>
                <w:sz w:val="23"/>
                <w:szCs w:val="23"/>
              </w:rPr>
              <w:t xml:space="preserve">3. МЕДИЦИНСКАЯ ИСТОРИЯ И ПРОТИВОПОКАЗАНИЯ </w:t>
            </w:r>
          </w:p>
        </w:tc>
      </w:tr>
      <w:tr w:rsidR="0029307B" w14:paraId="4867FD81" w14:textId="77777777" w:rsidTr="00963049">
        <w:tblPrEx>
          <w:tblCellMar>
            <w:top w:w="0" w:type="dxa"/>
            <w:bottom w:w="0" w:type="dxa"/>
          </w:tblCellMar>
        </w:tblPrEx>
        <w:trPr>
          <w:trHeight w:val="523"/>
          <w:jc w:val="center"/>
        </w:trPr>
        <w:tc>
          <w:tcPr>
            <w:tcW w:w="4408" w:type="dxa"/>
            <w:tcBorders>
              <w:top w:val="none" w:sz="6" w:space="0" w:color="auto"/>
              <w:bottom w:val="none" w:sz="6" w:space="0" w:color="auto"/>
              <w:right w:val="none" w:sz="6" w:space="0" w:color="auto"/>
            </w:tcBorders>
          </w:tcPr>
          <w:p w14:paraId="04177A43" w14:textId="77777777" w:rsidR="0029307B" w:rsidRDefault="0029307B">
            <w:pPr>
              <w:pStyle w:val="Default"/>
              <w:rPr>
                <w:sz w:val="23"/>
                <w:szCs w:val="23"/>
              </w:rPr>
            </w:pPr>
            <w:r>
              <w:rPr>
                <w:sz w:val="23"/>
                <w:szCs w:val="23"/>
              </w:rPr>
              <w:t xml:space="preserve">Сердечно-сосудистые заболевания </w:t>
            </w:r>
          </w:p>
          <w:p w14:paraId="13B9FD50" w14:textId="77777777" w:rsidR="0029307B" w:rsidRDefault="0029307B">
            <w:pPr>
              <w:pStyle w:val="Default"/>
              <w:rPr>
                <w:sz w:val="23"/>
                <w:szCs w:val="23"/>
              </w:rPr>
            </w:pPr>
            <w:r>
              <w:rPr>
                <w:sz w:val="23"/>
                <w:szCs w:val="23"/>
              </w:rPr>
              <w:t xml:space="preserve">Кровяное давление </w:t>
            </w:r>
          </w:p>
          <w:p w14:paraId="6137968A" w14:textId="77777777" w:rsidR="0029307B" w:rsidRDefault="0029307B">
            <w:pPr>
              <w:pStyle w:val="Default"/>
              <w:rPr>
                <w:sz w:val="23"/>
                <w:szCs w:val="23"/>
              </w:rPr>
            </w:pPr>
            <w:r>
              <w:rPr>
                <w:sz w:val="23"/>
                <w:szCs w:val="23"/>
              </w:rPr>
              <w:t xml:space="preserve">Эпилепсия </w:t>
            </w:r>
          </w:p>
          <w:p w14:paraId="2C9719FB" w14:textId="77777777" w:rsidR="0029307B" w:rsidRDefault="0029307B">
            <w:pPr>
              <w:pStyle w:val="Default"/>
              <w:rPr>
                <w:sz w:val="23"/>
                <w:szCs w:val="23"/>
              </w:rPr>
            </w:pPr>
            <w:r>
              <w:rPr>
                <w:sz w:val="23"/>
                <w:szCs w:val="23"/>
              </w:rPr>
              <w:t xml:space="preserve">Гепатит </w:t>
            </w:r>
          </w:p>
        </w:tc>
        <w:tc>
          <w:tcPr>
            <w:tcW w:w="4409" w:type="dxa"/>
            <w:tcBorders>
              <w:top w:val="none" w:sz="6" w:space="0" w:color="auto"/>
              <w:left w:val="none" w:sz="6" w:space="0" w:color="auto"/>
              <w:bottom w:val="none" w:sz="6" w:space="0" w:color="auto"/>
            </w:tcBorders>
          </w:tcPr>
          <w:p w14:paraId="3BCC7099" w14:textId="77777777" w:rsidR="0029307B" w:rsidRDefault="0029307B">
            <w:pPr>
              <w:pStyle w:val="Default"/>
              <w:rPr>
                <w:sz w:val="23"/>
                <w:szCs w:val="23"/>
              </w:rPr>
            </w:pPr>
            <w:r>
              <w:rPr>
                <w:sz w:val="23"/>
                <w:szCs w:val="23"/>
              </w:rPr>
              <w:t xml:space="preserve">Металлические пластины </w:t>
            </w:r>
          </w:p>
          <w:p w14:paraId="2D088330" w14:textId="77777777" w:rsidR="0029307B" w:rsidRDefault="0029307B">
            <w:pPr>
              <w:pStyle w:val="Default"/>
              <w:rPr>
                <w:sz w:val="23"/>
                <w:szCs w:val="23"/>
              </w:rPr>
            </w:pPr>
            <w:r>
              <w:rPr>
                <w:sz w:val="23"/>
                <w:szCs w:val="23"/>
              </w:rPr>
              <w:t xml:space="preserve">Диабет </w:t>
            </w:r>
          </w:p>
          <w:p w14:paraId="3A9D879A" w14:textId="77777777" w:rsidR="0029307B" w:rsidRDefault="0029307B">
            <w:pPr>
              <w:pStyle w:val="Default"/>
              <w:rPr>
                <w:sz w:val="23"/>
                <w:szCs w:val="23"/>
              </w:rPr>
            </w:pPr>
            <w:r>
              <w:rPr>
                <w:sz w:val="23"/>
                <w:szCs w:val="23"/>
              </w:rPr>
              <w:t xml:space="preserve">Аллергические реакции </w:t>
            </w:r>
          </w:p>
        </w:tc>
      </w:tr>
      <w:tr w:rsidR="0029307B" w14:paraId="4404DC4D" w14:textId="77777777" w:rsidTr="0029307B">
        <w:tblPrEx>
          <w:tblCellMar>
            <w:top w:w="0" w:type="dxa"/>
            <w:bottom w:w="0" w:type="dxa"/>
          </w:tblCellMar>
        </w:tblPrEx>
        <w:trPr>
          <w:trHeight w:val="385"/>
          <w:jc w:val="center"/>
        </w:trPr>
        <w:tc>
          <w:tcPr>
            <w:tcW w:w="8817" w:type="dxa"/>
            <w:gridSpan w:val="2"/>
            <w:tcBorders>
              <w:top w:val="none" w:sz="6" w:space="0" w:color="auto"/>
              <w:bottom w:val="none" w:sz="6" w:space="0" w:color="auto"/>
            </w:tcBorders>
          </w:tcPr>
          <w:p w14:paraId="5875208B" w14:textId="77777777" w:rsidR="0029307B" w:rsidRDefault="0029307B">
            <w:pPr>
              <w:pStyle w:val="Default"/>
              <w:rPr>
                <w:sz w:val="23"/>
                <w:szCs w:val="23"/>
              </w:rPr>
            </w:pPr>
            <w:r>
              <w:rPr>
                <w:sz w:val="23"/>
                <w:szCs w:val="23"/>
              </w:rPr>
              <w:t xml:space="preserve">Прочее </w:t>
            </w:r>
            <w:r>
              <w:rPr>
                <w:i/>
                <w:iCs/>
                <w:sz w:val="23"/>
                <w:szCs w:val="23"/>
              </w:rPr>
              <w:t xml:space="preserve">(перечислить)_____________________________________________________ </w:t>
            </w:r>
          </w:p>
          <w:p w14:paraId="3E98B288" w14:textId="77777777" w:rsidR="0029307B" w:rsidRDefault="0029307B">
            <w:pPr>
              <w:pStyle w:val="Default"/>
              <w:rPr>
                <w:sz w:val="23"/>
                <w:szCs w:val="23"/>
              </w:rPr>
            </w:pPr>
            <w:r>
              <w:rPr>
                <w:sz w:val="23"/>
                <w:szCs w:val="23"/>
              </w:rPr>
              <w:t>Принимаемые лекарственные средства: ____________________</w:t>
            </w:r>
            <w:r>
              <w:rPr>
                <w:sz w:val="23"/>
                <w:szCs w:val="23"/>
              </w:rPr>
              <w:t>__________________</w:t>
            </w:r>
          </w:p>
          <w:p w14:paraId="206E56CE" w14:textId="385F736A" w:rsidR="000F2A3E" w:rsidRPr="000F2A3E" w:rsidRDefault="000F2A3E">
            <w:pPr>
              <w:pStyle w:val="Default"/>
              <w:rPr>
                <w:sz w:val="12"/>
                <w:szCs w:val="12"/>
              </w:rPr>
            </w:pPr>
          </w:p>
        </w:tc>
      </w:tr>
      <w:tr w:rsidR="0029307B" w14:paraId="6EA5ED9A" w14:textId="77777777" w:rsidTr="0029307B">
        <w:tblPrEx>
          <w:tblCellMar>
            <w:top w:w="0" w:type="dxa"/>
            <w:bottom w:w="0" w:type="dxa"/>
          </w:tblCellMar>
        </w:tblPrEx>
        <w:trPr>
          <w:trHeight w:val="385"/>
          <w:jc w:val="center"/>
        </w:trPr>
        <w:tc>
          <w:tcPr>
            <w:tcW w:w="8817" w:type="dxa"/>
            <w:gridSpan w:val="2"/>
            <w:tcBorders>
              <w:top w:val="none" w:sz="6" w:space="0" w:color="auto"/>
              <w:bottom w:val="none" w:sz="6" w:space="0" w:color="auto"/>
            </w:tcBorders>
          </w:tcPr>
          <w:p w14:paraId="09844A0C" w14:textId="77777777" w:rsidR="0029307B" w:rsidRDefault="0029307B">
            <w:pPr>
              <w:pStyle w:val="Default"/>
              <w:rPr>
                <w:sz w:val="23"/>
                <w:szCs w:val="23"/>
              </w:rPr>
            </w:pPr>
            <w:r>
              <w:rPr>
                <w:b/>
                <w:bCs/>
                <w:sz w:val="23"/>
                <w:szCs w:val="23"/>
              </w:rPr>
              <w:t xml:space="preserve">4. ОЦЕНКА СОСТОЯНИЯ КОЖИ МОДЕЛИ </w:t>
            </w:r>
          </w:p>
          <w:p w14:paraId="33195A32" w14:textId="77777777" w:rsidR="0029307B" w:rsidRDefault="0029307B">
            <w:pPr>
              <w:pStyle w:val="Default"/>
              <w:rPr>
                <w:sz w:val="23"/>
                <w:szCs w:val="23"/>
              </w:rPr>
            </w:pPr>
            <w:r>
              <w:rPr>
                <w:b/>
                <w:bCs/>
                <w:sz w:val="23"/>
                <w:szCs w:val="23"/>
              </w:rPr>
              <w:t xml:space="preserve">Тип кожи: </w:t>
            </w:r>
            <w:r>
              <w:rPr>
                <w:sz w:val="23"/>
                <w:szCs w:val="23"/>
              </w:rPr>
              <w:t xml:space="preserve">Нормальная Себостатическая Себорейная Комбинированная </w:t>
            </w:r>
          </w:p>
        </w:tc>
      </w:tr>
      <w:tr w:rsidR="0029307B" w14:paraId="201758B8" w14:textId="77777777" w:rsidTr="0029307B">
        <w:tblPrEx>
          <w:tblCellMar>
            <w:top w:w="0" w:type="dxa"/>
            <w:bottom w:w="0" w:type="dxa"/>
          </w:tblCellMar>
        </w:tblPrEx>
        <w:trPr>
          <w:trHeight w:val="247"/>
          <w:jc w:val="center"/>
        </w:trPr>
        <w:tc>
          <w:tcPr>
            <w:tcW w:w="8817" w:type="dxa"/>
            <w:gridSpan w:val="2"/>
            <w:tcBorders>
              <w:top w:val="none" w:sz="6" w:space="0" w:color="auto"/>
              <w:bottom w:val="none" w:sz="6" w:space="0" w:color="auto"/>
            </w:tcBorders>
          </w:tcPr>
          <w:p w14:paraId="6E992B0C" w14:textId="77777777" w:rsidR="0029307B" w:rsidRDefault="0029307B">
            <w:pPr>
              <w:pStyle w:val="Default"/>
              <w:rPr>
                <w:sz w:val="23"/>
                <w:szCs w:val="23"/>
              </w:rPr>
            </w:pPr>
            <w:r>
              <w:rPr>
                <w:sz w:val="23"/>
                <w:szCs w:val="23"/>
              </w:rPr>
              <w:t xml:space="preserve">Укажите </w:t>
            </w:r>
          </w:p>
          <w:p w14:paraId="0515602D" w14:textId="77777777" w:rsidR="0029307B" w:rsidRDefault="0029307B">
            <w:pPr>
              <w:pStyle w:val="Default"/>
              <w:rPr>
                <w:sz w:val="23"/>
                <w:szCs w:val="23"/>
              </w:rPr>
            </w:pPr>
            <w:r>
              <w:rPr>
                <w:sz w:val="23"/>
                <w:szCs w:val="23"/>
              </w:rPr>
              <w:t xml:space="preserve">по зонам: Лоб Нос Щеки Подбородок Шея </w:t>
            </w:r>
          </w:p>
        </w:tc>
      </w:tr>
      <w:tr w:rsidR="0029307B" w14:paraId="6833B4BC" w14:textId="77777777" w:rsidTr="0029307B">
        <w:tblPrEx>
          <w:tblCellMar>
            <w:top w:w="0" w:type="dxa"/>
            <w:bottom w:w="0" w:type="dxa"/>
          </w:tblCellMar>
        </w:tblPrEx>
        <w:trPr>
          <w:trHeight w:val="521"/>
          <w:jc w:val="center"/>
        </w:trPr>
        <w:tc>
          <w:tcPr>
            <w:tcW w:w="8817" w:type="dxa"/>
            <w:gridSpan w:val="2"/>
            <w:tcBorders>
              <w:top w:val="none" w:sz="6" w:space="0" w:color="auto"/>
              <w:bottom w:val="none" w:sz="6" w:space="0" w:color="auto"/>
            </w:tcBorders>
          </w:tcPr>
          <w:p w14:paraId="3AB3516D" w14:textId="77777777" w:rsidR="0029307B" w:rsidRDefault="0029307B">
            <w:pPr>
              <w:pStyle w:val="Default"/>
              <w:rPr>
                <w:sz w:val="23"/>
                <w:szCs w:val="23"/>
              </w:rPr>
            </w:pPr>
            <w:r>
              <w:rPr>
                <w:b/>
                <w:bCs/>
                <w:sz w:val="23"/>
                <w:szCs w:val="23"/>
              </w:rPr>
              <w:t xml:space="preserve">Состояние кожи: </w:t>
            </w:r>
          </w:p>
          <w:p w14:paraId="0C47A07C" w14:textId="77777777" w:rsidR="0029307B" w:rsidRDefault="0029307B">
            <w:pPr>
              <w:pStyle w:val="Default"/>
              <w:rPr>
                <w:sz w:val="23"/>
                <w:szCs w:val="23"/>
              </w:rPr>
            </w:pPr>
            <w:r>
              <w:rPr>
                <w:sz w:val="23"/>
                <w:szCs w:val="23"/>
              </w:rPr>
              <w:t xml:space="preserve">Содержание влаги: низкое среднее высокое </w:t>
            </w:r>
          </w:p>
          <w:p w14:paraId="32E47F60" w14:textId="77777777" w:rsidR="0029307B" w:rsidRDefault="0029307B">
            <w:pPr>
              <w:pStyle w:val="Default"/>
              <w:rPr>
                <w:sz w:val="23"/>
                <w:szCs w:val="23"/>
              </w:rPr>
            </w:pPr>
            <w:r>
              <w:rPr>
                <w:sz w:val="23"/>
                <w:szCs w:val="23"/>
              </w:rPr>
              <w:t xml:space="preserve">Циркуляция крови: плохая средняя хорошая </w:t>
            </w:r>
          </w:p>
          <w:p w14:paraId="02F766E9" w14:textId="77777777" w:rsidR="0029307B" w:rsidRDefault="0029307B">
            <w:pPr>
              <w:pStyle w:val="Default"/>
              <w:rPr>
                <w:sz w:val="23"/>
                <w:szCs w:val="23"/>
              </w:rPr>
            </w:pPr>
            <w:r>
              <w:rPr>
                <w:sz w:val="23"/>
                <w:szCs w:val="23"/>
              </w:rPr>
              <w:t xml:space="preserve">Мышечный тонус: плохой средний хороший </w:t>
            </w:r>
          </w:p>
        </w:tc>
      </w:tr>
      <w:tr w:rsidR="0029307B" w14:paraId="40AA01E1" w14:textId="77777777" w:rsidTr="0029307B">
        <w:tblPrEx>
          <w:tblCellMar>
            <w:top w:w="0" w:type="dxa"/>
            <w:bottom w:w="0" w:type="dxa"/>
          </w:tblCellMar>
        </w:tblPrEx>
        <w:trPr>
          <w:trHeight w:val="1075"/>
          <w:jc w:val="center"/>
        </w:trPr>
        <w:tc>
          <w:tcPr>
            <w:tcW w:w="8817" w:type="dxa"/>
            <w:gridSpan w:val="2"/>
            <w:tcBorders>
              <w:top w:val="none" w:sz="6" w:space="0" w:color="auto"/>
              <w:bottom w:val="none" w:sz="6" w:space="0" w:color="auto"/>
            </w:tcBorders>
          </w:tcPr>
          <w:p w14:paraId="22A98411" w14:textId="77777777" w:rsidR="0029307B" w:rsidRDefault="0029307B">
            <w:pPr>
              <w:pStyle w:val="Default"/>
              <w:rPr>
                <w:sz w:val="23"/>
                <w:szCs w:val="23"/>
              </w:rPr>
            </w:pPr>
            <w:r>
              <w:rPr>
                <w:sz w:val="23"/>
                <w:szCs w:val="23"/>
              </w:rPr>
              <w:t xml:space="preserve">Чувствительность кожи: нормальная чувствительная сверхчувствительная </w:t>
            </w:r>
          </w:p>
          <w:p w14:paraId="5C3C3CA4" w14:textId="77777777" w:rsidR="0029307B" w:rsidRDefault="0029307B">
            <w:pPr>
              <w:pStyle w:val="Default"/>
              <w:rPr>
                <w:sz w:val="23"/>
                <w:szCs w:val="23"/>
              </w:rPr>
            </w:pPr>
            <w:r>
              <w:rPr>
                <w:sz w:val="23"/>
                <w:szCs w:val="23"/>
              </w:rPr>
              <w:t xml:space="preserve">Линии неглубокие мимические морщины </w:t>
            </w:r>
          </w:p>
          <w:p w14:paraId="0DEF4FD3" w14:textId="77777777" w:rsidR="0029307B" w:rsidRDefault="0029307B">
            <w:pPr>
              <w:pStyle w:val="Default"/>
              <w:rPr>
                <w:sz w:val="23"/>
                <w:szCs w:val="23"/>
              </w:rPr>
            </w:pPr>
            <w:r>
              <w:rPr>
                <w:b/>
                <w:bCs/>
                <w:sz w:val="23"/>
                <w:szCs w:val="23"/>
              </w:rPr>
              <w:t xml:space="preserve">Осложненная: </w:t>
            </w:r>
          </w:p>
          <w:p w14:paraId="30D608E0" w14:textId="77777777" w:rsidR="0029307B" w:rsidRDefault="0029307B">
            <w:pPr>
              <w:pStyle w:val="Default"/>
              <w:rPr>
                <w:sz w:val="23"/>
                <w:szCs w:val="23"/>
              </w:rPr>
            </w:pPr>
            <w:r>
              <w:rPr>
                <w:sz w:val="23"/>
                <w:szCs w:val="23"/>
              </w:rPr>
              <w:t xml:space="preserve">Гипертрихоз </w:t>
            </w:r>
            <w:r>
              <w:rPr>
                <w:i/>
                <w:iCs/>
                <w:sz w:val="23"/>
                <w:szCs w:val="23"/>
              </w:rPr>
              <w:t>(укажите зоны)</w:t>
            </w:r>
            <w:r>
              <w:rPr>
                <w:sz w:val="23"/>
                <w:szCs w:val="23"/>
              </w:rPr>
              <w:t xml:space="preserve">: </w:t>
            </w:r>
            <w:r>
              <w:rPr>
                <w:i/>
                <w:iCs/>
                <w:sz w:val="23"/>
                <w:szCs w:val="23"/>
              </w:rPr>
              <w:t xml:space="preserve">_____________________________________________ </w:t>
            </w:r>
          </w:p>
          <w:p w14:paraId="3328D617" w14:textId="6E59BA30" w:rsidR="0029307B" w:rsidRDefault="0029307B">
            <w:pPr>
              <w:pStyle w:val="Default"/>
              <w:rPr>
                <w:sz w:val="23"/>
                <w:szCs w:val="23"/>
              </w:rPr>
            </w:pPr>
            <w:r>
              <w:rPr>
                <w:sz w:val="23"/>
                <w:szCs w:val="23"/>
              </w:rPr>
              <w:t xml:space="preserve">Косметические дефекты кожи </w:t>
            </w:r>
            <w:r>
              <w:rPr>
                <w:i/>
                <w:iCs/>
                <w:sz w:val="23"/>
                <w:szCs w:val="23"/>
              </w:rPr>
              <w:t>(укажите зоны)</w:t>
            </w:r>
            <w:r>
              <w:rPr>
                <w:sz w:val="23"/>
                <w:szCs w:val="23"/>
              </w:rPr>
              <w:t xml:space="preserve">: _____________________________ </w:t>
            </w:r>
            <w:r w:rsidRPr="000F2A3E">
              <w:rPr>
                <w:sz w:val="12"/>
                <w:szCs w:val="12"/>
              </w:rPr>
              <w:t xml:space="preserve">_________________________________________ </w:t>
            </w:r>
          </w:p>
        </w:tc>
      </w:tr>
    </w:tbl>
    <w:p w14:paraId="53C8860D" w14:textId="1136BB73" w:rsidR="00963049" w:rsidRDefault="00963049" w:rsidP="000F2A3E">
      <w:pPr>
        <w:pStyle w:val="a4"/>
        <w:suppressAutoHyphens/>
        <w:ind w:left="0"/>
        <w:jc w:val="center"/>
        <w:rPr>
          <w:rFonts w:ascii="Times New Roman" w:eastAsia="Times New Roman" w:hAnsi="Times New Roman" w:cs="Times New Roman"/>
          <w:sz w:val="24"/>
          <w:szCs w:val="24"/>
          <w:lang w:eastAsia="zh-CN"/>
        </w:rPr>
      </w:pPr>
      <w:r w:rsidRPr="00963049">
        <w:rPr>
          <w:rFonts w:ascii="Times New Roman" w:eastAsia="Times New Roman" w:hAnsi="Times New Roman" w:cs="Times New Roman"/>
          <w:sz w:val="24"/>
          <w:szCs w:val="24"/>
          <w:lang w:eastAsia="zh-CN"/>
        </w:rPr>
        <w:t>ПРОГРАММА УХОДА</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0"/>
      </w:tblGrid>
      <w:tr w:rsidR="00963049" w14:paraId="76C910EE" w14:textId="77777777" w:rsidTr="00963049">
        <w:tblPrEx>
          <w:tblCellMar>
            <w:top w:w="0" w:type="dxa"/>
            <w:bottom w:w="0" w:type="dxa"/>
          </w:tblCellMar>
        </w:tblPrEx>
        <w:trPr>
          <w:trHeight w:val="523"/>
          <w:jc w:val="center"/>
        </w:trPr>
        <w:tc>
          <w:tcPr>
            <w:tcW w:w="9030" w:type="dxa"/>
            <w:tcBorders>
              <w:top w:val="none" w:sz="6" w:space="0" w:color="auto"/>
              <w:bottom w:val="none" w:sz="6" w:space="0" w:color="auto"/>
            </w:tcBorders>
          </w:tcPr>
          <w:p w14:paraId="64BDDC8F" w14:textId="7AAC4F45" w:rsidR="00963049" w:rsidRDefault="00963049" w:rsidP="00963049">
            <w:pPr>
              <w:pStyle w:val="Default"/>
              <w:rPr>
                <w:sz w:val="23"/>
                <w:szCs w:val="23"/>
              </w:rPr>
            </w:pPr>
            <w:r>
              <w:rPr>
                <w:b/>
                <w:bCs/>
                <w:sz w:val="23"/>
                <w:szCs w:val="23"/>
              </w:rPr>
              <w:t xml:space="preserve">5. </w:t>
            </w:r>
            <w:r>
              <w:rPr>
                <w:sz w:val="23"/>
                <w:szCs w:val="23"/>
              </w:rPr>
              <w:t xml:space="preserve">ОЧИЩЕНИЕ </w:t>
            </w:r>
            <w:r>
              <w:rPr>
                <w:i/>
                <w:iCs/>
                <w:sz w:val="23"/>
                <w:szCs w:val="23"/>
              </w:rPr>
              <w:t>(используемые косметические средства, ингредиенты и их действие)</w:t>
            </w:r>
            <w:r>
              <w:rPr>
                <w:sz w:val="23"/>
                <w:szCs w:val="23"/>
              </w:rPr>
              <w:t>:_________________________________________________________________</w:t>
            </w:r>
          </w:p>
          <w:p w14:paraId="35FE45D0" w14:textId="649D133F" w:rsidR="00963049" w:rsidRPr="000F2A3E" w:rsidRDefault="00963049" w:rsidP="00963049">
            <w:pPr>
              <w:pStyle w:val="Default"/>
              <w:rPr>
                <w:sz w:val="12"/>
                <w:szCs w:val="12"/>
              </w:rPr>
            </w:pPr>
          </w:p>
        </w:tc>
      </w:tr>
      <w:tr w:rsidR="00963049" w14:paraId="411E9265" w14:textId="77777777" w:rsidTr="000F2A3E">
        <w:tblPrEx>
          <w:tblCellMar>
            <w:top w:w="0" w:type="dxa"/>
            <w:bottom w:w="0" w:type="dxa"/>
          </w:tblCellMar>
        </w:tblPrEx>
        <w:trPr>
          <w:trHeight w:val="568"/>
          <w:jc w:val="center"/>
        </w:trPr>
        <w:tc>
          <w:tcPr>
            <w:tcW w:w="9030" w:type="dxa"/>
            <w:tcBorders>
              <w:top w:val="none" w:sz="6" w:space="0" w:color="auto"/>
              <w:bottom w:val="none" w:sz="6" w:space="0" w:color="auto"/>
            </w:tcBorders>
          </w:tcPr>
          <w:p w14:paraId="5705FCCD" w14:textId="13141550" w:rsidR="00963049" w:rsidRDefault="00963049">
            <w:pPr>
              <w:pStyle w:val="Default"/>
              <w:rPr>
                <w:sz w:val="23"/>
                <w:szCs w:val="23"/>
              </w:rPr>
            </w:pPr>
            <w:r>
              <w:rPr>
                <w:b/>
                <w:bCs/>
                <w:sz w:val="23"/>
                <w:szCs w:val="23"/>
              </w:rPr>
              <w:t xml:space="preserve">6. </w:t>
            </w:r>
            <w:r>
              <w:rPr>
                <w:sz w:val="23"/>
                <w:szCs w:val="23"/>
              </w:rPr>
              <w:t xml:space="preserve">МАССАЖ </w:t>
            </w:r>
            <w:r>
              <w:rPr>
                <w:i/>
                <w:iCs/>
                <w:sz w:val="23"/>
                <w:szCs w:val="23"/>
              </w:rPr>
              <w:t>(какой, по какому средству)</w:t>
            </w:r>
            <w:r>
              <w:rPr>
                <w:sz w:val="23"/>
                <w:szCs w:val="23"/>
              </w:rPr>
              <w:t xml:space="preserve">: ______________________________________ </w:t>
            </w:r>
          </w:p>
          <w:p w14:paraId="77CFDB2E" w14:textId="77777777" w:rsidR="00963049" w:rsidRDefault="00963049">
            <w:pPr>
              <w:pStyle w:val="Default"/>
              <w:rPr>
                <w:sz w:val="23"/>
                <w:szCs w:val="23"/>
              </w:rPr>
            </w:pPr>
            <w:r>
              <w:rPr>
                <w:sz w:val="23"/>
                <w:szCs w:val="23"/>
              </w:rPr>
              <w:t xml:space="preserve">Цель проведения массажа лица, шеи и зоны декольте: ____________________________ </w:t>
            </w:r>
          </w:p>
          <w:p w14:paraId="354C09BE" w14:textId="391AAC7C" w:rsidR="000F2A3E" w:rsidRPr="000F2A3E" w:rsidRDefault="000F2A3E">
            <w:pPr>
              <w:pStyle w:val="Default"/>
              <w:rPr>
                <w:sz w:val="12"/>
                <w:szCs w:val="12"/>
              </w:rPr>
            </w:pPr>
          </w:p>
        </w:tc>
      </w:tr>
      <w:tr w:rsidR="00963049" w14:paraId="0E578627" w14:textId="77777777" w:rsidTr="000F2A3E">
        <w:tblPrEx>
          <w:tblCellMar>
            <w:top w:w="0" w:type="dxa"/>
            <w:bottom w:w="0" w:type="dxa"/>
          </w:tblCellMar>
        </w:tblPrEx>
        <w:trPr>
          <w:trHeight w:val="670"/>
          <w:jc w:val="center"/>
        </w:trPr>
        <w:tc>
          <w:tcPr>
            <w:tcW w:w="9030" w:type="dxa"/>
            <w:tcBorders>
              <w:top w:val="none" w:sz="6" w:space="0" w:color="auto"/>
              <w:bottom w:val="none" w:sz="6" w:space="0" w:color="auto"/>
            </w:tcBorders>
          </w:tcPr>
          <w:p w14:paraId="57AACB30" w14:textId="5B3D06A6" w:rsidR="00963049" w:rsidRDefault="00963049">
            <w:pPr>
              <w:pStyle w:val="Default"/>
              <w:rPr>
                <w:sz w:val="23"/>
                <w:szCs w:val="23"/>
              </w:rPr>
            </w:pPr>
            <w:r>
              <w:rPr>
                <w:b/>
                <w:bCs/>
                <w:sz w:val="23"/>
                <w:szCs w:val="23"/>
              </w:rPr>
              <w:t xml:space="preserve">7. </w:t>
            </w:r>
            <w:r>
              <w:rPr>
                <w:sz w:val="23"/>
                <w:szCs w:val="23"/>
              </w:rPr>
              <w:t xml:space="preserve">МАСКА </w:t>
            </w:r>
            <w:r>
              <w:rPr>
                <w:i/>
                <w:iCs/>
                <w:sz w:val="23"/>
                <w:szCs w:val="23"/>
              </w:rPr>
              <w:t>(ингредиенты и их действие)</w:t>
            </w:r>
            <w:r>
              <w:rPr>
                <w:sz w:val="23"/>
                <w:szCs w:val="23"/>
              </w:rPr>
              <w:t>: ____________________________________</w:t>
            </w:r>
            <w:r>
              <w:rPr>
                <w:sz w:val="23"/>
                <w:szCs w:val="23"/>
              </w:rPr>
              <w:t>_</w:t>
            </w:r>
            <w:r>
              <w:rPr>
                <w:sz w:val="23"/>
                <w:szCs w:val="23"/>
              </w:rPr>
              <w:t xml:space="preserve">_   </w:t>
            </w:r>
          </w:p>
          <w:p w14:paraId="4C19A18D" w14:textId="0ABD5371" w:rsidR="00963049" w:rsidRDefault="00963049">
            <w:pPr>
              <w:pStyle w:val="Default"/>
              <w:rPr>
                <w:sz w:val="23"/>
                <w:szCs w:val="23"/>
              </w:rPr>
            </w:pPr>
            <w:r>
              <w:rPr>
                <w:sz w:val="23"/>
                <w:szCs w:val="23"/>
              </w:rPr>
              <w:t>Цель маски: ______________________________________________________________</w:t>
            </w:r>
            <w:r>
              <w:rPr>
                <w:sz w:val="23"/>
                <w:szCs w:val="23"/>
              </w:rPr>
              <w:t>_</w:t>
            </w:r>
            <w:r>
              <w:rPr>
                <w:sz w:val="23"/>
                <w:szCs w:val="23"/>
              </w:rPr>
              <w:t xml:space="preserve"> </w:t>
            </w:r>
          </w:p>
        </w:tc>
      </w:tr>
      <w:tr w:rsidR="00963049" w14:paraId="2777DEFF" w14:textId="77777777" w:rsidTr="00963049">
        <w:tblPrEx>
          <w:tblCellMar>
            <w:top w:w="0" w:type="dxa"/>
            <w:bottom w:w="0" w:type="dxa"/>
          </w:tblCellMar>
        </w:tblPrEx>
        <w:trPr>
          <w:trHeight w:val="661"/>
          <w:jc w:val="center"/>
        </w:trPr>
        <w:tc>
          <w:tcPr>
            <w:tcW w:w="9030" w:type="dxa"/>
            <w:tcBorders>
              <w:top w:val="none" w:sz="6" w:space="0" w:color="auto"/>
              <w:bottom w:val="none" w:sz="6" w:space="0" w:color="auto"/>
            </w:tcBorders>
          </w:tcPr>
          <w:p w14:paraId="4EC2372C" w14:textId="77777777" w:rsidR="00963049" w:rsidRDefault="00963049">
            <w:pPr>
              <w:pStyle w:val="Default"/>
              <w:rPr>
                <w:sz w:val="23"/>
                <w:szCs w:val="23"/>
              </w:rPr>
            </w:pPr>
            <w:r>
              <w:rPr>
                <w:b/>
                <w:bCs/>
                <w:sz w:val="23"/>
                <w:szCs w:val="23"/>
              </w:rPr>
              <w:t xml:space="preserve">8. ЗАЩИТНЫЕ СРЕДСТВА: </w:t>
            </w:r>
          </w:p>
          <w:p w14:paraId="367AFE3B" w14:textId="4F34FD93" w:rsidR="00963049" w:rsidRDefault="00963049" w:rsidP="000F2A3E">
            <w:pPr>
              <w:pStyle w:val="Default"/>
              <w:rPr>
                <w:sz w:val="23"/>
                <w:szCs w:val="23"/>
              </w:rPr>
            </w:pPr>
            <w:r>
              <w:rPr>
                <w:sz w:val="23"/>
                <w:szCs w:val="23"/>
              </w:rPr>
              <w:t xml:space="preserve">Защитный крем </w:t>
            </w:r>
            <w:r>
              <w:rPr>
                <w:i/>
                <w:iCs/>
                <w:sz w:val="23"/>
                <w:szCs w:val="23"/>
              </w:rPr>
              <w:t>(ингредиенты и их действие)</w:t>
            </w:r>
            <w:r>
              <w:rPr>
                <w:sz w:val="23"/>
                <w:szCs w:val="23"/>
              </w:rPr>
              <w:t>:_________________________________</w:t>
            </w:r>
            <w:r>
              <w:rPr>
                <w:sz w:val="23"/>
                <w:szCs w:val="23"/>
              </w:rPr>
              <w:t>_</w:t>
            </w:r>
          </w:p>
        </w:tc>
      </w:tr>
      <w:tr w:rsidR="00963049" w14:paraId="14E380F4" w14:textId="77777777" w:rsidTr="000F2A3E">
        <w:tblPrEx>
          <w:tblCellMar>
            <w:top w:w="0" w:type="dxa"/>
            <w:bottom w:w="0" w:type="dxa"/>
          </w:tblCellMar>
        </w:tblPrEx>
        <w:trPr>
          <w:trHeight w:val="25"/>
          <w:jc w:val="center"/>
        </w:trPr>
        <w:tc>
          <w:tcPr>
            <w:tcW w:w="9030" w:type="dxa"/>
            <w:tcBorders>
              <w:top w:val="none" w:sz="6" w:space="0" w:color="auto"/>
              <w:bottom w:val="none" w:sz="6" w:space="0" w:color="auto"/>
            </w:tcBorders>
          </w:tcPr>
          <w:p w14:paraId="3CB2B401" w14:textId="77777777" w:rsidR="00963049" w:rsidRDefault="00963049">
            <w:pPr>
              <w:pStyle w:val="Default"/>
              <w:rPr>
                <w:sz w:val="23"/>
                <w:szCs w:val="23"/>
              </w:rPr>
            </w:pPr>
            <w:r>
              <w:rPr>
                <w:b/>
                <w:bCs/>
                <w:sz w:val="23"/>
                <w:szCs w:val="23"/>
              </w:rPr>
              <w:t xml:space="preserve">9. РЕКОМЕНДАЦИИ ПО ДАЛЬНЕЙШЕМУ УХОДУ </w:t>
            </w:r>
          </w:p>
          <w:p w14:paraId="3118FCD0" w14:textId="77777777" w:rsidR="000F2A3E" w:rsidRDefault="00963049">
            <w:pPr>
              <w:pStyle w:val="Default"/>
              <w:rPr>
                <w:sz w:val="23"/>
                <w:szCs w:val="23"/>
              </w:rPr>
            </w:pPr>
            <w:r>
              <w:rPr>
                <w:sz w:val="23"/>
                <w:szCs w:val="23"/>
              </w:rPr>
              <w:t xml:space="preserve">В салоне </w:t>
            </w:r>
            <w:r>
              <w:rPr>
                <w:i/>
                <w:iCs/>
                <w:sz w:val="23"/>
                <w:szCs w:val="23"/>
              </w:rPr>
              <w:t>(название процедуры, рекомендуемый курс, периодичность, цель процедур)</w:t>
            </w:r>
            <w:r>
              <w:rPr>
                <w:sz w:val="23"/>
                <w:szCs w:val="23"/>
              </w:rPr>
              <w:t>: _________________________________________________________________________</w:t>
            </w:r>
            <w:r>
              <w:rPr>
                <w:sz w:val="23"/>
                <w:szCs w:val="23"/>
              </w:rPr>
              <w:t>__</w:t>
            </w:r>
          </w:p>
          <w:p w14:paraId="753F350F" w14:textId="7BE33A55" w:rsidR="00963049" w:rsidRDefault="00963049">
            <w:pPr>
              <w:pStyle w:val="Default"/>
              <w:rPr>
                <w:sz w:val="23"/>
                <w:szCs w:val="23"/>
              </w:rPr>
            </w:pPr>
            <w:r>
              <w:rPr>
                <w:sz w:val="23"/>
                <w:szCs w:val="23"/>
              </w:rPr>
              <w:t xml:space="preserve">Домашний уход </w:t>
            </w:r>
            <w:r>
              <w:rPr>
                <w:i/>
                <w:iCs/>
                <w:sz w:val="23"/>
                <w:szCs w:val="23"/>
              </w:rPr>
              <w:t>(средства, частота и продолжительность применения, цель ухода)</w:t>
            </w:r>
            <w:r>
              <w:rPr>
                <w:sz w:val="23"/>
                <w:szCs w:val="23"/>
              </w:rPr>
              <w:t xml:space="preserve">: </w:t>
            </w:r>
          </w:p>
        </w:tc>
      </w:tr>
      <w:tr w:rsidR="00963049" w14:paraId="2B25626E" w14:textId="77777777" w:rsidTr="00963049">
        <w:tblPrEx>
          <w:tblCellMar>
            <w:top w:w="0" w:type="dxa"/>
            <w:bottom w:w="0" w:type="dxa"/>
          </w:tblCellMar>
        </w:tblPrEx>
        <w:trPr>
          <w:trHeight w:val="109"/>
          <w:jc w:val="center"/>
        </w:trPr>
        <w:tc>
          <w:tcPr>
            <w:tcW w:w="9030" w:type="dxa"/>
            <w:tcBorders>
              <w:top w:val="none" w:sz="6" w:space="0" w:color="auto"/>
              <w:bottom w:val="none" w:sz="6" w:space="0" w:color="auto"/>
            </w:tcBorders>
          </w:tcPr>
          <w:p w14:paraId="156C05B9" w14:textId="77777777" w:rsidR="00963049" w:rsidRDefault="00963049">
            <w:pPr>
              <w:pStyle w:val="Default"/>
              <w:rPr>
                <w:b/>
                <w:bCs/>
                <w:sz w:val="23"/>
                <w:szCs w:val="23"/>
              </w:rPr>
            </w:pPr>
            <w:r>
              <w:rPr>
                <w:b/>
                <w:bCs/>
                <w:sz w:val="23"/>
                <w:szCs w:val="23"/>
              </w:rPr>
              <w:t xml:space="preserve">10. Подпись участника ДЭ___________________________________________________ </w:t>
            </w:r>
          </w:p>
          <w:p w14:paraId="76D6D7E5" w14:textId="5741C531" w:rsidR="000F2A3E" w:rsidRPr="000F2A3E" w:rsidRDefault="000F2A3E">
            <w:pPr>
              <w:pStyle w:val="Default"/>
              <w:rPr>
                <w:b/>
                <w:bCs/>
                <w:sz w:val="12"/>
                <w:szCs w:val="12"/>
              </w:rPr>
            </w:pPr>
          </w:p>
        </w:tc>
      </w:tr>
    </w:tbl>
    <w:p w14:paraId="7296708A" w14:textId="77777777" w:rsidR="00963049" w:rsidRDefault="00963049" w:rsidP="0029307B">
      <w:pPr>
        <w:pStyle w:val="a4"/>
        <w:suppressAutoHyphens/>
        <w:ind w:left="0"/>
        <w:jc w:val="center"/>
        <w:rPr>
          <w:rFonts w:ascii="Times New Roman" w:eastAsia="Times New Roman" w:hAnsi="Times New Roman" w:cs="Times New Roman"/>
          <w:sz w:val="24"/>
          <w:szCs w:val="24"/>
          <w:lang w:eastAsia="zh-CN"/>
        </w:rPr>
      </w:pPr>
    </w:p>
    <w:p w14:paraId="7A372C56" w14:textId="77777777" w:rsidR="0029307B" w:rsidRDefault="0029307B" w:rsidP="0029307B">
      <w:pPr>
        <w:pStyle w:val="a4"/>
        <w:suppressAutoHyphens/>
        <w:ind w:left="0"/>
        <w:jc w:val="center"/>
        <w:rPr>
          <w:rFonts w:ascii="Times New Roman" w:eastAsia="Times New Roman" w:hAnsi="Times New Roman" w:cs="Times New Roman"/>
          <w:sz w:val="24"/>
          <w:szCs w:val="24"/>
          <w:lang w:eastAsia="zh-CN"/>
        </w:rPr>
      </w:pPr>
    </w:p>
    <w:p w14:paraId="54539C78" w14:textId="77777777" w:rsidR="002F4FD2" w:rsidRDefault="002F4FD2" w:rsidP="0029307B">
      <w:pPr>
        <w:pStyle w:val="a4"/>
        <w:suppressAutoHyphens/>
        <w:ind w:left="0"/>
        <w:jc w:val="center"/>
        <w:rPr>
          <w:rFonts w:ascii="Times New Roman" w:eastAsia="Times New Roman" w:hAnsi="Times New Roman" w:cs="Times New Roman"/>
          <w:sz w:val="24"/>
          <w:szCs w:val="24"/>
          <w:lang w:eastAsia="zh-CN"/>
        </w:rPr>
      </w:pPr>
      <w:r w:rsidRPr="002F4FD2">
        <w:rPr>
          <w:rFonts w:ascii="Times New Roman" w:eastAsia="Times New Roman" w:hAnsi="Times New Roman" w:cs="Times New Roman"/>
          <w:sz w:val="24"/>
          <w:szCs w:val="24"/>
          <w:lang w:eastAsia="zh-CN"/>
        </w:rPr>
        <w:lastRenderedPageBreak/>
        <w:t xml:space="preserve">Приложение к образцу задания модуля </w:t>
      </w:r>
      <w:r>
        <w:rPr>
          <w:rFonts w:ascii="Times New Roman" w:eastAsia="Times New Roman" w:hAnsi="Times New Roman" w:cs="Times New Roman"/>
          <w:sz w:val="24"/>
          <w:szCs w:val="24"/>
          <w:lang w:eastAsia="zh-CN"/>
        </w:rPr>
        <w:t>3</w:t>
      </w:r>
    </w:p>
    <w:p w14:paraId="17D9A086" w14:textId="77777777" w:rsidR="002F4FD2" w:rsidRDefault="002F4FD2" w:rsidP="0029307B">
      <w:pPr>
        <w:pStyle w:val="a4"/>
        <w:suppressAutoHyphens/>
        <w:ind w:left="0"/>
        <w:jc w:val="center"/>
        <w:rPr>
          <w:rFonts w:ascii="Times New Roman" w:eastAsia="Times New Roman" w:hAnsi="Times New Roman" w:cs="Times New Roman"/>
          <w:sz w:val="24"/>
          <w:szCs w:val="24"/>
          <w:lang w:eastAsia="zh-CN"/>
        </w:rPr>
      </w:pPr>
    </w:p>
    <w:p w14:paraId="5F979046" w14:textId="51FC23CE" w:rsidR="002F4FD2" w:rsidRDefault="002F4FD2" w:rsidP="0029307B">
      <w:pPr>
        <w:pStyle w:val="a4"/>
        <w:suppressAutoHyphens/>
        <w:ind w:left="0"/>
        <w:jc w:val="center"/>
        <w:rPr>
          <w:rFonts w:ascii="Times New Roman" w:eastAsia="Times New Roman" w:hAnsi="Times New Roman" w:cs="Times New Roman"/>
          <w:sz w:val="24"/>
          <w:szCs w:val="24"/>
          <w:lang w:eastAsia="zh-CN"/>
        </w:rPr>
      </w:pPr>
      <w:r w:rsidRPr="002F4FD2">
        <w:rPr>
          <w:rFonts w:ascii="Times New Roman" w:eastAsia="Times New Roman" w:hAnsi="Times New Roman" w:cs="Times New Roman"/>
          <w:sz w:val="24"/>
          <w:szCs w:val="24"/>
          <w:lang w:eastAsia="zh-CN"/>
        </w:rPr>
        <w:t>ДИАГНОСТИЧЕСКАЯ КАРТА КЛИЕНТА</w:t>
      </w:r>
    </w:p>
    <w:p w14:paraId="5174BE11" w14:textId="77777777" w:rsidR="002F4FD2" w:rsidRDefault="002F4FD2" w:rsidP="0029307B">
      <w:pPr>
        <w:pStyle w:val="a4"/>
        <w:suppressAutoHyphens/>
        <w:ind w:left="0"/>
        <w:jc w:val="center"/>
        <w:rPr>
          <w:rFonts w:ascii="Times New Roman" w:eastAsia="Times New Roman" w:hAnsi="Times New Roman" w:cs="Times New Roman"/>
          <w:sz w:val="24"/>
          <w:szCs w:val="24"/>
          <w:lang w:eastAsia="zh-CN"/>
        </w:rPr>
      </w:pPr>
    </w:p>
    <w:p w14:paraId="1B3F3A76" w14:textId="77777777" w:rsidR="002F4FD2" w:rsidRDefault="002F4FD2" w:rsidP="0029307B">
      <w:pPr>
        <w:pStyle w:val="a4"/>
        <w:suppressAutoHyphens/>
        <w:ind w:left="0"/>
        <w:jc w:val="center"/>
        <w:rPr>
          <w:rFonts w:ascii="Times New Roman" w:eastAsia="Times New Roman" w:hAnsi="Times New Roman" w:cs="Times New Roman"/>
          <w:sz w:val="24"/>
          <w:szCs w:val="24"/>
          <w:lang w:eastAsia="zh-CN"/>
        </w:rPr>
      </w:pPr>
    </w:p>
    <w:p w14:paraId="0E3F977B" w14:textId="4ED9B14A" w:rsidR="002F4FD2" w:rsidRPr="0029307B" w:rsidRDefault="002F4FD2" w:rsidP="0029307B">
      <w:pPr>
        <w:pStyle w:val="a4"/>
        <w:suppressAutoHyphens/>
        <w:ind w:left="0"/>
        <w:jc w:val="center"/>
        <w:rPr>
          <w:rFonts w:ascii="Times New Roman" w:eastAsia="Times New Roman" w:hAnsi="Times New Roman" w:cs="Times New Roman"/>
          <w:sz w:val="24"/>
          <w:szCs w:val="24"/>
          <w:lang w:eastAsia="zh-CN"/>
        </w:rPr>
        <w:sectPr w:rsidR="002F4FD2" w:rsidRPr="0029307B" w:rsidSect="00DD47A1">
          <w:headerReference w:type="default" r:id="rId8"/>
          <w:pgSz w:w="11907" w:h="16840"/>
          <w:pgMar w:top="1134" w:right="567" w:bottom="1134" w:left="1701" w:header="567" w:footer="709" w:gutter="0"/>
          <w:pgNumType w:start="1"/>
          <w:cols w:space="720"/>
          <w:titlePg/>
          <w:docGrid w:linePitch="299"/>
        </w:sectPr>
      </w:pPr>
      <w:r w:rsidRPr="002F4FD2">
        <w:rPr>
          <w:rFonts w:ascii="Times New Roman" w:eastAsia="Times New Roman" w:hAnsi="Times New Roman" w:cs="Times New Roman"/>
          <w:noProof/>
          <w:sz w:val="24"/>
          <w:szCs w:val="24"/>
          <w:lang w:eastAsia="zh-CN"/>
        </w:rPr>
        <w:drawing>
          <wp:inline distT="0" distB="0" distL="0" distR="0" wp14:anchorId="7617CC2C" wp14:editId="15A38DBE">
            <wp:extent cx="4257012" cy="6088954"/>
            <wp:effectExtent l="0" t="0" r="0" b="7620"/>
            <wp:docPr id="3622815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012" cy="6088954"/>
                    </a:xfrm>
                    <a:prstGeom prst="rect">
                      <a:avLst/>
                    </a:prstGeom>
                    <a:noFill/>
                    <a:ln>
                      <a:noFill/>
                    </a:ln>
                  </pic:spPr>
                </pic:pic>
              </a:graphicData>
            </a:graphic>
          </wp:inline>
        </w:drawing>
      </w:r>
    </w:p>
    <w:tbl>
      <w:tblPr>
        <w:tblW w:w="156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60"/>
        <w:gridCol w:w="6649"/>
        <w:gridCol w:w="3782"/>
        <w:gridCol w:w="1910"/>
        <w:gridCol w:w="2731"/>
      </w:tblGrid>
      <w:tr w:rsidR="00C54458" w:rsidRPr="00082B37" w14:paraId="4624921F" w14:textId="77777777" w:rsidTr="008C4243">
        <w:trPr>
          <w:jc w:val="center"/>
        </w:trPr>
        <w:tc>
          <w:tcPr>
            <w:tcW w:w="15632" w:type="dxa"/>
            <w:gridSpan w:val="5"/>
            <w:tcBorders>
              <w:top w:val="nil"/>
              <w:left w:val="nil"/>
              <w:bottom w:val="single" w:sz="4" w:space="0" w:color="00000A"/>
              <w:right w:val="nil"/>
            </w:tcBorders>
            <w:shd w:val="clear" w:color="auto" w:fill="auto"/>
            <w:tcMar>
              <w:left w:w="108" w:type="dxa"/>
            </w:tcMar>
          </w:tcPr>
          <w:p w14:paraId="451584E9" w14:textId="77777777" w:rsidR="00C54458"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lastRenderedPageBreak/>
              <w:t>Приложение Б</w:t>
            </w:r>
          </w:p>
          <w:p w14:paraId="6598A813" w14:textId="77777777" w:rsidR="00C54458" w:rsidRPr="00082B37" w:rsidRDefault="00C54458" w:rsidP="008C4243">
            <w:pPr>
              <w:jc w:val="center"/>
              <w:rPr>
                <w:rFonts w:ascii="Times New Roman" w:hAnsi="Times New Roman" w:cs="Times New Roman"/>
                <w:sz w:val="24"/>
                <w:szCs w:val="24"/>
              </w:rPr>
            </w:pPr>
          </w:p>
          <w:p w14:paraId="2C74BB0B" w14:textId="77777777" w:rsidR="00C54458" w:rsidRPr="00082B37"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 xml:space="preserve">План мероприятий </w:t>
            </w:r>
          </w:p>
          <w:p w14:paraId="15385C2E" w14:textId="77777777" w:rsidR="00C54458"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по организации и проведению демонстрационного экзамена</w:t>
            </w:r>
            <w:r>
              <w:rPr>
                <w:rFonts w:ascii="Times New Roman" w:hAnsi="Times New Roman" w:cs="Times New Roman"/>
                <w:sz w:val="24"/>
                <w:szCs w:val="24"/>
              </w:rPr>
              <w:t xml:space="preserve"> </w:t>
            </w:r>
            <w:r w:rsidRPr="00082B37">
              <w:rPr>
                <w:rFonts w:ascii="Times New Roman" w:hAnsi="Times New Roman" w:cs="Times New Roman"/>
                <w:sz w:val="24"/>
                <w:szCs w:val="24"/>
              </w:rPr>
              <w:t>в рамках государственной итоговой аттестации</w:t>
            </w:r>
          </w:p>
          <w:p w14:paraId="2E35199E" w14:textId="77777777" w:rsidR="00C54458" w:rsidRPr="00082B37" w:rsidRDefault="00C54458" w:rsidP="008C4243">
            <w:pPr>
              <w:jc w:val="center"/>
              <w:rPr>
                <w:rFonts w:ascii="Times New Roman" w:hAnsi="Times New Roman" w:cs="Times New Roman"/>
                <w:sz w:val="24"/>
                <w:szCs w:val="24"/>
              </w:rPr>
            </w:pPr>
          </w:p>
        </w:tc>
      </w:tr>
      <w:tr w:rsidR="00C54458" w:rsidRPr="00082B37" w14:paraId="2417856E" w14:textId="77777777" w:rsidTr="008C4243">
        <w:trPr>
          <w:tblHeade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06934C" w14:textId="77777777" w:rsidR="00C54458" w:rsidRPr="00082B37"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 п/п</w:t>
            </w: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4D6A88" w14:textId="77777777" w:rsidR="00C54458" w:rsidRPr="00082B37"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Мероприятия</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FCA56B" w14:textId="77777777" w:rsidR="00C54458" w:rsidRPr="00082B37"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Результат</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2D4AE" w14:textId="77777777" w:rsidR="00C54458" w:rsidRPr="00082B37" w:rsidRDefault="00C54458" w:rsidP="008C4243">
            <w:pPr>
              <w:jc w:val="center"/>
              <w:rPr>
                <w:rFonts w:ascii="Times New Roman" w:hAnsi="Times New Roman" w:cs="Times New Roman"/>
                <w:color w:val="000000"/>
                <w:sz w:val="24"/>
                <w:szCs w:val="24"/>
              </w:rPr>
            </w:pPr>
            <w:r w:rsidRPr="00082B37">
              <w:rPr>
                <w:rFonts w:ascii="Times New Roman" w:hAnsi="Times New Roman" w:cs="Times New Roman"/>
                <w:sz w:val="24"/>
                <w:szCs w:val="24"/>
              </w:rPr>
              <w:t>Срок исполнения</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861D1C" w14:textId="77777777" w:rsidR="00C54458" w:rsidRPr="00082B37" w:rsidRDefault="00C54458" w:rsidP="008C4243">
            <w:pPr>
              <w:jc w:val="center"/>
              <w:rPr>
                <w:rFonts w:ascii="Times New Roman" w:hAnsi="Times New Roman" w:cs="Times New Roman"/>
                <w:sz w:val="24"/>
                <w:szCs w:val="24"/>
              </w:rPr>
            </w:pPr>
            <w:r w:rsidRPr="00082B37">
              <w:rPr>
                <w:rFonts w:ascii="Times New Roman" w:hAnsi="Times New Roman" w:cs="Times New Roman"/>
                <w:sz w:val="24"/>
                <w:szCs w:val="24"/>
              </w:rPr>
              <w:t>Ответственные</w:t>
            </w:r>
          </w:p>
        </w:tc>
      </w:tr>
      <w:tr w:rsidR="00C54458" w:rsidRPr="00A536B2" w14:paraId="169ED3A6"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6680AA"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2B9F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Определение Координатора, ответственного за организацию и проведение демонстрационного экзамена (ДЭ) в образовательном учреждении и взаимодействие с Уполномоченной организацией (РКЦ)</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85527C"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Приказ образовательного учреждения о назначении Координатора</w:t>
            </w:r>
          </w:p>
          <w:p w14:paraId="1BBA2E66"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Предоставление информации о Координаторе </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92C03E"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февраля</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E5E56A"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Заместитель директора по ООД </w:t>
            </w:r>
          </w:p>
        </w:tc>
      </w:tr>
      <w:tr w:rsidR="00C54458" w:rsidRPr="00A536B2" w14:paraId="03F2DC8F"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A4D5C"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E6BC4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Выбор комплекта оценочной документации (КОД) для проведения ДЭ </w:t>
            </w:r>
          </w:p>
          <w:p w14:paraId="51D0F0CA"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Определение сроков и формирование графика проведения ДЭ в рамках ГИА  </w:t>
            </w:r>
          </w:p>
          <w:p w14:paraId="57B253DE"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Формирование рабочих групп для организации и проведения демонстрационного экзамена</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8475C"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Приказ «О проведении демонстрационного </w:t>
            </w:r>
          </w:p>
          <w:p w14:paraId="42E67AD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экзамена в рамках ГИА»</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03BC5D"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февраля</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DF3FB"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4865C6DD"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038AEEAC" w14:textId="77777777" w:rsidR="00C54458" w:rsidRPr="00A536B2" w:rsidRDefault="00C54458" w:rsidP="008C4243">
            <w:pPr>
              <w:rPr>
                <w:rFonts w:ascii="Times New Roman" w:hAnsi="Times New Roman" w:cs="Times New Roman"/>
                <w:sz w:val="24"/>
                <w:szCs w:val="24"/>
              </w:rPr>
            </w:pPr>
          </w:p>
        </w:tc>
      </w:tr>
      <w:tr w:rsidR="00C54458" w:rsidRPr="00A536B2" w14:paraId="1E53EF58"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4038A"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087158"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Занесение графика ДЭ в Цифровую платформу ИРПО</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0F6E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Сформирован график ДЭ</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3C4BF6"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февраля</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12FB"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tc>
      </w:tr>
      <w:tr w:rsidR="00C54458" w:rsidRPr="00A536B2" w14:paraId="09B1B30D"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1B360"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B2A63"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Проверка адресов электронной почты обучающихся-участников ДЭ</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600DE"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Адреса электронных почт актуальны для работы</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CC0383"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марта</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AFA1A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3BD8DD6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Классные руководители</w:t>
            </w:r>
          </w:p>
        </w:tc>
      </w:tr>
      <w:tr w:rsidR="00C54458" w:rsidRPr="00A536B2" w14:paraId="0C0EBE66"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2EA0EA"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DFE468"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Сбор согласия обучающихся-участников ДЭ на обработку персональных данных в рамках подготовки и проведения ДЭ</w:t>
            </w:r>
          </w:p>
          <w:p w14:paraId="4C4A5AD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Сбор согласия обучающихся на участие в ДЭ профильного уровня</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8C1FF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Согласия собраны</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B2CDC7"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марта</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8D019E"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7B83D852"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Классные руководители</w:t>
            </w:r>
          </w:p>
        </w:tc>
      </w:tr>
      <w:tr w:rsidR="00C54458" w:rsidRPr="00A536B2" w14:paraId="63F3ABCB"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B053B"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4686C" w14:textId="77777777" w:rsidR="00C54458" w:rsidRPr="00A536B2" w:rsidRDefault="00C54458" w:rsidP="008C4243">
            <w:pPr>
              <w:tabs>
                <w:tab w:val="left" w:pos="817"/>
                <w:tab w:val="left" w:pos="5173"/>
                <w:tab w:val="left" w:pos="6693"/>
              </w:tabs>
              <w:rPr>
                <w:rFonts w:ascii="Times New Roman" w:eastAsia="Times New Roman" w:hAnsi="Times New Roman" w:cs="Times New Roman"/>
                <w:sz w:val="24"/>
                <w:szCs w:val="24"/>
              </w:rPr>
            </w:pPr>
            <w:r w:rsidRPr="00A536B2">
              <w:rPr>
                <w:rFonts w:ascii="Times New Roman" w:eastAsia="Times New Roman" w:hAnsi="Times New Roman" w:cs="Times New Roman"/>
                <w:sz w:val="24"/>
                <w:szCs w:val="24"/>
              </w:rPr>
              <w:t>Приобретение оборудования, расходных материалов для ЦПДЭ</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6D5B8" w14:textId="77777777" w:rsidR="00C54458" w:rsidRPr="00A536B2" w:rsidRDefault="00C54458" w:rsidP="008C4243">
            <w:pPr>
              <w:rPr>
                <w:rFonts w:ascii="Times New Roman" w:hAnsi="Times New Roman" w:cs="Times New Roman"/>
                <w:iCs/>
                <w:sz w:val="24"/>
                <w:szCs w:val="24"/>
              </w:rPr>
            </w:pPr>
            <w:r w:rsidRPr="00A536B2">
              <w:rPr>
                <w:rFonts w:ascii="Times New Roman" w:hAnsi="Times New Roman" w:cs="Times New Roman"/>
                <w:iCs/>
                <w:sz w:val="24"/>
                <w:szCs w:val="24"/>
              </w:rPr>
              <w:t>Обеспечено оснащение рабочих мест ЦПДЭ в соответствии с требованиями ИЛ</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51CF8E" w14:textId="77777777" w:rsidR="00C54458" w:rsidRPr="00A536B2" w:rsidRDefault="00C54458" w:rsidP="008C4243">
            <w:pPr>
              <w:jc w:val="center"/>
              <w:rPr>
                <w:rFonts w:ascii="Times New Roman" w:hAnsi="Times New Roman" w:cs="Times New Roman"/>
                <w:iCs/>
                <w:sz w:val="24"/>
                <w:szCs w:val="24"/>
              </w:rPr>
            </w:pPr>
            <w:r w:rsidRPr="00A536B2">
              <w:rPr>
                <w:rFonts w:ascii="Times New Roman" w:hAnsi="Times New Roman" w:cs="Times New Roman"/>
                <w:iCs/>
                <w:sz w:val="24"/>
                <w:szCs w:val="24"/>
              </w:rPr>
              <w:t>февраль-май</w:t>
            </w:r>
          </w:p>
          <w:p w14:paraId="29946104" w14:textId="77777777" w:rsidR="00C54458" w:rsidRPr="00A536B2" w:rsidRDefault="00C54458" w:rsidP="008C4243">
            <w:pPr>
              <w:jc w:val="center"/>
              <w:rPr>
                <w:rFonts w:ascii="Times New Roman" w:hAnsi="Times New Roman" w:cs="Times New Roman"/>
                <w:iCs/>
                <w:sz w:val="24"/>
                <w:szCs w:val="24"/>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5A958B"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Директор</w:t>
            </w:r>
          </w:p>
          <w:p w14:paraId="7A27CD16"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ПЭО</w:t>
            </w:r>
          </w:p>
        </w:tc>
      </w:tr>
      <w:tr w:rsidR="00C54458" w:rsidRPr="00A536B2" w14:paraId="4060154C"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126CAE"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01232" w14:textId="77777777" w:rsidR="00C54458" w:rsidRPr="00A536B2" w:rsidRDefault="00C54458" w:rsidP="008C4243">
            <w:pPr>
              <w:tabs>
                <w:tab w:val="left" w:pos="817"/>
                <w:tab w:val="left" w:pos="5173"/>
                <w:tab w:val="left" w:pos="6693"/>
              </w:tabs>
              <w:rPr>
                <w:rFonts w:ascii="Times New Roman" w:eastAsia="Times New Roman" w:hAnsi="Times New Roman" w:cs="Times New Roman"/>
                <w:sz w:val="24"/>
                <w:szCs w:val="24"/>
              </w:rPr>
            </w:pPr>
            <w:r w:rsidRPr="00A536B2">
              <w:rPr>
                <w:rFonts w:ascii="Times New Roman" w:eastAsia="Times New Roman" w:hAnsi="Times New Roman" w:cs="Times New Roman"/>
                <w:sz w:val="24"/>
                <w:szCs w:val="24"/>
              </w:rPr>
              <w:t>Обследование ЦПДЭ</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26F0D7" w14:textId="77777777" w:rsidR="00C54458" w:rsidRPr="00A536B2" w:rsidRDefault="00C54458" w:rsidP="008C4243">
            <w:pPr>
              <w:rPr>
                <w:rFonts w:ascii="Times New Roman" w:hAnsi="Times New Roman" w:cs="Times New Roman"/>
                <w:iCs/>
                <w:sz w:val="24"/>
                <w:szCs w:val="24"/>
              </w:rPr>
            </w:pPr>
            <w:r w:rsidRPr="00A536B2">
              <w:rPr>
                <w:rFonts w:ascii="Times New Roman" w:hAnsi="Times New Roman" w:cs="Times New Roman"/>
                <w:iCs/>
                <w:sz w:val="24"/>
                <w:szCs w:val="24"/>
              </w:rPr>
              <w:t>Сертификат</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2386D" w14:textId="77777777" w:rsidR="00C54458" w:rsidRPr="00A536B2" w:rsidRDefault="00C54458" w:rsidP="008C4243">
            <w:pPr>
              <w:jc w:val="center"/>
              <w:rPr>
                <w:rFonts w:ascii="Times New Roman" w:hAnsi="Times New Roman" w:cs="Times New Roman"/>
                <w:iCs/>
                <w:sz w:val="24"/>
                <w:szCs w:val="24"/>
              </w:rPr>
            </w:pPr>
            <w:r w:rsidRPr="00A536B2">
              <w:rPr>
                <w:rFonts w:ascii="Times New Roman" w:hAnsi="Times New Roman" w:cs="Times New Roman"/>
                <w:iCs/>
                <w:sz w:val="24"/>
                <w:szCs w:val="24"/>
              </w:rPr>
              <w:t xml:space="preserve">За 45 дней </w:t>
            </w:r>
            <w:r w:rsidRPr="00A536B2">
              <w:rPr>
                <w:rFonts w:ascii="Times New Roman" w:hAnsi="Times New Roman" w:cs="Times New Roman"/>
                <w:sz w:val="24"/>
                <w:szCs w:val="24"/>
              </w:rPr>
              <w:t>до начала ДЭ</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6BA303"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4D5975D8"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7C0AAB71" w14:textId="77777777" w:rsidR="00C54458" w:rsidRPr="00A536B2" w:rsidRDefault="00C54458" w:rsidP="008C4243">
            <w:pPr>
              <w:rPr>
                <w:rFonts w:ascii="Times New Roman" w:hAnsi="Times New Roman" w:cs="Times New Roman"/>
                <w:sz w:val="24"/>
                <w:szCs w:val="24"/>
              </w:rPr>
            </w:pPr>
          </w:p>
        </w:tc>
      </w:tr>
      <w:tr w:rsidR="00C54458" w:rsidRPr="00A536B2" w14:paraId="7D485A92"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DD934"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227C8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Внесение списков обучающихся-участников ДЭ и линейных экспертов на Цифровой платформе ФГБОУ ДПО</w:t>
            </w:r>
            <w:r w:rsidRPr="00A536B2">
              <w:rPr>
                <w:rFonts w:ascii="Arial" w:hAnsi="Arial" w:cs="Arial"/>
                <w:color w:val="2A2C40"/>
                <w:shd w:val="clear" w:color="auto" w:fill="FFFFFF"/>
              </w:rPr>
              <w:t xml:space="preserve"> </w:t>
            </w:r>
            <w:r w:rsidRPr="00A536B2">
              <w:rPr>
                <w:rFonts w:ascii="Times New Roman" w:hAnsi="Times New Roman" w:cs="Times New Roman"/>
                <w:sz w:val="24"/>
                <w:szCs w:val="24"/>
              </w:rPr>
              <w:t>ИРПО</w:t>
            </w:r>
          </w:p>
          <w:p w14:paraId="130F27D3"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lastRenderedPageBreak/>
              <w:t>Запрос на главных экспертов на Цифровой платформе ФГБОУ ДПО</w:t>
            </w:r>
            <w:r w:rsidRPr="00A536B2">
              <w:rPr>
                <w:rFonts w:ascii="Arial" w:hAnsi="Arial" w:cs="Arial"/>
                <w:color w:val="2A2C40"/>
                <w:shd w:val="clear" w:color="auto" w:fill="FFFFFF"/>
              </w:rPr>
              <w:t xml:space="preserve"> </w:t>
            </w:r>
            <w:r w:rsidRPr="00A536B2">
              <w:rPr>
                <w:rFonts w:ascii="Times New Roman" w:hAnsi="Times New Roman" w:cs="Times New Roman"/>
                <w:sz w:val="24"/>
                <w:szCs w:val="24"/>
              </w:rPr>
              <w:t>ИРПО</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77DA7"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lastRenderedPageBreak/>
              <w:t xml:space="preserve">Сформированы списки участников и линейных экспертов ДЭ </w:t>
            </w:r>
          </w:p>
          <w:p w14:paraId="4E1C4BC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lastRenderedPageBreak/>
              <w:t>Утверждены главные эксперты по компетенциям ДЭ</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930E05"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lastRenderedPageBreak/>
              <w:t xml:space="preserve">за 20 дней </w:t>
            </w:r>
          </w:p>
          <w:p w14:paraId="5A8DA6AA"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до Д–1 ДЭ</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FA13A"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2F18DCE7"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67DF518C" w14:textId="77777777" w:rsidR="00C54458" w:rsidRPr="00A536B2" w:rsidRDefault="00C54458" w:rsidP="008C4243">
            <w:pPr>
              <w:rPr>
                <w:rFonts w:ascii="Times New Roman" w:hAnsi="Times New Roman" w:cs="Times New Roman"/>
                <w:sz w:val="24"/>
                <w:szCs w:val="24"/>
              </w:rPr>
            </w:pPr>
          </w:p>
        </w:tc>
      </w:tr>
      <w:tr w:rsidR="00C54458" w:rsidRPr="00A536B2" w14:paraId="42CC830F"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C796C3"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EF9D45"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Заключение соглашения с ФГБОУ ДПО  ИРПО на организацию и проведение демонстрационного экзамена в 2024  году</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711F2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Заключено соглашение</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5191F"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за 20 календарных дней до начала ДЭ</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61A11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0F6CC4BF"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5AC49672" w14:textId="77777777" w:rsidR="00C54458" w:rsidRPr="00A536B2" w:rsidRDefault="00C54458" w:rsidP="008C4243">
            <w:pPr>
              <w:rPr>
                <w:rFonts w:ascii="Times New Roman" w:hAnsi="Times New Roman" w:cs="Times New Roman"/>
                <w:sz w:val="24"/>
                <w:szCs w:val="24"/>
              </w:rPr>
            </w:pPr>
          </w:p>
        </w:tc>
      </w:tr>
      <w:tr w:rsidR="00C54458" w:rsidRPr="00A536B2" w14:paraId="78FC8978"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CA2A7"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8B017"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Утверждение плана проведения ДЭ с участием главного эксперта.</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850E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Утвержденный план</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A37824"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за 5 рабочих дней до даты начала ДЭ</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4E3F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41E9F08A"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46BDC35C" w14:textId="77777777" w:rsidR="00C54458" w:rsidRPr="00A536B2" w:rsidRDefault="00C54458" w:rsidP="008C4243">
            <w:pPr>
              <w:rPr>
                <w:rFonts w:ascii="Times New Roman" w:hAnsi="Times New Roman" w:cs="Times New Roman"/>
                <w:sz w:val="24"/>
                <w:szCs w:val="24"/>
              </w:rPr>
            </w:pPr>
          </w:p>
        </w:tc>
      </w:tr>
      <w:tr w:rsidR="00C54458" w:rsidRPr="00A536B2" w14:paraId="1781C659"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2B3C3" w14:textId="77777777" w:rsidR="00C54458" w:rsidRPr="00A536B2" w:rsidRDefault="00C54458" w:rsidP="008C4243">
            <w:pPr>
              <w:pStyle w:val="a4"/>
              <w:numPr>
                <w:ilvl w:val="0"/>
                <w:numId w:val="22"/>
              </w:numPr>
              <w:ind w:left="142" w:firstLine="0"/>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26FA5C"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Формирование экзаменационных групп в Цифровой </w:t>
            </w:r>
          </w:p>
          <w:p w14:paraId="795F6FF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платформе ИРПО: прикрепления экзаменуемых к</w:t>
            </w:r>
          </w:p>
          <w:p w14:paraId="5D56463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 xml:space="preserve">зарегистрированному экзамену </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FB75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Группы сформированы</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87F62" w14:textId="77777777" w:rsidR="00C54458" w:rsidRPr="00A536B2" w:rsidRDefault="00C54458" w:rsidP="008C4243">
            <w:pPr>
              <w:ind w:left="-12"/>
              <w:jc w:val="center"/>
              <w:rPr>
                <w:rFonts w:ascii="Times New Roman" w:hAnsi="Times New Roman" w:cs="Times New Roman"/>
                <w:sz w:val="24"/>
                <w:szCs w:val="24"/>
              </w:rPr>
            </w:pPr>
            <w:r w:rsidRPr="00A536B2">
              <w:rPr>
                <w:rFonts w:ascii="Times New Roman" w:hAnsi="Times New Roman" w:cs="Times New Roman"/>
                <w:sz w:val="24"/>
                <w:szCs w:val="24"/>
              </w:rPr>
              <w:t>за 7 календарный день до даты начала ДЭ</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FBAE17"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7A5279E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491A7831" w14:textId="77777777" w:rsidR="00C54458" w:rsidRPr="00A536B2" w:rsidRDefault="00C54458" w:rsidP="008C4243">
            <w:pPr>
              <w:rPr>
                <w:rFonts w:ascii="Times New Roman" w:hAnsi="Times New Roman" w:cs="Times New Roman"/>
                <w:sz w:val="24"/>
                <w:szCs w:val="24"/>
              </w:rPr>
            </w:pPr>
          </w:p>
        </w:tc>
      </w:tr>
      <w:tr w:rsidR="00C54458" w:rsidRPr="00A536B2" w14:paraId="0790138B"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A2EFF0"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DBBF73" w14:textId="77777777" w:rsidR="00C54458" w:rsidRPr="00A536B2" w:rsidRDefault="00C54458" w:rsidP="008C4243">
            <w:pPr>
              <w:rPr>
                <w:rFonts w:ascii="Times New Roman" w:eastAsia="Times New Roman" w:hAnsi="Times New Roman" w:cs="Times New Roman"/>
                <w:sz w:val="24"/>
                <w:szCs w:val="24"/>
              </w:rPr>
            </w:pPr>
            <w:r w:rsidRPr="00A536B2">
              <w:rPr>
                <w:rFonts w:ascii="Times New Roman" w:eastAsia="Times New Roman" w:hAnsi="Times New Roman" w:cs="Times New Roman"/>
                <w:sz w:val="24"/>
                <w:szCs w:val="24"/>
              </w:rPr>
              <w:t xml:space="preserve">Обучение главных экспертов по компетенциям ДЭ </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4C82E3"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Наличие свидетельств о прохождении обучения</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5E55A"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1 мая</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7C91F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35F80978"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tc>
      </w:tr>
      <w:tr w:rsidR="00C54458" w:rsidRPr="00A536B2" w14:paraId="3934A937"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A71E5"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003315"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Подбор и обучение линейных экспертов для проведения ДЭ</w:t>
            </w:r>
          </w:p>
          <w:p w14:paraId="5EB4A51D" w14:textId="77777777" w:rsidR="00C54458" w:rsidRPr="00A536B2" w:rsidRDefault="00C54458" w:rsidP="008C4243">
            <w:pPr>
              <w:rPr>
                <w:rFonts w:ascii="Times New Roman" w:hAnsi="Times New Roman" w:cs="Times New Roman"/>
                <w:sz w:val="24"/>
                <w:szCs w:val="24"/>
              </w:rPr>
            </w:pP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2F265F"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Создано экспертное сообщество Проведено обучение линейных экспертов ДЭ</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DFE65F"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hAnsi="Times New Roman" w:cs="Times New Roman"/>
                <w:color w:val="000000"/>
                <w:sz w:val="24"/>
                <w:szCs w:val="24"/>
              </w:rPr>
              <w:t>1 мая</w:t>
            </w:r>
          </w:p>
          <w:p w14:paraId="7295BEDF" w14:textId="77777777" w:rsidR="00C54458" w:rsidRPr="00A536B2" w:rsidRDefault="00C54458" w:rsidP="008C4243">
            <w:pPr>
              <w:jc w:val="center"/>
              <w:rPr>
                <w:rFonts w:ascii="Times New Roman" w:hAnsi="Times New Roman" w:cs="Times New Roman"/>
                <w:color w:val="000000"/>
                <w:sz w:val="24"/>
                <w:szCs w:val="24"/>
              </w:rPr>
            </w:pPr>
            <w:r w:rsidRPr="00A536B2">
              <w:rPr>
                <w:rFonts w:ascii="Times New Roman" w:eastAsia="Times New Roman" w:hAnsi="Times New Roman" w:cs="Times New Roman"/>
                <w:sz w:val="24"/>
                <w:szCs w:val="24"/>
              </w:rPr>
              <w:t>(по отдельному графику)</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C87495"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262D76D6"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tc>
      </w:tr>
      <w:tr w:rsidR="00C54458" w:rsidRPr="00A536B2" w14:paraId="5285E2D9"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C62AC"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22318"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Проведение стажировок обучающихся-участников ДЭ в ЦПДЭ</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B93BEA"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Проведены стажировки в соответствии с графиком</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C64EF"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 xml:space="preserve">Февраль-июнь </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9185D"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69288512"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tc>
      </w:tr>
      <w:tr w:rsidR="00C54458" w:rsidRPr="00A536B2" w14:paraId="09F50B0F"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5C7A77"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32D0D"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Отчет о проведении демонстрационного экзамена по форме от Регионального оператора</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43571"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Предоставлены отчеты по результатам ДЭ</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333BA5"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 xml:space="preserve">после окончания экзамена </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3EBB4"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5BF62C2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0E08FD96" w14:textId="77777777" w:rsidR="00C54458" w:rsidRPr="00A536B2" w:rsidRDefault="00C54458" w:rsidP="008C4243">
            <w:pPr>
              <w:rPr>
                <w:rFonts w:ascii="Times New Roman" w:hAnsi="Times New Roman" w:cs="Times New Roman"/>
                <w:sz w:val="24"/>
                <w:szCs w:val="24"/>
              </w:rPr>
            </w:pPr>
          </w:p>
        </w:tc>
      </w:tr>
      <w:tr w:rsidR="00C54458" w:rsidRPr="00A536B2" w14:paraId="2952D695"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5EE55"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4E8FB" w14:textId="77777777" w:rsidR="00C54458" w:rsidRPr="00A536B2" w:rsidRDefault="00C54458" w:rsidP="008C4243">
            <w:pPr>
              <w:tabs>
                <w:tab w:val="left" w:pos="817"/>
                <w:tab w:val="left" w:pos="5173"/>
                <w:tab w:val="left" w:pos="6693"/>
              </w:tabs>
              <w:rPr>
                <w:rFonts w:ascii="Times New Roman" w:eastAsia="Times New Roman" w:hAnsi="Times New Roman" w:cs="Times New Roman"/>
                <w:sz w:val="24"/>
                <w:szCs w:val="24"/>
              </w:rPr>
            </w:pPr>
            <w:r w:rsidRPr="00A536B2">
              <w:rPr>
                <w:rFonts w:ascii="Times New Roman" w:eastAsia="Times New Roman" w:hAnsi="Times New Roman" w:cs="Times New Roman"/>
                <w:sz w:val="24"/>
                <w:szCs w:val="24"/>
              </w:rPr>
              <w:t xml:space="preserve">Организация участия </w:t>
            </w:r>
            <w:r w:rsidRPr="00A536B2">
              <w:rPr>
                <w:rFonts w:ascii="Times New Roman" w:hAnsi="Times New Roman" w:cs="Times New Roman"/>
                <w:sz w:val="24"/>
                <w:szCs w:val="24"/>
              </w:rPr>
              <w:t xml:space="preserve">обучающихся </w:t>
            </w:r>
            <w:r w:rsidRPr="00A536B2">
              <w:rPr>
                <w:rFonts w:ascii="Times New Roman" w:eastAsia="Times New Roman" w:hAnsi="Times New Roman" w:cs="Times New Roman"/>
                <w:sz w:val="24"/>
                <w:szCs w:val="24"/>
              </w:rPr>
              <w:t>в ДЭ</w:t>
            </w:r>
          </w:p>
          <w:p w14:paraId="03EA9E35" w14:textId="77777777" w:rsidR="00C54458" w:rsidRPr="00A536B2" w:rsidRDefault="00C54458" w:rsidP="008C4243">
            <w:pPr>
              <w:tabs>
                <w:tab w:val="left" w:pos="817"/>
                <w:tab w:val="left" w:pos="5173"/>
                <w:tab w:val="left" w:pos="6693"/>
              </w:tabs>
              <w:rPr>
                <w:rFonts w:ascii="Times New Roman" w:eastAsia="Times New Roman" w:hAnsi="Times New Roman" w:cs="Times New Roman"/>
                <w:sz w:val="24"/>
                <w:szCs w:val="24"/>
              </w:rPr>
            </w:pP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4137F" w14:textId="77777777" w:rsidR="00C54458" w:rsidRPr="00A536B2" w:rsidRDefault="00C54458" w:rsidP="008C4243">
            <w:pPr>
              <w:tabs>
                <w:tab w:val="left" w:pos="817"/>
                <w:tab w:val="left" w:pos="5173"/>
                <w:tab w:val="left" w:pos="6693"/>
              </w:tabs>
              <w:rPr>
                <w:rFonts w:ascii="Times New Roman" w:eastAsia="Times New Roman" w:hAnsi="Times New Roman" w:cs="Times New Roman"/>
                <w:sz w:val="24"/>
                <w:szCs w:val="24"/>
              </w:rPr>
            </w:pPr>
            <w:r w:rsidRPr="00A536B2">
              <w:rPr>
                <w:rFonts w:ascii="Times New Roman" w:hAnsi="Times New Roman" w:cs="Times New Roman"/>
                <w:sz w:val="24"/>
                <w:szCs w:val="24"/>
              </w:rPr>
              <w:t xml:space="preserve">Обеспечено участие обучающихся </w:t>
            </w:r>
            <w:r w:rsidRPr="00A536B2">
              <w:rPr>
                <w:rFonts w:ascii="Times New Roman" w:eastAsia="Times New Roman" w:hAnsi="Times New Roman" w:cs="Times New Roman"/>
                <w:sz w:val="24"/>
                <w:szCs w:val="24"/>
              </w:rPr>
              <w:t>в ДЭ</w:t>
            </w:r>
          </w:p>
          <w:p w14:paraId="2F2CCA7A" w14:textId="77777777" w:rsidR="00C54458" w:rsidRPr="00A536B2" w:rsidRDefault="00C54458" w:rsidP="008C4243">
            <w:pPr>
              <w:rPr>
                <w:rFonts w:ascii="Times New Roman" w:hAnsi="Times New Roman" w:cs="Times New Roman"/>
                <w:sz w:val="24"/>
                <w:szCs w:val="24"/>
              </w:rPr>
            </w:pP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606DE7"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май-июнь</w:t>
            </w:r>
          </w:p>
          <w:p w14:paraId="626530F9" w14:textId="77777777" w:rsidR="00C54458" w:rsidRPr="00A536B2" w:rsidRDefault="00C54458" w:rsidP="008C4243">
            <w:pPr>
              <w:jc w:val="center"/>
              <w:rPr>
                <w:rFonts w:ascii="Times New Roman" w:hAnsi="Times New Roman" w:cs="Times New Roman"/>
                <w:sz w:val="24"/>
                <w:szCs w:val="24"/>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4BC89"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Заместитель директора по ООД</w:t>
            </w:r>
          </w:p>
          <w:p w14:paraId="3991CC2E"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Заведующие отделениями</w:t>
            </w:r>
          </w:p>
        </w:tc>
      </w:tr>
      <w:tr w:rsidR="00C54458" w:rsidRPr="00A61CD5" w14:paraId="6043C363" w14:textId="77777777" w:rsidTr="008C4243">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FECBBF" w14:textId="77777777" w:rsidR="00C54458" w:rsidRPr="00A536B2" w:rsidRDefault="00C54458" w:rsidP="008C4243">
            <w:pPr>
              <w:pStyle w:val="a4"/>
              <w:numPr>
                <w:ilvl w:val="0"/>
                <w:numId w:val="22"/>
              </w:numPr>
              <w:ind w:left="0" w:firstLine="0"/>
              <w:jc w:val="center"/>
              <w:rPr>
                <w:rFonts w:ascii="Times New Roman" w:hAnsi="Times New Roman" w:cs="Times New Roman"/>
              </w:rPr>
            </w:pPr>
          </w:p>
        </w:tc>
        <w:tc>
          <w:tcPr>
            <w:tcW w:w="6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DB5260"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Информационное освещение ДЭ в СМИ</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40D9B"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Не менее 3 инфоповодов по каждому ДЭ</w:t>
            </w:r>
          </w:p>
        </w:tc>
        <w:tc>
          <w:tcPr>
            <w:tcW w:w="1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AE055" w14:textId="77777777" w:rsidR="00C54458" w:rsidRPr="00A536B2" w:rsidRDefault="00C54458" w:rsidP="008C4243">
            <w:pPr>
              <w:jc w:val="center"/>
              <w:rPr>
                <w:rFonts w:ascii="Times New Roman" w:hAnsi="Times New Roman" w:cs="Times New Roman"/>
                <w:sz w:val="24"/>
                <w:szCs w:val="24"/>
              </w:rPr>
            </w:pPr>
            <w:r w:rsidRPr="00A536B2">
              <w:rPr>
                <w:rFonts w:ascii="Times New Roman" w:hAnsi="Times New Roman" w:cs="Times New Roman"/>
                <w:sz w:val="24"/>
                <w:szCs w:val="24"/>
              </w:rPr>
              <w:t>май-июнь</w:t>
            </w:r>
          </w:p>
          <w:p w14:paraId="533CDB71" w14:textId="77777777" w:rsidR="00C54458" w:rsidRPr="00A536B2" w:rsidRDefault="00C54458" w:rsidP="008C4243">
            <w:pPr>
              <w:jc w:val="center"/>
              <w:rPr>
                <w:rFonts w:ascii="Times New Roman" w:hAnsi="Times New Roman" w:cs="Times New Roman"/>
                <w:sz w:val="24"/>
                <w:szCs w:val="24"/>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BB7197" w14:textId="77777777" w:rsidR="00C54458" w:rsidRPr="00A536B2"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Заведующий СЦК</w:t>
            </w:r>
          </w:p>
          <w:p w14:paraId="12018B25" w14:textId="77777777" w:rsidR="00C54458" w:rsidRPr="00A61CD5" w:rsidRDefault="00C54458" w:rsidP="008C4243">
            <w:pPr>
              <w:rPr>
                <w:rFonts w:ascii="Times New Roman" w:hAnsi="Times New Roman" w:cs="Times New Roman"/>
                <w:sz w:val="24"/>
                <w:szCs w:val="24"/>
              </w:rPr>
            </w:pPr>
            <w:r w:rsidRPr="00A536B2">
              <w:rPr>
                <w:rFonts w:ascii="Times New Roman" w:hAnsi="Times New Roman" w:cs="Times New Roman"/>
                <w:sz w:val="24"/>
                <w:szCs w:val="24"/>
              </w:rPr>
              <w:t>Педагог-организатор</w:t>
            </w:r>
          </w:p>
        </w:tc>
      </w:tr>
    </w:tbl>
    <w:p w14:paraId="1CF2FD07" w14:textId="77777777" w:rsidR="003D18A6" w:rsidRDefault="003D18A6" w:rsidP="00B56121">
      <w:pPr>
        <w:pStyle w:val="a4"/>
        <w:suppressAutoHyphens/>
        <w:ind w:left="0" w:firstLine="709"/>
        <w:jc w:val="both"/>
        <w:rPr>
          <w:rFonts w:ascii="Times New Roman" w:eastAsia="Times New Roman" w:hAnsi="Times New Roman" w:cs="Times New Roman"/>
          <w:i/>
          <w:iCs/>
          <w:color w:val="FF0000"/>
          <w:sz w:val="24"/>
          <w:szCs w:val="24"/>
          <w:lang w:eastAsia="zh-CN"/>
        </w:rPr>
        <w:sectPr w:rsidR="003D18A6" w:rsidSect="00B632D6">
          <w:pgSz w:w="16840" w:h="11907" w:orient="landscape"/>
          <w:pgMar w:top="1134" w:right="567" w:bottom="567" w:left="567" w:header="567" w:footer="709" w:gutter="0"/>
          <w:pgNumType w:start="1"/>
          <w:cols w:space="720"/>
          <w:titlePg/>
          <w:docGrid w:linePitch="299"/>
        </w:sectPr>
      </w:pPr>
    </w:p>
    <w:p w14:paraId="0EB1C428" w14:textId="0D580C4D" w:rsidR="003D18A6" w:rsidRDefault="003D18A6" w:rsidP="003D18A6">
      <w:pPr>
        <w:pStyle w:val="a4"/>
        <w:suppressAutoHyphens/>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Приложение В</w:t>
      </w:r>
    </w:p>
    <w:p w14:paraId="7D0E4A64" w14:textId="77777777" w:rsidR="003D18A6" w:rsidRDefault="003D18A6" w:rsidP="003D18A6">
      <w:pPr>
        <w:pStyle w:val="a4"/>
        <w:suppressAutoHyphens/>
        <w:ind w:left="0"/>
        <w:jc w:val="center"/>
        <w:rPr>
          <w:rFonts w:ascii="Times New Roman" w:eastAsia="Times New Roman" w:hAnsi="Times New Roman" w:cs="Times New Roman"/>
          <w:sz w:val="24"/>
          <w:szCs w:val="24"/>
          <w:lang w:eastAsia="zh-CN"/>
        </w:rPr>
      </w:pPr>
    </w:p>
    <w:p w14:paraId="146FCE01" w14:textId="0FC18902" w:rsidR="003D18A6" w:rsidRDefault="003D18A6" w:rsidP="003D18A6">
      <w:pPr>
        <w:pStyle w:val="a4"/>
        <w:suppressAutoHyphens/>
        <w:ind w:left="0"/>
        <w:jc w:val="center"/>
        <w:rPr>
          <w:rFonts w:ascii="Times New Roman" w:eastAsia="Times New Roman" w:hAnsi="Times New Roman" w:cs="Times New Roman"/>
          <w:sz w:val="24"/>
          <w:szCs w:val="24"/>
          <w:lang w:eastAsia="zh-CN"/>
        </w:rPr>
      </w:pPr>
      <w:r w:rsidRPr="00B56121">
        <w:rPr>
          <w:rFonts w:ascii="Times New Roman" w:eastAsia="Times New Roman" w:hAnsi="Times New Roman" w:cs="Times New Roman"/>
          <w:sz w:val="24"/>
          <w:szCs w:val="24"/>
          <w:lang w:eastAsia="zh-CN"/>
        </w:rPr>
        <w:t>Предлагаемые темы дипломных проектов (работ)</w:t>
      </w:r>
    </w:p>
    <w:p w14:paraId="5E95473B" w14:textId="77777777" w:rsidR="002E0980" w:rsidRDefault="002E0980" w:rsidP="003D18A6">
      <w:pPr>
        <w:pStyle w:val="a4"/>
        <w:suppressAutoHyphens/>
        <w:ind w:left="0"/>
        <w:jc w:val="center"/>
        <w:rPr>
          <w:rFonts w:ascii="Times New Roman" w:eastAsia="Times New Roman" w:hAnsi="Times New Roman" w:cs="Times New Roman"/>
          <w:sz w:val="24"/>
          <w:szCs w:val="24"/>
          <w:lang w:eastAsia="zh-CN"/>
        </w:rPr>
      </w:pPr>
    </w:p>
    <w:p w14:paraId="40A44262"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процессов: поверхностные химические пилинги в антивозрастных программах/ с учетом разного типа кожи лица</w:t>
      </w:r>
    </w:p>
    <w:p w14:paraId="789373DA"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салонного ухода при различных видах пигментаций в средней возрастной группе</w:t>
      </w:r>
    </w:p>
    <w:p w14:paraId="4BD0729F"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процессов: программа по уходу за комбинированной кожей, осложнённой куперозом, с использованием профессиональной косметики</w:t>
      </w:r>
    </w:p>
    <w:p w14:paraId="16CA247E"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салонного ухода за жирным типом кожи с различными воспалительными элементы</w:t>
      </w:r>
    </w:p>
    <w:p w14:paraId="63E6AA5F"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салонного ухода за увядающей кожей с применением аппаратных методик</w:t>
      </w:r>
    </w:p>
    <w:p w14:paraId="2322EBFC"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Разработка и описание технологического процесса салонного ухода за жирным типом кожи с акне</w:t>
      </w:r>
    </w:p>
    <w:p w14:paraId="0DC3E47D"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омолаживающей программы с использованием косметической продукции компании ARAVIA</w:t>
      </w:r>
    </w:p>
    <w:p w14:paraId="2F213CE5"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sz w:val="24"/>
          <w:szCs w:val="24"/>
          <w:lang w:eastAsia="zh-CN"/>
        </w:rPr>
        <w:t>Варианты оформления бровей в рамках выполнения сложного коммерческого макияжа</w:t>
      </w:r>
    </w:p>
    <w:p w14:paraId="2929DA7C" w14:textId="77777777" w:rsidR="000B7DD1" w:rsidRPr="000B7DD1" w:rsidRDefault="000B7DD1" w:rsidP="000B7DD1">
      <w:pPr>
        <w:numPr>
          <w:ilvl w:val="0"/>
          <w:numId w:val="28"/>
        </w:numPr>
        <w:tabs>
          <w:tab w:val="left" w:pos="993"/>
        </w:tabs>
        <w:suppressAutoHyphens/>
        <w:ind w:left="0" w:firstLine="709"/>
        <w:contextualSpacing/>
        <w:jc w:val="both"/>
        <w:rPr>
          <w:rFonts w:ascii="Times New Roman" w:eastAsia="Times New Roman" w:hAnsi="Times New Roman" w:cs="Times New Roman"/>
          <w:sz w:val="24"/>
          <w:szCs w:val="24"/>
          <w:lang w:eastAsia="zh-CN"/>
        </w:rPr>
      </w:pPr>
      <w:r w:rsidRPr="000B7DD1">
        <w:rPr>
          <w:rFonts w:ascii="Times New Roman" w:eastAsia="Times New Roman" w:hAnsi="Times New Roman" w:cs="Times New Roman"/>
          <w:color w:val="000000"/>
          <w:sz w:val="24"/>
          <w:szCs w:val="24"/>
          <w:lang w:eastAsia="zh-CN"/>
        </w:rPr>
        <w:t xml:space="preserve">Технологическая разработка и описание эстетико-технологического процесса салонного ухода выполнения коррекции волосяного покрова различных частей тела и лица различными способами </w:t>
      </w:r>
    </w:p>
    <w:p w14:paraId="45AF90DA"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sz w:val="24"/>
          <w:szCs w:val="24"/>
          <w:lang w:eastAsia="zh-CN"/>
        </w:rPr>
        <w:t>Технологическая разработка и описание эстетико-технологического процесса Anti-age терапии</w:t>
      </w:r>
    </w:p>
    <w:p w14:paraId="7B54D1CF"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выполнения комплекса услуг с применением косметических масок</w:t>
      </w:r>
    </w:p>
    <w:p w14:paraId="0001F182"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sz w:val="24"/>
          <w:szCs w:val="24"/>
          <w:lang w:eastAsia="zh-CN"/>
        </w:rPr>
      </w:pPr>
      <w:r w:rsidRPr="000B7DD1">
        <w:rPr>
          <w:rFonts w:ascii="Times New Roman" w:eastAsia="Times New Roman" w:hAnsi="Times New Roman" w:cs="Times New Roman"/>
          <w:color w:val="000000"/>
          <w:sz w:val="24"/>
          <w:szCs w:val="24"/>
          <w:lang w:eastAsia="zh-CN"/>
        </w:rPr>
        <w:t>Основные процедуры подготовки кожи к выполнению макияжа</w:t>
      </w:r>
    </w:p>
    <w:p w14:paraId="659AACB7"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sz w:val="24"/>
          <w:szCs w:val="24"/>
          <w:lang w:eastAsia="zh-CN"/>
        </w:rPr>
        <w:t>Варианты проведения процедуры демакияжа при выполнении макияжей клиентам с различными типами кожи</w:t>
      </w:r>
    </w:p>
    <w:p w14:paraId="79E0D3ED"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комплексной программы по снижению веса на организм</w:t>
      </w:r>
    </w:p>
    <w:p w14:paraId="412F24EE"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коррекции форм тела у женщин при целлюлите и ожирении</w:t>
      </w:r>
    </w:p>
    <w:p w14:paraId="48A8A5C9"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выполнения медового массажа и его влияние на подкожно-жировую клетчатку</w:t>
      </w:r>
    </w:p>
    <w:p w14:paraId="08ECFC5F"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Технологическая разработка и описание эстетико-технологического процесса SPA-ухода за кожей тела с применением стоун-терапии</w:t>
      </w:r>
    </w:p>
    <w:p w14:paraId="069A6EA7"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color w:val="000000"/>
          <w:sz w:val="24"/>
          <w:szCs w:val="24"/>
          <w:lang w:eastAsia="zh-CN"/>
        </w:rPr>
      </w:pPr>
      <w:r w:rsidRPr="000B7DD1">
        <w:rPr>
          <w:rFonts w:ascii="Times New Roman" w:eastAsia="Times New Roman" w:hAnsi="Times New Roman" w:cs="Times New Roman"/>
          <w:color w:val="000000"/>
          <w:sz w:val="24"/>
          <w:szCs w:val="24"/>
          <w:lang w:eastAsia="zh-CN"/>
        </w:rPr>
        <w:t xml:space="preserve">Технологическая разработка и описание эстетико-технологического процесса выполнения комплекса услуг по проведению свадебного маникюра </w:t>
      </w:r>
    </w:p>
    <w:p w14:paraId="6D93C199" w14:textId="77777777" w:rsidR="000B7DD1" w:rsidRPr="000B7DD1" w:rsidRDefault="000B7DD1" w:rsidP="000B7DD1">
      <w:pPr>
        <w:numPr>
          <w:ilvl w:val="0"/>
          <w:numId w:val="28"/>
        </w:numPr>
        <w:tabs>
          <w:tab w:val="left" w:pos="993"/>
          <w:tab w:val="left" w:pos="1134"/>
        </w:tabs>
        <w:suppressAutoHyphens/>
        <w:ind w:left="0" w:firstLine="709"/>
        <w:contextualSpacing/>
        <w:jc w:val="both"/>
        <w:rPr>
          <w:rFonts w:ascii="Times New Roman" w:eastAsia="Times New Roman" w:hAnsi="Times New Roman" w:cs="Times New Roman"/>
          <w:sz w:val="24"/>
          <w:szCs w:val="24"/>
          <w:lang w:eastAsia="zh-CN"/>
        </w:rPr>
      </w:pPr>
      <w:r w:rsidRPr="000B7DD1">
        <w:rPr>
          <w:rFonts w:ascii="Times New Roman" w:eastAsia="Times New Roman" w:hAnsi="Times New Roman" w:cs="Times New Roman"/>
          <w:color w:val="000000"/>
          <w:sz w:val="24"/>
          <w:szCs w:val="24"/>
          <w:lang w:eastAsia="zh-CN"/>
        </w:rPr>
        <w:t>Разработка и описание технологического процесса ухода за ногтями, имеющими эстетические проблемы.</w:t>
      </w:r>
    </w:p>
    <w:p w14:paraId="11B9BA0A" w14:textId="77777777" w:rsidR="000B7DD1" w:rsidRDefault="000B7DD1" w:rsidP="003D18A6">
      <w:pPr>
        <w:pStyle w:val="a4"/>
        <w:suppressAutoHyphens/>
        <w:ind w:left="0"/>
        <w:jc w:val="center"/>
        <w:rPr>
          <w:rFonts w:ascii="Times New Roman" w:eastAsia="Times New Roman" w:hAnsi="Times New Roman" w:cs="Times New Roman"/>
          <w:sz w:val="24"/>
          <w:szCs w:val="24"/>
          <w:lang w:eastAsia="zh-CN"/>
        </w:rPr>
      </w:pPr>
    </w:p>
    <w:sectPr w:rsidR="000B7DD1" w:rsidSect="003D18A6">
      <w:pgSz w:w="11907" w:h="16840"/>
      <w:pgMar w:top="1134" w:right="567" w:bottom="1134" w:left="1134"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1CCC" w14:textId="77777777" w:rsidR="00143357" w:rsidRDefault="00143357" w:rsidP="00A858FE">
      <w:r>
        <w:separator/>
      </w:r>
    </w:p>
  </w:endnote>
  <w:endnote w:type="continuationSeparator" w:id="0">
    <w:p w14:paraId="0BB0C404" w14:textId="77777777" w:rsidR="00143357" w:rsidRDefault="0014335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Calibri"/>
    <w:panose1 w:val="00000000000000000000"/>
    <w:charset w:val="00"/>
    <w:family w:val="roman"/>
    <w:notTrueType/>
    <w:pitch w:val="default"/>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tka Display">
    <w:panose1 w:val="02000505000000020004"/>
    <w:charset w:val="CC"/>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E71A" w14:textId="77777777" w:rsidR="00143357" w:rsidRDefault="00143357" w:rsidP="00A858FE">
      <w:r>
        <w:separator/>
      </w:r>
    </w:p>
  </w:footnote>
  <w:footnote w:type="continuationSeparator" w:id="0">
    <w:p w14:paraId="38F46D7D" w14:textId="77777777" w:rsidR="00143357" w:rsidRDefault="0014335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0886" w14:textId="26CFEA82" w:rsidR="00663DF9" w:rsidRPr="007B5CC1" w:rsidRDefault="00663DF9" w:rsidP="004B2C7D">
    <w:pPr>
      <w:pStyle w:val="ac"/>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
      <w:lvlJc w:val="left"/>
      <w:pPr>
        <w:tabs>
          <w:tab w:val="num" w:pos="708"/>
        </w:tabs>
        <w:ind w:left="0" w:firstLine="0"/>
      </w:pPr>
    </w:lvl>
  </w:abstractNum>
  <w:abstractNum w:abstractNumId="1" w15:restartNumberingAfterBreak="0">
    <w:nsid w:val="00000002"/>
    <w:multiLevelType w:val="multilevel"/>
    <w:tmpl w:val="A7087EE2"/>
    <w:name w:val="WW8Num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151515"/>
        <w:spacing w:val="0"/>
        <w:w w:val="100"/>
        <w:position w:val="0"/>
        <w:sz w:val="28"/>
        <w:szCs w:val="28"/>
        <w:u w:val="none"/>
        <w:shd w:val="clear" w:color="auto" w:fill="auto"/>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151515"/>
        <w:spacing w:val="0"/>
        <w:w w:val="100"/>
        <w:position w:val="0"/>
        <w:sz w:val="28"/>
        <w:szCs w:val="28"/>
        <w:u w:val="none"/>
        <w:shd w:val="clear" w:color="auto" w:fill="auto"/>
        <w:vertAlign w:val="baseline"/>
        <w:lang w:val="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6"/>
    <w:multiLevelType w:val="singleLevel"/>
    <w:tmpl w:val="00000006"/>
    <w:name w:val="WW8Num20"/>
    <w:lvl w:ilvl="0">
      <w:start w:val="1"/>
      <w:numFmt w:val="decimal"/>
      <w:lvlText w:val="%1."/>
      <w:lvlJc w:val="left"/>
      <w:pPr>
        <w:tabs>
          <w:tab w:val="num" w:pos="0"/>
        </w:tabs>
        <w:ind w:left="1429" w:hanging="360"/>
      </w:pPr>
    </w:lvl>
  </w:abstractNum>
  <w:abstractNum w:abstractNumId="3"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15:restartNumberingAfterBreak="0">
    <w:nsid w:val="09FA659B"/>
    <w:multiLevelType w:val="hybridMultilevel"/>
    <w:tmpl w:val="4FEECEBE"/>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87D28BD"/>
    <w:multiLevelType w:val="hybridMultilevel"/>
    <w:tmpl w:val="1DA23CA2"/>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4D947E7B"/>
    <w:multiLevelType w:val="hybridMultilevel"/>
    <w:tmpl w:val="6824B4AE"/>
    <w:lvl w:ilvl="0" w:tplc="EE56E4A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436783"/>
    <w:multiLevelType w:val="hybridMultilevel"/>
    <w:tmpl w:val="D6D66B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A8C3B22"/>
    <w:multiLevelType w:val="multilevel"/>
    <w:tmpl w:val="7836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29691955">
    <w:abstractNumId w:val="22"/>
  </w:num>
  <w:num w:numId="2" w16cid:durableId="511142695">
    <w:abstractNumId w:val="12"/>
  </w:num>
  <w:num w:numId="3" w16cid:durableId="709691533">
    <w:abstractNumId w:val="19"/>
  </w:num>
  <w:num w:numId="4" w16cid:durableId="800076020">
    <w:abstractNumId w:val="13"/>
  </w:num>
  <w:num w:numId="5" w16cid:durableId="2131701527">
    <w:abstractNumId w:val="9"/>
  </w:num>
  <w:num w:numId="6" w16cid:durableId="1406876055">
    <w:abstractNumId w:val="5"/>
  </w:num>
  <w:num w:numId="7" w16cid:durableId="339502825">
    <w:abstractNumId w:val="16"/>
  </w:num>
  <w:num w:numId="8" w16cid:durableId="395396991">
    <w:abstractNumId w:val="8"/>
  </w:num>
  <w:num w:numId="9" w16cid:durableId="123275008">
    <w:abstractNumId w:val="14"/>
  </w:num>
  <w:num w:numId="10" w16cid:durableId="206845759">
    <w:abstractNumId w:val="7"/>
  </w:num>
  <w:num w:numId="11" w16cid:durableId="934827678">
    <w:abstractNumId w:val="15"/>
  </w:num>
  <w:num w:numId="12" w16cid:durableId="449672045">
    <w:abstractNumId w:val="25"/>
  </w:num>
  <w:num w:numId="13" w16cid:durableId="71583366">
    <w:abstractNumId w:val="21"/>
  </w:num>
  <w:num w:numId="14" w16cid:durableId="1474442516">
    <w:abstractNumId w:val="3"/>
  </w:num>
  <w:num w:numId="15" w16cid:durableId="358430260">
    <w:abstractNumId w:val="10"/>
  </w:num>
  <w:num w:numId="16" w16cid:durableId="1473400767">
    <w:abstractNumId w:val="24"/>
  </w:num>
  <w:num w:numId="17" w16cid:durableId="2037080742">
    <w:abstractNumId w:val="26"/>
  </w:num>
  <w:num w:numId="18" w16cid:durableId="794182905">
    <w:abstractNumId w:val="27"/>
  </w:num>
  <w:num w:numId="19" w16cid:durableId="939676263">
    <w:abstractNumId w:val="4"/>
  </w:num>
  <w:num w:numId="20" w16cid:durableId="1494686876">
    <w:abstractNumId w:val="18"/>
  </w:num>
  <w:num w:numId="21" w16cid:durableId="297032631">
    <w:abstractNumId w:val="1"/>
  </w:num>
  <w:num w:numId="22" w16cid:durableId="1225793221">
    <w:abstractNumId w:val="11"/>
  </w:num>
  <w:num w:numId="23" w16cid:durableId="1830900460">
    <w:abstractNumId w:val="20"/>
  </w:num>
  <w:num w:numId="24" w16cid:durableId="1474325536">
    <w:abstractNumId w:val="17"/>
  </w:num>
  <w:num w:numId="25" w16cid:durableId="1488329181">
    <w:abstractNumId w:val="23"/>
  </w:num>
  <w:num w:numId="26" w16cid:durableId="323244424">
    <w:abstractNumId w:val="0"/>
  </w:num>
  <w:num w:numId="27" w16cid:durableId="257104890">
    <w:abstractNumId w:val="6"/>
  </w:num>
  <w:num w:numId="28" w16cid:durableId="2042918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D15"/>
    <w:rsid w:val="0000394E"/>
    <w:rsid w:val="00004A33"/>
    <w:rsid w:val="000079C3"/>
    <w:rsid w:val="00007F70"/>
    <w:rsid w:val="000112BC"/>
    <w:rsid w:val="00011EE3"/>
    <w:rsid w:val="00012459"/>
    <w:rsid w:val="00017641"/>
    <w:rsid w:val="000179F8"/>
    <w:rsid w:val="00021F15"/>
    <w:rsid w:val="000274BC"/>
    <w:rsid w:val="000310CB"/>
    <w:rsid w:val="0003248E"/>
    <w:rsid w:val="00042069"/>
    <w:rsid w:val="0006053C"/>
    <w:rsid w:val="00062368"/>
    <w:rsid w:val="000642CE"/>
    <w:rsid w:val="00064407"/>
    <w:rsid w:val="00070BE4"/>
    <w:rsid w:val="0007128F"/>
    <w:rsid w:val="00083B9B"/>
    <w:rsid w:val="0008627A"/>
    <w:rsid w:val="0008639E"/>
    <w:rsid w:val="0008772C"/>
    <w:rsid w:val="00087B5D"/>
    <w:rsid w:val="00087CF5"/>
    <w:rsid w:val="000936BD"/>
    <w:rsid w:val="00093C82"/>
    <w:rsid w:val="00095051"/>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B7DD1"/>
    <w:rsid w:val="000C085D"/>
    <w:rsid w:val="000C2A63"/>
    <w:rsid w:val="000C3AB8"/>
    <w:rsid w:val="000C5C43"/>
    <w:rsid w:val="000C5DE0"/>
    <w:rsid w:val="000D4FB5"/>
    <w:rsid w:val="000D6D2B"/>
    <w:rsid w:val="000E138D"/>
    <w:rsid w:val="000E2D3D"/>
    <w:rsid w:val="000E2D5E"/>
    <w:rsid w:val="000E51E4"/>
    <w:rsid w:val="000E5DF0"/>
    <w:rsid w:val="000E6DD2"/>
    <w:rsid w:val="000E6DE9"/>
    <w:rsid w:val="000F19BA"/>
    <w:rsid w:val="000F2A3E"/>
    <w:rsid w:val="000F33E9"/>
    <w:rsid w:val="000F419D"/>
    <w:rsid w:val="000F5587"/>
    <w:rsid w:val="00100F1D"/>
    <w:rsid w:val="0010264D"/>
    <w:rsid w:val="001029C2"/>
    <w:rsid w:val="0011295E"/>
    <w:rsid w:val="00113256"/>
    <w:rsid w:val="001133A1"/>
    <w:rsid w:val="00115C97"/>
    <w:rsid w:val="00117DB9"/>
    <w:rsid w:val="001244C3"/>
    <w:rsid w:val="00125311"/>
    <w:rsid w:val="00127FCA"/>
    <w:rsid w:val="00131643"/>
    <w:rsid w:val="0013186F"/>
    <w:rsid w:val="0013234A"/>
    <w:rsid w:val="00132B46"/>
    <w:rsid w:val="00134858"/>
    <w:rsid w:val="00135CE3"/>
    <w:rsid w:val="00137F0D"/>
    <w:rsid w:val="00143357"/>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5F6E"/>
    <w:rsid w:val="001A6B4D"/>
    <w:rsid w:val="001A723D"/>
    <w:rsid w:val="001B28C4"/>
    <w:rsid w:val="001C3496"/>
    <w:rsid w:val="001C3659"/>
    <w:rsid w:val="001D439B"/>
    <w:rsid w:val="001E1082"/>
    <w:rsid w:val="001E1907"/>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156D"/>
    <w:rsid w:val="002221E1"/>
    <w:rsid w:val="00223530"/>
    <w:rsid w:val="00223558"/>
    <w:rsid w:val="00226266"/>
    <w:rsid w:val="002343BD"/>
    <w:rsid w:val="002358FE"/>
    <w:rsid w:val="00235942"/>
    <w:rsid w:val="00235CC4"/>
    <w:rsid w:val="002415E0"/>
    <w:rsid w:val="0024324F"/>
    <w:rsid w:val="002448E4"/>
    <w:rsid w:val="00246043"/>
    <w:rsid w:val="0024748B"/>
    <w:rsid w:val="00247667"/>
    <w:rsid w:val="00250BEC"/>
    <w:rsid w:val="002513D8"/>
    <w:rsid w:val="00252C9A"/>
    <w:rsid w:val="0025322E"/>
    <w:rsid w:val="002608A2"/>
    <w:rsid w:val="0026104A"/>
    <w:rsid w:val="00261A98"/>
    <w:rsid w:val="0026308F"/>
    <w:rsid w:val="002634CE"/>
    <w:rsid w:val="00264D52"/>
    <w:rsid w:val="002701AE"/>
    <w:rsid w:val="00270B26"/>
    <w:rsid w:val="00280ABA"/>
    <w:rsid w:val="00284E57"/>
    <w:rsid w:val="00286EA2"/>
    <w:rsid w:val="00287939"/>
    <w:rsid w:val="002879BA"/>
    <w:rsid w:val="00290CA1"/>
    <w:rsid w:val="00291E7B"/>
    <w:rsid w:val="0029307B"/>
    <w:rsid w:val="002945C8"/>
    <w:rsid w:val="002A19FA"/>
    <w:rsid w:val="002A33C2"/>
    <w:rsid w:val="002A400A"/>
    <w:rsid w:val="002A538D"/>
    <w:rsid w:val="002C3814"/>
    <w:rsid w:val="002C4B17"/>
    <w:rsid w:val="002C75C7"/>
    <w:rsid w:val="002D2682"/>
    <w:rsid w:val="002D49B6"/>
    <w:rsid w:val="002E0980"/>
    <w:rsid w:val="002E5A9A"/>
    <w:rsid w:val="002E64F6"/>
    <w:rsid w:val="002E6F96"/>
    <w:rsid w:val="002E752C"/>
    <w:rsid w:val="002F03DF"/>
    <w:rsid w:val="002F1408"/>
    <w:rsid w:val="002F4FD2"/>
    <w:rsid w:val="002F72AB"/>
    <w:rsid w:val="0030202C"/>
    <w:rsid w:val="00302E3D"/>
    <w:rsid w:val="00303406"/>
    <w:rsid w:val="003070DA"/>
    <w:rsid w:val="0030728C"/>
    <w:rsid w:val="0031061A"/>
    <w:rsid w:val="00310E7E"/>
    <w:rsid w:val="00312533"/>
    <w:rsid w:val="00314663"/>
    <w:rsid w:val="003172EE"/>
    <w:rsid w:val="0032315D"/>
    <w:rsid w:val="00324B82"/>
    <w:rsid w:val="00326B77"/>
    <w:rsid w:val="003271B8"/>
    <w:rsid w:val="00332233"/>
    <w:rsid w:val="00333552"/>
    <w:rsid w:val="00335497"/>
    <w:rsid w:val="003369AE"/>
    <w:rsid w:val="00340F33"/>
    <w:rsid w:val="00340F74"/>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07D"/>
    <w:rsid w:val="003D07E9"/>
    <w:rsid w:val="003D18A6"/>
    <w:rsid w:val="003D4479"/>
    <w:rsid w:val="003D4A7F"/>
    <w:rsid w:val="003E3944"/>
    <w:rsid w:val="003E53A2"/>
    <w:rsid w:val="003E679E"/>
    <w:rsid w:val="003F239B"/>
    <w:rsid w:val="003F2DBF"/>
    <w:rsid w:val="003F46FC"/>
    <w:rsid w:val="003F6821"/>
    <w:rsid w:val="003F7CE2"/>
    <w:rsid w:val="003F7D5F"/>
    <w:rsid w:val="00400709"/>
    <w:rsid w:val="00412DCD"/>
    <w:rsid w:val="004153AF"/>
    <w:rsid w:val="004156BF"/>
    <w:rsid w:val="004211E4"/>
    <w:rsid w:val="00421B42"/>
    <w:rsid w:val="00421DCE"/>
    <w:rsid w:val="004229AC"/>
    <w:rsid w:val="00427418"/>
    <w:rsid w:val="00433CDF"/>
    <w:rsid w:val="00434DB0"/>
    <w:rsid w:val="00435F5A"/>
    <w:rsid w:val="00437EDC"/>
    <w:rsid w:val="00443FB5"/>
    <w:rsid w:val="00444071"/>
    <w:rsid w:val="0044451D"/>
    <w:rsid w:val="00453ED1"/>
    <w:rsid w:val="00456D18"/>
    <w:rsid w:val="0045771E"/>
    <w:rsid w:val="00457DBB"/>
    <w:rsid w:val="004603A3"/>
    <w:rsid w:val="004626BE"/>
    <w:rsid w:val="004722A0"/>
    <w:rsid w:val="004747EF"/>
    <w:rsid w:val="00476786"/>
    <w:rsid w:val="004806A0"/>
    <w:rsid w:val="004809D9"/>
    <w:rsid w:val="00487B8E"/>
    <w:rsid w:val="00494B4A"/>
    <w:rsid w:val="00495720"/>
    <w:rsid w:val="004A1B5A"/>
    <w:rsid w:val="004A715C"/>
    <w:rsid w:val="004A7CA8"/>
    <w:rsid w:val="004B0E9E"/>
    <w:rsid w:val="004B27FF"/>
    <w:rsid w:val="004B2C5C"/>
    <w:rsid w:val="004B2C7D"/>
    <w:rsid w:val="004B4175"/>
    <w:rsid w:val="004C2EC8"/>
    <w:rsid w:val="004C3CA8"/>
    <w:rsid w:val="004C66DC"/>
    <w:rsid w:val="004D0C83"/>
    <w:rsid w:val="004D11BD"/>
    <w:rsid w:val="004D6CDF"/>
    <w:rsid w:val="004E036F"/>
    <w:rsid w:val="004E1592"/>
    <w:rsid w:val="004E4EDD"/>
    <w:rsid w:val="004F030E"/>
    <w:rsid w:val="004F188C"/>
    <w:rsid w:val="004F19D7"/>
    <w:rsid w:val="004F5100"/>
    <w:rsid w:val="004F60DA"/>
    <w:rsid w:val="00500294"/>
    <w:rsid w:val="005027DC"/>
    <w:rsid w:val="00502E27"/>
    <w:rsid w:val="0050308A"/>
    <w:rsid w:val="005038E6"/>
    <w:rsid w:val="005052BF"/>
    <w:rsid w:val="00505834"/>
    <w:rsid w:val="0051246A"/>
    <w:rsid w:val="00513B4B"/>
    <w:rsid w:val="0051713F"/>
    <w:rsid w:val="00517725"/>
    <w:rsid w:val="00520961"/>
    <w:rsid w:val="0052763B"/>
    <w:rsid w:val="00533319"/>
    <w:rsid w:val="00533582"/>
    <w:rsid w:val="00537C30"/>
    <w:rsid w:val="00540511"/>
    <w:rsid w:val="00540627"/>
    <w:rsid w:val="005438AD"/>
    <w:rsid w:val="00543932"/>
    <w:rsid w:val="0054683F"/>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49E"/>
    <w:rsid w:val="005905EF"/>
    <w:rsid w:val="00594D59"/>
    <w:rsid w:val="00597213"/>
    <w:rsid w:val="005A07FC"/>
    <w:rsid w:val="005A2FAB"/>
    <w:rsid w:val="005B2AC8"/>
    <w:rsid w:val="005C3984"/>
    <w:rsid w:val="005C636E"/>
    <w:rsid w:val="005C6504"/>
    <w:rsid w:val="005C6A3A"/>
    <w:rsid w:val="005C7265"/>
    <w:rsid w:val="005D0B9C"/>
    <w:rsid w:val="005D18A5"/>
    <w:rsid w:val="005D45EB"/>
    <w:rsid w:val="005D7117"/>
    <w:rsid w:val="005E1251"/>
    <w:rsid w:val="005E2A95"/>
    <w:rsid w:val="005E666F"/>
    <w:rsid w:val="005E767F"/>
    <w:rsid w:val="005F254D"/>
    <w:rsid w:val="005F38B8"/>
    <w:rsid w:val="005F3BA8"/>
    <w:rsid w:val="005F59C7"/>
    <w:rsid w:val="005F647B"/>
    <w:rsid w:val="005F74B0"/>
    <w:rsid w:val="00600817"/>
    <w:rsid w:val="00600D64"/>
    <w:rsid w:val="0060207D"/>
    <w:rsid w:val="006034DE"/>
    <w:rsid w:val="0061235E"/>
    <w:rsid w:val="006136E4"/>
    <w:rsid w:val="00615954"/>
    <w:rsid w:val="00620976"/>
    <w:rsid w:val="006229A4"/>
    <w:rsid w:val="00625A0B"/>
    <w:rsid w:val="00625A84"/>
    <w:rsid w:val="00632024"/>
    <w:rsid w:val="00635015"/>
    <w:rsid w:val="00640C5A"/>
    <w:rsid w:val="00650455"/>
    <w:rsid w:val="006547AD"/>
    <w:rsid w:val="00656A72"/>
    <w:rsid w:val="00661BCB"/>
    <w:rsid w:val="00663DF9"/>
    <w:rsid w:val="00665678"/>
    <w:rsid w:val="006670C4"/>
    <w:rsid w:val="006672FE"/>
    <w:rsid w:val="0067045C"/>
    <w:rsid w:val="0067255A"/>
    <w:rsid w:val="00673064"/>
    <w:rsid w:val="00673ADD"/>
    <w:rsid w:val="006758CE"/>
    <w:rsid w:val="00677DF5"/>
    <w:rsid w:val="00680EE4"/>
    <w:rsid w:val="0068198B"/>
    <w:rsid w:val="00692697"/>
    <w:rsid w:val="00693608"/>
    <w:rsid w:val="00697D60"/>
    <w:rsid w:val="006A4AF7"/>
    <w:rsid w:val="006A5CE2"/>
    <w:rsid w:val="006A77F8"/>
    <w:rsid w:val="006B0501"/>
    <w:rsid w:val="006B09DC"/>
    <w:rsid w:val="006B1F6D"/>
    <w:rsid w:val="006B29DD"/>
    <w:rsid w:val="006C31F9"/>
    <w:rsid w:val="006C5629"/>
    <w:rsid w:val="006D036B"/>
    <w:rsid w:val="006D3A82"/>
    <w:rsid w:val="006D4C3D"/>
    <w:rsid w:val="006E29B8"/>
    <w:rsid w:val="006E2DA7"/>
    <w:rsid w:val="006E319A"/>
    <w:rsid w:val="006E5130"/>
    <w:rsid w:val="006F239E"/>
    <w:rsid w:val="006F7895"/>
    <w:rsid w:val="006F79D8"/>
    <w:rsid w:val="006F7C5D"/>
    <w:rsid w:val="00701D4A"/>
    <w:rsid w:val="0070724D"/>
    <w:rsid w:val="0071057A"/>
    <w:rsid w:val="007112DA"/>
    <w:rsid w:val="007129CE"/>
    <w:rsid w:val="00716607"/>
    <w:rsid w:val="0072121D"/>
    <w:rsid w:val="007271F1"/>
    <w:rsid w:val="00731549"/>
    <w:rsid w:val="007340DE"/>
    <w:rsid w:val="00734895"/>
    <w:rsid w:val="0074040E"/>
    <w:rsid w:val="007408DC"/>
    <w:rsid w:val="00741526"/>
    <w:rsid w:val="0074288A"/>
    <w:rsid w:val="00743120"/>
    <w:rsid w:val="007438FA"/>
    <w:rsid w:val="00744FD5"/>
    <w:rsid w:val="007452B6"/>
    <w:rsid w:val="00750F8F"/>
    <w:rsid w:val="00751275"/>
    <w:rsid w:val="007533BF"/>
    <w:rsid w:val="00753BFE"/>
    <w:rsid w:val="0075494A"/>
    <w:rsid w:val="00754BF2"/>
    <w:rsid w:val="007618B9"/>
    <w:rsid w:val="00761C8A"/>
    <w:rsid w:val="00762720"/>
    <w:rsid w:val="007661E7"/>
    <w:rsid w:val="0077014D"/>
    <w:rsid w:val="00770390"/>
    <w:rsid w:val="00774C93"/>
    <w:rsid w:val="00774CB0"/>
    <w:rsid w:val="00781491"/>
    <w:rsid w:val="00783A45"/>
    <w:rsid w:val="00784B56"/>
    <w:rsid w:val="00785307"/>
    <w:rsid w:val="007900D3"/>
    <w:rsid w:val="00793CA6"/>
    <w:rsid w:val="007A1BB6"/>
    <w:rsid w:val="007A5964"/>
    <w:rsid w:val="007B0B1F"/>
    <w:rsid w:val="007B0D1E"/>
    <w:rsid w:val="007B13D6"/>
    <w:rsid w:val="007B1A7F"/>
    <w:rsid w:val="007B2C97"/>
    <w:rsid w:val="007B344B"/>
    <w:rsid w:val="007B4E02"/>
    <w:rsid w:val="007B5CC1"/>
    <w:rsid w:val="007B5D74"/>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07C"/>
    <w:rsid w:val="007E5D87"/>
    <w:rsid w:val="007F1FD0"/>
    <w:rsid w:val="007F60AB"/>
    <w:rsid w:val="00802A37"/>
    <w:rsid w:val="00802EF6"/>
    <w:rsid w:val="00811910"/>
    <w:rsid w:val="00811D37"/>
    <w:rsid w:val="00815CB5"/>
    <w:rsid w:val="00817062"/>
    <w:rsid w:val="0081775B"/>
    <w:rsid w:val="00820155"/>
    <w:rsid w:val="0082217F"/>
    <w:rsid w:val="008221DB"/>
    <w:rsid w:val="00823DC5"/>
    <w:rsid w:val="00824A07"/>
    <w:rsid w:val="0083014A"/>
    <w:rsid w:val="00830D88"/>
    <w:rsid w:val="008312A9"/>
    <w:rsid w:val="0083183C"/>
    <w:rsid w:val="0083567F"/>
    <w:rsid w:val="00851896"/>
    <w:rsid w:val="00851B99"/>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6948"/>
    <w:rsid w:val="008E712C"/>
    <w:rsid w:val="008E7C9D"/>
    <w:rsid w:val="008F4F1D"/>
    <w:rsid w:val="008F5145"/>
    <w:rsid w:val="0090012C"/>
    <w:rsid w:val="00901CFE"/>
    <w:rsid w:val="00903316"/>
    <w:rsid w:val="0090672D"/>
    <w:rsid w:val="00906981"/>
    <w:rsid w:val="00906AD0"/>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4F31"/>
    <w:rsid w:val="009559C1"/>
    <w:rsid w:val="0095653B"/>
    <w:rsid w:val="00956668"/>
    <w:rsid w:val="00957653"/>
    <w:rsid w:val="00962AFE"/>
    <w:rsid w:val="00963049"/>
    <w:rsid w:val="009644CA"/>
    <w:rsid w:val="00964963"/>
    <w:rsid w:val="00981022"/>
    <w:rsid w:val="00985111"/>
    <w:rsid w:val="00986EEC"/>
    <w:rsid w:val="00987700"/>
    <w:rsid w:val="00987E61"/>
    <w:rsid w:val="00990468"/>
    <w:rsid w:val="00992F29"/>
    <w:rsid w:val="00996136"/>
    <w:rsid w:val="009A1DFB"/>
    <w:rsid w:val="009A4D9F"/>
    <w:rsid w:val="009B6A77"/>
    <w:rsid w:val="009B7136"/>
    <w:rsid w:val="009C121E"/>
    <w:rsid w:val="009C2C4C"/>
    <w:rsid w:val="009C5AF6"/>
    <w:rsid w:val="009D1CEF"/>
    <w:rsid w:val="009D709B"/>
    <w:rsid w:val="009E44E8"/>
    <w:rsid w:val="009E57EA"/>
    <w:rsid w:val="009E5E3D"/>
    <w:rsid w:val="009F6FDA"/>
    <w:rsid w:val="00A043D7"/>
    <w:rsid w:val="00A055DC"/>
    <w:rsid w:val="00A05D91"/>
    <w:rsid w:val="00A06CD6"/>
    <w:rsid w:val="00A10B16"/>
    <w:rsid w:val="00A10FBD"/>
    <w:rsid w:val="00A12848"/>
    <w:rsid w:val="00A12CBE"/>
    <w:rsid w:val="00A20347"/>
    <w:rsid w:val="00A21972"/>
    <w:rsid w:val="00A21A63"/>
    <w:rsid w:val="00A2620D"/>
    <w:rsid w:val="00A324EB"/>
    <w:rsid w:val="00A33D52"/>
    <w:rsid w:val="00A37E46"/>
    <w:rsid w:val="00A43059"/>
    <w:rsid w:val="00A52F39"/>
    <w:rsid w:val="00A536B2"/>
    <w:rsid w:val="00A54E6F"/>
    <w:rsid w:val="00A55A51"/>
    <w:rsid w:val="00A62D08"/>
    <w:rsid w:val="00A63431"/>
    <w:rsid w:val="00A658F8"/>
    <w:rsid w:val="00A6653D"/>
    <w:rsid w:val="00A679AA"/>
    <w:rsid w:val="00A71768"/>
    <w:rsid w:val="00A73A61"/>
    <w:rsid w:val="00A77FF8"/>
    <w:rsid w:val="00A858FE"/>
    <w:rsid w:val="00A92CA3"/>
    <w:rsid w:val="00A92DA2"/>
    <w:rsid w:val="00A936C2"/>
    <w:rsid w:val="00A94AF6"/>
    <w:rsid w:val="00A9700B"/>
    <w:rsid w:val="00AA0619"/>
    <w:rsid w:val="00AA1B7A"/>
    <w:rsid w:val="00AA30B8"/>
    <w:rsid w:val="00AA538C"/>
    <w:rsid w:val="00AA5BD1"/>
    <w:rsid w:val="00AA6DDA"/>
    <w:rsid w:val="00AA7F68"/>
    <w:rsid w:val="00AB1C3A"/>
    <w:rsid w:val="00AB3372"/>
    <w:rsid w:val="00AB5205"/>
    <w:rsid w:val="00AB6F52"/>
    <w:rsid w:val="00AC0599"/>
    <w:rsid w:val="00AC4648"/>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6121"/>
    <w:rsid w:val="00B5795F"/>
    <w:rsid w:val="00B632D6"/>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B590E"/>
    <w:rsid w:val="00BC02B0"/>
    <w:rsid w:val="00BC07BC"/>
    <w:rsid w:val="00BC0D2E"/>
    <w:rsid w:val="00BC1BE2"/>
    <w:rsid w:val="00BC3058"/>
    <w:rsid w:val="00BC51F6"/>
    <w:rsid w:val="00BC7A2E"/>
    <w:rsid w:val="00BD1C92"/>
    <w:rsid w:val="00BD744C"/>
    <w:rsid w:val="00BE320C"/>
    <w:rsid w:val="00BE4278"/>
    <w:rsid w:val="00BF07DC"/>
    <w:rsid w:val="00BF20DB"/>
    <w:rsid w:val="00BF2E82"/>
    <w:rsid w:val="00BF64C3"/>
    <w:rsid w:val="00BF7FA9"/>
    <w:rsid w:val="00C0150E"/>
    <w:rsid w:val="00C016FE"/>
    <w:rsid w:val="00C02D01"/>
    <w:rsid w:val="00C03480"/>
    <w:rsid w:val="00C0458D"/>
    <w:rsid w:val="00C079B1"/>
    <w:rsid w:val="00C07FB3"/>
    <w:rsid w:val="00C10568"/>
    <w:rsid w:val="00C11CA7"/>
    <w:rsid w:val="00C12101"/>
    <w:rsid w:val="00C162D4"/>
    <w:rsid w:val="00C17D5E"/>
    <w:rsid w:val="00C22785"/>
    <w:rsid w:val="00C24CDB"/>
    <w:rsid w:val="00C32269"/>
    <w:rsid w:val="00C328C9"/>
    <w:rsid w:val="00C341D6"/>
    <w:rsid w:val="00C35B20"/>
    <w:rsid w:val="00C36BD4"/>
    <w:rsid w:val="00C40043"/>
    <w:rsid w:val="00C4386D"/>
    <w:rsid w:val="00C455CE"/>
    <w:rsid w:val="00C4573C"/>
    <w:rsid w:val="00C460EE"/>
    <w:rsid w:val="00C471C3"/>
    <w:rsid w:val="00C47807"/>
    <w:rsid w:val="00C500FE"/>
    <w:rsid w:val="00C54458"/>
    <w:rsid w:val="00C55112"/>
    <w:rsid w:val="00C632F2"/>
    <w:rsid w:val="00C64571"/>
    <w:rsid w:val="00C7085A"/>
    <w:rsid w:val="00C712C3"/>
    <w:rsid w:val="00C722F4"/>
    <w:rsid w:val="00C7352F"/>
    <w:rsid w:val="00C743DA"/>
    <w:rsid w:val="00C806F5"/>
    <w:rsid w:val="00C809CD"/>
    <w:rsid w:val="00C81E65"/>
    <w:rsid w:val="00C83797"/>
    <w:rsid w:val="00C87179"/>
    <w:rsid w:val="00C878C8"/>
    <w:rsid w:val="00C945F7"/>
    <w:rsid w:val="00C95532"/>
    <w:rsid w:val="00C96744"/>
    <w:rsid w:val="00C976FD"/>
    <w:rsid w:val="00CA2C06"/>
    <w:rsid w:val="00CA4094"/>
    <w:rsid w:val="00CA4E01"/>
    <w:rsid w:val="00CA4F42"/>
    <w:rsid w:val="00CA551B"/>
    <w:rsid w:val="00CA7760"/>
    <w:rsid w:val="00CB2490"/>
    <w:rsid w:val="00CB3384"/>
    <w:rsid w:val="00CB36E4"/>
    <w:rsid w:val="00CB4004"/>
    <w:rsid w:val="00CB56F2"/>
    <w:rsid w:val="00CB5F72"/>
    <w:rsid w:val="00CB6F71"/>
    <w:rsid w:val="00CB70AF"/>
    <w:rsid w:val="00CB71D8"/>
    <w:rsid w:val="00CC02F7"/>
    <w:rsid w:val="00CC0E54"/>
    <w:rsid w:val="00CC2281"/>
    <w:rsid w:val="00CC325B"/>
    <w:rsid w:val="00CC74BA"/>
    <w:rsid w:val="00CC7BD0"/>
    <w:rsid w:val="00CD0013"/>
    <w:rsid w:val="00CD2973"/>
    <w:rsid w:val="00CD2E20"/>
    <w:rsid w:val="00CD4220"/>
    <w:rsid w:val="00CD4574"/>
    <w:rsid w:val="00CD7BAB"/>
    <w:rsid w:val="00CE4A9C"/>
    <w:rsid w:val="00CF71C2"/>
    <w:rsid w:val="00D005AA"/>
    <w:rsid w:val="00D03070"/>
    <w:rsid w:val="00D0680D"/>
    <w:rsid w:val="00D1179D"/>
    <w:rsid w:val="00D11EC7"/>
    <w:rsid w:val="00D132AD"/>
    <w:rsid w:val="00D13E2F"/>
    <w:rsid w:val="00D16112"/>
    <w:rsid w:val="00D170EC"/>
    <w:rsid w:val="00D21459"/>
    <w:rsid w:val="00D234A7"/>
    <w:rsid w:val="00D2563A"/>
    <w:rsid w:val="00D26616"/>
    <w:rsid w:val="00D313F6"/>
    <w:rsid w:val="00D3146B"/>
    <w:rsid w:val="00D32104"/>
    <w:rsid w:val="00D32EE5"/>
    <w:rsid w:val="00D34A9C"/>
    <w:rsid w:val="00D34AB2"/>
    <w:rsid w:val="00D34BAC"/>
    <w:rsid w:val="00D36405"/>
    <w:rsid w:val="00D3763E"/>
    <w:rsid w:val="00D40AE9"/>
    <w:rsid w:val="00D41204"/>
    <w:rsid w:val="00D42432"/>
    <w:rsid w:val="00D43D26"/>
    <w:rsid w:val="00D47501"/>
    <w:rsid w:val="00D47A84"/>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4D9D"/>
    <w:rsid w:val="00DB7055"/>
    <w:rsid w:val="00DC04A7"/>
    <w:rsid w:val="00DC0B5C"/>
    <w:rsid w:val="00DC1794"/>
    <w:rsid w:val="00DC33AA"/>
    <w:rsid w:val="00DC6D32"/>
    <w:rsid w:val="00DD00E4"/>
    <w:rsid w:val="00DD02F1"/>
    <w:rsid w:val="00DD047D"/>
    <w:rsid w:val="00DD0B43"/>
    <w:rsid w:val="00DD0E74"/>
    <w:rsid w:val="00DD1F11"/>
    <w:rsid w:val="00DD4416"/>
    <w:rsid w:val="00DD47A1"/>
    <w:rsid w:val="00DE03D5"/>
    <w:rsid w:val="00DE1FCA"/>
    <w:rsid w:val="00DE2CE3"/>
    <w:rsid w:val="00DE3D24"/>
    <w:rsid w:val="00DE69B6"/>
    <w:rsid w:val="00DE7355"/>
    <w:rsid w:val="00DE7ABE"/>
    <w:rsid w:val="00DF064B"/>
    <w:rsid w:val="00DF0A07"/>
    <w:rsid w:val="00DF1EFC"/>
    <w:rsid w:val="00DF5A57"/>
    <w:rsid w:val="00E04745"/>
    <w:rsid w:val="00E04831"/>
    <w:rsid w:val="00E06E2E"/>
    <w:rsid w:val="00E07B78"/>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2747"/>
    <w:rsid w:val="00E44D06"/>
    <w:rsid w:val="00E464D0"/>
    <w:rsid w:val="00E517B1"/>
    <w:rsid w:val="00E53F23"/>
    <w:rsid w:val="00E5788D"/>
    <w:rsid w:val="00E57C3A"/>
    <w:rsid w:val="00E6032F"/>
    <w:rsid w:val="00E611A4"/>
    <w:rsid w:val="00E62D19"/>
    <w:rsid w:val="00E62F07"/>
    <w:rsid w:val="00E6379F"/>
    <w:rsid w:val="00E655A8"/>
    <w:rsid w:val="00E65699"/>
    <w:rsid w:val="00E70E7D"/>
    <w:rsid w:val="00E71284"/>
    <w:rsid w:val="00E738DD"/>
    <w:rsid w:val="00E7530E"/>
    <w:rsid w:val="00E759C8"/>
    <w:rsid w:val="00E765B1"/>
    <w:rsid w:val="00E810A5"/>
    <w:rsid w:val="00E82BD5"/>
    <w:rsid w:val="00E91799"/>
    <w:rsid w:val="00E951CE"/>
    <w:rsid w:val="00E969F8"/>
    <w:rsid w:val="00EA124B"/>
    <w:rsid w:val="00EA5B86"/>
    <w:rsid w:val="00EA68AA"/>
    <w:rsid w:val="00EB4BFC"/>
    <w:rsid w:val="00EB4DFB"/>
    <w:rsid w:val="00EB7056"/>
    <w:rsid w:val="00EC076E"/>
    <w:rsid w:val="00EC1C3E"/>
    <w:rsid w:val="00EC55B4"/>
    <w:rsid w:val="00EC5E35"/>
    <w:rsid w:val="00EC7722"/>
    <w:rsid w:val="00ED0B47"/>
    <w:rsid w:val="00ED2880"/>
    <w:rsid w:val="00ED6170"/>
    <w:rsid w:val="00EE0DFF"/>
    <w:rsid w:val="00EE625F"/>
    <w:rsid w:val="00EE640F"/>
    <w:rsid w:val="00EE7548"/>
    <w:rsid w:val="00EF00AF"/>
    <w:rsid w:val="00EF04A6"/>
    <w:rsid w:val="00EF167F"/>
    <w:rsid w:val="00EF5E14"/>
    <w:rsid w:val="00F00D1F"/>
    <w:rsid w:val="00F01EB9"/>
    <w:rsid w:val="00F031D0"/>
    <w:rsid w:val="00F041F6"/>
    <w:rsid w:val="00F06054"/>
    <w:rsid w:val="00F10B34"/>
    <w:rsid w:val="00F1150F"/>
    <w:rsid w:val="00F1278D"/>
    <w:rsid w:val="00F12CC6"/>
    <w:rsid w:val="00F1799E"/>
    <w:rsid w:val="00F245D0"/>
    <w:rsid w:val="00F24F49"/>
    <w:rsid w:val="00F31A64"/>
    <w:rsid w:val="00F323B7"/>
    <w:rsid w:val="00F3277D"/>
    <w:rsid w:val="00F36399"/>
    <w:rsid w:val="00F36E61"/>
    <w:rsid w:val="00F40402"/>
    <w:rsid w:val="00F40FD5"/>
    <w:rsid w:val="00F42B0D"/>
    <w:rsid w:val="00F44812"/>
    <w:rsid w:val="00F44ED6"/>
    <w:rsid w:val="00F509BC"/>
    <w:rsid w:val="00F51D4D"/>
    <w:rsid w:val="00F54598"/>
    <w:rsid w:val="00F56026"/>
    <w:rsid w:val="00F56177"/>
    <w:rsid w:val="00F64E28"/>
    <w:rsid w:val="00F663FF"/>
    <w:rsid w:val="00F666EC"/>
    <w:rsid w:val="00F70A68"/>
    <w:rsid w:val="00F716DB"/>
    <w:rsid w:val="00F735C1"/>
    <w:rsid w:val="00F7459C"/>
    <w:rsid w:val="00F77D1D"/>
    <w:rsid w:val="00F80C94"/>
    <w:rsid w:val="00F83612"/>
    <w:rsid w:val="00F8662F"/>
    <w:rsid w:val="00F876CD"/>
    <w:rsid w:val="00F87CCB"/>
    <w:rsid w:val="00F92178"/>
    <w:rsid w:val="00F94F60"/>
    <w:rsid w:val="00F9569D"/>
    <w:rsid w:val="00FA67F6"/>
    <w:rsid w:val="00FA6970"/>
    <w:rsid w:val="00FA77B1"/>
    <w:rsid w:val="00FB2082"/>
    <w:rsid w:val="00FB371B"/>
    <w:rsid w:val="00FC1BE0"/>
    <w:rsid w:val="00FC6123"/>
    <w:rsid w:val="00FC6838"/>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3AF"/>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2z1">
    <w:name w:val="WW8Num2z1"/>
    <w:rsid w:val="00F56177"/>
    <w:rPr>
      <w:rFonts w:ascii="Times New Roman" w:eastAsia="Times New Roman" w:hAnsi="Times New Roman" w:cs="Times New Roman"/>
      <w:b w:val="0"/>
      <w:bCs w:val="0"/>
      <w:i w:val="0"/>
      <w:iCs w:val="0"/>
      <w:caps w:val="0"/>
      <w:smallCaps w:val="0"/>
      <w:strike w:val="0"/>
      <w:dstrike w:val="0"/>
      <w:color w:val="151515"/>
      <w:spacing w:val="0"/>
      <w:w w:val="100"/>
      <w:position w:val="0"/>
      <w:sz w:val="28"/>
      <w:szCs w:val="28"/>
      <w:u w:val="none"/>
      <w:shd w:val="clear" w:color="auto" w:fill="auto"/>
      <w:vertAlign w:val="baseline"/>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0598085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78056545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22</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Svetlana Butorina</cp:lastModifiedBy>
  <cp:revision>109</cp:revision>
  <cp:lastPrinted>2024-05-30T10:19:00Z</cp:lastPrinted>
  <dcterms:created xsi:type="dcterms:W3CDTF">2024-05-22T14:57:00Z</dcterms:created>
  <dcterms:modified xsi:type="dcterms:W3CDTF">2024-08-14T10:59:00Z</dcterms:modified>
</cp:coreProperties>
</file>