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 xml:space="preserve">БПОУ </w:t>
      </w:r>
      <w:proofErr w:type="gramStart"/>
      <w:r w:rsidRPr="00D00EA1">
        <w:rPr>
          <w:rFonts w:ascii="Times New Roman" w:hAnsi="Times New Roman"/>
          <w:sz w:val="28"/>
          <w:szCs w:val="28"/>
        </w:rPr>
        <w:t>ВО</w:t>
      </w:r>
      <w:proofErr w:type="gramEnd"/>
      <w:r w:rsidRPr="00D00EA1">
        <w:rPr>
          <w:rFonts w:ascii="Times New Roman" w:hAnsi="Times New Roman"/>
          <w:sz w:val="28"/>
          <w:szCs w:val="28"/>
        </w:rPr>
        <w:t xml:space="preserve"> «Вологодский колледж технологии и дизайна»</w:t>
      </w:r>
    </w:p>
    <w:p w:rsidR="00E96E62" w:rsidRPr="00E96E62" w:rsidRDefault="00E96E62" w:rsidP="00E96E62">
      <w:pPr>
        <w:jc w:val="center"/>
        <w:rPr>
          <w:rFonts w:ascii="Times New Roman" w:hAnsi="Times New Roman"/>
          <w:color w:val="000000" w:themeColor="text1"/>
          <w:sz w:val="28"/>
          <w:szCs w:val="28"/>
        </w:rPr>
      </w:pPr>
      <w:r>
        <w:rPr>
          <w:color w:val="000000" w:themeColor="text1"/>
          <w:sz w:val="28"/>
          <w:szCs w:val="28"/>
        </w:rPr>
        <w:t xml:space="preserve">                                                                </w:t>
      </w:r>
      <w:r w:rsidRPr="00E96E62">
        <w:rPr>
          <w:rFonts w:ascii="Times New Roman" w:hAnsi="Times New Roman"/>
          <w:color w:val="000000" w:themeColor="text1"/>
          <w:sz w:val="28"/>
          <w:szCs w:val="28"/>
        </w:rPr>
        <w:t>от 22.06.2023 г. № 5</w:t>
      </w:r>
      <w:r w:rsidR="00247900">
        <w:rPr>
          <w:rFonts w:ascii="Times New Roman" w:hAnsi="Times New Roman"/>
          <w:color w:val="000000" w:themeColor="text1"/>
          <w:sz w:val="28"/>
          <w:szCs w:val="28"/>
        </w:rPr>
        <w:t>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0D2B39"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0D2B39" w:rsidRDefault="000D2B39" w:rsidP="00390CBC">
      <w:pPr>
        <w:spacing w:after="0" w:line="240" w:lineRule="auto"/>
        <w:jc w:val="center"/>
        <w:rPr>
          <w:rFonts w:ascii="Times New Roman" w:hAnsi="Times New Roman"/>
          <w:b/>
          <w:bCs/>
          <w:color w:val="000000"/>
          <w:sz w:val="28"/>
          <w:szCs w:val="28"/>
        </w:rPr>
      </w:pPr>
      <w:r w:rsidRPr="000D2B39">
        <w:rPr>
          <w:rFonts w:ascii="Times New Roman" w:hAnsi="Times New Roman"/>
          <w:b/>
          <w:bCs/>
          <w:color w:val="000000"/>
          <w:sz w:val="28"/>
          <w:szCs w:val="28"/>
          <w:lang w:eastAsia="ru-RU"/>
        </w:rPr>
        <w:t>СГ.01 ИСТОРИЯ РОССИИ</w:t>
      </w:r>
    </w:p>
    <w:p w:rsidR="00022E31" w:rsidRPr="00D00EA1" w:rsidRDefault="00022E31" w:rsidP="00CC67BD">
      <w:pPr>
        <w:tabs>
          <w:tab w:val="left" w:pos="6521"/>
        </w:tabs>
        <w:spacing w:after="0"/>
        <w:ind w:left="5387"/>
        <w:rPr>
          <w:rFonts w:ascii="Times New Roman" w:hAnsi="Times New Roman"/>
          <w:sz w:val="28"/>
          <w:szCs w:val="28"/>
        </w:rPr>
      </w:pPr>
    </w:p>
    <w:p w:rsidR="004555AB" w:rsidRPr="004555AB" w:rsidRDefault="00D42922" w:rsidP="004555AB">
      <w:pPr>
        <w:widowControl w:val="0"/>
        <w:autoSpaceDE w:val="0"/>
        <w:autoSpaceDN w:val="0"/>
        <w:adjustRightInd w:val="0"/>
        <w:spacing w:after="0" w:line="240" w:lineRule="auto"/>
        <w:jc w:val="center"/>
        <w:rPr>
          <w:rFonts w:ascii="Times New Roman" w:eastAsia="Batang" w:hAnsi="Times New Roman"/>
          <w:sz w:val="28"/>
          <w:szCs w:val="28"/>
          <w:lang w:eastAsia="ko-KR"/>
        </w:rPr>
      </w:pPr>
      <w:r>
        <w:rPr>
          <w:rFonts w:ascii="Times New Roman" w:hAnsi="Times New Roman"/>
          <w:bCs/>
          <w:sz w:val="28"/>
          <w:szCs w:val="28"/>
        </w:rPr>
        <w:t xml:space="preserve">Специальность </w:t>
      </w:r>
      <w:r w:rsidR="004555AB" w:rsidRPr="004555AB">
        <w:rPr>
          <w:rFonts w:ascii="Times New Roman" w:eastAsia="Batang" w:hAnsi="Times New Roman"/>
          <w:sz w:val="28"/>
          <w:szCs w:val="28"/>
          <w:lang w:eastAsia="ko-KR"/>
        </w:rPr>
        <w:t xml:space="preserve">43.02.16 Туризм и </w:t>
      </w:r>
      <w:r w:rsidR="006C56ED">
        <w:rPr>
          <w:rFonts w:ascii="Times New Roman" w:eastAsia="Batang" w:hAnsi="Times New Roman"/>
          <w:sz w:val="28"/>
          <w:szCs w:val="28"/>
          <w:lang w:eastAsia="ko-KR"/>
        </w:rPr>
        <w:t>г</w:t>
      </w:r>
      <w:r w:rsidR="004555AB" w:rsidRPr="004555AB">
        <w:rPr>
          <w:rFonts w:ascii="Times New Roman" w:eastAsia="Batang" w:hAnsi="Times New Roman"/>
          <w:sz w:val="28"/>
          <w:szCs w:val="28"/>
          <w:lang w:eastAsia="ko-KR"/>
        </w:rPr>
        <w:t>остеприимство</w:t>
      </w:r>
    </w:p>
    <w:p w:rsidR="00D42922" w:rsidRPr="00C3042C" w:rsidRDefault="00D42922" w:rsidP="00D42922">
      <w:pPr>
        <w:spacing w:after="0"/>
        <w:jc w:val="center"/>
        <w:rPr>
          <w:rFonts w:ascii="Times New Roman" w:hAnsi="Times New Roman"/>
          <w:bCs/>
          <w:sz w:val="28"/>
          <w:szCs w:val="28"/>
        </w:rPr>
      </w:pP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9A6E15" w:rsidRDefault="009A6E15"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202</w:t>
      </w:r>
      <w:r w:rsidR="009A6E15">
        <w:rPr>
          <w:rFonts w:ascii="Times New Roman" w:hAnsi="Times New Roman"/>
          <w:bCs/>
          <w:sz w:val="28"/>
          <w:szCs w:val="28"/>
          <w:lang w:eastAsia="ru-RU"/>
        </w:rPr>
        <w:t>3</w:t>
      </w:r>
    </w:p>
    <w:p w:rsidR="00022E31" w:rsidRPr="00D00EA1" w:rsidRDefault="00022E31" w:rsidP="00806409">
      <w:pPr>
        <w:pStyle w:val="p9"/>
        <w:shd w:val="clear" w:color="auto" w:fill="FFFFFF"/>
        <w:spacing w:before="0" w:beforeAutospacing="0" w:after="0" w:afterAutospacing="0"/>
        <w:jc w:val="both"/>
        <w:rPr>
          <w:color w:val="000000"/>
          <w:sz w:val="28"/>
          <w:szCs w:val="28"/>
        </w:rPr>
        <w:sectPr w:rsidR="00022E31" w:rsidRPr="00D00EA1" w:rsidSect="006E2B1A">
          <w:footerReference w:type="default" r:id="rId8"/>
          <w:pgSz w:w="11906" w:h="16838"/>
          <w:pgMar w:top="1134" w:right="850" w:bottom="1134" w:left="1701" w:header="708" w:footer="708" w:gutter="0"/>
          <w:cols w:space="708"/>
          <w:titlePg/>
          <w:docGrid w:linePitch="360"/>
        </w:sectPr>
      </w:pPr>
    </w:p>
    <w:p w:rsidR="000C4357" w:rsidRPr="00141B15" w:rsidRDefault="008D76D2" w:rsidP="000C4357">
      <w:pPr>
        <w:widowControl w:val="0"/>
        <w:autoSpaceDE w:val="0"/>
        <w:autoSpaceDN w:val="0"/>
        <w:adjustRightInd w:val="0"/>
        <w:spacing w:after="0" w:line="240" w:lineRule="auto"/>
        <w:jc w:val="both"/>
        <w:rPr>
          <w:rFonts w:eastAsia="Batang"/>
          <w:sz w:val="28"/>
          <w:szCs w:val="28"/>
          <w:lang w:eastAsia="ko-KR"/>
        </w:rPr>
      </w:pPr>
      <w:r w:rsidRPr="008D76D2">
        <w:rPr>
          <w:rFonts w:ascii="Times New Roman" w:hAnsi="Times New Roman"/>
          <w:sz w:val="28"/>
          <w:szCs w:val="28"/>
          <w:lang w:eastAsia="ru-RU"/>
        </w:rPr>
        <w:lastRenderedPageBreak/>
        <w:t xml:space="preserve">Методические рекомендации составлены в соответствии с ФГОС СПО по специальности </w:t>
      </w:r>
      <w:r w:rsidR="000C4357" w:rsidRPr="000C4357">
        <w:rPr>
          <w:rFonts w:ascii="Times New Roman" w:eastAsia="Batang" w:hAnsi="Times New Roman"/>
          <w:sz w:val="28"/>
          <w:szCs w:val="28"/>
          <w:lang w:eastAsia="ko-KR"/>
        </w:rPr>
        <w:t>43.02.16 Туризм и Гостеприимство</w:t>
      </w:r>
      <w:r w:rsidR="00D14911">
        <w:rPr>
          <w:rFonts w:ascii="Times New Roman" w:eastAsia="Batang" w:hAnsi="Times New Roman"/>
          <w:sz w:val="28"/>
          <w:szCs w:val="28"/>
          <w:lang w:eastAsia="ko-KR"/>
        </w:rPr>
        <w:t>.</w:t>
      </w:r>
    </w:p>
    <w:p w:rsidR="00D42922" w:rsidRPr="00C3042C" w:rsidRDefault="00D42922" w:rsidP="00D42922">
      <w:pPr>
        <w:spacing w:after="0"/>
        <w:jc w:val="both"/>
        <w:rPr>
          <w:rFonts w:ascii="Times New Roman" w:hAnsi="Times New Roman"/>
          <w:bCs/>
          <w:sz w:val="28"/>
          <w:szCs w:val="28"/>
        </w:rPr>
      </w:pPr>
    </w:p>
    <w:p w:rsidR="00022E31" w:rsidRPr="00D00EA1" w:rsidRDefault="00022E31" w:rsidP="00D42922">
      <w:pPr>
        <w:suppressAutoHyphens/>
        <w:adjustRightInd w:val="0"/>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 xml:space="preserve">Организация-разработчик: БПОУ </w:t>
      </w:r>
      <w:proofErr w:type="gramStart"/>
      <w:r w:rsidRPr="00D00EA1">
        <w:rPr>
          <w:color w:val="000000"/>
          <w:sz w:val="28"/>
          <w:szCs w:val="28"/>
        </w:rPr>
        <w:t>ВО</w:t>
      </w:r>
      <w:proofErr w:type="gramEnd"/>
      <w:r w:rsidRPr="00D00EA1">
        <w:rPr>
          <w:color w:val="000000"/>
          <w:sz w:val="28"/>
          <w:szCs w:val="28"/>
        </w:rPr>
        <w:t xml:space="preserve"> «Вологодский колледж технологии и дизайна»</w:t>
      </w:r>
      <w:r w:rsidR="00D14911">
        <w:rPr>
          <w:color w:val="000000"/>
          <w:sz w:val="28"/>
          <w:szCs w:val="28"/>
        </w:rPr>
        <w:t>.</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w:t>
      </w:r>
      <w:proofErr w:type="gramStart"/>
      <w:r w:rsidR="00022E31" w:rsidRPr="00D00EA1">
        <w:rPr>
          <w:rFonts w:ascii="Times New Roman" w:hAnsi="Times New Roman"/>
          <w:color w:val="000000"/>
          <w:sz w:val="28"/>
          <w:szCs w:val="28"/>
          <w:lang w:eastAsia="ru-RU"/>
        </w:rPr>
        <w:t>ВО</w:t>
      </w:r>
      <w:proofErr w:type="gramEnd"/>
      <w:r w:rsidR="00022E31" w:rsidRPr="00D00EA1">
        <w:rPr>
          <w:rFonts w:ascii="Times New Roman" w:hAnsi="Times New Roman"/>
          <w:color w:val="000000"/>
          <w:sz w:val="28"/>
          <w:szCs w:val="28"/>
          <w:lang w:eastAsia="ru-RU"/>
        </w:rPr>
        <w:t xml:space="preserve"> «Вологодский колледж технологии и дизайна»</w:t>
      </w:r>
      <w:r w:rsidR="00D14911">
        <w:rPr>
          <w:rFonts w:ascii="Times New Roman" w:hAnsi="Times New Roman"/>
          <w:color w:val="000000"/>
          <w:sz w:val="28"/>
          <w:szCs w:val="28"/>
          <w:lang w:eastAsia="ru-RU"/>
        </w:rPr>
        <w:t>.</w:t>
      </w:r>
      <w:bookmarkStart w:id="0" w:name="_GoBack"/>
      <w:bookmarkEnd w:id="0"/>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022E31" w:rsidRPr="00D00EA1" w:rsidRDefault="008D76D2" w:rsidP="00BB2AAC">
            <w:pPr>
              <w:spacing w:after="0" w:line="240" w:lineRule="auto"/>
              <w:jc w:val="both"/>
              <w:rPr>
                <w:rFonts w:ascii="Times New Roman" w:hAnsi="Times New Roman"/>
                <w:sz w:val="28"/>
                <w:szCs w:val="28"/>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w:t>
            </w:r>
            <w:proofErr w:type="gramStart"/>
            <w:r w:rsidRPr="008D76D2">
              <w:rPr>
                <w:rFonts w:ascii="Times New Roman" w:eastAsia="Times New Roman" w:hAnsi="Times New Roman"/>
                <w:color w:val="000000"/>
                <w:sz w:val="28"/>
                <w:szCs w:val="28"/>
                <w:lang w:eastAsia="ru-RU"/>
              </w:rPr>
              <w:t>ВО</w:t>
            </w:r>
            <w:proofErr w:type="gramEnd"/>
            <w:r w:rsidRPr="008D76D2">
              <w:rPr>
                <w:rFonts w:ascii="Times New Roman" w:eastAsia="Times New Roman" w:hAnsi="Times New Roman"/>
                <w:color w:val="000000"/>
                <w:sz w:val="28"/>
                <w:szCs w:val="28"/>
                <w:lang w:eastAsia="ru-RU"/>
              </w:rPr>
              <w:t xml:space="preserve"> «Вологодский колледж технологии и дизайна»,</w:t>
            </w:r>
            <w:r w:rsidRPr="008D76D2">
              <w:rPr>
                <w:rFonts w:ascii="Times New Roman" w:hAnsi="Times New Roman"/>
                <w:sz w:val="28"/>
                <w:szCs w:val="28"/>
                <w:lang w:eastAsia="ru-RU"/>
              </w:rPr>
              <w:t xml:space="preserve"> </w:t>
            </w:r>
            <w:r w:rsidR="00E96E62" w:rsidRPr="00E96E62">
              <w:rPr>
                <w:rFonts w:ascii="Times New Roman" w:hAnsi="Times New Roman"/>
                <w:color w:val="000000" w:themeColor="text1"/>
                <w:sz w:val="28"/>
                <w:szCs w:val="28"/>
              </w:rPr>
              <w:t>протокол № 11 от 13.06.2023</w:t>
            </w:r>
            <w:r w:rsidR="00CC48A2">
              <w:rPr>
                <w:rFonts w:ascii="Times New Roman" w:hAnsi="Times New Roman"/>
                <w:color w:val="000000" w:themeColor="text1"/>
                <w:sz w:val="28"/>
                <w:szCs w:val="28"/>
              </w:rPr>
              <w:t xml:space="preserve"> </w:t>
            </w:r>
            <w:r w:rsidR="00E96E62" w:rsidRPr="00E96E62">
              <w:rPr>
                <w:rFonts w:ascii="Times New Roman" w:hAnsi="Times New Roman"/>
                <w:color w:val="000000" w:themeColor="text1"/>
                <w:sz w:val="28"/>
                <w:szCs w:val="28"/>
              </w:rPr>
              <w:t>г.</w:t>
            </w:r>
            <w:r w:rsidR="00E96E62" w:rsidRPr="00755EE4">
              <w:rPr>
                <w:color w:val="000000" w:themeColor="text1"/>
                <w:sz w:val="28"/>
                <w:szCs w:val="28"/>
              </w:rPr>
              <w:t xml:space="preserve">  </w:t>
            </w: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000D2B39">
        <w:rPr>
          <w:rFonts w:ascii="Times New Roman" w:hAnsi="Times New Roman"/>
          <w:color w:val="000000"/>
          <w:sz w:val="28"/>
          <w:szCs w:val="28"/>
          <w:lang w:eastAsia="ru-RU"/>
        </w:rPr>
        <w:t>СГ.01</w:t>
      </w:r>
      <w:r w:rsidRPr="00D00EA1">
        <w:rPr>
          <w:rFonts w:ascii="Times New Roman" w:hAnsi="Times New Roman"/>
          <w:color w:val="000000"/>
          <w:sz w:val="28"/>
          <w:szCs w:val="28"/>
          <w:lang w:eastAsia="ru-RU"/>
        </w:rPr>
        <w:t xml:space="preserve"> История</w:t>
      </w:r>
      <w:r w:rsidR="000D2B39">
        <w:rPr>
          <w:rFonts w:ascii="Times New Roman" w:hAnsi="Times New Roman"/>
          <w:color w:val="000000"/>
          <w:sz w:val="28"/>
          <w:szCs w:val="28"/>
          <w:lang w:eastAsia="ru-RU"/>
        </w:rPr>
        <w:t xml:space="preserve"> России</w:t>
      </w:r>
      <w:r w:rsidRPr="00D00EA1">
        <w:rPr>
          <w:rFonts w:ascii="Times New Roman" w:hAnsi="Times New Roman"/>
          <w:color w:val="000000"/>
          <w:sz w:val="28"/>
          <w:szCs w:val="28"/>
          <w:lang w:eastAsia="ru-RU"/>
        </w:rPr>
        <w:t xml:space="preserve">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3B64AD">
        <w:rPr>
          <w:color w:val="000000"/>
          <w:sz w:val="28"/>
          <w:szCs w:val="28"/>
        </w:rPr>
        <w:t>2</w:t>
      </w:r>
      <w:r w:rsidRPr="00D00EA1">
        <w:rPr>
          <w:rStyle w:val="s7"/>
          <w:iCs/>
          <w:color w:val="FF0000"/>
          <w:sz w:val="28"/>
          <w:szCs w:val="28"/>
        </w:rPr>
        <w:t xml:space="preserve"> </w:t>
      </w:r>
      <w:r w:rsidRPr="00D00EA1">
        <w:rPr>
          <w:color w:val="000000"/>
          <w:sz w:val="28"/>
          <w:szCs w:val="28"/>
        </w:rPr>
        <w:t>час</w:t>
      </w:r>
      <w:r w:rsidR="003B64AD">
        <w:rPr>
          <w:color w:val="000000"/>
          <w:sz w:val="28"/>
          <w:szCs w:val="28"/>
        </w:rPr>
        <w:t>а</w:t>
      </w:r>
      <w:r w:rsidRPr="00D00EA1">
        <w:rPr>
          <w:color w:val="000000"/>
          <w:sz w:val="28"/>
          <w:szCs w:val="28"/>
        </w:rPr>
        <w:t xml:space="preserve">.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D2B39" w:rsidRPr="000D2B39" w:rsidRDefault="00022E31" w:rsidP="000B6C47">
      <w:pPr>
        <w:spacing w:after="0" w:line="240" w:lineRule="auto"/>
        <w:jc w:val="center"/>
        <w:rPr>
          <w:rFonts w:ascii="Times New Roman" w:hAnsi="Times New Roman"/>
          <w:b/>
          <w:sz w:val="28"/>
          <w:szCs w:val="28"/>
          <w:lang w:eastAsia="ru-RU"/>
        </w:rPr>
      </w:pPr>
      <w:r w:rsidRPr="000D2B39">
        <w:rPr>
          <w:rFonts w:ascii="Times New Roman" w:hAnsi="Times New Roman"/>
          <w:b/>
          <w:sz w:val="28"/>
          <w:szCs w:val="28"/>
          <w:lang w:eastAsia="ru-RU"/>
        </w:rPr>
        <w:lastRenderedPageBreak/>
        <w:t>Планируемые результаты освоения</w:t>
      </w:r>
    </w:p>
    <w:p w:rsidR="00022E31" w:rsidRPr="007B1F43" w:rsidRDefault="00022E31" w:rsidP="007B1F43">
      <w:pPr>
        <w:suppressAutoHyphens/>
        <w:spacing w:line="276" w:lineRule="auto"/>
        <w:jc w:val="both"/>
        <w:rPr>
          <w:rFonts w:ascii="Times New Roman" w:hAnsi="Times New Roman"/>
          <w:sz w:val="24"/>
          <w:szCs w:val="24"/>
        </w:rPr>
      </w:pPr>
      <w:r w:rsidRPr="000D2B39">
        <w:rPr>
          <w:rFonts w:ascii="Times New Roman" w:hAnsi="Times New Roman"/>
          <w:b/>
          <w:sz w:val="28"/>
          <w:szCs w:val="28"/>
          <w:lang w:eastAsia="ru-RU"/>
        </w:rPr>
        <w:t xml:space="preserve"> учебно</w:t>
      </w:r>
      <w:r w:rsidR="00051F21" w:rsidRPr="000D2B39">
        <w:rPr>
          <w:rFonts w:ascii="Times New Roman" w:hAnsi="Times New Roman"/>
          <w:b/>
          <w:sz w:val="28"/>
          <w:szCs w:val="28"/>
          <w:lang w:eastAsia="ru-RU"/>
        </w:rPr>
        <w:t>й</w:t>
      </w:r>
      <w:r w:rsidRPr="000D2B39">
        <w:rPr>
          <w:rFonts w:ascii="Times New Roman" w:hAnsi="Times New Roman"/>
          <w:b/>
          <w:sz w:val="28"/>
          <w:szCs w:val="28"/>
          <w:lang w:eastAsia="ru-RU"/>
        </w:rPr>
        <w:t xml:space="preserve"> </w:t>
      </w:r>
      <w:r w:rsidR="00051F21" w:rsidRPr="000D2B39">
        <w:rPr>
          <w:rFonts w:ascii="Times New Roman" w:hAnsi="Times New Roman"/>
          <w:b/>
          <w:sz w:val="28"/>
          <w:szCs w:val="28"/>
          <w:lang w:eastAsia="ru-RU"/>
        </w:rPr>
        <w:t xml:space="preserve">дисциплины </w:t>
      </w:r>
      <w:r w:rsidR="000D2B39" w:rsidRPr="000D2B39">
        <w:rPr>
          <w:rFonts w:ascii="Times New Roman" w:hAnsi="Times New Roman"/>
          <w:b/>
          <w:color w:val="000000"/>
          <w:sz w:val="28"/>
          <w:szCs w:val="28"/>
          <w:lang w:eastAsia="ru-RU"/>
        </w:rPr>
        <w:t xml:space="preserve">СГ.01 История </w:t>
      </w:r>
      <w:r w:rsidR="007B1F43" w:rsidRPr="000D2B39">
        <w:rPr>
          <w:rFonts w:ascii="Times New Roman" w:hAnsi="Times New Roman"/>
          <w:b/>
          <w:color w:val="000000"/>
          <w:sz w:val="28"/>
          <w:szCs w:val="28"/>
          <w:lang w:eastAsia="ru-RU"/>
        </w:rPr>
        <w:t>России.</w:t>
      </w:r>
      <w:r w:rsidR="007B1F43" w:rsidRPr="007B1F43">
        <w:t xml:space="preserve"> </w:t>
      </w:r>
      <w:r w:rsidR="007B1F43" w:rsidRPr="007B1F43">
        <w:rPr>
          <w:rFonts w:ascii="Times New Roman" w:hAnsi="Times New Roman"/>
          <w:sz w:val="24"/>
          <w:szCs w:val="24"/>
        </w:rPr>
        <w:t xml:space="preserve">В рамках программы учебной дисциплины </w:t>
      </w:r>
      <w:proofErr w:type="gramStart"/>
      <w:r w:rsidR="007B1F43" w:rsidRPr="007B1F43">
        <w:rPr>
          <w:rFonts w:ascii="Times New Roman" w:hAnsi="Times New Roman"/>
          <w:sz w:val="24"/>
          <w:szCs w:val="24"/>
        </w:rPr>
        <w:t>обучающимися</w:t>
      </w:r>
      <w:proofErr w:type="gramEnd"/>
      <w:r w:rsidR="007B1F43" w:rsidRPr="007B1F43">
        <w:rPr>
          <w:rFonts w:ascii="Times New Roman" w:hAnsi="Times New Roman"/>
          <w:sz w:val="24"/>
          <w:szCs w:val="24"/>
        </w:rPr>
        <w:t xml:space="preserve"> осваиваются умения и знания</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268"/>
        <w:gridCol w:w="2835"/>
      </w:tblGrid>
      <w:tr w:rsidR="000D2B39" w:rsidRPr="000D2B39" w:rsidTr="007B1F43">
        <w:trPr>
          <w:trHeight w:val="649"/>
        </w:trPr>
        <w:tc>
          <w:tcPr>
            <w:tcW w:w="5670"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Код</w:t>
            </w:r>
          </w:p>
        </w:tc>
        <w:tc>
          <w:tcPr>
            <w:tcW w:w="2268"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Умения</w:t>
            </w:r>
          </w:p>
        </w:tc>
        <w:tc>
          <w:tcPr>
            <w:tcW w:w="2835"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Знания</w:t>
            </w:r>
          </w:p>
        </w:tc>
      </w:tr>
      <w:tr w:rsidR="000D2B39" w:rsidRPr="000D2B39" w:rsidTr="007B1F43">
        <w:trPr>
          <w:trHeight w:val="212"/>
        </w:trPr>
        <w:tc>
          <w:tcPr>
            <w:tcW w:w="5670" w:type="dxa"/>
          </w:tcPr>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04. Эффективно взаимодействовать и работать в коллективе и команде;</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268" w:type="dxa"/>
          </w:tcPr>
          <w:p w:rsidR="000D2B39" w:rsidRPr="000D2B39" w:rsidRDefault="000D2B39" w:rsidP="00952CF7">
            <w:pPr>
              <w:spacing w:line="276" w:lineRule="auto"/>
              <w:rPr>
                <w:rFonts w:ascii="Times New Roman" w:hAnsi="Times New Roman"/>
                <w:sz w:val="24"/>
                <w:szCs w:val="24"/>
              </w:rPr>
            </w:pPr>
            <w:r w:rsidRPr="000D2B39">
              <w:rPr>
                <w:rFonts w:ascii="Times New Roman" w:hAnsi="Times New Roman"/>
                <w:iCs/>
                <w:sz w:val="24"/>
                <w:szCs w:val="24"/>
              </w:rPr>
              <w:t xml:space="preserve">Уметь ориентироваться в современной </w:t>
            </w:r>
            <w:r w:rsidRPr="000D2B39">
              <w:rPr>
                <w:rFonts w:ascii="Times New Roman" w:hAnsi="Times New Roman"/>
                <w:sz w:val="24"/>
                <w:szCs w:val="24"/>
              </w:rPr>
              <w:t>экономической, политической и культурной жизни в России и мире;</w:t>
            </w:r>
          </w:p>
          <w:p w:rsidR="000D2B39" w:rsidRPr="000D2B39" w:rsidRDefault="000D2B39" w:rsidP="00952CF7">
            <w:pPr>
              <w:suppressAutoHyphens/>
              <w:spacing w:line="276" w:lineRule="auto"/>
              <w:rPr>
                <w:rFonts w:ascii="Times New Roman" w:hAnsi="Times New Roman"/>
                <w:iCs/>
                <w:sz w:val="24"/>
                <w:szCs w:val="24"/>
              </w:rPr>
            </w:pPr>
            <w:r w:rsidRPr="000D2B39">
              <w:rPr>
                <w:rFonts w:ascii="Times New Roman" w:hAnsi="Times New Roman"/>
                <w:sz w:val="24"/>
                <w:szCs w:val="24"/>
              </w:rPr>
              <w:t>выявлять взаимосвязь политических, социально-экономических, и культурных проблем</w:t>
            </w:r>
          </w:p>
        </w:tc>
        <w:tc>
          <w:tcPr>
            <w:tcW w:w="2835" w:type="dxa"/>
          </w:tcPr>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 xml:space="preserve"> Знать сущность и причины локальных, региональных, межгосударственных конфликтов в конце </w:t>
            </w:r>
            <w:r w:rsidRPr="000D2B39">
              <w:rPr>
                <w:rFonts w:ascii="Times New Roman" w:hAnsi="Times New Roman"/>
                <w:sz w:val="24"/>
                <w:szCs w:val="24"/>
                <w:lang w:val="en-US"/>
              </w:rPr>
              <w:t>XX</w:t>
            </w:r>
            <w:r w:rsidRPr="000D2B39">
              <w:rPr>
                <w:rFonts w:ascii="Times New Roman" w:hAnsi="Times New Roman"/>
                <w:sz w:val="24"/>
                <w:szCs w:val="24"/>
              </w:rPr>
              <w:t xml:space="preserve"> – начале </w:t>
            </w:r>
            <w:r w:rsidRPr="000D2B39">
              <w:rPr>
                <w:rFonts w:ascii="Times New Roman" w:hAnsi="Times New Roman"/>
                <w:sz w:val="24"/>
                <w:szCs w:val="24"/>
                <w:lang w:val="en-US"/>
              </w:rPr>
              <w:t>XXI</w:t>
            </w:r>
            <w:r w:rsidRPr="000D2B39">
              <w:rPr>
                <w:rFonts w:ascii="Times New Roman" w:hAnsi="Times New Roman"/>
                <w:sz w:val="24"/>
                <w:szCs w:val="24"/>
              </w:rPr>
              <w:t xml:space="preserve"> вв.;</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основные процессы политического и экономического развития ведущих регионов мира;</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назначение и деятельность международных организаций;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роль науки, культуры и религии в сохранении и укреплении национальных и государственных традиций;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содержание и назначение основных правовых и законодательных актов мирового и регионального значения</w:t>
            </w:r>
          </w:p>
        </w:tc>
      </w:tr>
    </w:tbl>
    <w:p w:rsidR="000D2B39" w:rsidRDefault="000D2B39"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Pr="00D00EA1" w:rsidRDefault="007B1F43" w:rsidP="000B6C47">
      <w:pPr>
        <w:spacing w:after="0" w:line="240" w:lineRule="auto"/>
        <w:jc w:val="center"/>
        <w:rPr>
          <w:rFonts w:ascii="Times New Roman" w:hAnsi="Times New Roman"/>
          <w:b/>
          <w:sz w:val="28"/>
          <w:szCs w:val="28"/>
          <w:lang w:eastAsia="ru-RU"/>
        </w:rPr>
      </w:pPr>
    </w:p>
    <w:p w:rsidR="000D2B39" w:rsidRDefault="000D2B39" w:rsidP="00032B9E">
      <w:pPr>
        <w:pStyle w:val="p12"/>
        <w:shd w:val="clear" w:color="auto" w:fill="FFFFFF"/>
        <w:spacing w:before="0" w:beforeAutospacing="0" w:after="0" w:afterAutospacing="0"/>
        <w:jc w:val="center"/>
        <w:rPr>
          <w:b/>
          <w:bCs/>
          <w:sz w:val="28"/>
          <w:szCs w:val="28"/>
        </w:rPr>
      </w:pP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lastRenderedPageBreak/>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6707"/>
        <w:gridCol w:w="1321"/>
      </w:tblGrid>
      <w:tr w:rsidR="00022E31" w:rsidRPr="008D76D2" w:rsidTr="008D76D2">
        <w:tc>
          <w:tcPr>
            <w:tcW w:w="1060" w:type="pct"/>
            <w:vAlign w:val="center"/>
          </w:tcPr>
          <w:bookmarkEnd w:id="1"/>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Наименование раздела программы</w:t>
            </w:r>
          </w:p>
        </w:tc>
        <w:tc>
          <w:tcPr>
            <w:tcW w:w="3328" w:type="pct"/>
            <w:vAlign w:val="center"/>
          </w:tcPr>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Темы самостоятельной работы</w:t>
            </w:r>
          </w:p>
        </w:tc>
        <w:tc>
          <w:tcPr>
            <w:tcW w:w="612" w:type="pct"/>
            <w:vAlign w:val="center"/>
          </w:tcPr>
          <w:p w:rsidR="00022E31" w:rsidRPr="00DD4638" w:rsidRDefault="00022E31" w:rsidP="00393F3E">
            <w:pPr>
              <w:spacing w:after="0" w:line="240" w:lineRule="auto"/>
              <w:ind w:left="-89" w:right="-144"/>
              <w:jc w:val="center"/>
              <w:rPr>
                <w:rFonts w:ascii="Times New Roman" w:hAnsi="Times New Roman"/>
                <w:b/>
                <w:bCs/>
                <w:sz w:val="24"/>
                <w:szCs w:val="24"/>
                <w:lang w:eastAsia="ru-RU"/>
              </w:rPr>
            </w:pPr>
            <w:r w:rsidRPr="00DD4638">
              <w:rPr>
                <w:rFonts w:ascii="Times New Roman" w:hAnsi="Times New Roman"/>
                <w:b/>
                <w:bCs/>
                <w:sz w:val="24"/>
                <w:szCs w:val="24"/>
                <w:lang w:eastAsia="ru-RU"/>
              </w:rPr>
              <w:t xml:space="preserve">Количество часов на выполнение </w:t>
            </w:r>
            <w:proofErr w:type="gramStart"/>
            <w:r w:rsidRPr="00DD4638">
              <w:rPr>
                <w:rFonts w:ascii="Times New Roman" w:hAnsi="Times New Roman"/>
                <w:b/>
                <w:bCs/>
                <w:sz w:val="24"/>
                <w:szCs w:val="24"/>
                <w:lang w:eastAsia="ru-RU"/>
              </w:rPr>
              <w:t>СР</w:t>
            </w:r>
            <w:proofErr w:type="gramEnd"/>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bookmarkStart w:id="2" w:name="_Hlk138840260"/>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bookmarkEnd w:id="2"/>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DD4638"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DD4638">
              <w:rPr>
                <w:rFonts w:ascii="Times New Roman" w:hAnsi="Times New Roman"/>
                <w:b/>
                <w:sz w:val="24"/>
                <w:szCs w:val="24"/>
                <w:lang w:eastAsia="ru-RU"/>
              </w:rPr>
              <w:t>Итого</w:t>
            </w:r>
            <w:r w:rsidR="008E4FD6">
              <w:rPr>
                <w:rFonts w:ascii="Times New Roman" w:hAnsi="Times New Roman"/>
                <w:b/>
                <w:sz w:val="24"/>
                <w:szCs w:val="24"/>
                <w:lang w:eastAsia="ru-RU"/>
              </w:rPr>
              <w:t>:</w:t>
            </w:r>
          </w:p>
        </w:tc>
        <w:tc>
          <w:tcPr>
            <w:tcW w:w="612" w:type="pct"/>
          </w:tcPr>
          <w:p w:rsidR="00022E31" w:rsidRPr="00DD4638" w:rsidRDefault="000D2B39" w:rsidP="00393F3E">
            <w:pPr>
              <w:spacing w:after="0" w:line="240" w:lineRule="auto"/>
              <w:jc w:val="center"/>
              <w:rPr>
                <w:rFonts w:ascii="Times New Roman" w:hAnsi="Times New Roman"/>
                <w:b/>
                <w:color w:val="000000"/>
                <w:sz w:val="24"/>
                <w:szCs w:val="24"/>
                <w:lang w:eastAsia="ru-RU"/>
              </w:rPr>
            </w:pPr>
            <w:r w:rsidRPr="00DD4638">
              <w:rPr>
                <w:rFonts w:ascii="Times New Roman" w:hAnsi="Times New Roman"/>
                <w:b/>
                <w:color w:val="000000"/>
                <w:sz w:val="24"/>
                <w:szCs w:val="24"/>
                <w:lang w:eastAsia="ru-RU"/>
              </w:rPr>
              <w:t>2</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3"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 xml:space="preserve">Самостоятельная работа </w:t>
      </w:r>
      <w:r w:rsidR="007B1F43">
        <w:rPr>
          <w:rFonts w:ascii="Times New Roman" w:hAnsi="Times New Roman"/>
          <w:b/>
          <w:sz w:val="28"/>
          <w:szCs w:val="28"/>
        </w:rPr>
        <w:t xml:space="preserve">№ </w:t>
      </w:r>
      <w:r w:rsidRPr="00D00EA1">
        <w:rPr>
          <w:rFonts w:ascii="Times New Roman" w:hAnsi="Times New Roman"/>
          <w:b/>
          <w:sz w:val="28"/>
          <w:szCs w:val="28"/>
        </w:rPr>
        <w:t>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004B5716" w:rsidRPr="00D00EA1">
        <w:rPr>
          <w:rFonts w:ascii="Times New Roman" w:hAnsi="Times New Roman"/>
          <w:b/>
          <w:sz w:val="28"/>
          <w:szCs w:val="28"/>
        </w:rPr>
        <w:t>:</w:t>
      </w:r>
      <w:r w:rsidR="004B5716" w:rsidRPr="00D00EA1">
        <w:rPr>
          <w:rFonts w:ascii="Times New Roman" w:hAnsi="Times New Roman"/>
          <w:sz w:val="28"/>
          <w:szCs w:val="28"/>
        </w:rPr>
        <w:t xml:space="preserve"> написать</w:t>
      </w:r>
      <w:r w:rsidR="00DA599A" w:rsidRPr="00D00EA1">
        <w:rPr>
          <w:rFonts w:ascii="Times New Roman" w:hAnsi="Times New Roman"/>
          <w:sz w:val="28"/>
          <w:szCs w:val="28"/>
        </w:rPr>
        <w:t xml:space="preserve"> реферат, доклад и создать презентацию на одну из предложенных тем</w:t>
      </w:r>
      <w:r w:rsidR="004B5716">
        <w:rPr>
          <w:rFonts w:ascii="Times New Roman" w:hAnsi="Times New Roman"/>
          <w:sz w:val="28"/>
          <w:szCs w:val="28"/>
        </w:rPr>
        <w:t>.</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proofErr w:type="gramStart"/>
      <w:r w:rsidRPr="00D00EA1">
        <w:rPr>
          <w:rFonts w:ascii="Times New Roman" w:hAnsi="Times New Roman"/>
          <w:sz w:val="28"/>
          <w:szCs w:val="28"/>
          <w:lang w:eastAsia="ru-RU"/>
        </w:rPr>
        <w:t>Дизайн-эргономические</w:t>
      </w:r>
      <w:proofErr w:type="gramEnd"/>
      <w:r w:rsidRPr="00D00EA1">
        <w:rPr>
          <w:rFonts w:ascii="Times New Roman" w:hAnsi="Times New Roman"/>
          <w:sz w:val="28"/>
          <w:szCs w:val="28"/>
          <w:lang w:eastAsia="ru-RU"/>
        </w:rPr>
        <w:t xml:space="preserve">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w:t>
      </w:r>
      <w:proofErr w:type="gramStart"/>
      <w:r w:rsidRPr="00D00EA1">
        <w:rPr>
          <w:rFonts w:ascii="Times New Roman" w:hAnsi="Times New Roman"/>
          <w:sz w:val="28"/>
          <w:szCs w:val="28"/>
        </w:rPr>
        <w:t>.р</w:t>
      </w:r>
      <w:proofErr w:type="gramEnd"/>
      <w:r w:rsidRPr="00D00EA1">
        <w:rPr>
          <w:rFonts w:ascii="Times New Roman" w:hAnsi="Times New Roman"/>
          <w:sz w:val="28"/>
          <w:szCs w:val="28"/>
        </w:rPr>
        <w:t>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7B1F43" w:rsidRDefault="00F13120" w:rsidP="00F13120">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sz w:val="28"/>
          <w:szCs w:val="28"/>
        </w:rPr>
        <w:br/>
      </w:r>
    </w:p>
    <w:tbl>
      <w:tblPr>
        <w:tblW w:w="10202"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60"/>
        <w:gridCol w:w="2131"/>
        <w:gridCol w:w="2041"/>
        <w:gridCol w:w="2046"/>
        <w:gridCol w:w="2224"/>
      </w:tblGrid>
      <w:tr w:rsidR="00F13120" w:rsidRPr="00D00EA1" w:rsidTr="004B5716">
        <w:trPr>
          <w:trHeight w:val="30"/>
        </w:trPr>
        <w:tc>
          <w:tcPr>
            <w:tcW w:w="11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7B1F43" w:rsidRDefault="00F13120" w:rsidP="00DA6C2A">
            <w:pPr>
              <w:spacing w:after="0" w:line="30" w:lineRule="atLeast"/>
              <w:rPr>
                <w:rFonts w:ascii="Times New Roman" w:eastAsia="Times New Roman" w:hAnsi="Times New Roman"/>
                <w:b/>
                <w:bCs/>
                <w:color w:val="252525"/>
                <w:sz w:val="28"/>
                <w:szCs w:val="28"/>
                <w:lang w:eastAsia="ru-RU"/>
              </w:rPr>
            </w:pPr>
            <w:r w:rsidRPr="007B1F43">
              <w:rPr>
                <w:rFonts w:ascii="Times New Roman" w:eastAsia="Times New Roman" w:hAnsi="Times New Roman"/>
                <w:b/>
                <w:bCs/>
                <w:color w:val="252525"/>
                <w:sz w:val="28"/>
                <w:szCs w:val="28"/>
                <w:lang w:eastAsia="ru-RU"/>
              </w:rPr>
              <w:lastRenderedPageBreak/>
              <w:t>Оценка</w:t>
            </w:r>
          </w:p>
        </w:tc>
        <w:tc>
          <w:tcPr>
            <w:tcW w:w="275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5</w:t>
            </w:r>
          </w:p>
        </w:tc>
        <w:tc>
          <w:tcPr>
            <w:tcW w:w="204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4</w:t>
            </w:r>
          </w:p>
        </w:tc>
        <w:tc>
          <w:tcPr>
            <w:tcW w:w="204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3</w:t>
            </w:r>
          </w:p>
        </w:tc>
        <w:tc>
          <w:tcPr>
            <w:tcW w:w="2224"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2</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Содержание</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Везде, где возможно выбирается более эффективный и/или сложный процесс</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везде выбирается более эффективный процесс</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Ученику нужна помощь в выборе эффективного процесса</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может работать только под руководством учителя</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Дизайн</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w:t>
            </w:r>
            <w:proofErr w:type="gramStart"/>
            <w:r w:rsidRPr="00D00EA1">
              <w:rPr>
                <w:rFonts w:ascii="Times New Roman" w:eastAsia="Times New Roman" w:hAnsi="Times New Roman"/>
                <w:color w:val="000000"/>
                <w:sz w:val="28"/>
                <w:szCs w:val="28"/>
                <w:lang w:eastAsia="ru-RU"/>
              </w:rPr>
              <w:t>кст тр</w:t>
            </w:r>
            <w:proofErr w:type="gramEnd"/>
            <w:r w:rsidRPr="00D00EA1">
              <w:rPr>
                <w:rFonts w:ascii="Times New Roman" w:eastAsia="Times New Roman" w:hAnsi="Times New Roman"/>
                <w:color w:val="000000"/>
                <w:sz w:val="28"/>
                <w:szCs w:val="28"/>
                <w:lang w:eastAsia="ru-RU"/>
              </w:rPr>
              <w:t>удночитаемым</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Хорошо </w:t>
            </w:r>
            <w:proofErr w:type="gramStart"/>
            <w:r w:rsidRPr="00D00EA1">
              <w:rPr>
                <w:rFonts w:ascii="Times New Roman" w:eastAsia="Times New Roman" w:hAnsi="Times New Roman"/>
                <w:color w:val="000000"/>
                <w:sz w:val="28"/>
                <w:szCs w:val="28"/>
                <w:lang w:eastAsia="ru-RU"/>
              </w:rPr>
              <w:t>подобрана</w:t>
            </w:r>
            <w:proofErr w:type="gramEnd"/>
            <w:r w:rsidRPr="00D00EA1">
              <w:rPr>
                <w:rFonts w:ascii="Times New Roman" w:eastAsia="Times New Roman" w:hAnsi="Times New Roman"/>
                <w:color w:val="000000"/>
                <w:sz w:val="28"/>
                <w:szCs w:val="28"/>
                <w:lang w:eastAsia="ru-RU"/>
              </w:rPr>
              <w:t>, соответствует содержанию, обогащает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 xml:space="preserve">Подбор и изучение основных источников по теме (как и при написании </w:t>
      </w:r>
      <w:proofErr w:type="gramStart"/>
      <w:r w:rsidRPr="00D00EA1">
        <w:rPr>
          <w:rFonts w:ascii="Times New Roman" w:hAnsi="Times New Roman"/>
          <w:sz w:val="28"/>
          <w:szCs w:val="28"/>
        </w:rPr>
        <w:t>реферата</w:t>
      </w:r>
      <w:proofErr w:type="gramEnd"/>
      <w:r w:rsidRPr="00D00EA1">
        <w:rPr>
          <w:rFonts w:ascii="Times New Roman" w:hAnsi="Times New Roman"/>
          <w:sz w:val="28"/>
          <w:szCs w:val="28"/>
        </w:rPr>
        <w:t xml:space="preserve">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Требования к оформлению: объём доклада – до 10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при 14 шрифте и 1,5 межстрочном интервале)  на 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4B5716" w:rsidRDefault="004B5716" w:rsidP="00232CDC">
      <w:pPr>
        <w:spacing w:after="0" w:line="240" w:lineRule="auto"/>
        <w:jc w:val="center"/>
        <w:rPr>
          <w:rFonts w:ascii="Times New Roman" w:hAnsi="Times New Roman"/>
          <w:b/>
          <w:sz w:val="28"/>
          <w:szCs w:val="28"/>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w:t>
      </w:r>
      <w:r w:rsidR="004B5716" w:rsidRPr="00D00EA1">
        <w:rPr>
          <w:rFonts w:ascii="Times New Roman" w:hAnsi="Times New Roman"/>
          <w:b/>
          <w:bCs/>
          <w:sz w:val="28"/>
          <w:szCs w:val="28"/>
          <w:lang w:eastAsia="ru-RU"/>
        </w:rPr>
        <w:t>составлению конспективно</w:t>
      </w:r>
      <w:r w:rsidR="00232CDC" w:rsidRPr="00D00EA1">
        <w:rPr>
          <w:rFonts w:ascii="Times New Roman" w:hAnsi="Times New Roman"/>
          <w:b/>
          <w:sz w:val="28"/>
          <w:szCs w:val="28"/>
        </w:rPr>
        <w:t>-справочную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4" w:name="e6e8669044af3e58e06c74ebdb28195898ca5f87"/>
            <w:bookmarkStart w:id="5" w:name="0"/>
            <w:bookmarkEnd w:id="4"/>
            <w:bookmarkEnd w:id="5"/>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w:t>
      </w:r>
      <w:r w:rsidR="004B5716" w:rsidRPr="00D00EA1">
        <w:rPr>
          <w:rFonts w:ascii="Times New Roman" w:hAnsi="Times New Roman"/>
          <w:color w:val="000000"/>
          <w:sz w:val="28"/>
          <w:szCs w:val="28"/>
          <w:lang w:eastAsia="ru-RU"/>
        </w:rPr>
        <w:t>оформляется на</w:t>
      </w:r>
      <w:r w:rsidRPr="00D00EA1">
        <w:rPr>
          <w:rFonts w:ascii="Times New Roman" w:hAnsi="Times New Roman"/>
          <w:color w:val="000000"/>
          <w:sz w:val="28"/>
          <w:szCs w:val="28"/>
          <w:lang w:eastAsia="ru-RU"/>
        </w:rPr>
        <w:t xml:space="preserve"> листах формата А</w:t>
      </w:r>
      <w:proofErr w:type="gramStart"/>
      <w:r w:rsidRPr="00D00EA1">
        <w:rPr>
          <w:rFonts w:ascii="Times New Roman" w:hAnsi="Times New Roman"/>
          <w:color w:val="000000"/>
          <w:sz w:val="28"/>
          <w:szCs w:val="28"/>
          <w:lang w:eastAsia="ru-RU"/>
        </w:rPr>
        <w:t>4</w:t>
      </w:r>
      <w:proofErr w:type="gramEnd"/>
      <w:r w:rsidRPr="00D00EA1">
        <w:rPr>
          <w:rFonts w:ascii="Times New Roman" w:hAnsi="Times New Roman"/>
          <w:color w:val="000000"/>
          <w:sz w:val="28"/>
          <w:szCs w:val="28"/>
          <w:lang w:eastAsia="ru-RU"/>
        </w:rPr>
        <w:t xml:space="preserve">.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6"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lastRenderedPageBreak/>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w:t>
      </w:r>
      <w:proofErr w:type="gramStart"/>
      <w:r w:rsidRPr="00D00EA1">
        <w:rPr>
          <w:rFonts w:ascii="Times New Roman" w:hAnsi="Times New Roman"/>
          <w:color w:val="000000"/>
          <w:sz w:val="28"/>
          <w:szCs w:val="28"/>
          <w:lang w:eastAsia="ru-RU"/>
        </w:rPr>
        <w:t>.р</w:t>
      </w:r>
      <w:proofErr w:type="gramEnd"/>
      <w:r w:rsidRPr="00D00EA1">
        <w:rPr>
          <w:rFonts w:ascii="Times New Roman" w:hAnsi="Times New Roman"/>
          <w:color w:val="000000"/>
          <w:sz w:val="28"/>
          <w:szCs w:val="28"/>
          <w:lang w:eastAsia="ru-RU"/>
        </w:rPr>
        <w:t>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xml:space="preserve">- при ответе обнаружено непонимание </w:t>
      </w:r>
      <w:proofErr w:type="gramStart"/>
      <w:r w:rsidRPr="00D00EA1">
        <w:rPr>
          <w:rFonts w:ascii="Times New Roman" w:hAnsi="Times New Roman"/>
          <w:sz w:val="28"/>
          <w:szCs w:val="28"/>
        </w:rPr>
        <w:t>обучающимся</w:t>
      </w:r>
      <w:proofErr w:type="gramEnd"/>
      <w:r w:rsidRPr="00D00EA1">
        <w:rPr>
          <w:rFonts w:ascii="Times New Roman" w:hAnsi="Times New Roman"/>
          <w:sz w:val="28"/>
          <w:szCs w:val="28"/>
        </w:rPr>
        <w:t xml:space="preserve"> основного содержания учебного материала.</w:t>
      </w:r>
      <w:r w:rsidRPr="00D00EA1">
        <w:rPr>
          <w:rFonts w:ascii="Times New Roman" w:hAnsi="Times New Roman"/>
          <w:sz w:val="28"/>
          <w:szCs w:val="28"/>
        </w:rPr>
        <w:br/>
        <w:t>Отметка «1»:</w:t>
      </w:r>
    </w:p>
    <w:p w:rsidR="00022E31" w:rsidRPr="004B5716" w:rsidRDefault="00C35F9C" w:rsidP="004B5716">
      <w:pPr>
        <w:spacing w:after="0" w:line="240" w:lineRule="auto"/>
        <w:rPr>
          <w:rFonts w:ascii="Times New Roman" w:hAnsi="Times New Roman"/>
          <w:sz w:val="28"/>
          <w:szCs w:val="28"/>
        </w:rPr>
      </w:pPr>
      <w:r w:rsidRPr="00D00EA1">
        <w:rPr>
          <w:rFonts w:ascii="Times New Roman" w:hAnsi="Times New Roman"/>
          <w:sz w:val="28"/>
          <w:szCs w:val="28"/>
        </w:rPr>
        <w:t>-</w:t>
      </w:r>
      <w:r w:rsidR="004B5716" w:rsidRPr="00D00EA1">
        <w:rPr>
          <w:rFonts w:ascii="Times New Roman" w:hAnsi="Times New Roman"/>
          <w:sz w:val="28"/>
          <w:szCs w:val="28"/>
        </w:rPr>
        <w:t>отсутствие сообщения</w:t>
      </w:r>
      <w:r w:rsidRPr="00D00EA1">
        <w:rPr>
          <w:rFonts w:ascii="Times New Roman" w:hAnsi="Times New Roman"/>
          <w:sz w:val="28"/>
          <w:szCs w:val="28"/>
        </w:rPr>
        <w:t>.</w:t>
      </w: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3"/>
    <w:p w:rsidR="00D00EA1" w:rsidRPr="00D073E8" w:rsidRDefault="00D00EA1" w:rsidP="00D00EA1">
      <w:pPr>
        <w:pStyle w:val="ae"/>
        <w:jc w:val="center"/>
        <w:rPr>
          <w:rFonts w:ascii="Times New Roman" w:hAnsi="Times New Roman"/>
          <w:b/>
          <w:bCs/>
          <w:sz w:val="24"/>
          <w:szCs w:val="24"/>
        </w:rPr>
      </w:pPr>
      <w:r w:rsidRPr="00D073E8">
        <w:rPr>
          <w:rFonts w:ascii="Times New Roman" w:hAnsi="Times New Roman"/>
          <w:b/>
          <w:bCs/>
          <w:sz w:val="24"/>
          <w:szCs w:val="24"/>
        </w:rPr>
        <w:t xml:space="preserve">Перечень рекомендуемых учебных изданий, </w:t>
      </w:r>
      <w:proofErr w:type="spellStart"/>
      <w:r w:rsidRPr="00D073E8">
        <w:rPr>
          <w:rFonts w:ascii="Times New Roman" w:hAnsi="Times New Roman"/>
          <w:b/>
          <w:bCs/>
          <w:sz w:val="24"/>
          <w:szCs w:val="24"/>
        </w:rPr>
        <w:t>интернет-ресурсов</w:t>
      </w:r>
      <w:proofErr w:type="spellEnd"/>
      <w:r w:rsidRPr="00D073E8">
        <w:rPr>
          <w:rFonts w:ascii="Times New Roman" w:hAnsi="Times New Roman"/>
          <w:b/>
          <w:bCs/>
          <w:sz w:val="24"/>
          <w:szCs w:val="24"/>
        </w:rPr>
        <w:t>, дополнительной литературы</w:t>
      </w:r>
    </w:p>
    <w:p w:rsidR="00D00EA1" w:rsidRPr="00D073E8" w:rsidRDefault="00D00EA1" w:rsidP="00D00EA1">
      <w:pPr>
        <w:pStyle w:val="ae"/>
        <w:jc w:val="center"/>
        <w:rPr>
          <w:rFonts w:ascii="Times New Roman" w:hAnsi="Times New Roman"/>
          <w:sz w:val="24"/>
          <w:szCs w:val="24"/>
        </w:rPr>
      </w:pPr>
      <w:r w:rsidRPr="00D073E8">
        <w:rPr>
          <w:rFonts w:ascii="Times New Roman" w:hAnsi="Times New Roman"/>
          <w:sz w:val="24"/>
          <w:szCs w:val="24"/>
        </w:rPr>
        <w:t>Основные источники:</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Всеобщая история. 10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История. 11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D00EA1">
      <w:pPr>
        <w:pStyle w:val="ae"/>
        <w:tabs>
          <w:tab w:val="left" w:pos="284"/>
        </w:tabs>
        <w:jc w:val="center"/>
        <w:rPr>
          <w:rFonts w:ascii="Times New Roman" w:hAnsi="Times New Roman"/>
          <w:sz w:val="24"/>
          <w:szCs w:val="24"/>
        </w:rPr>
      </w:pPr>
      <w:r w:rsidRPr="00D073E8">
        <w:rPr>
          <w:rFonts w:ascii="Times New Roman" w:hAnsi="Times New Roman"/>
          <w:sz w:val="24"/>
          <w:szCs w:val="24"/>
        </w:rPr>
        <w:t>Дополнительные источники:</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Л.С. Белоусов: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научно-практический журнал. - М.</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w:t>
      </w:r>
      <w:proofErr w:type="spellStart"/>
      <w:r w:rsidRPr="00D073E8">
        <w:rPr>
          <w:rFonts w:ascii="Times New Roman" w:hAnsi="Times New Roman"/>
          <w:sz w:val="24"/>
          <w:szCs w:val="24"/>
          <w:shd w:val="clear" w:color="auto" w:fill="FFFFFF"/>
        </w:rPr>
        <w:t>Шк</w:t>
      </w:r>
      <w:proofErr w:type="spellEnd"/>
      <w:r w:rsidRPr="00D073E8">
        <w:rPr>
          <w:rFonts w:ascii="Times New Roman" w:hAnsi="Times New Roman"/>
          <w:sz w:val="24"/>
          <w:szCs w:val="24"/>
          <w:shd w:val="clear" w:color="auto" w:fill="FFFFFF"/>
        </w:rPr>
        <w:t>. Пресса, 2018.</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rPr>
      </w:pPr>
      <w:r w:rsidRPr="00D073E8">
        <w:rPr>
          <w:rFonts w:ascii="Times New Roman" w:hAnsi="Times New Roman"/>
          <w:sz w:val="24"/>
          <w:szCs w:val="24"/>
          <w:shd w:val="clear" w:color="auto" w:fill="FFFFFF"/>
        </w:rPr>
        <w:t xml:space="preserve">Самыгин П. С., Самыгин С. И., Шевелев В. Н., Шевелева Е. В. - М.: </w:t>
      </w:r>
      <w:r w:rsidRPr="00D073E8">
        <w:rPr>
          <w:rFonts w:ascii="Times New Roman" w:hAnsi="Times New Roman"/>
          <w:bCs/>
          <w:sz w:val="24"/>
          <w:szCs w:val="24"/>
          <w:shd w:val="clear" w:color="auto" w:fill="FFFFFF"/>
        </w:rPr>
        <w:t>История</w:t>
      </w:r>
      <w:r w:rsidRPr="00D073E8">
        <w:rPr>
          <w:rFonts w:ascii="Times New Roman" w:hAnsi="Times New Roman"/>
          <w:sz w:val="24"/>
          <w:szCs w:val="24"/>
          <w:shd w:val="clear" w:color="auto" w:fill="FFFFFF"/>
        </w:rPr>
        <w:t>: Учебное пособие  НИЦ ИНФРА-М, 2015.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 xml:space="preserve"> Самыгин П.С., Беликов К.С., </w:t>
      </w:r>
      <w:proofErr w:type="gramStart"/>
      <w:r w:rsidRPr="00D073E8">
        <w:rPr>
          <w:rFonts w:ascii="Times New Roman" w:hAnsi="Times New Roman"/>
          <w:sz w:val="24"/>
          <w:szCs w:val="24"/>
          <w:shd w:val="clear" w:color="auto" w:fill="FFFFFF"/>
        </w:rPr>
        <w:t>Бережной</w:t>
      </w:r>
      <w:proofErr w:type="gramEnd"/>
      <w:r w:rsidRPr="00D073E8">
        <w:rPr>
          <w:rFonts w:ascii="Times New Roman" w:hAnsi="Times New Roman"/>
          <w:sz w:val="24"/>
          <w:szCs w:val="24"/>
          <w:shd w:val="clear" w:color="auto" w:fill="FFFFFF"/>
        </w:rPr>
        <w:t xml:space="preserve"> С.Е., - 15-е изд., стер. - </w:t>
      </w:r>
      <w:proofErr w:type="spellStart"/>
      <w:r w:rsidRPr="00D073E8">
        <w:rPr>
          <w:rFonts w:ascii="Times New Roman" w:hAnsi="Times New Roman"/>
          <w:sz w:val="24"/>
          <w:szCs w:val="24"/>
          <w:shd w:val="clear" w:color="auto" w:fill="FFFFFF"/>
        </w:rPr>
        <w:t>Рн</w:t>
      </w:r>
      <w:proofErr w:type="spellEnd"/>
      <w:proofErr w:type="gramStart"/>
      <w:r w:rsidRPr="00D073E8">
        <w:rPr>
          <w:rFonts w:ascii="Times New Roman" w:hAnsi="Times New Roman"/>
          <w:sz w:val="24"/>
          <w:szCs w:val="24"/>
          <w:shd w:val="clear" w:color="auto" w:fill="FFFFFF"/>
        </w:rPr>
        <w:t>/Д</w:t>
      </w:r>
      <w:proofErr w:type="gramEnd"/>
      <w:r w:rsidRPr="00D073E8">
        <w:rPr>
          <w:rFonts w:ascii="Times New Roman" w:hAnsi="Times New Roman"/>
          <w:sz w:val="24"/>
          <w:szCs w:val="24"/>
          <w:shd w:val="clear" w:color="auto" w:fill="FFFFFF"/>
        </w:rPr>
        <w:t xml:space="preserve"> История: Учебное пособие Феникс, 2017.</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r w:rsidRPr="00D073E8">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Кузнецов И.Н., - 9-е изд. - М.: Отечественная история   Дашков и К, 2018.</w:t>
      </w:r>
    </w:p>
    <w:p w:rsidR="00D00EA1" w:rsidRPr="00D073E8" w:rsidRDefault="00D00EA1" w:rsidP="00D00EA1">
      <w:pPr>
        <w:pStyle w:val="ae"/>
        <w:jc w:val="both"/>
        <w:rPr>
          <w:rFonts w:ascii="Times New Roman" w:hAnsi="Times New Roman"/>
          <w:b/>
          <w:sz w:val="24"/>
          <w:szCs w:val="24"/>
        </w:rPr>
      </w:pPr>
    </w:p>
    <w:p w:rsidR="00D00EA1" w:rsidRPr="00D073E8" w:rsidRDefault="00D00EA1" w:rsidP="00D00EA1">
      <w:pPr>
        <w:autoSpaceDE w:val="0"/>
        <w:autoSpaceDN w:val="0"/>
        <w:adjustRightInd w:val="0"/>
        <w:jc w:val="center"/>
        <w:rPr>
          <w:rFonts w:ascii="Times New Roman" w:hAnsi="Times New Roman"/>
          <w:b/>
          <w:sz w:val="24"/>
          <w:szCs w:val="24"/>
        </w:rPr>
      </w:pPr>
      <w:r w:rsidRPr="00D073E8">
        <w:rPr>
          <w:rFonts w:ascii="Times New Roman" w:hAnsi="Times New Roman"/>
          <w:b/>
          <w:sz w:val="24"/>
          <w:szCs w:val="24"/>
        </w:rPr>
        <w:lastRenderedPageBreak/>
        <w:t>Интернет-ресурсы:</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https://ru.wikipedia.org (Википедия: свободная энциклопедия).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https://ru.wikisource.org (</w:t>
      </w:r>
      <w:proofErr w:type="spellStart"/>
      <w:r w:rsidRPr="00D073E8">
        <w:rPr>
          <w:rFonts w:ascii="Times New Roman" w:hAnsi="Times New Roman"/>
          <w:sz w:val="24"/>
          <w:szCs w:val="24"/>
        </w:rPr>
        <w:t>Викитека</w:t>
      </w:r>
      <w:proofErr w:type="spellEnd"/>
      <w:r w:rsidRPr="00D073E8">
        <w:rPr>
          <w:rFonts w:ascii="Times New Roman" w:hAnsi="Times New Roman"/>
          <w:sz w:val="24"/>
          <w:szCs w:val="24"/>
        </w:rPr>
        <w:t>: свободная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www.all-photo.ru/</w:t>
      </w:r>
      <w:proofErr w:type="spellStart"/>
      <w:r w:rsidRPr="00D073E8">
        <w:rPr>
          <w:rFonts w:ascii="Times New Roman" w:hAnsi="Times New Roman"/>
          <w:sz w:val="24"/>
          <w:szCs w:val="24"/>
        </w:rPr>
        <w:t>empire</w:t>
      </w:r>
      <w:proofErr w:type="spellEnd"/>
      <w:r w:rsidRPr="00D073E8">
        <w:rPr>
          <w:rFonts w:ascii="Times New Roman" w:hAnsi="Times New Roman"/>
          <w:sz w:val="24"/>
          <w:szCs w:val="24"/>
        </w:rPr>
        <w:t>/</w:t>
      </w:r>
      <w:proofErr w:type="spellStart"/>
      <w:r w:rsidRPr="00D073E8">
        <w:rPr>
          <w:rFonts w:ascii="Times New Roman" w:hAnsi="Times New Roman"/>
          <w:sz w:val="24"/>
          <w:szCs w:val="24"/>
        </w:rPr>
        <w:t>index</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ru</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html</w:t>
      </w:r>
      <w:proofErr w:type="spellEnd"/>
      <w:r w:rsidRPr="00D073E8">
        <w:rPr>
          <w:rFonts w:ascii="Times New Roman" w:hAnsi="Times New Roman"/>
          <w:sz w:val="24"/>
          <w:szCs w:val="24"/>
        </w:rPr>
        <w:t xml:space="preserve"> (Российская империя в фотографиях).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www.arhivtime.ru (Следы времени: интернет-архив старинных фотографий, </w:t>
      </w:r>
      <w:proofErr w:type="spellStart"/>
      <w:r w:rsidRPr="00D073E8">
        <w:rPr>
          <w:rFonts w:ascii="Times New Roman" w:hAnsi="Times New Roman"/>
          <w:sz w:val="24"/>
          <w:szCs w:val="24"/>
        </w:rPr>
        <w:t>открыток</w:t>
      </w:r>
      <w:proofErr w:type="gramStart"/>
      <w:r w:rsidRPr="00D073E8">
        <w:rPr>
          <w:rFonts w:ascii="Times New Roman" w:hAnsi="Times New Roman"/>
          <w:sz w:val="24"/>
          <w:szCs w:val="24"/>
        </w:rPr>
        <w:t>,д</w:t>
      </w:r>
      <w:proofErr w:type="gramEnd"/>
      <w:r w:rsidRPr="00D073E8">
        <w:rPr>
          <w:rFonts w:ascii="Times New Roman" w:hAnsi="Times New Roman"/>
          <w:sz w:val="24"/>
          <w:szCs w:val="24"/>
        </w:rPr>
        <w:t>окументов</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www.august-1914.ru (Первая мировая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www.avorhist.ru (Русь Древняя и удельная).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www.bibliotekar.ru (</w:t>
      </w:r>
      <w:proofErr w:type="spellStart"/>
      <w:r w:rsidRPr="00D073E8">
        <w:rPr>
          <w:rFonts w:ascii="Times New Roman" w:hAnsi="Times New Roman"/>
          <w:sz w:val="24"/>
          <w:szCs w:val="24"/>
        </w:rPr>
        <w:t>Библиотекарь</w:t>
      </w:r>
      <w:proofErr w:type="gramStart"/>
      <w:r w:rsidRPr="00D073E8">
        <w:rPr>
          <w:rFonts w:ascii="Times New Roman" w:hAnsi="Times New Roman"/>
          <w:sz w:val="24"/>
          <w:szCs w:val="24"/>
        </w:rPr>
        <w:t>.Р</w:t>
      </w:r>
      <w:proofErr w:type="gramEnd"/>
      <w:r w:rsidRPr="00D073E8">
        <w:rPr>
          <w:rFonts w:ascii="Times New Roman" w:hAnsi="Times New Roman"/>
          <w:sz w:val="24"/>
          <w:szCs w:val="24"/>
        </w:rPr>
        <w:t>у</w:t>
      </w:r>
      <w:proofErr w:type="spellEnd"/>
      <w:r w:rsidRPr="00D073E8">
        <w:rPr>
          <w:rFonts w:ascii="Times New Roman" w:hAnsi="Times New Roman"/>
          <w:sz w:val="24"/>
          <w:szCs w:val="24"/>
        </w:rPr>
        <w:t>: электронная библиотека нехудожественной литературы по русской и мировой истории, искусству, культуре, прикладным наукам).</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www.biograf-book.narod.ru (Избранные биографии: биографическая литература СССР).</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www.borodulincollection.</w:t>
      </w:r>
      <w:proofErr w:type="gramStart"/>
      <w:r w:rsidRPr="00D073E8">
        <w:rPr>
          <w:rFonts w:ascii="Times New Roman" w:hAnsi="Times New Roman"/>
          <w:sz w:val="24"/>
          <w:szCs w:val="24"/>
        </w:rPr>
        <w:t>с</w:t>
      </w:r>
      <w:proofErr w:type="gramEnd"/>
      <w:r w:rsidRPr="00D073E8">
        <w:rPr>
          <w:rFonts w:ascii="Times New Roman" w:hAnsi="Times New Roman"/>
          <w:sz w:val="24"/>
          <w:szCs w:val="24"/>
        </w:rPr>
        <w:t>om/index.html (Раритеты фотохроники СССР: 1917-1991 гг. – коллекция Льва Бородулина).</w:t>
      </w:r>
    </w:p>
    <w:p w:rsidR="00D00EA1" w:rsidRPr="00D073E8" w:rsidRDefault="00D00EA1" w:rsidP="00AE2C2D">
      <w:pPr>
        <w:numPr>
          <w:ilvl w:val="0"/>
          <w:numId w:val="15"/>
        </w:numPr>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www.ec-dejavu.ru (Энциклопедия культур </w:t>
      </w:r>
      <w:proofErr w:type="spellStart"/>
      <w:r w:rsidRPr="00D073E8">
        <w:rPr>
          <w:rFonts w:ascii="Times New Roman" w:hAnsi="Times New Roman"/>
          <w:sz w:val="24"/>
          <w:szCs w:val="24"/>
        </w:rPr>
        <w:t>D</w:t>
      </w:r>
      <w:proofErr w:type="gramStart"/>
      <w:r w:rsidRPr="00D073E8">
        <w:rPr>
          <w:rFonts w:ascii="Times New Roman" w:hAnsi="Times New Roman"/>
          <w:sz w:val="24"/>
          <w:szCs w:val="24"/>
        </w:rPr>
        <w:t>е</w:t>
      </w:r>
      <w:proofErr w:type="gramEnd"/>
      <w:r w:rsidRPr="00D073E8">
        <w:rPr>
          <w:rFonts w:ascii="Times New Roman" w:hAnsi="Times New Roman"/>
          <w:sz w:val="24"/>
          <w:szCs w:val="24"/>
        </w:rPr>
        <w:t>jаVu</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www.fershal.narod.ru (Российский </w:t>
      </w:r>
      <w:proofErr w:type="spellStart"/>
      <w:r w:rsidRPr="00D073E8">
        <w:rPr>
          <w:rFonts w:ascii="Times New Roman" w:hAnsi="Times New Roman"/>
          <w:sz w:val="24"/>
          <w:szCs w:val="24"/>
        </w:rPr>
        <w:t>мемуарий</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www.gumer.info (Библиотека </w:t>
      </w:r>
      <w:proofErr w:type="spellStart"/>
      <w:r w:rsidRPr="00D073E8">
        <w:rPr>
          <w:rFonts w:ascii="Times New Roman" w:hAnsi="Times New Roman"/>
          <w:sz w:val="24"/>
          <w:szCs w:val="24"/>
        </w:rPr>
        <w:t>Гумер</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www.hist.msu.ru/ER/Etext/index.html (Электронная библиотека Исторического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 xml:space="preserve"> им. М. В. Ломоносова).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www.hist.msu.ru/ER/Etext/PICT/feudal.htm (Библиотека </w:t>
      </w:r>
      <w:proofErr w:type="gramStart"/>
      <w:r w:rsidRPr="00D073E8">
        <w:rPr>
          <w:rFonts w:ascii="Times New Roman" w:hAnsi="Times New Roman"/>
          <w:sz w:val="24"/>
          <w:szCs w:val="24"/>
        </w:rPr>
        <w:t>Исторического</w:t>
      </w:r>
      <w:proofErr w:type="gramEnd"/>
      <w:r w:rsidRPr="00D073E8">
        <w:rPr>
          <w:rFonts w:ascii="Times New Roman" w:hAnsi="Times New Roman"/>
          <w:sz w:val="24"/>
          <w:szCs w:val="24"/>
        </w:rPr>
        <w:t xml:space="preserve">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www.historicus.ru (Историк: общественно-политический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www.history.tom.ru (История России от князей до Президента).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www.infoliolib.info (Университетская электронная библиотека </w:t>
      </w:r>
      <w:proofErr w:type="spellStart"/>
      <w:r w:rsidRPr="00D073E8">
        <w:rPr>
          <w:rFonts w:ascii="Times New Roman" w:hAnsi="Times New Roman"/>
          <w:sz w:val="24"/>
          <w:szCs w:val="24"/>
        </w:rPr>
        <w:t>Infolio</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r w:rsidRPr="00D073E8">
        <w:rPr>
          <w:rFonts w:ascii="Times New Roman" w:hAnsi="Times New Roman"/>
          <w:sz w:val="24"/>
          <w:szCs w:val="24"/>
          <w:lang w:val="en-US"/>
        </w:rPr>
        <w:t>intellect</w:t>
      </w:r>
      <w:r w:rsidRPr="00D073E8">
        <w:rPr>
          <w:rFonts w:ascii="Times New Roman" w:hAnsi="Times New Roman"/>
          <w:sz w:val="24"/>
          <w:szCs w:val="24"/>
        </w:rPr>
        <w:t>-</w:t>
      </w:r>
      <w:r w:rsidRPr="00D073E8">
        <w:rPr>
          <w:rFonts w:ascii="Times New Roman" w:hAnsi="Times New Roman"/>
          <w:sz w:val="24"/>
          <w:szCs w:val="24"/>
          <w:lang w:val="en-US"/>
        </w:rPr>
        <w:t>video</w:t>
      </w:r>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russian</w:t>
      </w:r>
      <w:proofErr w:type="spellEnd"/>
      <w:r w:rsidRPr="00D073E8">
        <w:rPr>
          <w:rFonts w:ascii="Times New Roman" w:hAnsi="Times New Roman"/>
          <w:sz w:val="24"/>
          <w:szCs w:val="24"/>
        </w:rPr>
        <w:t>-</w:t>
      </w:r>
      <w:r w:rsidRPr="00D073E8">
        <w:rPr>
          <w:rFonts w:ascii="Times New Roman" w:hAnsi="Times New Roman"/>
          <w:sz w:val="24"/>
          <w:szCs w:val="24"/>
          <w:lang w:val="en-US"/>
        </w:rPr>
        <w:t>history</w:t>
      </w:r>
      <w:r w:rsidRPr="00D073E8">
        <w:rPr>
          <w:rFonts w:ascii="Times New Roman" w:hAnsi="Times New Roman"/>
          <w:sz w:val="24"/>
          <w:szCs w:val="24"/>
        </w:rPr>
        <w:t xml:space="preserve"> (</w:t>
      </w:r>
      <w:proofErr w:type="spellStart"/>
      <w:r w:rsidRPr="00D073E8">
        <w:rPr>
          <w:rFonts w:ascii="Times New Roman" w:hAnsi="Times New Roman"/>
          <w:sz w:val="24"/>
          <w:szCs w:val="24"/>
        </w:rPr>
        <w:t>ИсторияРоссиииСССР</w:t>
      </w:r>
      <w:proofErr w:type="spellEnd"/>
      <w:r w:rsidRPr="00D073E8">
        <w:rPr>
          <w:rFonts w:ascii="Times New Roman" w:hAnsi="Times New Roman"/>
          <w:sz w:val="24"/>
          <w:szCs w:val="24"/>
        </w:rPr>
        <w:t>: онлайн-видео).</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krugosvet</w:t>
      </w:r>
      <w:proofErr w:type="spellEnd"/>
      <w:r w:rsidRPr="00D073E8">
        <w:rPr>
          <w:rFonts w:ascii="Times New Roman" w:hAnsi="Times New Roman"/>
          <w:sz w:val="24"/>
          <w:szCs w:val="24"/>
        </w:rPr>
        <w:t>.</w:t>
      </w:r>
      <w:proofErr w:type="spellStart"/>
      <w:r w:rsidRPr="00D073E8">
        <w:rPr>
          <w:rFonts w:ascii="Times New Roman" w:hAnsi="Times New Roman"/>
          <w:sz w:val="24"/>
          <w:szCs w:val="24"/>
          <w:lang w:val="en-US"/>
        </w:rPr>
        <w:t>ru</w:t>
      </w:r>
      <w:proofErr w:type="spellEnd"/>
      <w:r w:rsidRPr="00D073E8">
        <w:rPr>
          <w:rFonts w:ascii="Times New Roman" w:hAnsi="Times New Roman"/>
          <w:sz w:val="24"/>
          <w:szCs w:val="24"/>
        </w:rPr>
        <w:t xml:space="preserve"> (Онлайн-энциклопедия «</w:t>
      </w:r>
      <w:proofErr w:type="spellStart"/>
      <w:r w:rsidRPr="00D073E8">
        <w:rPr>
          <w:rFonts w:ascii="Times New Roman" w:hAnsi="Times New Roman"/>
          <w:sz w:val="24"/>
          <w:szCs w:val="24"/>
        </w:rPr>
        <w:t>Кругосвет</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kulichki</w:t>
      </w:r>
      <w:proofErr w:type="spellEnd"/>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gumilev</w:t>
      </w:r>
      <w:proofErr w:type="spellEnd"/>
      <w:r w:rsidRPr="00D073E8">
        <w:rPr>
          <w:rFonts w:ascii="Times New Roman" w:hAnsi="Times New Roman"/>
          <w:sz w:val="24"/>
          <w:szCs w:val="24"/>
        </w:rPr>
        <w:t>/</w:t>
      </w:r>
      <w:r w:rsidRPr="00D073E8">
        <w:rPr>
          <w:rFonts w:ascii="Times New Roman" w:hAnsi="Times New Roman"/>
          <w:sz w:val="24"/>
          <w:szCs w:val="24"/>
          <w:lang w:val="en-US"/>
        </w:rPr>
        <w:t>HE</w:t>
      </w:r>
      <w:r w:rsidRPr="00D073E8">
        <w:rPr>
          <w:rFonts w:ascii="Times New Roman" w:hAnsi="Times New Roman"/>
          <w:sz w:val="24"/>
          <w:szCs w:val="24"/>
        </w:rPr>
        <w:t>1 (</w:t>
      </w:r>
      <w:proofErr w:type="spellStart"/>
      <w:r w:rsidRPr="00D073E8">
        <w:rPr>
          <w:rFonts w:ascii="Times New Roman" w:hAnsi="Times New Roman"/>
          <w:sz w:val="24"/>
          <w:szCs w:val="24"/>
        </w:rPr>
        <w:t>ДревнийВосток</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www.kulichki.com/grandwar («Как наши деды воевали»: рассказы о военных </w:t>
      </w:r>
      <w:proofErr w:type="spellStart"/>
      <w:r w:rsidRPr="00D073E8">
        <w:rPr>
          <w:rFonts w:ascii="Times New Roman" w:hAnsi="Times New Roman"/>
          <w:sz w:val="24"/>
          <w:szCs w:val="24"/>
        </w:rPr>
        <w:t>конфликтахРоссийской</w:t>
      </w:r>
      <w:proofErr w:type="spellEnd"/>
      <w:r w:rsidRPr="00D073E8">
        <w:rPr>
          <w:rFonts w:ascii="Times New Roman" w:hAnsi="Times New Roman"/>
          <w:sz w:val="24"/>
          <w:szCs w:val="24"/>
        </w:rPr>
        <w:t xml:space="preserve">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www.liber.rsuh.ru (Информационный комплекс РГГУ «Научная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www.library.spbu.ru (Научная библиотека им. М. Горького СПбГУ).</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www.magister.msk.ru/library/library.htm (</w:t>
      </w:r>
      <w:proofErr w:type="gramStart"/>
      <w:r w:rsidRPr="00D073E8">
        <w:rPr>
          <w:rFonts w:ascii="Times New Roman" w:hAnsi="Times New Roman"/>
          <w:sz w:val="24"/>
          <w:szCs w:val="24"/>
        </w:rPr>
        <w:t>Интернет-издательств</w:t>
      </w:r>
      <w:proofErr w:type="gramEnd"/>
      <w:r w:rsidRPr="00D073E8">
        <w:rPr>
          <w:rFonts w:ascii="Times New Roman" w:hAnsi="Times New Roman"/>
          <w:sz w:val="24"/>
          <w:szCs w:val="24"/>
        </w:rPr>
        <w:t xml:space="preserve"> «Библиотека»: электронные издания произведений и биографических и критических материалов).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www.memoirs.ru (Русские мемуары:</w:t>
      </w:r>
      <w:proofErr w:type="gramEnd"/>
      <w:r w:rsidRPr="00D073E8">
        <w:rPr>
          <w:rFonts w:ascii="Times New Roman" w:hAnsi="Times New Roman"/>
          <w:sz w:val="24"/>
          <w:szCs w:val="24"/>
        </w:rPr>
        <w:t xml:space="preserve"> </w:t>
      </w:r>
      <w:proofErr w:type="gramStart"/>
      <w:r w:rsidRPr="00D073E8">
        <w:rPr>
          <w:rFonts w:ascii="Times New Roman" w:hAnsi="Times New Roman"/>
          <w:sz w:val="24"/>
          <w:szCs w:val="24"/>
        </w:rPr>
        <w:t>Россия в дневниках и воспоминаниях).</w:t>
      </w:r>
      <w:proofErr w:type="gramEnd"/>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www.mifologia.chat.ru (Мифология народов мира).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www.militera.lib.ru (Военная литература: собрание текстов).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www.old-maps.narod.ru (Коллекция старинных карт территорий и городов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www.old-rus-maps.ru (Европейские гравированные географические чертежи и карты России, изданные в XVI— XVIII столетиях).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www.plekhanovfound.ru/library (Библиотека социал-демократа).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www.radzivil.chat.ru (</w:t>
      </w:r>
      <w:proofErr w:type="spellStart"/>
      <w:r w:rsidRPr="00D073E8">
        <w:rPr>
          <w:rFonts w:ascii="Times New Roman" w:hAnsi="Times New Roman"/>
          <w:sz w:val="24"/>
          <w:szCs w:val="24"/>
        </w:rPr>
        <w:t>Радзивилловская</w:t>
      </w:r>
      <w:proofErr w:type="spellEnd"/>
      <w:r w:rsidRPr="00D073E8">
        <w:rPr>
          <w:rFonts w:ascii="Times New Roman" w:hAnsi="Times New Roman"/>
          <w:sz w:val="24"/>
          <w:szCs w:val="24"/>
        </w:rPr>
        <w:t xml:space="preserve"> летопись с иллюстрациями).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t>
      </w:r>
      <w:proofErr w:type="gramStart"/>
      <w:r w:rsidRPr="00D073E8">
        <w:rPr>
          <w:rFonts w:ascii="Times New Roman" w:hAnsi="Times New Roman"/>
          <w:sz w:val="24"/>
          <w:szCs w:val="24"/>
        </w:rPr>
        <w:t>р</w:t>
      </w:r>
      <w:proofErr w:type="gramEnd"/>
      <w:r w:rsidRPr="00D073E8">
        <w:rPr>
          <w:rFonts w:ascii="Times New Roman" w:hAnsi="Times New Roman"/>
          <w:sz w:val="24"/>
          <w:szCs w:val="24"/>
        </w:rPr>
        <w:t>aremaps.ru (Коллекция старинных карт Российской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www.rodina.rg.ru </w:t>
      </w:r>
      <w:r w:rsidRPr="00D073E8">
        <w:rPr>
          <w:rFonts w:ascii="Times New Roman" w:hAnsi="Times New Roman"/>
          <w:b/>
          <w:bCs/>
          <w:sz w:val="24"/>
          <w:szCs w:val="24"/>
        </w:rPr>
        <w:t>(</w:t>
      </w:r>
      <w:r w:rsidRPr="00D073E8">
        <w:rPr>
          <w:rFonts w:ascii="Times New Roman" w:hAnsi="Times New Roman"/>
          <w:sz w:val="24"/>
          <w:szCs w:val="24"/>
        </w:rPr>
        <w:t>Родина: российский исторический иллюстрированный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spellStart"/>
      <w:r w:rsidRPr="00D073E8">
        <w:rPr>
          <w:rFonts w:ascii="Times New Roman" w:hAnsi="Times New Roman"/>
          <w:sz w:val="24"/>
          <w:szCs w:val="24"/>
        </w:rPr>
        <w:t>www</w:t>
      </w:r>
      <w:proofErr w:type="spellEnd"/>
      <w:r w:rsidRPr="00D073E8">
        <w:rPr>
          <w:rFonts w:ascii="Times New Roman" w:hAnsi="Times New Roman"/>
          <w:sz w:val="24"/>
          <w:szCs w:val="24"/>
        </w:rPr>
        <w:t>. rusrevolution.info (Революция и Гражданская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www.scepsis.ru/library/history/page1 (Скепсис: научно-просветительский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www.sovmusic.ru (Советская музыка).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www.statehistory.ru (История государства).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www.temples.ru (Проект «Храмы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www.wco.ru/icons (Виртуальный каталог икон).</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www.world-war2.chat.ru (Вторая Мировая война в русском Интернете).</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www.9may.ru (Проект-акция:</w:t>
      </w:r>
      <w:proofErr w:type="gramEnd"/>
      <w:r w:rsidRPr="00D073E8">
        <w:rPr>
          <w:rFonts w:ascii="Times New Roman" w:hAnsi="Times New Roman"/>
          <w:sz w:val="24"/>
          <w:szCs w:val="24"/>
        </w:rPr>
        <w:t xml:space="preserve"> «Наша Победа. </w:t>
      </w:r>
      <w:proofErr w:type="gramStart"/>
      <w:r w:rsidRPr="00D073E8">
        <w:rPr>
          <w:rFonts w:ascii="Times New Roman" w:hAnsi="Times New Roman"/>
          <w:sz w:val="24"/>
          <w:szCs w:val="24"/>
        </w:rPr>
        <w:t>День за днем»).</w:t>
      </w:r>
      <w:proofErr w:type="gramEnd"/>
    </w:p>
    <w:p w:rsidR="00D00EA1" w:rsidRPr="00D073E8" w:rsidRDefault="00D00EA1" w:rsidP="00D00EA1">
      <w:pPr>
        <w:pStyle w:val="ae"/>
        <w:jc w:val="both"/>
        <w:rPr>
          <w:rFonts w:ascii="Times New Roman" w:hAnsi="Times New Roman"/>
          <w:color w:val="000000"/>
          <w:sz w:val="24"/>
          <w:szCs w:val="24"/>
        </w:rPr>
      </w:pPr>
    </w:p>
    <w:p w:rsidR="00022E31" w:rsidRPr="00D073E8" w:rsidRDefault="00022E31" w:rsidP="00A331CA">
      <w:pPr>
        <w:spacing w:after="0" w:line="240" w:lineRule="auto"/>
        <w:rPr>
          <w:rFonts w:ascii="Times New Roman" w:hAnsi="Times New Roman"/>
          <w:sz w:val="24"/>
          <w:szCs w:val="24"/>
        </w:rPr>
      </w:pPr>
    </w:p>
    <w:sectPr w:rsidR="00022E31" w:rsidRPr="00D073E8"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507" w:rsidRDefault="00DC4507">
      <w:pPr>
        <w:spacing w:after="0" w:line="240" w:lineRule="auto"/>
      </w:pPr>
      <w:r>
        <w:separator/>
      </w:r>
    </w:p>
  </w:endnote>
  <w:endnote w:type="continuationSeparator" w:id="0">
    <w:p w:rsidR="00DC4507" w:rsidRDefault="00DC4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070DAF">
    <w:pPr>
      <w:pStyle w:val="a4"/>
      <w:jc w:val="center"/>
    </w:pPr>
    <w:r>
      <w:fldChar w:fldCharType="begin"/>
    </w:r>
    <w:r w:rsidR="008D76D2">
      <w:instrText>PAGE   \* MERGEFORMAT</w:instrText>
    </w:r>
    <w:r>
      <w:fldChar w:fldCharType="separate"/>
    </w:r>
    <w:r w:rsidR="00D14911">
      <w:rPr>
        <w:noProof/>
      </w:rPr>
      <w:t>2</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507" w:rsidRDefault="00DC4507">
      <w:pPr>
        <w:spacing w:after="0" w:line="240" w:lineRule="auto"/>
      </w:pPr>
      <w:r>
        <w:separator/>
      </w:r>
    </w:p>
  </w:footnote>
  <w:footnote w:type="continuationSeparator" w:id="0">
    <w:p w:rsidR="00DC4507" w:rsidRDefault="00DC45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22E31"/>
    <w:rsid w:val="00032B9E"/>
    <w:rsid w:val="00041A8C"/>
    <w:rsid w:val="00042B18"/>
    <w:rsid w:val="00051F21"/>
    <w:rsid w:val="00055DE3"/>
    <w:rsid w:val="00070DAF"/>
    <w:rsid w:val="0007117F"/>
    <w:rsid w:val="00094763"/>
    <w:rsid w:val="000A53DD"/>
    <w:rsid w:val="000A69AB"/>
    <w:rsid w:val="000B16A6"/>
    <w:rsid w:val="000B5C1D"/>
    <w:rsid w:val="000B6C47"/>
    <w:rsid w:val="000B7222"/>
    <w:rsid w:val="000C4357"/>
    <w:rsid w:val="000D2B39"/>
    <w:rsid w:val="000E1199"/>
    <w:rsid w:val="000E41A1"/>
    <w:rsid w:val="0013339A"/>
    <w:rsid w:val="00146719"/>
    <w:rsid w:val="00182616"/>
    <w:rsid w:val="00211FD7"/>
    <w:rsid w:val="00214C91"/>
    <w:rsid w:val="00232CDC"/>
    <w:rsid w:val="00247900"/>
    <w:rsid w:val="00253EA5"/>
    <w:rsid w:val="00292F8D"/>
    <w:rsid w:val="002B0778"/>
    <w:rsid w:val="002E23A7"/>
    <w:rsid w:val="0030230F"/>
    <w:rsid w:val="00306EA7"/>
    <w:rsid w:val="0032484D"/>
    <w:rsid w:val="0033111D"/>
    <w:rsid w:val="00332F03"/>
    <w:rsid w:val="00335D25"/>
    <w:rsid w:val="00337A3C"/>
    <w:rsid w:val="00346735"/>
    <w:rsid w:val="00350BD2"/>
    <w:rsid w:val="00364B98"/>
    <w:rsid w:val="00390CBC"/>
    <w:rsid w:val="0039395F"/>
    <w:rsid w:val="00393F3E"/>
    <w:rsid w:val="003A737D"/>
    <w:rsid w:val="003B47A8"/>
    <w:rsid w:val="003B64AD"/>
    <w:rsid w:val="003C0424"/>
    <w:rsid w:val="003C4369"/>
    <w:rsid w:val="003C4888"/>
    <w:rsid w:val="003C6452"/>
    <w:rsid w:val="003F772F"/>
    <w:rsid w:val="004122D4"/>
    <w:rsid w:val="004170F7"/>
    <w:rsid w:val="004251E9"/>
    <w:rsid w:val="00431EC6"/>
    <w:rsid w:val="0043413E"/>
    <w:rsid w:val="004345C0"/>
    <w:rsid w:val="0043586F"/>
    <w:rsid w:val="00442630"/>
    <w:rsid w:val="0044433A"/>
    <w:rsid w:val="00447979"/>
    <w:rsid w:val="004555AB"/>
    <w:rsid w:val="004A6EBA"/>
    <w:rsid w:val="004B5716"/>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C56ED"/>
    <w:rsid w:val="006E2B1A"/>
    <w:rsid w:val="006E7CF7"/>
    <w:rsid w:val="00710240"/>
    <w:rsid w:val="0071197E"/>
    <w:rsid w:val="0072659C"/>
    <w:rsid w:val="007516B3"/>
    <w:rsid w:val="007B1049"/>
    <w:rsid w:val="007B1F43"/>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2C3D"/>
    <w:rsid w:val="008D76D2"/>
    <w:rsid w:val="008E4FD6"/>
    <w:rsid w:val="008E508C"/>
    <w:rsid w:val="00904F03"/>
    <w:rsid w:val="00922984"/>
    <w:rsid w:val="0092390E"/>
    <w:rsid w:val="0093161B"/>
    <w:rsid w:val="00932EDE"/>
    <w:rsid w:val="00937F8E"/>
    <w:rsid w:val="00947878"/>
    <w:rsid w:val="00960D44"/>
    <w:rsid w:val="00990BB6"/>
    <w:rsid w:val="009A5758"/>
    <w:rsid w:val="009A6E15"/>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27571"/>
    <w:rsid w:val="00C35F9C"/>
    <w:rsid w:val="00C50542"/>
    <w:rsid w:val="00C6161D"/>
    <w:rsid w:val="00C65C22"/>
    <w:rsid w:val="00C777A3"/>
    <w:rsid w:val="00C81F6C"/>
    <w:rsid w:val="00CA5345"/>
    <w:rsid w:val="00CB2300"/>
    <w:rsid w:val="00CC3828"/>
    <w:rsid w:val="00CC48A2"/>
    <w:rsid w:val="00CC67BD"/>
    <w:rsid w:val="00CC79C4"/>
    <w:rsid w:val="00CD2E79"/>
    <w:rsid w:val="00CF367F"/>
    <w:rsid w:val="00D00EA1"/>
    <w:rsid w:val="00D06355"/>
    <w:rsid w:val="00D073E8"/>
    <w:rsid w:val="00D14911"/>
    <w:rsid w:val="00D25564"/>
    <w:rsid w:val="00D42922"/>
    <w:rsid w:val="00D458B1"/>
    <w:rsid w:val="00D5376A"/>
    <w:rsid w:val="00D93037"/>
    <w:rsid w:val="00DA599A"/>
    <w:rsid w:val="00DB1390"/>
    <w:rsid w:val="00DC4507"/>
    <w:rsid w:val="00DC5B50"/>
    <w:rsid w:val="00DC786A"/>
    <w:rsid w:val="00DD14E8"/>
    <w:rsid w:val="00DD4638"/>
    <w:rsid w:val="00DD4D12"/>
    <w:rsid w:val="00DD71AF"/>
    <w:rsid w:val="00DF13A6"/>
    <w:rsid w:val="00E13257"/>
    <w:rsid w:val="00E54B23"/>
    <w:rsid w:val="00E616D8"/>
    <w:rsid w:val="00E9329A"/>
    <w:rsid w:val="00E96C47"/>
    <w:rsid w:val="00E96E62"/>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17</Pages>
  <Words>3652</Words>
  <Characters>27420</Characters>
  <Application>Microsoft Office Word</Application>
  <DocSecurity>0</DocSecurity>
  <Lines>228</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2018-09-17T14:25:00Z</cp:lastPrinted>
  <dcterms:created xsi:type="dcterms:W3CDTF">2022-05-12T10:58:00Z</dcterms:created>
  <dcterms:modified xsi:type="dcterms:W3CDTF">2023-10-26T12:37:00Z</dcterms:modified>
</cp:coreProperties>
</file>