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72E" w:rsidRPr="00E7572E" w:rsidRDefault="00E7572E" w:rsidP="00522036">
      <w:pPr>
        <w:tabs>
          <w:tab w:val="left" w:pos="540"/>
          <w:tab w:val="left" w:pos="1080"/>
        </w:tabs>
        <w:suppressAutoHyphens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E7572E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бюджетное профессиональное образовательное учреждение </w:t>
      </w:r>
    </w:p>
    <w:p w:rsidR="00E7572E" w:rsidRPr="00E7572E" w:rsidRDefault="00E7572E" w:rsidP="00522036">
      <w:pPr>
        <w:tabs>
          <w:tab w:val="left" w:pos="540"/>
          <w:tab w:val="left" w:pos="1080"/>
        </w:tabs>
        <w:suppressAutoHyphens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E7572E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Вологодской области «Вологодский колледж технологии и дизайна»</w:t>
      </w:r>
    </w:p>
    <w:p w:rsidR="00E7572E" w:rsidRPr="00E7572E" w:rsidRDefault="00E7572E" w:rsidP="00522036">
      <w:pPr>
        <w:widowControl w:val="0"/>
        <w:jc w:val="center"/>
        <w:outlineLvl w:val="0"/>
        <w:rPr>
          <w:rFonts w:ascii="Calibri" w:eastAsia="Times New Roman" w:hAnsi="Calibri" w:cs="Times New Roman"/>
          <w:b/>
          <w:sz w:val="28"/>
          <w:szCs w:val="20"/>
          <w:lang w:eastAsia="en-US"/>
        </w:rPr>
      </w:pPr>
    </w:p>
    <w:p w:rsidR="00522036" w:rsidRDefault="00522036" w:rsidP="00522036">
      <w:pPr>
        <w:suppressAutoHyphens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522036" w:rsidRDefault="00522036" w:rsidP="00522036">
      <w:pPr>
        <w:suppressAutoHyphens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F30560" w:rsidRDefault="00F30560" w:rsidP="00F30560">
      <w:pPr>
        <w:rPr>
          <w:rFonts w:ascii="Times New Roman" w:hAnsi="Times New Roman"/>
          <w:sz w:val="24"/>
          <w:szCs w:val="24"/>
        </w:rPr>
      </w:pPr>
    </w:p>
    <w:p w:rsidR="00F30560" w:rsidRPr="006530BD" w:rsidRDefault="00F30560" w:rsidP="00F30560">
      <w:pPr>
        <w:rPr>
          <w:rFonts w:ascii="Times New Roman" w:hAnsi="Times New Roman"/>
          <w:sz w:val="24"/>
          <w:szCs w:val="24"/>
        </w:rPr>
      </w:pPr>
    </w:p>
    <w:p w:rsidR="00F30560" w:rsidRPr="00406E47" w:rsidRDefault="00F30560" w:rsidP="00F30560">
      <w:pPr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УТВЕРЖДЕНО</w:t>
      </w:r>
    </w:p>
    <w:p w:rsidR="00F30560" w:rsidRPr="00406E47" w:rsidRDefault="00F30560" w:rsidP="00F30560">
      <w:pPr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приказом директора</w:t>
      </w:r>
    </w:p>
    <w:p w:rsidR="00F30560" w:rsidRDefault="00F30560" w:rsidP="00F30560">
      <w:pPr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406E47">
        <w:rPr>
          <w:rFonts w:ascii="Times New Roman" w:hAnsi="Times New Roman"/>
          <w:sz w:val="28"/>
          <w:szCs w:val="28"/>
        </w:rPr>
        <w:t>ВО</w:t>
      </w:r>
      <w:proofErr w:type="gramEnd"/>
      <w:r w:rsidRPr="00406E47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от 31.08.2022 № 580</w:t>
      </w:r>
    </w:p>
    <w:p w:rsidR="00F30560" w:rsidRPr="00406E47" w:rsidRDefault="00F30560" w:rsidP="00F30560">
      <w:pPr>
        <w:ind w:left="567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от 22.06.2023 № 514</w:t>
      </w:r>
    </w:p>
    <w:p w:rsidR="00F30560" w:rsidRPr="00406E47" w:rsidRDefault="00F30560" w:rsidP="00F30560">
      <w:pPr>
        <w:tabs>
          <w:tab w:val="left" w:pos="5880"/>
        </w:tabs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eastAsia="Calibri" w:hAnsi="Times New Roman"/>
          <w:sz w:val="24"/>
          <w:szCs w:val="24"/>
        </w:rPr>
        <w:tab/>
      </w:r>
      <w:r w:rsidRPr="00406E4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</w:p>
    <w:p w:rsidR="00522036" w:rsidRPr="006D202A" w:rsidRDefault="00522036" w:rsidP="00522036">
      <w:pPr>
        <w:suppressAutoHyphens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E7572E" w:rsidRPr="00E7572E" w:rsidRDefault="00E7572E" w:rsidP="00522036">
      <w:pPr>
        <w:rPr>
          <w:rFonts w:ascii="Times New Roman" w:eastAsia="Times New Roman" w:hAnsi="Times New Roman" w:cs="Times New Roman"/>
          <w:caps/>
          <w:sz w:val="28"/>
          <w:szCs w:val="28"/>
          <w:lang w:eastAsia="en-US"/>
        </w:rPr>
      </w:pPr>
    </w:p>
    <w:p w:rsidR="00E7572E" w:rsidRDefault="00E7572E" w:rsidP="00522036">
      <w:pPr>
        <w:rPr>
          <w:rFonts w:ascii="Times New Roman" w:eastAsia="Times New Roman" w:hAnsi="Times New Roman" w:cs="Times New Roman"/>
          <w:caps/>
          <w:sz w:val="28"/>
          <w:szCs w:val="28"/>
          <w:lang w:eastAsia="en-US"/>
        </w:rPr>
      </w:pPr>
    </w:p>
    <w:p w:rsidR="00522036" w:rsidRDefault="00522036" w:rsidP="00522036">
      <w:pPr>
        <w:rPr>
          <w:rFonts w:ascii="Times New Roman" w:eastAsia="Times New Roman" w:hAnsi="Times New Roman" w:cs="Times New Roman"/>
          <w:caps/>
          <w:sz w:val="28"/>
          <w:szCs w:val="28"/>
          <w:lang w:eastAsia="en-US"/>
        </w:rPr>
      </w:pPr>
    </w:p>
    <w:p w:rsidR="00E7572E" w:rsidRPr="00E7572E" w:rsidRDefault="00E7572E" w:rsidP="00F30560">
      <w:pPr>
        <w:rPr>
          <w:rFonts w:ascii="Times New Roman" w:eastAsia="Times New Roman" w:hAnsi="Times New Roman" w:cs="Times New Roman"/>
          <w:caps/>
          <w:sz w:val="28"/>
          <w:szCs w:val="28"/>
          <w:lang w:eastAsia="en-US"/>
        </w:rPr>
      </w:pPr>
    </w:p>
    <w:p w:rsidR="00900D4A" w:rsidRPr="00377662" w:rsidRDefault="00F30560" w:rsidP="00900D4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ФОНД </w:t>
      </w:r>
      <w:r w:rsidR="00900D4A" w:rsidRPr="00377662">
        <w:rPr>
          <w:rFonts w:ascii="Times New Roman" w:hAnsi="Times New Roman"/>
          <w:b/>
          <w:sz w:val="28"/>
          <w:szCs w:val="28"/>
        </w:rPr>
        <w:t>ОЦЕНОЧНЫХ СРЕДСТВ</w:t>
      </w:r>
    </w:p>
    <w:p w:rsidR="00E7572E" w:rsidRDefault="00900D4A" w:rsidP="00900D4A">
      <w:pPr>
        <w:suppressAutoHyphens/>
        <w:jc w:val="center"/>
        <w:rPr>
          <w:rFonts w:ascii="Times New Roman" w:eastAsia="Calibri" w:hAnsi="Times New Roman" w:cs="Calibri"/>
          <w:b/>
          <w:sz w:val="28"/>
          <w:szCs w:val="28"/>
        </w:rPr>
      </w:pPr>
      <w:r w:rsidRPr="00377662">
        <w:rPr>
          <w:rFonts w:ascii="Times New Roman" w:hAnsi="Times New Roman"/>
          <w:b/>
          <w:sz w:val="28"/>
          <w:szCs w:val="28"/>
        </w:rPr>
        <w:t xml:space="preserve"> УЧЕБНО</w:t>
      </w:r>
      <w:r>
        <w:rPr>
          <w:rFonts w:ascii="Times New Roman" w:hAnsi="Times New Roman"/>
          <w:b/>
          <w:sz w:val="28"/>
          <w:szCs w:val="28"/>
        </w:rPr>
        <w:t>ГО</w:t>
      </w:r>
      <w:r w:rsidRPr="0037766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ПРЕДМЕТА</w:t>
      </w:r>
    </w:p>
    <w:p w:rsidR="00522036" w:rsidRPr="00E7572E" w:rsidRDefault="00522036" w:rsidP="00522036">
      <w:pPr>
        <w:suppressAutoHyphens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522036" w:rsidRDefault="00522036" w:rsidP="00522036">
      <w:pPr>
        <w:keepNext/>
        <w:keepLines/>
        <w:autoSpaceDE w:val="0"/>
        <w:autoSpaceDN w:val="0"/>
        <w:adjustRightInd w:val="0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ОП.04 ЭКОНОМИКА И БУХГАЛТЕРСКИЙ УЧЕТ</w:t>
      </w:r>
    </w:p>
    <w:p w:rsidR="00E7572E" w:rsidRPr="00E7572E" w:rsidRDefault="00522036" w:rsidP="00522036">
      <w:pPr>
        <w:keepNext/>
        <w:keepLines/>
        <w:autoSpaceDE w:val="0"/>
        <w:autoSpaceDN w:val="0"/>
        <w:adjustRightInd w:val="0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ГОСТИНИЧНОГО ПРЕДПРИЯТИЯ</w:t>
      </w:r>
    </w:p>
    <w:p w:rsidR="00522036" w:rsidRDefault="00522036" w:rsidP="005220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22036" w:rsidRDefault="00522036" w:rsidP="005220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специальность</w:t>
      </w:r>
    </w:p>
    <w:p w:rsidR="00E7572E" w:rsidRPr="00522036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22036">
        <w:rPr>
          <w:rFonts w:ascii="Times New Roman" w:eastAsia="Times New Roman" w:hAnsi="Times New Roman" w:cs="Times New Roman"/>
          <w:sz w:val="32"/>
          <w:szCs w:val="28"/>
          <w:lang w:eastAsia="en-US"/>
        </w:rPr>
        <w:t xml:space="preserve"> </w:t>
      </w:r>
      <w:r w:rsidR="00670938" w:rsidRPr="00522036">
        <w:rPr>
          <w:rFonts w:ascii="Times New Roman" w:eastAsia="Times New Roman" w:hAnsi="Times New Roman" w:cs="Times New Roman"/>
          <w:sz w:val="28"/>
          <w:szCs w:val="24"/>
        </w:rPr>
        <w:t>43.02.14 Гостиничное дело</w:t>
      </w:r>
    </w:p>
    <w:p w:rsidR="00E7572E" w:rsidRPr="00E7572E" w:rsidRDefault="00E7572E" w:rsidP="005220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suppressAutoHyphens/>
        <w:rPr>
          <w:rFonts w:ascii="Times New Roman" w:eastAsia="Times New Roman" w:hAnsi="Times New Roman" w:cs="Times New Roman"/>
          <w:bCs/>
          <w:sz w:val="36"/>
          <w:szCs w:val="36"/>
          <w:lang w:eastAsia="en-US"/>
        </w:rPr>
      </w:pPr>
    </w:p>
    <w:p w:rsidR="00E7572E" w:rsidRPr="00E7572E" w:rsidRDefault="00E7572E" w:rsidP="00522036">
      <w:pPr>
        <w:suppressAutoHyphens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en-US"/>
        </w:rPr>
      </w:pPr>
    </w:p>
    <w:p w:rsidR="00E7572E" w:rsidRPr="00E7572E" w:rsidRDefault="00E7572E" w:rsidP="00522036">
      <w:pPr>
        <w:suppressAutoHyphens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en-US"/>
        </w:rPr>
      </w:pPr>
    </w:p>
    <w:p w:rsidR="00E7572E" w:rsidRDefault="00E7572E" w:rsidP="00522036">
      <w:pPr>
        <w:suppressAutoHyphens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en-US"/>
        </w:rPr>
      </w:pPr>
    </w:p>
    <w:p w:rsidR="00522036" w:rsidRDefault="00522036" w:rsidP="00522036">
      <w:pPr>
        <w:suppressAutoHyphens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en-US"/>
        </w:rPr>
      </w:pPr>
    </w:p>
    <w:p w:rsidR="00522036" w:rsidRDefault="00522036" w:rsidP="00522036">
      <w:pPr>
        <w:suppressAutoHyphens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en-US"/>
        </w:rPr>
      </w:pPr>
    </w:p>
    <w:p w:rsidR="00522036" w:rsidRPr="00E7572E" w:rsidRDefault="00522036" w:rsidP="00522036">
      <w:pPr>
        <w:suppressAutoHyphens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en-US"/>
        </w:rPr>
      </w:pPr>
    </w:p>
    <w:p w:rsidR="00E7572E" w:rsidRDefault="00E7572E" w:rsidP="00522036">
      <w:pPr>
        <w:suppressAutoHyphens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en-US"/>
        </w:rPr>
      </w:pPr>
    </w:p>
    <w:p w:rsidR="00522036" w:rsidRPr="00E7572E" w:rsidRDefault="00522036" w:rsidP="00522036">
      <w:pPr>
        <w:suppressAutoHyphens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en-US"/>
        </w:rPr>
      </w:pPr>
    </w:p>
    <w:p w:rsidR="00E7572E" w:rsidRPr="00E7572E" w:rsidRDefault="00E7572E" w:rsidP="00522036">
      <w:pPr>
        <w:suppressAutoHyphens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Вологда</w:t>
      </w:r>
    </w:p>
    <w:p w:rsidR="00E7572E" w:rsidRPr="00E7572E" w:rsidRDefault="00F30560" w:rsidP="00522036">
      <w:pPr>
        <w:suppressAutoHyphens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2023</w:t>
      </w:r>
    </w:p>
    <w:p w:rsidR="00E7572E" w:rsidRPr="00E7572E" w:rsidRDefault="00E7572E" w:rsidP="005220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aps/>
          <w:sz w:val="32"/>
          <w:szCs w:val="24"/>
          <w:lang w:eastAsia="en-US"/>
        </w:rPr>
      </w:pPr>
    </w:p>
    <w:p w:rsidR="00522036" w:rsidRPr="00522036" w:rsidRDefault="00F30560" w:rsidP="005220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Фонд </w:t>
      </w:r>
      <w:r w:rsidR="00522036" w:rsidRPr="00522036">
        <w:rPr>
          <w:rFonts w:ascii="Times New Roman" w:eastAsia="Times New Roman" w:hAnsi="Times New Roman" w:cs="Times New Roman"/>
          <w:sz w:val="28"/>
          <w:szCs w:val="28"/>
          <w:lang w:eastAsia="en-US"/>
        </w:rPr>
        <w:t>оценочных средств составлен в соответствии с ФГОС по специальности 43.02.14 Гостиничное дело и рабочей программой учебно</w:t>
      </w:r>
      <w:r w:rsidR="00900D4A">
        <w:rPr>
          <w:rFonts w:ascii="Times New Roman" w:eastAsia="Times New Roman" w:hAnsi="Times New Roman" w:cs="Times New Roman"/>
          <w:sz w:val="28"/>
          <w:szCs w:val="28"/>
          <w:lang w:eastAsia="en-US"/>
        </w:rPr>
        <w:t>го</w:t>
      </w:r>
      <w:r w:rsidR="00522036" w:rsidRPr="0052203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900D4A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предмета</w:t>
      </w:r>
    </w:p>
    <w:p w:rsidR="00522036" w:rsidRPr="00522036" w:rsidRDefault="00522036" w:rsidP="00522036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22036" w:rsidRPr="00522036" w:rsidRDefault="00522036" w:rsidP="00522036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22036" w:rsidRPr="00522036" w:rsidRDefault="00522036" w:rsidP="00522036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22036">
        <w:rPr>
          <w:rFonts w:ascii="Times New Roman" w:eastAsia="Calibri" w:hAnsi="Times New Roman" w:cs="Times New Roman"/>
          <w:color w:val="000000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7572E" w:rsidRPr="00E7572E" w:rsidRDefault="00E7572E" w:rsidP="005220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E7572E" w:rsidRPr="00E7572E" w:rsidRDefault="00E7572E" w:rsidP="00522036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sz w:val="28"/>
          <w:szCs w:val="28"/>
        </w:rPr>
      </w:pPr>
    </w:p>
    <w:p w:rsidR="00522036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sz w:val="28"/>
          <w:szCs w:val="28"/>
        </w:rPr>
        <w:t xml:space="preserve">Разработчик: </w:t>
      </w: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7572E">
        <w:rPr>
          <w:rFonts w:ascii="Times New Roman" w:eastAsia="Times New Roman" w:hAnsi="Times New Roman" w:cs="Times New Roman"/>
          <w:sz w:val="28"/>
          <w:szCs w:val="28"/>
        </w:rPr>
        <w:t>Аникиева</w:t>
      </w:r>
      <w:proofErr w:type="spellEnd"/>
      <w:r w:rsidRPr="00E7572E">
        <w:rPr>
          <w:rFonts w:ascii="Times New Roman" w:eastAsia="Times New Roman" w:hAnsi="Times New Roman" w:cs="Times New Roman"/>
          <w:sz w:val="28"/>
          <w:szCs w:val="28"/>
        </w:rPr>
        <w:t xml:space="preserve"> АВ, препо</w:t>
      </w:r>
      <w:r w:rsidR="00522036">
        <w:rPr>
          <w:rFonts w:ascii="Times New Roman" w:eastAsia="Times New Roman" w:hAnsi="Times New Roman" w:cs="Times New Roman"/>
          <w:sz w:val="28"/>
          <w:szCs w:val="28"/>
        </w:rPr>
        <w:t xml:space="preserve">даватель БПОУ </w:t>
      </w:r>
      <w:proofErr w:type="gramStart"/>
      <w:r w:rsidR="00522036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="00522036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</w:t>
      </w:r>
      <w:r w:rsidRPr="00E7572E">
        <w:rPr>
          <w:rFonts w:ascii="Times New Roman" w:eastAsia="Times New Roman" w:hAnsi="Times New Roman" w:cs="Times New Roman"/>
          <w:sz w:val="28"/>
          <w:szCs w:val="28"/>
        </w:rPr>
        <w:t>колледж технологии и дизайна»</w:t>
      </w:r>
      <w:r w:rsidRPr="00E7572E">
        <w:rPr>
          <w:rFonts w:ascii="Times New Roman" w:eastAsia="Times New Roman" w:hAnsi="Times New Roman" w:cs="Times New Roman"/>
          <w:sz w:val="28"/>
          <w:szCs w:val="28"/>
        </w:rPr>
        <w:tab/>
      </w:r>
      <w:r w:rsidRPr="00E7572E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8"/>
          <w:szCs w:val="28"/>
          <w:highlight w:val="red"/>
        </w:rPr>
      </w:pP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8"/>
          <w:szCs w:val="28"/>
          <w:highlight w:val="red"/>
        </w:rPr>
      </w:pPr>
    </w:p>
    <w:p w:rsidR="00F30560" w:rsidRPr="006530BD" w:rsidRDefault="00F30560" w:rsidP="00F3056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30560" w:rsidRPr="00406E47" w:rsidRDefault="00F30560" w:rsidP="00F30560">
      <w:pPr>
        <w:jc w:val="both"/>
        <w:rPr>
          <w:rFonts w:ascii="Times New Roman" w:eastAsia="Calibri" w:hAnsi="Times New Roman"/>
          <w:sz w:val="24"/>
          <w:szCs w:val="24"/>
        </w:rPr>
      </w:pPr>
      <w:r w:rsidRPr="00A665B1">
        <w:rPr>
          <w:rFonts w:ascii="Times New Roman" w:hAnsi="Times New Roman"/>
          <w:color w:val="000000"/>
          <w:sz w:val="28"/>
          <w:szCs w:val="28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A665B1"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 w:rsidRPr="00A665B1"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</w:t>
      </w:r>
      <w:r>
        <w:rPr>
          <w:rFonts w:ascii="Times New Roman" w:hAnsi="Times New Roman"/>
          <w:color w:val="000000"/>
          <w:sz w:val="28"/>
          <w:szCs w:val="28"/>
        </w:rPr>
        <w:t>айна», Протокол №1 от 31.08.2022</w:t>
      </w:r>
      <w:r w:rsidRPr="00A665B1">
        <w:rPr>
          <w:rFonts w:ascii="Times New Roman" w:hAnsi="Times New Roman"/>
          <w:color w:val="000000"/>
          <w:sz w:val="28"/>
          <w:szCs w:val="28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</w:rPr>
        <w:t>, Протокол № 11 от 13.06.2023</w:t>
      </w:r>
    </w:p>
    <w:p w:rsidR="00E7572E" w:rsidRPr="00E7572E" w:rsidRDefault="00E7572E" w:rsidP="0052203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572E" w:rsidRPr="00E7572E" w:rsidRDefault="00F30560" w:rsidP="00522036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rect id="Rectangle 7" o:spid="_x0000_s1026" style="position:absolute;left:0;text-align:left;margin-left:226.8pt;margin-top:376.05pt;width:32.2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z/xHgIAADsEAAAOAAAAZHJzL2Uyb0RvYy54bWysU9uO0zAQfUfiHyy/0ySl2W6jpqtVlyKk&#10;BVYsfIDrOImFb4zdpuXrd+x0SxdeEMIPlsczPj5zZmZ5c9CK7AV4aU1Ni0lOiTDcNtJ0Nf32dfPm&#10;mhIfmGmYskbU9Cg8vVm9frUcXCWmtreqEUAQxPhqcDXtQ3BVlnneC838xDph0Nla0CygCV3WABsQ&#10;XatsmudX2WChcWC58B5v70YnXSX8thU8fG5bLwJRNUVuIe2Q9m3cs9WSVR0w10t+osH+gYVm0uCn&#10;Z6g7FhjZgfwDSksO1ts2TLjVmW1byUXKAbMp8t+yeeyZEykXFMe7s0z+/8HyT/sHILLB2lFimMYS&#10;fUHRmOmUIPMoz+B8hVGP7gFigt7dW/7dE2PXPUaJWwA79II1SKqI8dmLB9Hw+JRsh4+2QXS2CzYp&#10;dWhBR0DUgBxSQY7ngohDIBwvZ/minJeUcHS9vSoWZSpYxqrnxw58eC+sJvFQU0DqCZzt732IZFj1&#10;HJLIWyWbjVQqGdBt1wrInmFvbNJK/DHHyzBlyFDTRTktE/ILn/87CC0DNrmSuqbXeVxj20XV3pkm&#10;tWBgUo1npKzMScao3FiBrW2OqCLYsYNx4vDQW/hJyYDdW1P/Y8dAUKI+GKzEopjNYrsnY1bOp2jA&#10;pWd76WGGI1RNAyXjcR3GEdk5kF2PPxUpd2NvsXqtTMrGyo6sTmSxQ5Pgp2mKI3Bpp6hfM796AgAA&#10;//8DAFBLAwQUAAYACAAAACEA0VFVQeAAAAALAQAADwAAAGRycy9kb3ducmV2LnhtbEyPy07DQAxF&#10;90j8w8hI7OgkpSkhxKmgBLFhUQrs3YxJIuYRZaZtytczrGBny0fX55aryWhx4NH3ziKkswQE28ap&#10;3rYI729PVzkIH8gq0s4ywok9rKrzs5IK5Y72lQ/b0IoYYn1BCF0IQyGlbzo25GduYBtvn240FOI6&#10;tlKNdIzhRst5kiylod7GDx0NvO64+druDcKG6HHz/dw0D/XpZVHz+qNmpxEvL6b7OxCBp/AHw69+&#10;VIcqOu3c3iovNMIiu15GFOEmm6cgIpGleRx2CHlym4KsSvm/Q/UDAAD//wMAUEsBAi0AFAAGAAgA&#10;AAAhALaDOJL+AAAA4QEAABMAAAAAAAAAAAAAAAAAAAAAAFtDb250ZW50X1R5cGVzXS54bWxQSwEC&#10;LQAUAAYACAAAACEAOP0h/9YAAACUAQAACwAAAAAAAAAAAAAAAAAvAQAAX3JlbHMvLnJlbHNQSwEC&#10;LQAUAAYACAAAACEAKHM/8R4CAAA7BAAADgAAAAAAAAAAAAAAAAAuAgAAZHJzL2Uyb0RvYy54bWxQ&#10;SwECLQAUAAYACAAAACEA0VFVQeAAAAALAQAADwAAAAAAAAAAAAAAAAB4BAAAZHJzL2Rvd25yZXYu&#10;eG1sUEsFBgAAAAAEAAQA8wAAAIUFAAAAAA==&#10;" strokecolor="white"/>
        </w:pict>
      </w:r>
      <w:r w:rsidR="00E7572E" w:rsidRPr="00E7572E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E7572E" w:rsidRPr="00E7572E" w:rsidRDefault="00522036" w:rsidP="00522036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E7572E" w:rsidRDefault="00F30560" w:rsidP="00522036">
      <w:pPr>
        <w:pStyle w:val="4"/>
        <w:spacing w:before="0"/>
        <w:ind w:firstLine="709"/>
        <w:jc w:val="both"/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Фонд оценочных средств (Ф</w:t>
      </w:r>
      <w:bookmarkStart w:id="0" w:name="_GoBack"/>
      <w:bookmarkEnd w:id="0"/>
      <w:r w:rsidR="00E7572E" w:rsidRPr="00E7572E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 xml:space="preserve">ОС) предназначен для контроля и оценки образовательных достижений обучающихся, освоивших программу учебной </w:t>
      </w:r>
      <w:r w:rsidR="00E7572E" w:rsidRPr="00E7572E"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  <w:t xml:space="preserve">дисциплины </w:t>
      </w:r>
      <w:r w:rsidR="00E7572E" w:rsidRPr="00E7572E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</w:rPr>
        <w:t>ОП.04 Экономика и бухгалтерский учет гостиничного предприятия</w:t>
      </w:r>
      <w:r w:rsidR="00522036"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</w:rPr>
        <w:t>.</w:t>
      </w:r>
    </w:p>
    <w:p w:rsidR="00522036" w:rsidRDefault="00522036" w:rsidP="00522036">
      <w:pPr>
        <w:shd w:val="clear" w:color="auto" w:fill="FFFFFF"/>
        <w:tabs>
          <w:tab w:val="left" w:pos="178"/>
        </w:tabs>
        <w:suppressAutoHyphens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</w:rPr>
        <w:t>.</w:t>
      </w:r>
    </w:p>
    <w:p w:rsidR="00522036" w:rsidRPr="007F7682" w:rsidRDefault="00522036" w:rsidP="00522036">
      <w:pPr>
        <w:shd w:val="clear" w:color="auto" w:fill="FFFFFF"/>
        <w:tabs>
          <w:tab w:val="left" w:pos="178"/>
        </w:tabs>
        <w:suppressAutoHyphens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EE418B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522036" w:rsidRPr="00522036" w:rsidRDefault="00522036" w:rsidP="00522036">
      <w:pPr>
        <w:suppressAutoHyphens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b/>
          <w:sz w:val="28"/>
          <w:szCs w:val="28"/>
        </w:rPr>
        <w:t>общими компетенциями: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 10. Пользоваться профессиональной документацией на государственном и иностранном языке.</w:t>
      </w:r>
    </w:p>
    <w:p w:rsidR="00522036" w:rsidRPr="00522036" w:rsidRDefault="00522036" w:rsidP="00522036">
      <w:pPr>
        <w:suppressAutoHyphens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b/>
          <w:sz w:val="28"/>
          <w:szCs w:val="28"/>
        </w:rPr>
        <w:t>профессиональными компетенциями: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ПК 1.1. Планировать потребности службы приема и размещения в материальных ресурсах и персонале.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ПК 1.2. Организовывать деятельность работников службы приема и размещения в соответствии с текущими планами и стандартами гостиницы.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ПК 1.3. Контролировать текущую деятельность работников службы приема и размещения для поддержания требуемого уровня качества.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ПК 2.1. Планировать потребности службы питания в материальных ресурсах и персонале.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ПК 2.2. Организовывать деятельность работников службы питания в соответствии с текущими планами и стандартами гостиницы.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ПК 2.3. Контролировать текущую деятельность работников службы питания для поддержания требуемого уровня качества обслуживания гостей.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ПК 3.1. Планировать потребности службы обслуживания и эксплуатации номерного фонда в материальных ресурсах и персонале.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ПК 3.2. Организовывать деятельность работников службы обслуживания и эксплуатации номерного фонда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ПК 3.3. 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гостей.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ПК 4.1. Планировать потребности службы бронирования и продаж в материальных ресурсах и персонале.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ПК 4.2</w:t>
      </w: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>рганизовывать деятельность работников службы бронирования и продаж в материальных ресурсах и персонале</w:t>
      </w:r>
    </w:p>
    <w:p w:rsidR="00522036" w:rsidRPr="00522036" w:rsidRDefault="00522036" w:rsidP="00522036">
      <w:pPr>
        <w:suppressAutoHyphens/>
        <w:ind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lastRenderedPageBreak/>
        <w:t>ПК 4.3. Контролировать текущую деятельность работников службы бронирования и продаж для поддержания требуемого уровня качества обслуживания гостей.</w:t>
      </w:r>
    </w:p>
    <w:p w:rsidR="00522036" w:rsidRPr="00522036" w:rsidRDefault="00522036" w:rsidP="00522036">
      <w:pPr>
        <w:shd w:val="clear" w:color="auto" w:fill="FFFFFF"/>
        <w:suppressAutoHyphens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 результате изучения учебной дисциплины </w:t>
      </w:r>
      <w:proofErr w:type="gramStart"/>
      <w:r w:rsidRPr="00522036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обучающийся</w:t>
      </w:r>
      <w:proofErr w:type="gramEnd"/>
      <w:r w:rsidRPr="0052203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должен:</w:t>
      </w:r>
    </w:p>
    <w:p w:rsidR="00522036" w:rsidRPr="00522036" w:rsidRDefault="00522036" w:rsidP="00522036">
      <w:pPr>
        <w:suppressAutoHyphens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b/>
          <w:sz w:val="28"/>
          <w:szCs w:val="28"/>
        </w:rPr>
        <w:t>уметь:</w:t>
      </w:r>
    </w:p>
    <w:p w:rsidR="00522036" w:rsidRPr="00522036" w:rsidRDefault="00522036" w:rsidP="00522036">
      <w:pPr>
        <w:numPr>
          <w:ilvl w:val="0"/>
          <w:numId w:val="13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определять потребности службы приема и размещения в материальных ресурсах и персонале и осуществлять планирование потребностей структурного подразделения гостиницы и других средств размещения; </w:t>
      </w:r>
    </w:p>
    <w:p w:rsidR="00522036" w:rsidRPr="00522036" w:rsidRDefault="00522036" w:rsidP="00522036">
      <w:pPr>
        <w:numPr>
          <w:ilvl w:val="0"/>
          <w:numId w:val="13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планировать и прогнозировать продажи;</w:t>
      </w:r>
    </w:p>
    <w:p w:rsidR="00522036" w:rsidRPr="00522036" w:rsidRDefault="00522036" w:rsidP="00522036">
      <w:pPr>
        <w:numPr>
          <w:ilvl w:val="0"/>
          <w:numId w:val="13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выстраивать систему стимулирования работников службы приема и размещения;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управлять материально-производственными запасами;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применять знание особенностей продаж номерного фонда и дополнительных услуг гостиницы;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ценообразования; ориентироваться в номенклатуре основных и дополнительных услуг отеля;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выстраивать систему стимулирования работников службы питания;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управлять материально-производственными запасами; 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рассчитывать нормативы работы горничных; выстраивать систему стимулирования работников службы питания;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управлять материально-производственными запасами;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применять знание особенностей продаж номерного фонда и дополнительных услуг гостиницы;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ориентироваться в номенклатуре основных и дополнительных услуг отеля;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применять принципы ценообразования и подходы к ценообразованию;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применять методы максимизации доходов гостиницы; 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анализировать результаты деятельности структурных подразделений гостиницы применять методы </w:t>
      </w: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расчёта показателей эффективности работы структурных подразделений гостиницы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вести необходимую, бухгалтерскую отчетность;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заполнять первичные документы, составлять график документооборота;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вести учёт выручки от услуг по проживанию, отражать выручку от внереализационных доходов;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отражать операции по бронированию номеров;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вести учёт расходов на материально-техническое обеспечение гостиниц;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разработать план самообразования;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определить перечень литературных источников по экономике и бухучету гостиничного предприятия;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организовать самостоятельную работу по изучению учебников и (пособий) передового опыта;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lastRenderedPageBreak/>
        <w:t>объективно оценить результаты профессионального роста;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самостоятельно анализировать проблемы в финансово-экономических отношениях с коллегами и клиентами;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тактично и логично аргументировать свое мнение и позицию при взаимодействии с коллегами и клиентами при решении хозяйственно-экономических вопросов в профессиональной деятельности.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применять различные формы, виды устной и письменной коммуникации в профессиональной деятельности. 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владеть методикой подготовки текстов, сообщений в контексте профессиональных обязанностей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применять на практике правовые и нормативные документы в контексте своих профессиональных обязанностей;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составлять договорную документацию в соответствии со своими профессиональными функциями;</w:t>
      </w:r>
    </w:p>
    <w:p w:rsidR="00522036" w:rsidRPr="00522036" w:rsidRDefault="00522036" w:rsidP="00522036">
      <w:pPr>
        <w:numPr>
          <w:ilvl w:val="0"/>
          <w:numId w:val="14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использовать хозяйственно-экономические положения профессиональной документации, регламентирующей деятельность технических работников и специалистов.</w:t>
      </w:r>
    </w:p>
    <w:p w:rsidR="00522036" w:rsidRPr="00522036" w:rsidRDefault="00522036" w:rsidP="00522036">
      <w:pPr>
        <w:suppressAutoHyphens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виды, формы, этапы, методы определения и планирования потребностей в материальных ресурсах и персонале деятельности структурного подразделения гостиницы и других средств размещения; 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методы и формы оплаты труда видов</w:t>
      </w: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>иды и формы стимулирования труда. тарифные планы и тарифную политику гостиничного предприятия;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особенности продаж номерного фонда и дополнительных услуг гостиницы; 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номенклатуру основных и дополнительных услуг гостиницы;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принципы планирования потребности в персонале и средствах на оплату труда методы и формы оплаты труда видов, виды и формы стимулирования труда, принципы управления материально-производственными запасами;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принципы планирования потребности в персонале и средствах на оплату труда методы и формы оплаты труда видов, виды и формы стимулирования труда, принципы управления материально-производственными запасами;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содержание эксплуатационной программы гостиницы и номенклатуру основных и дополнительных услуг, основные понятия: загрузка гостиницы, средняя цена; номерной фонд гостиницы; принципы ценообразования и подходы к ценообразованию;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методы управления доходами гостиницы;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методы </w:t>
      </w: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определения эффективности работы структурных подразделений гостиницы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основные бухгалтерские документы и требования к их составлению в контексте профессиональных обязанностей технических работников и специалистов;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виды отчетности по продажам; 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учет и порядок ведения кассовых операций; 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формы безналичных расчетов; 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методику экономического самообразования</w:t>
      </w: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>одержание и структуру плана самостоятельного изучения основ экономики и бухгалтерского учета гостиничного предприятия. показатели профессионального и личного развития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нормы и правила взаимодействия с руководством, коллегами, клиентами при решении хозяйственно-экономических вопросов. причины конфликтных ситуаций в хозяйственн</w:t>
      </w: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 финансовой сфере и способы их разрешения.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специфику различных функциональных – смысловых (финансовых) особенностей устных и письменных коммуникаций в хозяйственно-финансовой сфере</w:t>
      </w: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2203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522036">
        <w:rPr>
          <w:rFonts w:ascii="Times New Roman" w:eastAsia="Times New Roman" w:hAnsi="Times New Roman" w:cs="Times New Roman"/>
          <w:sz w:val="28"/>
          <w:szCs w:val="28"/>
        </w:rPr>
        <w:t>редства для обеспечения логической связанности письменной и устной коммуникаций хозяйственно-финансовой содержания.</w:t>
      </w:r>
    </w:p>
    <w:p w:rsidR="00522036" w:rsidRPr="00522036" w:rsidRDefault="00522036" w:rsidP="00522036">
      <w:pPr>
        <w:numPr>
          <w:ilvl w:val="0"/>
          <w:numId w:val="15"/>
        </w:numPr>
        <w:suppressAutoHyphens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036">
        <w:rPr>
          <w:rFonts w:ascii="Times New Roman" w:eastAsia="Times New Roman" w:hAnsi="Times New Roman" w:cs="Times New Roman"/>
          <w:sz w:val="28"/>
          <w:szCs w:val="28"/>
        </w:rPr>
        <w:t>хозяйственно-экономические основы нормативного регулирования гостиничного дела, содержание профессиональной документации, определяющее экономику и бухгалтерский учет гостиничного предприятия, характеристику документального оформления договорных отношений в гостинице, место и роль в этих отношениях технических работников и специалистов.</w:t>
      </w:r>
    </w:p>
    <w:p w:rsidR="00522036" w:rsidRPr="00522036" w:rsidRDefault="00522036" w:rsidP="00522036"/>
    <w:p w:rsidR="00E7572E" w:rsidRPr="00E7572E" w:rsidRDefault="00E7572E" w:rsidP="00522036">
      <w:pPr>
        <w:keepNext/>
        <w:keepLines/>
        <w:suppressLineNumbers/>
        <w:suppressAutoHyphens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образовательных достижений обучающихся</w:t>
      </w:r>
    </w:p>
    <w:p w:rsidR="00E7572E" w:rsidRPr="00E7572E" w:rsidRDefault="00E7572E" w:rsidP="00522036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0F48" w:rsidRDefault="00E7572E" w:rsidP="00440F4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sz w:val="28"/>
          <w:szCs w:val="28"/>
        </w:rPr>
        <w:t xml:space="preserve">Предметом оценки служат умения и знания, предусмотренные ФГОС по дисциплине </w:t>
      </w:r>
      <w:r w:rsidRPr="00440F48">
        <w:rPr>
          <w:rFonts w:ascii="Times New Roman" w:eastAsia="Times New Roman" w:hAnsi="Times New Roman" w:cs="Times New Roman"/>
          <w:sz w:val="28"/>
        </w:rPr>
        <w:t>ОП.04 Экономика и бухгалтерский учет гостиничного предприятия</w:t>
      </w:r>
      <w:r w:rsidRPr="00E7572E">
        <w:rPr>
          <w:rFonts w:ascii="Times New Roman" w:eastAsia="Times New Roman" w:hAnsi="Times New Roman" w:cs="Times New Roman"/>
          <w:sz w:val="28"/>
          <w:szCs w:val="28"/>
        </w:rPr>
        <w:t xml:space="preserve">, направленные на формирование общих и профессиональных компетенций. </w:t>
      </w:r>
    </w:p>
    <w:p w:rsidR="00E7572E" w:rsidRPr="00440F48" w:rsidRDefault="00440F48" w:rsidP="00440F4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0F48">
        <w:rPr>
          <w:rFonts w:ascii="Times New Roman" w:eastAsia="Times New Roman" w:hAnsi="Times New Roman" w:cs="Times New Roman"/>
          <w:sz w:val="28"/>
          <w:szCs w:val="24"/>
        </w:rPr>
        <w:t>Формы и виды контроля знаний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sz w:val="28"/>
          <w:szCs w:val="28"/>
        </w:rPr>
        <w:t>1. Текущий контроль: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sz w:val="28"/>
          <w:szCs w:val="28"/>
        </w:rPr>
        <w:t>- опрос на занятиях;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sz w:val="28"/>
          <w:szCs w:val="28"/>
        </w:rPr>
        <w:t>2. Рубежный контроль: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sz w:val="28"/>
          <w:szCs w:val="28"/>
        </w:rPr>
        <w:t>- тестирование;</w:t>
      </w:r>
    </w:p>
    <w:p w:rsidR="00E7572E" w:rsidRPr="00E7572E" w:rsidRDefault="00440F48" w:rsidP="0052203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Промежуточный  контроль: д</w:t>
      </w:r>
      <w:r w:rsidR="00E7572E" w:rsidRPr="00E7572E">
        <w:rPr>
          <w:rFonts w:ascii="Times New Roman" w:eastAsia="Times New Roman" w:hAnsi="Times New Roman" w:cs="Times New Roman"/>
          <w:sz w:val="28"/>
          <w:szCs w:val="28"/>
        </w:rPr>
        <w:t>ифференцированный зачет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572E" w:rsidRPr="00E7572E" w:rsidRDefault="00E7572E" w:rsidP="00440F4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sz w:val="28"/>
          <w:szCs w:val="28"/>
        </w:rPr>
        <w:t>Дифференцированный зачет проводится в устной форме при выполнении студентами всех практических занятий (форм текущего контроля) в соответствии с учебным планом.</w:t>
      </w:r>
    </w:p>
    <w:p w:rsidR="00E7572E" w:rsidRPr="00E7572E" w:rsidRDefault="00E7572E" w:rsidP="00440F48">
      <w:pPr>
        <w:keepNext/>
        <w:keepLines/>
        <w:suppressLineNumbers/>
        <w:suppressAutoHyphens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Универсальная шкала оценки образовательных достижений</w:t>
      </w: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40"/>
        <w:gridCol w:w="2511"/>
        <w:gridCol w:w="2592"/>
      </w:tblGrid>
      <w:tr w:rsidR="00E7572E" w:rsidRPr="00440F48" w:rsidTr="00440F48">
        <w:trPr>
          <w:trHeight w:val="206"/>
          <w:jc w:val="center"/>
        </w:trPr>
        <w:tc>
          <w:tcPr>
            <w:tcW w:w="235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8"/>
                <w:lang w:eastAsia="en-US"/>
              </w:rPr>
              <w:t xml:space="preserve">Процент результативности </w:t>
            </w:r>
          </w:p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8"/>
                <w:lang w:eastAsia="en-US"/>
              </w:rPr>
              <w:t>(правильных ответов)</w:t>
            </w:r>
          </w:p>
        </w:tc>
        <w:tc>
          <w:tcPr>
            <w:tcW w:w="264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 xml:space="preserve">Качественная оценка уровня подготовки </w:t>
            </w:r>
          </w:p>
        </w:tc>
      </w:tr>
      <w:tr w:rsidR="00E7572E" w:rsidRPr="00440F48" w:rsidTr="00440F48">
        <w:trPr>
          <w:trHeight w:val="298"/>
          <w:jc w:val="center"/>
        </w:trPr>
        <w:tc>
          <w:tcPr>
            <w:tcW w:w="235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8"/>
                <w:lang w:eastAsia="en-US"/>
              </w:rPr>
              <w:t>балл (отметка)</w:t>
            </w:r>
          </w:p>
        </w:tc>
        <w:tc>
          <w:tcPr>
            <w:tcW w:w="13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вербальный аналог</w:t>
            </w:r>
          </w:p>
        </w:tc>
      </w:tr>
      <w:tr w:rsidR="00E7572E" w:rsidRPr="00440F48" w:rsidTr="00440F48">
        <w:trPr>
          <w:trHeight w:val="195"/>
          <w:jc w:val="center"/>
        </w:trPr>
        <w:tc>
          <w:tcPr>
            <w:tcW w:w="23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90 ÷ 100</w:t>
            </w:r>
          </w:p>
        </w:tc>
        <w:tc>
          <w:tcPr>
            <w:tcW w:w="1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5</w:t>
            </w:r>
          </w:p>
        </w:tc>
        <w:tc>
          <w:tcPr>
            <w:tcW w:w="13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отлично</w:t>
            </w:r>
          </w:p>
        </w:tc>
      </w:tr>
      <w:tr w:rsidR="00E7572E" w:rsidRPr="00440F48" w:rsidTr="00440F48">
        <w:trPr>
          <w:trHeight w:val="132"/>
          <w:jc w:val="center"/>
        </w:trPr>
        <w:tc>
          <w:tcPr>
            <w:tcW w:w="23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80 ÷ 89</w:t>
            </w:r>
          </w:p>
        </w:tc>
        <w:tc>
          <w:tcPr>
            <w:tcW w:w="1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13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хорошо</w:t>
            </w:r>
          </w:p>
        </w:tc>
      </w:tr>
      <w:tr w:rsidR="00E7572E" w:rsidRPr="00440F48" w:rsidTr="00440F48">
        <w:trPr>
          <w:trHeight w:val="210"/>
          <w:jc w:val="center"/>
        </w:trPr>
        <w:tc>
          <w:tcPr>
            <w:tcW w:w="23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70 ÷ 79</w:t>
            </w:r>
          </w:p>
        </w:tc>
        <w:tc>
          <w:tcPr>
            <w:tcW w:w="1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13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удовлетворительно</w:t>
            </w:r>
          </w:p>
        </w:tc>
      </w:tr>
      <w:tr w:rsidR="00E7572E" w:rsidRPr="00440F48" w:rsidTr="00440F48">
        <w:trPr>
          <w:trHeight w:val="288"/>
          <w:jc w:val="center"/>
        </w:trPr>
        <w:tc>
          <w:tcPr>
            <w:tcW w:w="23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Менее 70</w:t>
            </w:r>
          </w:p>
        </w:tc>
        <w:tc>
          <w:tcPr>
            <w:tcW w:w="130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13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572E" w:rsidRPr="00440F48" w:rsidRDefault="00E7572E" w:rsidP="00522036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</w:pPr>
            <w:r w:rsidRPr="00440F4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8"/>
                <w:lang w:eastAsia="en-US"/>
              </w:rPr>
              <w:t>не удовлетворительно</w:t>
            </w:r>
          </w:p>
        </w:tc>
      </w:tr>
    </w:tbl>
    <w:p w:rsidR="00E7572E" w:rsidRPr="00E7572E" w:rsidRDefault="00E7572E" w:rsidP="0052203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7572E" w:rsidRPr="00E7572E" w:rsidRDefault="00E7572E" w:rsidP="00522036">
      <w:pPr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7572E" w:rsidRPr="00440F48" w:rsidRDefault="00E7572E" w:rsidP="00440F48">
      <w:pPr>
        <w:jc w:val="center"/>
        <w:rPr>
          <w:rFonts w:ascii="Times New Roman" w:eastAsia="Times New Roman" w:hAnsi="Times New Roman" w:cs="Times New Roman"/>
          <w:sz w:val="32"/>
          <w:szCs w:val="28"/>
        </w:rPr>
      </w:pPr>
    </w:p>
    <w:p w:rsidR="00E7572E" w:rsidRPr="00440F48" w:rsidRDefault="00E7572E" w:rsidP="00440F48">
      <w:pPr>
        <w:keepNext/>
        <w:keepLines/>
        <w:suppressLineNumbers/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Кодификатор контрольных заданий</w:t>
      </w:r>
    </w:p>
    <w:p w:rsidR="00E7572E" w:rsidRPr="00E7572E" w:rsidRDefault="00E7572E" w:rsidP="00522036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54"/>
        <w:gridCol w:w="4387"/>
        <w:gridCol w:w="1830"/>
      </w:tblGrid>
      <w:tr w:rsidR="00E7572E" w:rsidRPr="00E7572E" w:rsidTr="00440F48">
        <w:trPr>
          <w:jc w:val="center"/>
        </w:trPr>
        <w:tc>
          <w:tcPr>
            <w:tcW w:w="1752" w:type="pct"/>
            <w:vAlign w:val="center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Функциональный признак оценочного средства (тип контрольного задания)</w:t>
            </w:r>
          </w:p>
        </w:tc>
        <w:tc>
          <w:tcPr>
            <w:tcW w:w="2292" w:type="pct"/>
            <w:vAlign w:val="center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Метод/форма контроля</w:t>
            </w:r>
          </w:p>
        </w:tc>
        <w:tc>
          <w:tcPr>
            <w:tcW w:w="956" w:type="pct"/>
            <w:vAlign w:val="center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Код контрольного задания</w:t>
            </w:r>
          </w:p>
        </w:tc>
      </w:tr>
      <w:tr w:rsidR="00E7572E" w:rsidRPr="00E7572E" w:rsidTr="00440F48">
        <w:trPr>
          <w:trHeight w:val="414"/>
          <w:jc w:val="center"/>
        </w:trPr>
        <w:tc>
          <w:tcPr>
            <w:tcW w:w="1752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Реферативное задание</w:t>
            </w:r>
          </w:p>
        </w:tc>
        <w:tc>
          <w:tcPr>
            <w:tcW w:w="2292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Реферат</w:t>
            </w:r>
          </w:p>
        </w:tc>
        <w:tc>
          <w:tcPr>
            <w:tcW w:w="956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E7572E" w:rsidRPr="00E7572E" w:rsidTr="00440F48">
        <w:trPr>
          <w:trHeight w:val="414"/>
          <w:jc w:val="center"/>
        </w:trPr>
        <w:tc>
          <w:tcPr>
            <w:tcW w:w="1752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Расчетная задача</w:t>
            </w:r>
          </w:p>
        </w:tc>
        <w:tc>
          <w:tcPr>
            <w:tcW w:w="2292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Контрольная работа, индивидуальное домашнее задание, лабораторная работа, практические занятия, письменный экзамен</w:t>
            </w:r>
          </w:p>
        </w:tc>
        <w:tc>
          <w:tcPr>
            <w:tcW w:w="956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E7572E" w:rsidRPr="00E7572E" w:rsidTr="00440F48">
        <w:trPr>
          <w:jc w:val="center"/>
        </w:trPr>
        <w:tc>
          <w:tcPr>
            <w:tcW w:w="1752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Поисковая задача</w:t>
            </w:r>
          </w:p>
        </w:tc>
        <w:tc>
          <w:tcPr>
            <w:tcW w:w="2292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Контрольная работа, индивидуальное домашнее задание</w:t>
            </w:r>
          </w:p>
        </w:tc>
        <w:tc>
          <w:tcPr>
            <w:tcW w:w="956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E7572E" w:rsidRPr="00E7572E" w:rsidTr="00440F48">
        <w:trPr>
          <w:jc w:val="center"/>
        </w:trPr>
        <w:tc>
          <w:tcPr>
            <w:tcW w:w="1752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Аналитическая задача</w:t>
            </w:r>
          </w:p>
        </w:tc>
        <w:tc>
          <w:tcPr>
            <w:tcW w:w="2292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Контрольная работа, индивидуальное домашнее задание</w:t>
            </w:r>
          </w:p>
        </w:tc>
        <w:tc>
          <w:tcPr>
            <w:tcW w:w="956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E7572E" w:rsidRPr="00E7572E" w:rsidTr="00440F48">
        <w:trPr>
          <w:jc w:val="center"/>
        </w:trPr>
        <w:tc>
          <w:tcPr>
            <w:tcW w:w="1752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Тест, тестовое задание</w:t>
            </w:r>
          </w:p>
        </w:tc>
        <w:tc>
          <w:tcPr>
            <w:tcW w:w="2292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Тестирование, письменный экзамен</w:t>
            </w:r>
          </w:p>
        </w:tc>
        <w:tc>
          <w:tcPr>
            <w:tcW w:w="956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E7572E" w:rsidRPr="00E7572E" w:rsidTr="00440F48">
        <w:trPr>
          <w:jc w:val="center"/>
        </w:trPr>
        <w:tc>
          <w:tcPr>
            <w:tcW w:w="1752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Практическое задание</w:t>
            </w:r>
          </w:p>
        </w:tc>
        <w:tc>
          <w:tcPr>
            <w:tcW w:w="2292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Лабораторная работа, практические занятия, практический экзамен</w:t>
            </w:r>
          </w:p>
        </w:tc>
        <w:tc>
          <w:tcPr>
            <w:tcW w:w="956" w:type="pct"/>
          </w:tcPr>
          <w:p w:rsidR="00E7572E" w:rsidRPr="00E7572E" w:rsidRDefault="00E7572E" w:rsidP="00522036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</w:tbl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keepNext/>
        <w:keepLines/>
        <w:suppressLineNumbers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</w:pPr>
      <w:r w:rsidRPr="00E7572E">
        <w:rPr>
          <w:rFonts w:ascii="Times New Roman" w:eastAsia="Times New Roman" w:hAnsi="Times New Roman" w:cs="Times New Roman"/>
          <w:b/>
          <w:sz w:val="24"/>
          <w:szCs w:val="28"/>
          <w:lang w:eastAsia="en-US"/>
        </w:rPr>
        <w:br w:type="page"/>
      </w:r>
    </w:p>
    <w:p w:rsidR="00E7572E" w:rsidRPr="00440F48" w:rsidRDefault="00440F48" w:rsidP="00522036">
      <w:pPr>
        <w:shd w:val="clear" w:color="auto" w:fill="FFFFFF"/>
        <w:ind w:left="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40F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МАТЕРИАЛЫ ДЛЯ ПРОВЕДЕНИЯ ТЕКУЩЕГО КОНТРОЛЯ</w:t>
      </w:r>
    </w:p>
    <w:p w:rsidR="00E7572E" w:rsidRPr="00E7572E" w:rsidRDefault="00E7572E" w:rsidP="00522036">
      <w:pPr>
        <w:shd w:val="clear" w:color="auto" w:fill="FFFFFF"/>
        <w:ind w:left="28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</w:p>
    <w:p w:rsidR="00E7572E" w:rsidRPr="00440F48" w:rsidRDefault="00E7572E" w:rsidP="00522036">
      <w:pPr>
        <w:shd w:val="clear" w:color="auto" w:fill="FFFFFF"/>
        <w:ind w:left="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40F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Контрольная работа по разделу «Бухгалтерский учет»</w:t>
      </w:r>
    </w:p>
    <w:p w:rsidR="00E7572E" w:rsidRPr="00440F48" w:rsidRDefault="00E7572E" w:rsidP="00522036">
      <w:pPr>
        <w:shd w:val="clear" w:color="auto" w:fill="FFFFFF"/>
        <w:ind w:left="283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</w:rPr>
      </w:pPr>
    </w:p>
    <w:p w:rsidR="00E7572E" w:rsidRPr="00440F48" w:rsidRDefault="00E7572E" w:rsidP="00522036">
      <w:pPr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lang w:eastAsia="en-US"/>
        </w:rPr>
        <w:t>Тестовое задание в форме множественного выбора:</w:t>
      </w:r>
    </w:p>
    <w:p w:rsidR="00E7572E" w:rsidRPr="00440F48" w:rsidRDefault="00E7572E" w:rsidP="00522036">
      <w:pPr>
        <w:jc w:val="center"/>
        <w:rPr>
          <w:rFonts w:ascii="Times New Roman" w:eastAsia="Times New Roman" w:hAnsi="Times New Roman" w:cs="Times New Roman"/>
          <w:b/>
          <w:bCs/>
          <w:sz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lang w:eastAsia="en-US"/>
        </w:rPr>
        <w:t>1. К особенностям  бухгалтерского учета относят: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а) оперативность;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б) строгое документирование;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в) сплошное и непрерывное отражение хозяйственных процессов;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г) быстроту получения информации;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д) специфические приемы и способы обработки данных.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lang w:eastAsia="en-US"/>
        </w:rPr>
        <w:t>2. Бухгалтерский учет на предприятии выполняет следующие задачи: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а) формирование достоверной информации об имущественном положении;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б) формирование информации для текущего оперативного руководства;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в) обеспечение информацией пользователей бухгалтерской отчетности;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г) обобщение данных для изучения развития отдельных отраслей, экономических районов, областей.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lang w:eastAsia="en-US"/>
        </w:rPr>
        <w:t>3. Какие виды учета включает в себя хозяйственный учет?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а) статистический;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б) оперативный;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в) экономический;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г) бухгалтерский.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lang w:eastAsia="en-US"/>
        </w:rPr>
        <w:t>4. К инвентарным счетам относятся: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а) 10 «Материалы»;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б) 50 «Касса»;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в) 60 «Расчеты с поставщиками и подрядчиками»;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>г) 80 «Прибыли и убытки».</w:t>
      </w:r>
    </w:p>
    <w:p w:rsidR="00E7572E" w:rsidRPr="00440F48" w:rsidRDefault="00E7572E" w:rsidP="00522036">
      <w:pPr>
        <w:jc w:val="center"/>
        <w:rPr>
          <w:rFonts w:ascii="Times New Roman" w:eastAsia="Times New Roman" w:hAnsi="Times New Roman" w:cs="Times New Roman"/>
          <w:b/>
          <w:i/>
          <w:sz w:val="28"/>
          <w:lang w:eastAsia="en-US"/>
        </w:rPr>
      </w:pPr>
    </w:p>
    <w:p w:rsidR="00440F48" w:rsidRDefault="00440F48" w:rsidP="00522036">
      <w:pPr>
        <w:jc w:val="center"/>
        <w:rPr>
          <w:rFonts w:ascii="Times New Roman" w:eastAsia="Times New Roman" w:hAnsi="Times New Roman" w:cs="Times New Roman"/>
          <w:b/>
          <w:i/>
          <w:sz w:val="28"/>
          <w:lang w:eastAsia="en-US"/>
        </w:rPr>
      </w:pPr>
    </w:p>
    <w:p w:rsidR="00E7572E" w:rsidRPr="00440F48" w:rsidRDefault="00E7572E" w:rsidP="00522036">
      <w:pPr>
        <w:jc w:val="center"/>
        <w:rPr>
          <w:rFonts w:ascii="Times New Roman" w:eastAsia="Times New Roman" w:hAnsi="Times New Roman" w:cs="Times New Roman"/>
          <w:b/>
          <w:i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i/>
          <w:sz w:val="28"/>
          <w:lang w:eastAsia="en-US"/>
        </w:rPr>
        <w:t>Тестовое задание на установление правильной последовательности:</w:t>
      </w:r>
    </w:p>
    <w:p w:rsidR="00E7572E" w:rsidRPr="00440F48" w:rsidRDefault="00E7572E" w:rsidP="00522036">
      <w:pPr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lang w:eastAsia="en-US"/>
        </w:rPr>
        <w:t>5. Показать последовательность этапов проведения инвентаризации.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Сопоставление фактических данных с данными учета;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Приказ руководителя предприятия;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Отражение результатов инвентаризации в бухгалтерском учете;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 xml:space="preserve">Выявление </w:t>
      </w:r>
      <w:proofErr w:type="gramStart"/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инвентаризационных</w:t>
      </w:r>
      <w:proofErr w:type="gramEnd"/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 xml:space="preserve"> разниц;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 xml:space="preserve">д) </w:t>
      </w:r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Подготовительная работа;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е</w:t>
      </w:r>
      <w:proofErr w:type="gramStart"/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)С</w:t>
      </w:r>
      <w:proofErr w:type="gramEnd"/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нятие остатков.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bCs/>
          <w:sz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bCs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lang w:eastAsia="en-US"/>
        </w:rPr>
        <w:lastRenderedPageBreak/>
        <w:t>6. Показать последовательность этапов учетного процесса.</w:t>
      </w:r>
    </w:p>
    <w:p w:rsidR="00E7572E" w:rsidRPr="00440F48" w:rsidRDefault="00E7572E" w:rsidP="00440F48">
      <w:pPr>
        <w:ind w:left="426"/>
        <w:rPr>
          <w:rFonts w:ascii="Times New Roman" w:eastAsia="Times New Roman" w:hAnsi="Times New Roman" w:cs="Times New Roman"/>
          <w:bCs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Систематизация и группировка учетной информации, содержащейся в первичных</w:t>
      </w:r>
      <w:r w:rsidR="00440F48">
        <w:rPr>
          <w:rFonts w:ascii="Times New Roman" w:eastAsia="Times New Roman" w:hAnsi="Times New Roman" w:cs="Times New Roman"/>
          <w:bCs/>
          <w:sz w:val="28"/>
          <w:lang w:eastAsia="en-US"/>
        </w:rPr>
        <w:t xml:space="preserve"> </w:t>
      </w:r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документах;</w:t>
      </w:r>
    </w:p>
    <w:p w:rsidR="00E7572E" w:rsidRPr="00440F48" w:rsidRDefault="00E7572E" w:rsidP="00522036">
      <w:pPr>
        <w:ind w:left="426"/>
        <w:jc w:val="both"/>
        <w:rPr>
          <w:rFonts w:ascii="Times New Roman" w:eastAsia="Times New Roman" w:hAnsi="Times New Roman" w:cs="Times New Roman"/>
          <w:bCs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Текущее наблюдение, измерение и регистрация хозяйственных операций;</w:t>
      </w:r>
    </w:p>
    <w:p w:rsidR="00E7572E" w:rsidRPr="00440F48" w:rsidRDefault="00E7572E" w:rsidP="00522036">
      <w:pPr>
        <w:ind w:left="426"/>
        <w:jc w:val="both"/>
        <w:rPr>
          <w:rFonts w:ascii="Times New Roman" w:eastAsia="Times New Roman" w:hAnsi="Times New Roman" w:cs="Times New Roman"/>
          <w:bCs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Формирование бухгалтерской (финансовой) отчетности на основании данных бухгалтерского учета;</w:t>
      </w:r>
    </w:p>
    <w:p w:rsidR="00E7572E" w:rsidRPr="00440F48" w:rsidRDefault="00E7572E" w:rsidP="00440F48">
      <w:pPr>
        <w:ind w:left="426"/>
        <w:jc w:val="both"/>
        <w:rPr>
          <w:rFonts w:ascii="Times New Roman" w:eastAsia="Times New Roman" w:hAnsi="Times New Roman" w:cs="Times New Roman"/>
          <w:bCs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Использование учетной информации в анализе финан</w:t>
      </w:r>
      <w:r w:rsidR="00440F48">
        <w:rPr>
          <w:rFonts w:ascii="Times New Roman" w:eastAsia="Times New Roman" w:hAnsi="Times New Roman" w:cs="Times New Roman"/>
          <w:bCs/>
          <w:sz w:val="28"/>
          <w:lang w:eastAsia="en-US"/>
        </w:rPr>
        <w:t xml:space="preserve">сово-хозяйственной деятельности </w:t>
      </w:r>
      <w:r w:rsidRPr="00440F48">
        <w:rPr>
          <w:rFonts w:ascii="Times New Roman" w:eastAsia="Times New Roman" w:hAnsi="Times New Roman" w:cs="Times New Roman"/>
          <w:bCs/>
          <w:sz w:val="28"/>
          <w:lang w:eastAsia="en-US"/>
        </w:rPr>
        <w:t>предприятия.</w:t>
      </w:r>
    </w:p>
    <w:p w:rsidR="00E7572E" w:rsidRPr="00440F48" w:rsidRDefault="00E7572E" w:rsidP="00440F48">
      <w:pPr>
        <w:rPr>
          <w:rFonts w:ascii="Times New Roman" w:eastAsia="Times New Roman" w:hAnsi="Times New Roman" w:cs="Times New Roman"/>
          <w:b/>
          <w:i/>
          <w:sz w:val="28"/>
          <w:lang w:eastAsia="en-US"/>
        </w:rPr>
      </w:pPr>
    </w:p>
    <w:p w:rsidR="00E7572E" w:rsidRPr="00440F48" w:rsidRDefault="00E7572E" w:rsidP="00522036">
      <w:pPr>
        <w:jc w:val="center"/>
        <w:rPr>
          <w:rFonts w:ascii="Times New Roman" w:eastAsia="Times New Roman" w:hAnsi="Times New Roman" w:cs="Times New Roman"/>
          <w:b/>
          <w:i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i/>
          <w:sz w:val="28"/>
          <w:lang w:eastAsia="en-US"/>
        </w:rPr>
        <w:t>Тестовое задание на установление соответствия:</w:t>
      </w:r>
    </w:p>
    <w:p w:rsidR="00E7572E" w:rsidRPr="00440F48" w:rsidRDefault="00E7572E" w:rsidP="00522036">
      <w:pPr>
        <w:jc w:val="center"/>
        <w:rPr>
          <w:rFonts w:ascii="Times New Roman" w:eastAsia="Times New Roman" w:hAnsi="Times New Roman" w:cs="Times New Roman"/>
          <w:b/>
          <w:bCs/>
          <w:sz w:val="28"/>
          <w:lang w:eastAsia="en-US"/>
        </w:rPr>
      </w:pPr>
    </w:p>
    <w:p w:rsidR="00E7572E" w:rsidRPr="00440F48" w:rsidRDefault="00E7572E" w:rsidP="00440F48">
      <w:pPr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lang w:eastAsia="en-US"/>
        </w:rPr>
        <w:t>7. Сопоставьте наименование формы и номер унифицированной формы первичной учетной документации, которыми оформляются операции по движению основных средств.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9"/>
        <w:gridCol w:w="5982"/>
        <w:gridCol w:w="599"/>
        <w:gridCol w:w="2391"/>
      </w:tblGrid>
      <w:tr w:rsidR="00E7572E" w:rsidRPr="00E7572E" w:rsidTr="00780E00">
        <w:trPr>
          <w:trHeight w:val="592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3125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Наименование формы</w:t>
            </w: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313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Номер унифицированной формы</w:t>
            </w:r>
          </w:p>
        </w:tc>
      </w:tr>
      <w:tr w:rsidR="00E7572E" w:rsidRPr="00E7572E" w:rsidTr="00780E00">
        <w:trPr>
          <w:trHeight w:val="463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</w:t>
            </w:r>
          </w:p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Акт о приеме-передаче объекта основных средств (кроме зданий, сооружений)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1</w:t>
            </w:r>
          </w:p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ОС-2</w:t>
            </w:r>
          </w:p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</w:tr>
      <w:tr w:rsidR="00E7572E" w:rsidRPr="00E7572E" w:rsidTr="00780E00">
        <w:trPr>
          <w:trHeight w:val="315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Акт о списании объекта основных средств (кроме автотранспортных средств)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2</w:t>
            </w: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ОС-3</w:t>
            </w:r>
          </w:p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</w:tr>
      <w:tr w:rsidR="00E7572E" w:rsidRPr="00E7572E" w:rsidTr="00780E00">
        <w:trPr>
          <w:trHeight w:val="360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в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Инвентарная карточка учета основных средств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3</w:t>
            </w: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ОС-1</w:t>
            </w:r>
          </w:p>
        </w:tc>
      </w:tr>
      <w:tr w:rsidR="00E7572E" w:rsidRPr="00E7572E" w:rsidTr="00780E00">
        <w:trPr>
          <w:trHeight w:val="510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г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Акт о приеме-сдаче отремонтированных, реконструированных, модернизированных объектов основных средств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4</w:t>
            </w:r>
          </w:p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ОС-6</w:t>
            </w:r>
          </w:p>
        </w:tc>
      </w:tr>
      <w:tr w:rsidR="00E7572E" w:rsidRPr="00E7572E" w:rsidTr="00780E00">
        <w:trPr>
          <w:trHeight w:val="300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д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Накладная на внутреннее перемещение объектов основных средств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5</w:t>
            </w: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ОС-4</w:t>
            </w:r>
          </w:p>
        </w:tc>
      </w:tr>
    </w:tbl>
    <w:p w:rsidR="00E7572E" w:rsidRPr="00E7572E" w:rsidRDefault="00E7572E" w:rsidP="00522036">
      <w:pPr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E7572E" w:rsidRPr="00440F48" w:rsidRDefault="00E7572E" w:rsidP="00522036">
      <w:pPr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lang w:eastAsia="en-US"/>
        </w:rPr>
        <w:t>8. Сопоставьте наименование формы и номер унифицированной формы первичной учетной документации, которыми оформляются операции по движению основных средств.</w:t>
      </w:r>
    </w:p>
    <w:p w:rsidR="00E7572E" w:rsidRPr="00440F48" w:rsidRDefault="00E7572E" w:rsidP="00522036">
      <w:pPr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9"/>
        <w:gridCol w:w="5507"/>
        <w:gridCol w:w="639"/>
        <w:gridCol w:w="2906"/>
      </w:tblGrid>
      <w:tr w:rsidR="00E7572E" w:rsidRPr="00E7572E" w:rsidTr="00780E00">
        <w:trPr>
          <w:trHeight w:val="513"/>
          <w:jc w:val="center"/>
        </w:trPr>
        <w:tc>
          <w:tcPr>
            <w:tcW w:w="271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877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Наименование формы</w:t>
            </w:r>
          </w:p>
        </w:tc>
        <w:tc>
          <w:tcPr>
            <w:tcW w:w="334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518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Номер унифицированной формы</w:t>
            </w:r>
          </w:p>
        </w:tc>
      </w:tr>
      <w:tr w:rsidR="00E7572E" w:rsidRPr="00E7572E" w:rsidTr="00780E00">
        <w:trPr>
          <w:trHeight w:val="325"/>
          <w:jc w:val="center"/>
        </w:trPr>
        <w:tc>
          <w:tcPr>
            <w:tcW w:w="271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</w:t>
            </w:r>
          </w:p>
        </w:tc>
        <w:tc>
          <w:tcPr>
            <w:tcW w:w="2877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Акт о приеме-передаче групп объектов основных средств (кроме зданий, сооружений)</w:t>
            </w:r>
          </w:p>
        </w:tc>
        <w:tc>
          <w:tcPr>
            <w:tcW w:w="334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518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ОС-1а</w:t>
            </w:r>
          </w:p>
        </w:tc>
      </w:tr>
      <w:tr w:rsidR="00E7572E" w:rsidRPr="00E7572E" w:rsidTr="00780E00">
        <w:trPr>
          <w:trHeight w:val="124"/>
          <w:jc w:val="center"/>
        </w:trPr>
        <w:tc>
          <w:tcPr>
            <w:tcW w:w="271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</w:t>
            </w:r>
          </w:p>
        </w:tc>
        <w:tc>
          <w:tcPr>
            <w:tcW w:w="2877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Акт о списании групп объектов основных средств (кроме автотранспортных средств)</w:t>
            </w:r>
          </w:p>
        </w:tc>
        <w:tc>
          <w:tcPr>
            <w:tcW w:w="334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2</w:t>
            </w:r>
          </w:p>
        </w:tc>
        <w:tc>
          <w:tcPr>
            <w:tcW w:w="1518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ОС-6б</w:t>
            </w:r>
          </w:p>
        </w:tc>
      </w:tr>
      <w:tr w:rsidR="00E7572E" w:rsidRPr="00E7572E" w:rsidTr="00780E00">
        <w:trPr>
          <w:trHeight w:val="360"/>
          <w:jc w:val="center"/>
        </w:trPr>
        <w:tc>
          <w:tcPr>
            <w:tcW w:w="271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в</w:t>
            </w:r>
          </w:p>
        </w:tc>
        <w:tc>
          <w:tcPr>
            <w:tcW w:w="2877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Инвентарная книга учета основных средств</w:t>
            </w:r>
          </w:p>
        </w:tc>
        <w:tc>
          <w:tcPr>
            <w:tcW w:w="334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3</w:t>
            </w:r>
          </w:p>
        </w:tc>
        <w:tc>
          <w:tcPr>
            <w:tcW w:w="1518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ОС-4б</w:t>
            </w:r>
          </w:p>
        </w:tc>
      </w:tr>
      <w:tr w:rsidR="00E7572E" w:rsidRPr="00E7572E" w:rsidTr="00780E00">
        <w:trPr>
          <w:trHeight w:val="301"/>
          <w:jc w:val="center"/>
        </w:trPr>
        <w:tc>
          <w:tcPr>
            <w:tcW w:w="271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г</w:t>
            </w:r>
          </w:p>
        </w:tc>
        <w:tc>
          <w:tcPr>
            <w:tcW w:w="2877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Акт о приеме-передаче здания (сооружения)</w:t>
            </w:r>
          </w:p>
        </w:tc>
        <w:tc>
          <w:tcPr>
            <w:tcW w:w="334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4</w:t>
            </w:r>
          </w:p>
        </w:tc>
        <w:tc>
          <w:tcPr>
            <w:tcW w:w="1518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ОС-6</w:t>
            </w:r>
          </w:p>
        </w:tc>
      </w:tr>
      <w:tr w:rsidR="00E7572E" w:rsidRPr="00E7572E" w:rsidTr="00780E00">
        <w:trPr>
          <w:trHeight w:val="300"/>
          <w:jc w:val="center"/>
        </w:trPr>
        <w:tc>
          <w:tcPr>
            <w:tcW w:w="271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877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334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5</w:t>
            </w:r>
          </w:p>
        </w:tc>
        <w:tc>
          <w:tcPr>
            <w:tcW w:w="1518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ОС-1б</w:t>
            </w:r>
          </w:p>
        </w:tc>
      </w:tr>
    </w:tbl>
    <w:p w:rsidR="00E7572E" w:rsidRPr="00E7572E" w:rsidRDefault="00E7572E" w:rsidP="00522036">
      <w:pPr>
        <w:jc w:val="both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E7572E" w:rsidRPr="00440F48" w:rsidRDefault="00E7572E" w:rsidP="00522036">
      <w:pPr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lang w:eastAsia="en-US"/>
        </w:rPr>
        <w:t>9. Сопоставьте наименование формы и номер унифицированной формы первичной учетной документации, которыми оформляются операции по движению основных средств.</w:t>
      </w:r>
    </w:p>
    <w:p w:rsidR="00E7572E" w:rsidRPr="00E7572E" w:rsidRDefault="00E7572E" w:rsidP="00522036">
      <w:pPr>
        <w:jc w:val="both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9"/>
        <w:gridCol w:w="5982"/>
        <w:gridCol w:w="599"/>
        <w:gridCol w:w="2391"/>
      </w:tblGrid>
      <w:tr w:rsidR="00E7572E" w:rsidRPr="00E7572E" w:rsidTr="00780E00">
        <w:trPr>
          <w:trHeight w:val="786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3125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Наименование формы</w:t>
            </w: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313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Номер унифицированной формы</w:t>
            </w:r>
          </w:p>
        </w:tc>
      </w:tr>
      <w:tr w:rsidR="00E7572E" w:rsidRPr="00E7572E" w:rsidTr="00780E00">
        <w:trPr>
          <w:trHeight w:val="232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Акт о выявленных дефектах оборудования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ОС-15</w:t>
            </w:r>
          </w:p>
        </w:tc>
      </w:tr>
      <w:tr w:rsidR="00E7572E" w:rsidRPr="00E7572E" w:rsidTr="00780E00">
        <w:trPr>
          <w:trHeight w:val="315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Акт о приеме (поступлении) оборудования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2</w:t>
            </w: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ОС-4а</w:t>
            </w:r>
          </w:p>
        </w:tc>
      </w:tr>
      <w:tr w:rsidR="00E7572E" w:rsidRPr="00E7572E" w:rsidTr="00780E00">
        <w:trPr>
          <w:trHeight w:val="360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в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Инвентарная карточка группового учета объектов  основных средств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3</w:t>
            </w: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ОС-16</w:t>
            </w:r>
          </w:p>
        </w:tc>
      </w:tr>
      <w:tr w:rsidR="00E7572E" w:rsidRPr="00E7572E" w:rsidTr="00780E00">
        <w:trPr>
          <w:trHeight w:val="192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г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Акт о приеме-сдаче оборудования в монтаж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4</w:t>
            </w: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ОС-14</w:t>
            </w:r>
          </w:p>
        </w:tc>
      </w:tr>
      <w:tr w:rsidR="00E7572E" w:rsidRPr="00E7572E" w:rsidTr="00780E00">
        <w:trPr>
          <w:trHeight w:val="300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д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Акт о списании автотранспортных средств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5</w:t>
            </w: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ОС-6а</w:t>
            </w:r>
          </w:p>
        </w:tc>
      </w:tr>
    </w:tbl>
    <w:p w:rsidR="00440F48" w:rsidRDefault="00440F48" w:rsidP="00522036">
      <w:pP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E7572E" w:rsidRPr="00440F48" w:rsidRDefault="00E7572E" w:rsidP="00440F48">
      <w:pPr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 xml:space="preserve">10. Сопоставьте наименование формы и номер унифицированной формы первичной учетной документации, которыми оформляется учет кассовых операций. 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9"/>
        <w:gridCol w:w="5982"/>
        <w:gridCol w:w="599"/>
        <w:gridCol w:w="2391"/>
      </w:tblGrid>
      <w:tr w:rsidR="00E7572E" w:rsidRPr="00E7572E" w:rsidTr="00780E00">
        <w:trPr>
          <w:trHeight w:val="993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25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формы</w:t>
            </w: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3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Номер унифицированной формы</w:t>
            </w:r>
          </w:p>
        </w:tc>
      </w:tr>
      <w:tr w:rsidR="00E7572E" w:rsidRPr="00E7572E" w:rsidTr="00780E00">
        <w:trPr>
          <w:trHeight w:val="314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Приходный кассовый ордер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КО-2</w:t>
            </w:r>
          </w:p>
        </w:tc>
      </w:tr>
      <w:tr w:rsidR="00E7572E" w:rsidRPr="00E7572E" w:rsidTr="00780E00">
        <w:trPr>
          <w:trHeight w:val="315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Расходный кассовый ордер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КО-4</w:t>
            </w:r>
          </w:p>
        </w:tc>
      </w:tr>
      <w:tr w:rsidR="00E7572E" w:rsidRPr="00E7572E" w:rsidTr="00780E00">
        <w:trPr>
          <w:trHeight w:val="360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Журнал регистрации приходных и расходных кассовых документов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КО-5</w:t>
            </w:r>
          </w:p>
        </w:tc>
      </w:tr>
      <w:tr w:rsidR="00E7572E" w:rsidRPr="00E7572E" w:rsidTr="00780E00">
        <w:trPr>
          <w:trHeight w:val="510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Книга учета принятых и выданных кассиром денежных средств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КО-3</w:t>
            </w:r>
          </w:p>
        </w:tc>
      </w:tr>
      <w:tr w:rsidR="00E7572E" w:rsidRPr="00E7572E" w:rsidTr="00780E00">
        <w:trPr>
          <w:trHeight w:val="300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3125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Кассовая книга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50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КО-1</w:t>
            </w:r>
          </w:p>
        </w:tc>
      </w:tr>
    </w:tbl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E7572E" w:rsidRPr="00440F48" w:rsidRDefault="00E7572E" w:rsidP="00440F48">
      <w:pPr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4"/>
          <w:lang w:eastAsia="en-US"/>
        </w:rPr>
        <w:t xml:space="preserve">11. Сопоставьте уровни и документы в системе нормативного регулирования бухгалтерского учета в РФ. 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"/>
        <w:gridCol w:w="4387"/>
        <w:gridCol w:w="599"/>
        <w:gridCol w:w="3985"/>
      </w:tblGrid>
      <w:tr w:rsidR="00E7572E" w:rsidRPr="00E7572E" w:rsidTr="00440F48">
        <w:trPr>
          <w:trHeight w:val="993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92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Уровни</w:t>
            </w: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3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2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Документы</w:t>
            </w: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7572E" w:rsidRPr="00E7572E" w:rsidTr="00440F48">
        <w:trPr>
          <w:trHeight w:val="435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92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1- й – законодательный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2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ПБУ, План счетов </w:t>
            </w:r>
            <w:proofErr w:type="gramStart"/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бухгалтерского</w:t>
            </w:r>
            <w:proofErr w:type="gramEnd"/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учета</w:t>
            </w:r>
          </w:p>
        </w:tc>
      </w:tr>
      <w:tr w:rsidR="00E7572E" w:rsidRPr="00E7572E" w:rsidTr="00440F48">
        <w:trPr>
          <w:trHeight w:val="315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2292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2- й – нормативный</w:t>
            </w: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82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Унифицированные документы</w:t>
            </w: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предприятия</w:t>
            </w:r>
          </w:p>
        </w:tc>
      </w:tr>
      <w:tr w:rsidR="00E7572E" w:rsidRPr="00E7572E" w:rsidTr="00440F48">
        <w:trPr>
          <w:trHeight w:val="360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2292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3- й  – методический</w:t>
            </w: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82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Законы, Указы Президента,</w:t>
            </w:r>
          </w:p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Постановления Правительства</w:t>
            </w:r>
          </w:p>
        </w:tc>
      </w:tr>
      <w:tr w:rsidR="00E7572E" w:rsidRPr="00E7572E" w:rsidTr="00440F48">
        <w:trPr>
          <w:trHeight w:val="335"/>
          <w:jc w:val="center"/>
        </w:trPr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2292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4- й – учетный</w:t>
            </w:r>
          </w:p>
        </w:tc>
        <w:tc>
          <w:tcPr>
            <w:tcW w:w="313" w:type="pct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82" w:type="pct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57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Методические указания</w:t>
            </w:r>
          </w:p>
        </w:tc>
      </w:tr>
    </w:tbl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en-US"/>
        </w:rPr>
      </w:pPr>
    </w:p>
    <w:p w:rsidR="00E7572E" w:rsidRPr="00440F48" w:rsidRDefault="00E7572E" w:rsidP="00522036">
      <w:pPr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en-US"/>
        </w:rPr>
        <w:t>Тестовое задание в форме альтернативы:</w:t>
      </w:r>
    </w:p>
    <w:p w:rsidR="00E7572E" w:rsidRPr="00440F48" w:rsidRDefault="00E7572E" w:rsidP="005220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12. Метод бухгалтерского учета – это…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совокупность различных приемов, способов ведения бухгалтерского учета;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средства предприятия и источники их образования;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в) источники получения прибыли;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совокупность хозяйственных процессов, протекающих на предприятии.</w:t>
      </w:r>
    </w:p>
    <w:p w:rsidR="00440F48" w:rsidRDefault="00440F48" w:rsidP="00522036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13. Сущность метода двойной записи заключается в отражении хозяйственной операции…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по дебету одного счета и дебету другого счета;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по дебету одного счета и по кредиту другого;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по кредиту одного счета и по кредиту другого счета;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по дебету активного счета и по кредиту пассивного счета.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14. Предметом бухгалтерского учета является: 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хозяйственная деятельность предприятия;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совокупность приемов и способов ведения бухгалтерского учета;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совокупность только источников образования сре</w:t>
      </w:r>
      <w:proofErr w:type="gramStart"/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дств пр</w:t>
      </w:r>
      <w:proofErr w:type="gramEnd"/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едприятия;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совокупность предметов производства, подлежащих учету.</w:t>
      </w:r>
    </w:p>
    <w:p w:rsidR="00440F48" w:rsidRDefault="00440F48" w:rsidP="00522036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15. </w:t>
      </w:r>
      <w:proofErr w:type="gramStart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Документ, используемый для подведения итогов хозяйственной деятельности предприятия за какой-либо период и для получения информации о наличии хозяйственных средств и о состоянии их источников на конец истекающего периода называется</w:t>
      </w:r>
      <w:proofErr w:type="gramEnd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справка о финансовом состоянии предприятия;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отчет о движении сре</w:t>
      </w:r>
      <w:proofErr w:type="gramStart"/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дств пр</w:t>
      </w:r>
      <w:proofErr w:type="gramEnd"/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едприятия и их источников;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итоговый отчет о движении сре</w:t>
      </w:r>
      <w:proofErr w:type="gramStart"/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дств пр</w:t>
      </w:r>
      <w:proofErr w:type="gramEnd"/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едприятия на конец истекающего периода;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бухгалтерский баланс.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16. Все виды хозяйственных сре</w:t>
      </w:r>
      <w:proofErr w:type="gramStart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дств пр</w:t>
      </w:r>
      <w:proofErr w:type="gramEnd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едприятия составляют: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пассив баланса;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актив баланса;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валюту баланса;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итог баланса;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д) метод бухгалтерского учета.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440F48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17. Все виды источников хозяйственных сре</w:t>
      </w:r>
      <w:proofErr w:type="gramStart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дств</w:t>
      </w:r>
      <w:r w:rsid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пр</w:t>
      </w:r>
      <w:proofErr w:type="gramEnd"/>
      <w:r w:rsid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едприятия </w:t>
      </w: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составляют: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актив баланса;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метод бухгалтерского учета;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пассив баланса;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валюту баланса;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д) итог баланса.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18. Активными счетами называются счета: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открытые к активным источникам сре</w:t>
      </w:r>
      <w:proofErr w:type="gramStart"/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дств пр</w:t>
      </w:r>
      <w:proofErr w:type="gramEnd"/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едприятия;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proofErr w:type="gramStart"/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открытые</w:t>
      </w:r>
      <w:proofErr w:type="gramEnd"/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 пассивным статьям баланса;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в) открытые к пассивным средствам предприятия;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proofErr w:type="gramStart"/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открытые</w:t>
      </w:r>
      <w:proofErr w:type="gramEnd"/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 активным статьям баланса.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19. Особенностью баланса является: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равенство итогов актива и пассива;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равенство отдельных статей актива и пассива;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равенство итогов разделов баланса;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равенство итогов на начало и конец отчетного периода.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20. Текущий учет хозяйственных операций на предприятиях ведется: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в бухгалтерском балансе;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на счетах бухгалтерского учета;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в отчетных формах по каждому разделу бухгалтерского учета;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в сличительной ведомости.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21. Увеличение активного счета записывается: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по кредиту счета;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по дебету счета;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активные счета увеличиваться не могут;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в конечное сальдо по счету.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22. Увеличение пассивного счета записывается: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по дебету счета;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по кредиту счета;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пассивные счета увеличиваться не могут;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в конечное сальдо по счету.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23. Конечное сальдо по пассивному счету определяется по формуле: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сальдо начальное кредитовое + сальдо начальное дебетовое – кредитовый оборот;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сальдо начальное кредитовое + кредитовый оборот – дебетовый оборот;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дебетовый оборот – кредитовый оборот – сальдо начальное кредитовое;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дебетовый оборот + кредитовый оборот – сальдо начальное дебетовое.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24. Конечное сальдо по активному счету определяется по формуле: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сальдо начальное дебетовое + дебетовый оборот – кредитовый оборот;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сальдо начальное кредитовое + сальдо начальное кредитовое – дебетовый оборот;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дебетовый оборот – кредитовый оборот – сальдо начальное кредитовое;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дебетовый оборот + кредитовый оборот – сальдо начальное дебетовое.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25. На </w:t>
      </w:r>
      <w:proofErr w:type="spellStart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забалансовых</w:t>
      </w:r>
      <w:proofErr w:type="spellEnd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счетах учитываются: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средства, не принадлежащие данному предприятию;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б) средства, принадлежащие данному предприятию;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источники средств, не принадлежащие данному предприятию;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средства, временно отвлеченные из оборота.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26. Источниками собственных сре</w:t>
      </w:r>
      <w:proofErr w:type="gramStart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дств пр</w:t>
      </w:r>
      <w:proofErr w:type="gramEnd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едприятия являются: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прибыль, уставной капитал;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кредиты банков, расчеты и прочая кредиторская задолженность;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резервы и финансирование, кредиты банков;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кредиторская задолженность.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27. Прибыль – это: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а) сумма превышения доходов над расходами;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б) сумма превышения расходов над доходами;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в) сумма превышения себестоимости над расходами;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>г) сумма превышения издержек над доходами.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440F48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28. Оборотная ведомость по счетам синтетического учета предназначена для проверки</w:t>
      </w:r>
      <w:proofErr w:type="gramStart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..</w:t>
      </w:r>
      <w:proofErr w:type="gramEnd"/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правильности корреспонденции счетов;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полноты синтетического учета;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полноты аналитического учета;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соизмерения дебетовых и кредитовых оборотов.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29. Шахматная оборотная ведомость </w:t>
      </w: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предназначена для проверки …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правильности корреспонденции счетов;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полноты синтетического учета;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полноты аналитического учета;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соизмерения дебетовых и кредитовых оборотов.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30. Корреспонденция счетов – взаимосвязь </w:t>
      </w:r>
      <w:proofErr w:type="gramStart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между</w:t>
      </w:r>
      <w:proofErr w:type="gramEnd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…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дебетом одного и кредитом другого счета;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синтетическими и аналитическими счетами;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аналитическими счетами и субсчетами;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дебетом одного и дебитом другого счета.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31. В активе баланса </w:t>
      </w:r>
      <w:proofErr w:type="gramStart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сгруппированы</w:t>
      </w:r>
      <w:proofErr w:type="gramEnd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источники;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имущество;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хозяйственные процессы;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результаты хозяйственной деятельности.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32. В пассиве баланса </w:t>
      </w:r>
      <w:proofErr w:type="gramStart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сгруппированы</w:t>
      </w:r>
      <w:proofErr w:type="gramEnd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: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средства;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источники;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хозяйственные процессы;</w:t>
      </w:r>
    </w:p>
    <w:p w:rsidR="00E7572E" w:rsidRPr="00440F48" w:rsidRDefault="00E7572E" w:rsidP="00522036">
      <w:pPr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результаты хозяйственной деятельности.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33. Операции первого типа валюту баланса:</w:t>
      </w:r>
    </w:p>
    <w:p w:rsidR="00E7572E" w:rsidRPr="00440F48" w:rsidRDefault="00E7572E" w:rsidP="00522036">
      <w:pPr>
        <w:tabs>
          <w:tab w:val="left" w:pos="426"/>
        </w:tabs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уменьшают;</w:t>
      </w:r>
    </w:p>
    <w:p w:rsidR="00E7572E" w:rsidRPr="00440F48" w:rsidRDefault="00E7572E" w:rsidP="00522036">
      <w:pPr>
        <w:tabs>
          <w:tab w:val="left" w:pos="426"/>
        </w:tabs>
        <w:ind w:left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не изменяют;</w:t>
      </w:r>
    </w:p>
    <w:p w:rsidR="00E7572E" w:rsidRPr="00440F48" w:rsidRDefault="00E7572E" w:rsidP="00522036">
      <w:pPr>
        <w:tabs>
          <w:tab w:val="left" w:pos="426"/>
        </w:tabs>
        <w:ind w:left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увеличивают.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34. Операции второго типа валюту баланса: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увеличивают;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не изменяют;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уменьшают.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35. Операции третьего типа валюту баланса: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увеличивают;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уменьшают;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не изменяют.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36. Операции четвертого типа валюту баланса: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уменьшают;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увеличивают;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не изменяют.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37. В активе баланса отражаются: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долги покупателей за продукцию;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долги поставщиков за товары и услуги;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уставной капитал;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резервы предстоящих расходов и платежей.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38. В пассиве баланса отражаются: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резервы предстоящих расходов и платежей;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расходы будущих периодов;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основные средства;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долги покупателей за продукцию.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39. Субсчет это: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счет синтетического учета;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счет аналитического учета;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способ группировки данных аналитического учета.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7572E" w:rsidRPr="00440F48" w:rsidRDefault="00E7572E" w:rsidP="00440F48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40. Сальдовая ведомость по счетам аналитического учета составляется </w:t>
      </w:r>
      <w:proofErr w:type="gramStart"/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для</w:t>
      </w:r>
      <w:proofErr w:type="gramEnd"/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проверки корреспонденции счетов;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proofErr w:type="gramStart"/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контроля за</w:t>
      </w:r>
      <w:proofErr w:type="gramEnd"/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состоянием и движением материальных запасов;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проверки полноты аналитического учета.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41. Двойная запись – способ: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группировки объектов учета;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отражения хозяйственных операций;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обобщения данных бухгалтерского учета;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взаимосвязь между синтетическими и аналитическими счетами.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42. Двойная запись обеспечивает взаимную связь </w:t>
      </w:r>
      <w:proofErr w:type="gramStart"/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между</w:t>
      </w:r>
      <w:proofErr w:type="gramEnd"/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синтетическими и аналитическими счетами;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счетами и балансом;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счетами;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данными бухгалтерского учета.</w:t>
      </w:r>
    </w:p>
    <w:p w:rsidR="00440F48" w:rsidRDefault="00440F48" w:rsidP="00522036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7572E" w:rsidRPr="00440F48" w:rsidRDefault="00E7572E" w:rsidP="00522036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43. При использовании мемориально-ордерной формы бухгалтерского учета оборотная ведомость по синтетическим счетам составляется на основе итогов: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мемориальных ордеров;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первичных документов;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Главной книги.</w:t>
      </w:r>
    </w:p>
    <w:p w:rsidR="00440F48" w:rsidRDefault="00440F48" w:rsidP="00522036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7572E" w:rsidRPr="00440F48" w:rsidRDefault="00E7572E" w:rsidP="00522036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44. В Главной книге при журнально-ордерной форме учета </w:t>
      </w:r>
      <w:proofErr w:type="gramStart"/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развернуто</w:t>
      </w:r>
      <w:proofErr w:type="gramEnd"/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представлены обороты по: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дебету синтетических счетов;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кредиту синтетических счетов;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аналитическим счетам.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7572E" w:rsidRPr="00440F48" w:rsidRDefault="00E7572E" w:rsidP="00440F48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45. При журнально-ордерной форме учета баланс составляется по данным остатков </w:t>
      </w:r>
      <w:proofErr w:type="gramStart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в</w:t>
      </w:r>
      <w:proofErr w:type="gramEnd"/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proofErr w:type="gramStart"/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журналах-ордерах</w:t>
      </w:r>
      <w:proofErr w:type="gramEnd"/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Главной книге;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оборотной ведомости по синтетическим счетам.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46. Ошибки в учетных регистрах выявляются способом: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корректурным;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красного </w:t>
      </w:r>
      <w:proofErr w:type="spellStart"/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сторно</w:t>
      </w:r>
      <w:proofErr w:type="spellEnd"/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пунктировки;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дополнительных проводок.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47. Ошибки в учетных записях выявляются способом: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дополнительных проводок;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выборки;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в</w:t>
      </w:r>
      <w:proofErr w:type="gramStart"/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)п</w:t>
      </w:r>
      <w:proofErr w:type="gramEnd"/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ереноса сумм со счета на счет;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дополнительных проводок.</w:t>
      </w: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lastRenderedPageBreak/>
        <w:t>48. Выявленные ошибки в учетных записях исправляются способом: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дополнительных проводок;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пунктировки;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выборки;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корректурным.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49. Выявленные ошибки в учетных регистрах исправляются способом: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пунктировки;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красного </w:t>
      </w:r>
      <w:proofErr w:type="spellStart"/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сторно</w:t>
      </w:r>
      <w:proofErr w:type="spellEnd"/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выборки;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корректурным.</w:t>
      </w:r>
    </w:p>
    <w:p w:rsidR="00440F48" w:rsidRDefault="00440F48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7572E" w:rsidRPr="00440F48" w:rsidRDefault="00E7572E" w:rsidP="00522036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50. Учетные регистры в бухгалтерском учете используются </w:t>
      </w:r>
      <w:proofErr w:type="gramStart"/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для</w:t>
      </w:r>
      <w:proofErr w:type="gramEnd"/>
      <w:r w:rsidRPr="00440F4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: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упрощения бухгалтерского учета;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группировки данных в необходимых разрезах;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подготовки данных для обработки на машинах;</w:t>
      </w:r>
    </w:p>
    <w:p w:rsidR="00E7572E" w:rsidRPr="00440F48" w:rsidRDefault="00E7572E" w:rsidP="00522036">
      <w:pPr>
        <w:ind w:firstLine="426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г) дополнительных проводок.</w:t>
      </w:r>
    </w:p>
    <w:p w:rsidR="00E7572E" w:rsidRPr="00E7572E" w:rsidRDefault="00E7572E" w:rsidP="00522036">
      <w:pPr>
        <w:shd w:val="clear" w:color="auto" w:fill="FFFFFF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572E" w:rsidRDefault="00E7572E" w:rsidP="00522036">
      <w:pPr>
        <w:shd w:val="clear" w:color="auto" w:fill="FFFFFF"/>
        <w:ind w:left="28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40F48" w:rsidRPr="00E7572E" w:rsidRDefault="00440F48" w:rsidP="00522036">
      <w:pPr>
        <w:shd w:val="clear" w:color="auto" w:fill="FFFFFF"/>
        <w:ind w:left="28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7572E" w:rsidRPr="00440F48" w:rsidRDefault="00E7572E" w:rsidP="00522036">
      <w:pPr>
        <w:shd w:val="clear" w:color="auto" w:fill="FFFFFF"/>
        <w:ind w:left="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40F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Контрольная работа по разделу «Основы налогообложения» </w:t>
      </w:r>
    </w:p>
    <w:p w:rsidR="00E7572E" w:rsidRPr="00440F48" w:rsidRDefault="00E7572E" w:rsidP="00522036">
      <w:pPr>
        <w:shd w:val="clear" w:color="auto" w:fill="FFFFFF"/>
        <w:ind w:left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7572E" w:rsidRPr="00440F48" w:rsidRDefault="00E7572E" w:rsidP="00522036">
      <w:pPr>
        <w:shd w:val="clear" w:color="auto" w:fill="FFFFFF"/>
        <w:ind w:left="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40F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Тест</w:t>
      </w:r>
    </w:p>
    <w:p w:rsidR="00E7572E" w:rsidRPr="00440F48" w:rsidRDefault="00E7572E" w:rsidP="00522036">
      <w:pPr>
        <w:shd w:val="clear" w:color="auto" w:fill="FFFFFF"/>
        <w:ind w:left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7572E" w:rsidRPr="00440F48" w:rsidRDefault="00E7572E" w:rsidP="00440F48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1. Налоги, которые включаютс</w:t>
      </w:r>
      <w:r w:rsidR="00440F48">
        <w:rPr>
          <w:rFonts w:ascii="Times New Roman" w:eastAsia="Times New Roman" w:hAnsi="Times New Roman" w:cs="Times New Roman"/>
          <w:b/>
          <w:sz w:val="28"/>
          <w:szCs w:val="24"/>
        </w:rPr>
        <w:t xml:space="preserve">я в цену товара (работ, услуг), 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называются: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 xml:space="preserve">А) </w:t>
      </w:r>
      <w:proofErr w:type="gramStart"/>
      <w:r w:rsidRPr="00440F48">
        <w:rPr>
          <w:rFonts w:ascii="Times New Roman" w:eastAsia="Times New Roman" w:hAnsi="Times New Roman" w:cs="Times New Roman"/>
          <w:sz w:val="28"/>
          <w:szCs w:val="24"/>
        </w:rPr>
        <w:t>прямыми</w:t>
      </w:r>
      <w:proofErr w:type="gramEnd"/>
      <w:r w:rsidRPr="00440F48">
        <w:rPr>
          <w:rFonts w:ascii="Times New Roman" w:eastAsia="Times New Roman" w:hAnsi="Times New Roman" w:cs="Times New Roman"/>
          <w:sz w:val="28"/>
          <w:szCs w:val="24"/>
        </w:rPr>
        <w:t>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Б) косвенными;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ценовыми;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товарными;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нет верного ответа.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2. Налоговый статус физического лица в РФ определяется: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по прописке;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по месту жительства;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В) по времени проживания на территории РФ;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по месту работы;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верны варианты 1 и 2.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3. Налог на добавленную стоимость в торговле определяется: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от оборота, включающего в себя НДС;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Б) от оборота без НДС;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от разницы в ценах;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возможен любой вариант;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нет верного ответа.</w:t>
      </w: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4. Предприятие освобождается от уплаты НДС, если его обороты составляют: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не больше 1 000 000 руб. в месяц;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не больше 1 000 000 руб. в квартал;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1 000 000 руб. в месяц;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Г) не больше 1 000 000 рублей за три последующих месяцев;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нет верного ответа.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5. НДС уплачивается: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ежемесячно;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ежеквартально;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ежегодно;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по выбору налогоплательщика;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Д) зависит от размера выручки.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6. Налоговая система РФ состоит из уровней: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А) трех уровней;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дух уровней;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четырех уровней;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одного уровня;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нет верного ответа.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7. Единый налог на вмененный доход (ЕНВ) заменяет налоги: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ЕСН;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на имущество;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на доходы (прибыль);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НДС;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Д) верно все перечисленное.</w:t>
      </w:r>
    </w:p>
    <w:p w:rsidR="00440F48" w:rsidRDefault="00440F48" w:rsidP="00522036">
      <w:pPr>
        <w:shd w:val="clear" w:color="auto" w:fill="FFFFFF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8. Переход на упрощенную систему налогообложения не освобождает налогоплательщиков от уплаты:</w:t>
      </w:r>
    </w:p>
    <w:p w:rsidR="00E7572E" w:rsidRPr="00440F48" w:rsidRDefault="00E7572E" w:rsidP="00522036">
      <w:pPr>
        <w:shd w:val="clear" w:color="auto" w:fill="FFFFFF"/>
        <w:ind w:left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sz w:val="28"/>
          <w:szCs w:val="24"/>
        </w:rPr>
        <w:t>А) налога на прибыль;</w:t>
      </w:r>
    </w:p>
    <w:p w:rsidR="00E7572E" w:rsidRPr="00440F48" w:rsidRDefault="00E7572E" w:rsidP="00522036">
      <w:pPr>
        <w:shd w:val="clear" w:color="auto" w:fill="FFFFFF"/>
        <w:ind w:left="426"/>
        <w:jc w:val="both"/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</w:pP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Б) отчислений на профзаболевания и травматизм;</w:t>
      </w:r>
    </w:p>
    <w:p w:rsidR="00E7572E" w:rsidRPr="00440F48" w:rsidRDefault="00E7572E" w:rsidP="00522036">
      <w:pPr>
        <w:shd w:val="clear" w:color="auto" w:fill="FFFFFF"/>
        <w:ind w:left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sz w:val="28"/>
          <w:szCs w:val="24"/>
        </w:rPr>
        <w:t>В) на имущество;</w:t>
      </w:r>
    </w:p>
    <w:p w:rsidR="00E7572E" w:rsidRPr="00440F48" w:rsidRDefault="00E7572E" w:rsidP="00522036">
      <w:pPr>
        <w:shd w:val="clear" w:color="auto" w:fill="FFFFFF"/>
        <w:ind w:left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sz w:val="28"/>
          <w:szCs w:val="24"/>
        </w:rPr>
        <w:t>Г) единого социального налога;</w:t>
      </w:r>
    </w:p>
    <w:p w:rsidR="00E7572E" w:rsidRPr="00440F48" w:rsidRDefault="00E7572E" w:rsidP="00522036">
      <w:pPr>
        <w:shd w:val="clear" w:color="auto" w:fill="FFFFFF"/>
        <w:ind w:left="426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sz w:val="28"/>
          <w:szCs w:val="24"/>
        </w:rPr>
        <w:t>Д) НДС.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9. За налоговые правонарушения возникает ответственность: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уголовная;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административная;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материальная;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верно 1 и 2;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Д) верны варианты 1, 2, 3.</w:t>
      </w: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10. Налог на прибыль юридического лица относится к налогам: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А) прямым;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косвенным;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традиционным;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подушным;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нет верного ответа.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11. Сумма льгот по налогу на прибыль не может быть: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более 75 %;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более 50 %;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более 25 %;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более 3 %;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Д) нет верного ответа.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12. Налог вводится в действие со дня: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его утверждения;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его опубликования;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указывается точная дата;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верны варианты 1 и 2;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Д) верны варианты 2 и 3.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13. По 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  <w:bdr w:val="none" w:sz="0" w:space="0" w:color="auto" w:frame="1"/>
        </w:rPr>
        <w:t>ставке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 13 % облагаются следующие доходы физических лиц: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заработная плата;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премия;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выигрыш в лотерею;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Г) верны варианты 1и 2;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верны варианты 1 и 3.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14. Главой 23 части II НК РФ предусмотрены вычеты: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стандартные;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имущественные;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социальные;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верны варианты 1 и 2;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Д) верны варианты 1, 2, 3.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15. Статьей 218 II части НК РФ предусмотрены стандартные налоговые вычеты для определенных лиц (в месяц):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3000 рублей;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500 рублей;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400 рублей;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Г) верно все перечисленное;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верны варианты 2 и 3.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16. Социальные налоговые вычеты предоставляются: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автоматически;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при подаче заявления по месту работы;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В) при подаче декларации;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возможны варианты;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нет верного ответа.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17. Имущественные налоговые вычеты предоставляются: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по суммам, полученным от продажи имущества;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по суммам, израсходованным на строительство жилья;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по суммам, израсходованным на строительство гаража;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Г) верны варианты 1и 2;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верны варианты 1 и 3.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18. Профессиональные налоговые вычеты связаны: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с расходами для получения дохода юридическими лицами;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всеми физическими лицами;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В) физическими лицами, занимающимися предпринимательской деятельностью без образования юридического лица;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возможны варианты 1 и 2;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возможны варианты 1 и 3.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19. Нормированию для целей налогообложения подлежат расходы: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на материалы;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на рекламу;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представительские;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верны варианты 1 и 2;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Д) верны варианты 1 и 3.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20. При исчислении акцизов применяются 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  <w:bdr w:val="none" w:sz="0" w:space="0" w:color="auto" w:frame="1"/>
        </w:rPr>
        <w:t>ставки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: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А) специфические;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адвалорные;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твердые;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Г) верны варианты 1 и 2;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верны варианты 1 и 3.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21. В состав единого социального налога входят отчисления: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в Пенсионный фонд;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в Фонд медицинского страхования;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в Фонд социального страхования;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Г) верны варианты 1 и 2;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верны варианты 1, 2, 3.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22. 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  <w:bdr w:val="none" w:sz="0" w:space="0" w:color="auto" w:frame="1"/>
        </w:rPr>
        <w:t>Ставки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 ЕСН предусматривают: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равное налогообложение независимо от дохода работника;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прогрессивное налогообложение;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регрессивное налогообложение;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Г) верны варианты 2 и 3;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нет верного ответа.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23. В РФ системы действуют следующие системы налогообложения юридических лиц: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традиционная;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упрощенная;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система в виде ЕНВД;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Г) верно все перечисленное;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верны варианты 1 и 2.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24. В РФ системы действуют следующие системы налогообложения физических лиц: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sz w:val="28"/>
          <w:szCs w:val="24"/>
        </w:rPr>
        <w:t>А) традиционная;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упрощенная;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система в виде ЕНВД;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Г) верно все перечисленное;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верны варианты 1 и 2.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25. Может ли организация применять в своей деятельности разные системы налогообложения: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А) да;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нет;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однозначно ответить нельзя;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нет верного ответа;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только одну.</w:t>
      </w:r>
    </w:p>
    <w:p w:rsidR="00440F48" w:rsidRDefault="00440F48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7572E" w:rsidRPr="00440F48" w:rsidRDefault="00E7572E" w:rsidP="00522036">
      <w:pPr>
        <w:shd w:val="clear" w:color="auto" w:fill="FFFFFF"/>
        <w:ind w:left="426" w:hanging="426"/>
        <w:rPr>
          <w:rFonts w:ascii="Times New Roman" w:eastAsia="Times New Roman" w:hAnsi="Times New Roman" w:cs="Times New Roman"/>
          <w:sz w:val="28"/>
          <w:szCs w:val="24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t>26. Может ли индивидуальный предприниматель применять в своей деятельности разные системы налогообложения:</w:t>
      </w:r>
      <w:r w:rsidRPr="00440F48">
        <w:rPr>
          <w:rFonts w:ascii="Times New Roman" w:eastAsia="Times New Roman" w:hAnsi="Times New Roman" w:cs="Times New Roman"/>
          <w:b/>
          <w:sz w:val="28"/>
          <w:szCs w:val="24"/>
        </w:rPr>
        <w:br/>
      </w:r>
      <w:r w:rsidRPr="00440F48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</w:rPr>
        <w:t>А) да;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Б) нет;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В) однозначно ответить нельзя;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Г) нет верного ответа;</w:t>
      </w:r>
      <w:r w:rsidRPr="00440F48">
        <w:rPr>
          <w:rFonts w:ascii="Times New Roman" w:eastAsia="Times New Roman" w:hAnsi="Times New Roman" w:cs="Times New Roman"/>
          <w:sz w:val="28"/>
          <w:szCs w:val="24"/>
        </w:rPr>
        <w:br/>
        <w:t>Д) только одну.</w:t>
      </w:r>
    </w:p>
    <w:p w:rsidR="00E7572E" w:rsidRPr="00E7572E" w:rsidRDefault="00E7572E" w:rsidP="00522036">
      <w:pPr>
        <w:shd w:val="clear" w:color="auto" w:fill="FFFFFF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E7572E" w:rsidRPr="00E7572E" w:rsidRDefault="00E7572E" w:rsidP="00522036">
      <w:pPr>
        <w:shd w:val="clear" w:color="auto" w:fill="FFFFFF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E7572E" w:rsidRPr="00E7572E" w:rsidRDefault="00E7572E" w:rsidP="00522036">
      <w:pPr>
        <w:shd w:val="clear" w:color="auto" w:fill="FFFFFF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E7572E" w:rsidRPr="00E7572E" w:rsidRDefault="00E7572E" w:rsidP="00522036">
      <w:pPr>
        <w:shd w:val="clear" w:color="auto" w:fill="FFFFFF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E7572E" w:rsidRPr="00E7572E" w:rsidRDefault="00E7572E" w:rsidP="00522036">
      <w:pPr>
        <w:shd w:val="clear" w:color="auto" w:fill="FFFFFF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E7572E" w:rsidRPr="00E7572E" w:rsidRDefault="00E7572E" w:rsidP="00522036">
      <w:pPr>
        <w:shd w:val="clear" w:color="auto" w:fill="FFFFFF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E7572E" w:rsidRPr="00E7572E" w:rsidRDefault="00E7572E" w:rsidP="00522036">
      <w:pPr>
        <w:shd w:val="clear" w:color="auto" w:fill="FFFFFF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E7572E" w:rsidRPr="00E7572E" w:rsidRDefault="00E7572E" w:rsidP="00522036">
      <w:pPr>
        <w:shd w:val="clear" w:color="auto" w:fill="FFFFFF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E7572E" w:rsidRPr="00E7572E" w:rsidRDefault="00E7572E" w:rsidP="00522036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E7572E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lastRenderedPageBreak/>
        <w:t xml:space="preserve">Контрольная работа </w:t>
      </w:r>
    </w:p>
    <w:p w:rsidR="00E7572E" w:rsidRPr="00E7572E" w:rsidRDefault="00E7572E" w:rsidP="00522036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572E" w:rsidRPr="00E7572E" w:rsidRDefault="00E7572E" w:rsidP="00522036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</w:p>
    <w:p w:rsidR="00E7572E" w:rsidRPr="00E7572E" w:rsidRDefault="00E7572E" w:rsidP="00440F48">
      <w:pPr>
        <w:numPr>
          <w:ilvl w:val="0"/>
          <w:numId w:val="8"/>
        </w:numPr>
        <w:shd w:val="clear" w:color="auto" w:fill="FFFFFF"/>
        <w:tabs>
          <w:tab w:val="clear" w:pos="720"/>
        </w:tabs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sz w:val="28"/>
          <w:szCs w:val="28"/>
        </w:rPr>
        <w:t>Составьте бухгалтерский баланс ОАО «Рассвет» на 01 июня 2016 г.</w:t>
      </w:r>
    </w:p>
    <w:p w:rsidR="00E7572E" w:rsidRPr="00E7572E" w:rsidRDefault="00E7572E" w:rsidP="00440F48">
      <w:pPr>
        <w:numPr>
          <w:ilvl w:val="0"/>
          <w:numId w:val="8"/>
        </w:numPr>
        <w:shd w:val="clear" w:color="auto" w:fill="FFFFFF"/>
        <w:tabs>
          <w:tab w:val="clear" w:pos="720"/>
        </w:tabs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sz w:val="28"/>
          <w:szCs w:val="28"/>
        </w:rPr>
        <w:t>В журнале регистрации хозяйственных операций составьте бухгалтерские проводки.</w:t>
      </w:r>
    </w:p>
    <w:p w:rsidR="00E7572E" w:rsidRPr="00E7572E" w:rsidRDefault="00E7572E" w:rsidP="00440F48">
      <w:pPr>
        <w:numPr>
          <w:ilvl w:val="0"/>
          <w:numId w:val="8"/>
        </w:numPr>
        <w:shd w:val="clear" w:color="auto" w:fill="FFFFFF"/>
        <w:tabs>
          <w:tab w:val="clear" w:pos="720"/>
        </w:tabs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sz w:val="28"/>
          <w:szCs w:val="28"/>
        </w:rPr>
        <w:t xml:space="preserve">Составьте </w:t>
      </w:r>
      <w:proofErr w:type="spellStart"/>
      <w:r w:rsidRPr="00E7572E">
        <w:rPr>
          <w:rFonts w:ascii="Times New Roman" w:eastAsia="Times New Roman" w:hAnsi="Times New Roman" w:cs="Times New Roman"/>
          <w:sz w:val="28"/>
          <w:szCs w:val="28"/>
        </w:rPr>
        <w:t>сальдооборотную</w:t>
      </w:r>
      <w:proofErr w:type="spellEnd"/>
      <w:r w:rsidRPr="00E7572E">
        <w:rPr>
          <w:rFonts w:ascii="Times New Roman" w:eastAsia="Times New Roman" w:hAnsi="Times New Roman" w:cs="Times New Roman"/>
          <w:sz w:val="28"/>
          <w:szCs w:val="28"/>
        </w:rPr>
        <w:t xml:space="preserve"> ведомость по синтетическим счетам.</w:t>
      </w:r>
    </w:p>
    <w:p w:rsidR="00E7572E" w:rsidRPr="00E7572E" w:rsidRDefault="00E7572E" w:rsidP="00440F48">
      <w:pPr>
        <w:numPr>
          <w:ilvl w:val="0"/>
          <w:numId w:val="8"/>
        </w:numPr>
        <w:shd w:val="clear" w:color="auto" w:fill="FFFFFF"/>
        <w:tabs>
          <w:tab w:val="clear" w:pos="720"/>
        </w:tabs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sz w:val="28"/>
          <w:szCs w:val="28"/>
        </w:rPr>
        <w:t>Составьте бухгалтерский баланс на 01.07.2016</w:t>
      </w:r>
    </w:p>
    <w:p w:rsidR="00E7572E" w:rsidRPr="00E7572E" w:rsidRDefault="00E7572E" w:rsidP="00522036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:rsidR="00E7572E" w:rsidRPr="00E7572E" w:rsidRDefault="00E7572E" w:rsidP="00522036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Баланс ОАО «Рассвет» на 01 июня 2016 г.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861"/>
        <w:gridCol w:w="963"/>
        <w:gridCol w:w="3503"/>
        <w:gridCol w:w="1044"/>
      </w:tblGrid>
      <w:tr w:rsidR="00E7572E" w:rsidRPr="00440F48" w:rsidTr="00780E00">
        <w:trPr>
          <w:jc w:val="center"/>
        </w:trPr>
        <w:tc>
          <w:tcPr>
            <w:tcW w:w="20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Актив</w:t>
            </w:r>
          </w:p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(Номер /наименование счета)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Сумма, руб.</w:t>
            </w:r>
          </w:p>
        </w:tc>
        <w:tc>
          <w:tcPr>
            <w:tcW w:w="18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Пассив </w:t>
            </w:r>
          </w:p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(Номер /наименование счета)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Сумма, руб.</w:t>
            </w:r>
          </w:p>
        </w:tc>
      </w:tr>
      <w:tr w:rsidR="00E7572E" w:rsidRPr="00440F48" w:rsidTr="00780E00">
        <w:trPr>
          <w:jc w:val="center"/>
        </w:trPr>
        <w:tc>
          <w:tcPr>
            <w:tcW w:w="20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E7572E" w:rsidRPr="00440F48" w:rsidTr="00780E00">
        <w:trPr>
          <w:jc w:val="center"/>
        </w:trPr>
        <w:tc>
          <w:tcPr>
            <w:tcW w:w="20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8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E7572E" w:rsidRPr="00440F48" w:rsidTr="00780E00">
        <w:trPr>
          <w:jc w:val="center"/>
        </w:trPr>
        <w:tc>
          <w:tcPr>
            <w:tcW w:w="206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ИТОГО:</w:t>
            </w:r>
          </w:p>
        </w:tc>
        <w:tc>
          <w:tcPr>
            <w:tcW w:w="5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ИТОГО: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</w:tbl>
    <w:p w:rsidR="00E7572E" w:rsidRPr="00E7572E" w:rsidRDefault="00E7572E" w:rsidP="00522036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:rsidR="00E7572E" w:rsidRPr="00E7572E" w:rsidRDefault="00E7572E" w:rsidP="00522036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/>
          <w:bCs/>
          <w:sz w:val="28"/>
          <w:szCs w:val="28"/>
        </w:rPr>
        <w:t>Остатки по счетам ОАО «Рассвет» на 01.06.2016 г.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1385"/>
        <w:gridCol w:w="6329"/>
        <w:gridCol w:w="1657"/>
      </w:tblGrid>
      <w:tr w:rsidR="00E7572E" w:rsidRPr="00440F48" w:rsidTr="00780E00">
        <w:trPr>
          <w:jc w:val="center"/>
        </w:trPr>
        <w:tc>
          <w:tcPr>
            <w:tcW w:w="73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№счета</w:t>
            </w:r>
          </w:p>
        </w:tc>
        <w:tc>
          <w:tcPr>
            <w:tcW w:w="3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счета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Сумма, руб.</w:t>
            </w:r>
          </w:p>
        </w:tc>
      </w:tr>
      <w:tr w:rsidR="00E7572E" w:rsidRPr="00440F48" w:rsidTr="00780E00">
        <w:trPr>
          <w:jc w:val="center"/>
        </w:trPr>
        <w:tc>
          <w:tcPr>
            <w:tcW w:w="73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3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Расчеты по социальному страхованию и обеспечению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15 000</w:t>
            </w:r>
          </w:p>
        </w:tc>
      </w:tr>
      <w:tr w:rsidR="00E7572E" w:rsidRPr="00440F48" w:rsidTr="00780E00">
        <w:trPr>
          <w:jc w:val="center"/>
        </w:trPr>
        <w:tc>
          <w:tcPr>
            <w:tcW w:w="73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3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Расчетный счет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680 000</w:t>
            </w:r>
          </w:p>
        </w:tc>
      </w:tr>
      <w:tr w:rsidR="00E7572E" w:rsidRPr="00440F48" w:rsidTr="00780E00">
        <w:trPr>
          <w:jc w:val="center"/>
        </w:trPr>
        <w:tc>
          <w:tcPr>
            <w:tcW w:w="73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3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Материалы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200 000</w:t>
            </w:r>
          </w:p>
        </w:tc>
      </w:tr>
      <w:tr w:rsidR="00E7572E" w:rsidRPr="00440F48" w:rsidTr="00780E00">
        <w:trPr>
          <w:jc w:val="center"/>
        </w:trPr>
        <w:tc>
          <w:tcPr>
            <w:tcW w:w="73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3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Уставный капитал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1 220 000</w:t>
            </w:r>
          </w:p>
        </w:tc>
      </w:tr>
      <w:tr w:rsidR="00E7572E" w:rsidRPr="00440F48" w:rsidTr="00780E00">
        <w:trPr>
          <w:jc w:val="center"/>
        </w:trPr>
        <w:tc>
          <w:tcPr>
            <w:tcW w:w="73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3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Касса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13 000</w:t>
            </w:r>
          </w:p>
        </w:tc>
      </w:tr>
      <w:tr w:rsidR="00E7572E" w:rsidRPr="00440F48" w:rsidTr="00780E00">
        <w:trPr>
          <w:jc w:val="center"/>
        </w:trPr>
        <w:tc>
          <w:tcPr>
            <w:tcW w:w="73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3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Основные средства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420 000</w:t>
            </w:r>
          </w:p>
        </w:tc>
      </w:tr>
      <w:tr w:rsidR="00E7572E" w:rsidRPr="00440F48" w:rsidTr="00780E00">
        <w:trPr>
          <w:jc w:val="center"/>
        </w:trPr>
        <w:tc>
          <w:tcPr>
            <w:tcW w:w="73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3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Расчеты по краткосрочным кредитам и займам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60 000</w:t>
            </w:r>
          </w:p>
        </w:tc>
      </w:tr>
      <w:tr w:rsidR="00E7572E" w:rsidRPr="00440F48" w:rsidTr="00780E00">
        <w:trPr>
          <w:jc w:val="center"/>
        </w:trPr>
        <w:tc>
          <w:tcPr>
            <w:tcW w:w="73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3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Расчеты с персоналом по прочим операциям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10 000</w:t>
            </w:r>
          </w:p>
        </w:tc>
      </w:tr>
      <w:tr w:rsidR="00E7572E" w:rsidRPr="00440F48" w:rsidTr="00780E00">
        <w:trPr>
          <w:jc w:val="center"/>
        </w:trPr>
        <w:tc>
          <w:tcPr>
            <w:tcW w:w="73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3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Расчеты с подотчетными лицами</w:t>
            </w:r>
          </w:p>
        </w:tc>
        <w:tc>
          <w:tcPr>
            <w:tcW w:w="8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28 000</w:t>
            </w:r>
          </w:p>
        </w:tc>
      </w:tr>
      <w:tr w:rsidR="00E7572E" w:rsidRPr="00440F48" w:rsidTr="00780E00">
        <w:trPr>
          <w:jc w:val="center"/>
        </w:trPr>
        <w:tc>
          <w:tcPr>
            <w:tcW w:w="5000" w:type="pct"/>
            <w:gridSpan w:val="3"/>
            <w:tcBorders>
              <w:top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</w:tbl>
    <w:p w:rsidR="00E7572E" w:rsidRPr="00E7572E" w:rsidRDefault="00E7572E" w:rsidP="00522036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7572E">
        <w:rPr>
          <w:rFonts w:ascii="Times New Roman" w:eastAsia="Times New Roman" w:hAnsi="Times New Roman" w:cs="Times New Roman"/>
          <w:sz w:val="28"/>
          <w:szCs w:val="28"/>
          <w:lang w:eastAsia="en-US"/>
        </w:rPr>
        <w:t>Журнал регистрации хозяйственных операций за июнь 2016 г.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551"/>
        <w:gridCol w:w="7690"/>
        <w:gridCol w:w="1130"/>
      </w:tblGrid>
      <w:tr w:rsidR="00E7572E" w:rsidRPr="00440F48" w:rsidTr="00780E00">
        <w:trPr>
          <w:tblHeader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 xml:space="preserve">№ </w:t>
            </w:r>
            <w:proofErr w:type="gramStart"/>
            <w:r w:rsidRPr="00440F48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п</w:t>
            </w:r>
            <w:proofErr w:type="gramEnd"/>
            <w:r w:rsidRPr="00440F48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Содержание хозяйственной операции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Сумма, руб.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Поступили деньги на расчетный счет от покупателей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10 000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Поступили материалы от поставщиков, деньги не уплачены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10 000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Отпущены в производство материалы для изготовления продукции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8 000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Начислена заработная плата рабочим организации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12 000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Удержаны налоги из заработной платы работников организации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1 000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Произведены отчисления органам социального страхования и обеспечения от заработной платы работников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4 000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Перечислены налоги в бюджет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900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Погашена задолженность перед поставщиками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10 000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Поступили деньги в кассу для выплаты заработной платы работникам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10 000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Выдана из кассы заработная плата работникам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10 000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Отгружена продукция покупателям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1200 000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Перечислено с расчетного счета в оплату счетов поставщиков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800 000</w:t>
            </w:r>
          </w:p>
        </w:tc>
      </w:tr>
      <w:tr w:rsidR="00E7572E" w:rsidRPr="00440F48" w:rsidTr="00780E00">
        <w:trPr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Выпущена из производства готовая продукция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800 000</w:t>
            </w:r>
          </w:p>
        </w:tc>
      </w:tr>
    </w:tbl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shd w:val="clear" w:color="auto" w:fill="FFFFFF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7572E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Сальдо – оборотная ведомость по счетам бухгалтерского учета аз июнь 2016 г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1042"/>
        <w:gridCol w:w="1677"/>
        <w:gridCol w:w="1644"/>
        <w:gridCol w:w="916"/>
        <w:gridCol w:w="900"/>
        <w:gridCol w:w="1614"/>
        <w:gridCol w:w="1578"/>
      </w:tblGrid>
      <w:tr w:rsidR="00E7572E" w:rsidRPr="00440F48" w:rsidTr="00780E00">
        <w:trPr>
          <w:jc w:val="center"/>
        </w:trPr>
        <w:tc>
          <w:tcPr>
            <w:tcW w:w="55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№ счета</w:t>
            </w:r>
          </w:p>
        </w:tc>
        <w:tc>
          <w:tcPr>
            <w:tcW w:w="17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Сальдо на начало периода </w:t>
            </w:r>
          </w:p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(С-до н), руб.</w:t>
            </w:r>
          </w:p>
        </w:tc>
        <w:tc>
          <w:tcPr>
            <w:tcW w:w="9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Обороты, руб.</w:t>
            </w:r>
          </w:p>
        </w:tc>
        <w:tc>
          <w:tcPr>
            <w:tcW w:w="170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Сальдо на конец периода</w:t>
            </w:r>
          </w:p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(С-до к), руб.</w:t>
            </w:r>
          </w:p>
        </w:tc>
      </w:tr>
      <w:tr w:rsidR="00E7572E" w:rsidRPr="00440F48" w:rsidTr="00780E00">
        <w:trPr>
          <w:jc w:val="center"/>
        </w:trPr>
        <w:tc>
          <w:tcPr>
            <w:tcW w:w="55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Д</w:t>
            </w:r>
          </w:p>
        </w:tc>
        <w:tc>
          <w:tcPr>
            <w:tcW w:w="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К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Д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К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Д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К</w:t>
            </w:r>
          </w:p>
        </w:tc>
      </w:tr>
      <w:tr w:rsidR="00E7572E" w:rsidRPr="00440F48" w:rsidTr="00780E00">
        <w:trPr>
          <w:jc w:val="center"/>
        </w:trPr>
        <w:tc>
          <w:tcPr>
            <w:tcW w:w="5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E7572E" w:rsidRPr="00440F48" w:rsidTr="00780E00">
        <w:trPr>
          <w:jc w:val="center"/>
        </w:trPr>
        <w:tc>
          <w:tcPr>
            <w:tcW w:w="55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8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</w:tr>
    </w:tbl>
    <w:p w:rsidR="00E7572E" w:rsidRPr="00E7572E" w:rsidRDefault="00E7572E" w:rsidP="00522036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7572E" w:rsidRPr="00E7572E" w:rsidRDefault="00E7572E" w:rsidP="00440F48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Баланс ОАО «Рассвет» на 01 июля 2016 г.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987"/>
        <w:gridCol w:w="980"/>
        <w:gridCol w:w="3360"/>
        <w:gridCol w:w="1044"/>
      </w:tblGrid>
      <w:tr w:rsidR="00E7572E" w:rsidRPr="00440F48" w:rsidTr="00780E00">
        <w:trPr>
          <w:jc w:val="center"/>
        </w:trPr>
        <w:tc>
          <w:tcPr>
            <w:tcW w:w="212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Актив</w:t>
            </w:r>
          </w:p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(Номер /наименование счета)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Сумма, руб.</w:t>
            </w:r>
          </w:p>
        </w:tc>
        <w:tc>
          <w:tcPr>
            <w:tcW w:w="1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Пассив </w:t>
            </w:r>
          </w:p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(Номер /наименование счета)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Сумма, руб.</w:t>
            </w:r>
          </w:p>
        </w:tc>
      </w:tr>
      <w:tr w:rsidR="00E7572E" w:rsidRPr="00440F48" w:rsidTr="00780E00">
        <w:trPr>
          <w:jc w:val="center"/>
        </w:trPr>
        <w:tc>
          <w:tcPr>
            <w:tcW w:w="212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E7572E" w:rsidRPr="00440F48" w:rsidTr="00780E00">
        <w:trPr>
          <w:jc w:val="center"/>
        </w:trPr>
        <w:tc>
          <w:tcPr>
            <w:tcW w:w="212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7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5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72E" w:rsidRPr="00440F48" w:rsidRDefault="00E7572E" w:rsidP="005220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0F48">
              <w:rPr>
                <w:rFonts w:ascii="Times New Roman" w:eastAsia="Times New Roman" w:hAnsi="Times New Roman" w:cs="Times New Roman"/>
                <w:sz w:val="24"/>
                <w:szCs w:val="28"/>
              </w:rPr>
              <w:t> </w:t>
            </w:r>
          </w:p>
        </w:tc>
      </w:tr>
    </w:tbl>
    <w:p w:rsidR="00E7572E" w:rsidRPr="00E7572E" w:rsidRDefault="00E7572E" w:rsidP="00522036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p w:rsidR="00E7572E" w:rsidRPr="00440F48" w:rsidRDefault="00E7572E" w:rsidP="00522036">
      <w:pPr>
        <w:rPr>
          <w:rFonts w:eastAsia="Times New Roman" w:cs="Times New Roman"/>
          <w:b/>
          <w:caps/>
          <w:sz w:val="24"/>
          <w:szCs w:val="24"/>
          <w:lang w:eastAsia="en-US"/>
        </w:rPr>
      </w:pPr>
      <w:r w:rsidRPr="00E7572E">
        <w:rPr>
          <w:rFonts w:ascii="Times New Roman Полужирный" w:eastAsia="Times New Roman" w:hAnsi="Times New Roman Полужирный" w:cs="Times New Roman"/>
          <w:b/>
          <w:caps/>
          <w:sz w:val="24"/>
          <w:szCs w:val="24"/>
          <w:lang w:eastAsia="en-US"/>
        </w:rPr>
        <w:br w:type="page"/>
      </w:r>
    </w:p>
    <w:p w:rsidR="00E7572E" w:rsidRPr="00440F48" w:rsidRDefault="00440F48" w:rsidP="00522036">
      <w:pPr>
        <w:widowControl w:val="0"/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40F4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lastRenderedPageBreak/>
        <w:t xml:space="preserve">МАТЕРИАЛЫ ДЛЯ ПРОМЕЖУТОЧНОЙ АТТЕСТАЦИИ </w:t>
      </w:r>
    </w:p>
    <w:p w:rsidR="00E7572E" w:rsidRPr="00E7572E" w:rsidRDefault="00E7572E" w:rsidP="00522036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вопросов для подготовки к дифференцированному зачету </w:t>
      </w: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/>
          <w:sz w:val="28"/>
          <w:szCs w:val="28"/>
        </w:rPr>
        <w:t xml:space="preserve">по учебной дисциплине </w:t>
      </w: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sz w:val="28"/>
          <w:szCs w:val="28"/>
        </w:rPr>
        <w:t>Поня</w:t>
      </w: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тие о бухгалтерском учете. Измерители, применяемые в бухгалтерском учете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Требования, предъявляемые к ведению бухгалтерского учета. Виды учета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Предмет бухгалтерского учета. Классификация объектов бухгалтерского учета. Процессы снабжения, производства и реализации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Методы бухгалтерского учета: документация, инвентаризация, счета и двойная запись, оценка, калькуляция, баланс и отчетность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Бухгалтерский баланс, его содержание и структура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Типы изменений в бухгалтерском балансе под влиянием хозяйственных операций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План счетов бухгалтерского учета. Строение счета. Активные и пассивные счета. Синтетический и аналитический счета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Понятие и виды учетных регистров, применяемых на предприятии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Понятие и виды форм бухгалтерского учета: </w:t>
      </w:r>
      <w:proofErr w:type="gramStart"/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мемориально-ордерная</w:t>
      </w:r>
      <w:proofErr w:type="gramEnd"/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, журнально-ордерная, автоматизированная (диалоговая) и упрощенная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Понятие денежных средств. Порядок хранения денег и денежных документов в кассе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Отчет кассира. Синтетический учет кассовых операций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 Назначение расчетного счета предприятия. Документальное оформление операций по расчетному счету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Синтетический учет операций по расчетному счету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Понятие, классификация и оценка основных средств. Организация синтетического и аналитического учета основных средств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Понятие амортизации основных средств и методы начисления амортизации основных средств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Понятие, виды и оценка нематериальных активов. Учет амортизации нематериальных активов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Понятие, классификация и оценка материально-производственных запасов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Основные задачи учета материально-производственных запасов. Фактические затраты на приобретение производственных запасов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Документальное оформление движения производственных запасов. Методы учета материалов: бухгалтерский и сальдовый. Аналитический учет материалов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Понятие уставного капитала, его виды и назначение. Формирование уставного капитала и учет его изменений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Учет расчетов с учредителями. Документальное оформление операций по учету уставного капитала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Понятие, классификация и основные задачи бухгалтерского учета долгосрочных инвестиций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Источники финансирования долгосрочных инвестиций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Понятие и виды финансовых вложений. Учет доходов от финансовых вложений и займов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Правовые основы организации и оплаты труда в РФ. Трудовой кодекс РФ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 Документальное оформление численности работников, отработанного времени и выработки.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Виды, формы и системы оплаты труда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Порядок расчета средств на оплату труда. Порядок расчета отпусков. Синтетический и аналитический учет расчетов по оплате труда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Обязательные удержания из заработной платы, предусмотренные законодательством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Документальное оформление операций по учету начисления заработной платы и удержаний из нее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Виды платежей во внебюджетные фонды. Ставки, плательщики, сроки уплаты 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Синтетический и аналитический учет расчетов по социальному страхованию и обеспечению.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Документальное оформление операций по учету расчетов по социальному страхованию и обеспечению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Понятие дебиторской и кредиторской задолженности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Расчеты с поставщиками и подрядчиками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Расчеты с покупателями и заказчиками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Учет расчетов с подотчетными лицами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Значение кредитов банка и займов, как источника финансирования производственно-хозяйственной деятельности предприятия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Виды кредитов и займов. Организация бухгалтерского учета кредитных операций и заемных средств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Документальное оформление операций по учету кредитов и займов.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Принципы учета затрат на производство и </w:t>
      </w:r>
      <w:proofErr w:type="spellStart"/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калькулирование</w:t>
      </w:r>
      <w:proofErr w:type="spellEnd"/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себестоимости продукции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Задачи и методы учета затрат на производство и </w:t>
      </w:r>
      <w:proofErr w:type="spellStart"/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>калькулирование</w:t>
      </w:r>
      <w:proofErr w:type="spellEnd"/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себестоимости продукции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Учет по элементам затрат и по статьям калькуляции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Система счетов для учета затрат на производство. Организация аналитического учета затрат на производство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 Понятие готовой продукции. Методы оценки готовой продукции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Синтетический и аналитический учет готовой продукции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Учет продажи продукции. Документы по учету продажи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Определение финансового результата от продажи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Понятие и классификация доходов и расходов организации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Понятие финансовых результатов. Структура и порядок формирования финансовых результатов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Учет финансовых результатов от обычных видов деятельности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Понятие и порядок списания нераспределенной прибыли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Понятие и общие требования, предъявляемые к бухгалтерской отчетности предприятия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Виды бухгалтерской отчетности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Состав бухгалтерской отчетности. Порядок и сроки представления бухгалтерской отчетности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Инвентаризация имущества и обязательств, как обязательный элемент составления годового отчета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Содержание приложений к бухгалтерскому балансу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Понятие и основные положения по формированию и изменению учетной политики организации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Характеристика упрощенной системы налогообложения. Субъекты упрощенной системы, отчетность субъектов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Характеристика Налогового кодекса РФ. Система налогов и сборов РФ и особенности их учета. Объекты налогообложения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Виды нормативных актов, регулирующих отношения организаций и государства в области налогообложения РФ: акты федеральных органов власти, акты субъектов Российской Федерации, акты органов местного самоуправления, международные акты 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 Бухгалтерский учет начисления федеральных, региональных и местных налогов</w:t>
      </w:r>
    </w:p>
    <w:p w:rsidR="00E7572E" w:rsidRPr="00E7572E" w:rsidRDefault="00E7572E" w:rsidP="00440F48">
      <w:pPr>
        <w:numPr>
          <w:ilvl w:val="0"/>
          <w:numId w:val="7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Порядок расчета и перечисления </w:t>
      </w:r>
      <w:r w:rsidRPr="00E7572E">
        <w:rPr>
          <w:rFonts w:ascii="Times New Roman" w:eastAsia="Times New Roman" w:hAnsi="Times New Roman" w:cs="Times New Roman"/>
          <w:sz w:val="28"/>
          <w:szCs w:val="28"/>
        </w:rPr>
        <w:t>налогов</w:t>
      </w:r>
    </w:p>
    <w:p w:rsidR="00E7572E" w:rsidRPr="00E7572E" w:rsidRDefault="00E7572E" w:rsidP="00522036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E7572E" w:rsidRPr="00E7572E" w:rsidRDefault="00E7572E" w:rsidP="00522036">
      <w:pPr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</w:p>
    <w:p w:rsidR="00E7572E" w:rsidRPr="00E7572E" w:rsidRDefault="00E7572E" w:rsidP="00522036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572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Материалы к дифференцированному зачету по учебной дисциплине</w:t>
      </w: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1 вариант</w:t>
      </w:r>
    </w:p>
    <w:p w:rsidR="00E7572E" w:rsidRPr="00E7572E" w:rsidRDefault="00E7572E" w:rsidP="00522036">
      <w:pPr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572E" w:rsidRPr="00E7572E" w:rsidRDefault="00E7572E" w:rsidP="00522036">
      <w:pPr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757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Бухгалтерский баланс ООО Региональное агентство недвижимости «Этажи»</w:t>
      </w:r>
    </w:p>
    <w:p w:rsidR="00E7572E" w:rsidRPr="00E7572E" w:rsidRDefault="00E7572E" w:rsidP="00522036">
      <w:pPr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157"/>
        <w:gridCol w:w="882"/>
        <w:gridCol w:w="1702"/>
        <w:gridCol w:w="1704"/>
      </w:tblGrid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На 31 декабря 2016 года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На 31 декабря 2015 года</w:t>
            </w:r>
          </w:p>
        </w:tc>
      </w:tr>
      <w:tr w:rsidR="00E7572E" w:rsidRPr="00E7572E" w:rsidTr="00780E00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АКТИВ</w:t>
            </w:r>
          </w:p>
        </w:tc>
      </w:tr>
      <w:tr w:rsidR="00E7572E" w:rsidRPr="00E7572E" w:rsidTr="00780E00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I. ВНЕОБОРОТНЫЕ АКТИВЫ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средства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2 899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931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Прочие </w:t>
            </w:r>
            <w:proofErr w:type="spellStart"/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внеоборотные</w:t>
            </w:r>
            <w:proofErr w:type="spellEnd"/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активы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 I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572E" w:rsidRPr="00E7572E" w:rsidTr="00780E00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II. ОБОРОТНЫЕ АКТИВЫ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Запасы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15 164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13 136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добавленную стоимость по приобретенным ценностям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12 378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5 427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Финансовые вложения (за исключением денежных эквивалентов)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2 674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Денежные средства и денежные эквиваленты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605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 II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БАЛАНС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572E" w:rsidRPr="00E7572E" w:rsidTr="00780E00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ПАССИВ</w:t>
            </w:r>
          </w:p>
        </w:tc>
      </w:tr>
      <w:tr w:rsidR="00E7572E" w:rsidRPr="00E7572E" w:rsidTr="00780E00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III. КАПИТАЛ И РЕЗЕРВЫ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Уставный капитал (складочный капитал, уставный фонд, вклады товарищей)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Нераспределенная прибыль (непокрытый убыток)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-9 565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-3 410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 III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572E" w:rsidRPr="00E7572E" w:rsidTr="00780E00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IV. ДОЛГОСРОЧНЫЕ ОБЯЗАТЕЛЬСТВА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Заемные средства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5 250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 IV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572E" w:rsidRPr="00E7572E" w:rsidTr="00780E00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V. КРАТКОСРОЧНЫЕ ОБЯЗАТЕЛЬСТВА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Заемные средства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30 546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14 027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5 061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4 144</w:t>
            </w: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 V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572E" w:rsidRPr="00E7572E" w:rsidTr="00780E00">
        <w:tc>
          <w:tcPr>
            <w:tcW w:w="27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БАЛАНС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Задания: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1.Рассчитайте баланс  ООО «Этажи».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2. Дайте определение дебиторской задолженности. Определите е состояние в ООО «Этажи»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3. Объясните, почему строка «Уставный капитал» осталась без изменений и в </w:t>
      </w:r>
      <w:proofErr w:type="gramStart"/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отчетном</w:t>
      </w:r>
      <w:proofErr w:type="gramEnd"/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, и в базовом годах.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4. Что обозначает формулировка «Заемные средства». Дайте характеристику заемных средств.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40F48" w:rsidRDefault="00440F48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40F48" w:rsidRDefault="00440F48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2. Решите задачу</w:t>
      </w:r>
    </w:p>
    <w:p w:rsidR="00E7572E" w:rsidRPr="00E7572E" w:rsidRDefault="00E7572E" w:rsidP="00522036">
      <w:pPr>
        <w:ind w:firstLine="709"/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shd w:val="clear" w:color="auto" w:fill="FFFFFF"/>
          <w:lang w:eastAsia="en-US"/>
        </w:rPr>
      </w:pPr>
      <w:r w:rsidRPr="00E7572E">
        <w:rPr>
          <w:rFonts w:ascii="Times New Roman" w:eastAsia="Times New Roman" w:hAnsi="Times New Roman" w:cs="Times New Roman"/>
          <w:color w:val="282828"/>
          <w:sz w:val="24"/>
          <w:szCs w:val="24"/>
          <w:shd w:val="clear" w:color="auto" w:fill="FFFFFF"/>
          <w:lang w:eastAsia="en-US"/>
        </w:rPr>
        <w:t xml:space="preserve">В агентстве недвижимости «Мой дом» работают 9 сотрудников. Организация работает  на «упрощенке» 6%. </w:t>
      </w:r>
    </w:p>
    <w:p w:rsidR="00E7572E" w:rsidRPr="00E7572E" w:rsidRDefault="00E7572E" w:rsidP="0052203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Агентство оказывает посреднические услуги по продаже квартиры. Стоимость услуги составляет 4% от стоимости проданной квартиры (балансовая стоимость).</w:t>
      </w:r>
    </w:p>
    <w:p w:rsidR="00E7572E" w:rsidRPr="00E7572E" w:rsidRDefault="00E7572E" w:rsidP="0052203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Определить сумму налога, который необходимо уплатить с данной сделки. Какие документы необходимо предоставить для подтверждения налоговой базы с этой сделки? </w:t>
      </w:r>
    </w:p>
    <w:p w:rsidR="00E7572E" w:rsidRPr="00E7572E" w:rsidRDefault="00E7572E" w:rsidP="0052203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Должен ли продавец (владелец квартиры) уплатить налог НДФЛ со стоимости проданной квартиры?  Если да, то определите размер налогового платежа. 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572E" w:rsidRPr="00E7572E" w:rsidRDefault="00E7572E" w:rsidP="00522036">
      <w:pP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br w:type="page"/>
      </w:r>
    </w:p>
    <w:p w:rsidR="00E7572E" w:rsidRPr="00E7572E" w:rsidRDefault="00E7572E" w:rsidP="0052203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>2 вариант</w:t>
      </w:r>
    </w:p>
    <w:p w:rsidR="00E7572E" w:rsidRPr="00E7572E" w:rsidRDefault="00E7572E" w:rsidP="00522036">
      <w:pPr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757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Бухгалтерский баланс ООО «Арсенал»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127"/>
        <w:gridCol w:w="880"/>
        <w:gridCol w:w="1719"/>
        <w:gridCol w:w="1719"/>
      </w:tblGrid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 31 декабря 2015 года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 31 декабря 2014 года</w:t>
            </w:r>
          </w:p>
        </w:tc>
      </w:tr>
      <w:tr w:rsidR="00E7572E" w:rsidRPr="00E7572E" w:rsidTr="00780E00">
        <w:trPr>
          <w:jc w:val="center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АКТИВ</w:t>
            </w:r>
          </w:p>
        </w:tc>
      </w:tr>
      <w:tr w:rsidR="00E7572E" w:rsidRPr="00E7572E" w:rsidTr="00780E00">
        <w:trPr>
          <w:jc w:val="center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I. ВНЕОБОРОТНЫЕ АКТИВЫ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средства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2 334 581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2 306 789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Прочие </w:t>
            </w:r>
            <w:proofErr w:type="spellStart"/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внеоборотные</w:t>
            </w:r>
            <w:proofErr w:type="spellEnd"/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активы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307 675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225 762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 I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572E" w:rsidRPr="00E7572E" w:rsidTr="00780E00">
        <w:trPr>
          <w:jc w:val="center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II. ОБОРОТНЫЕ АКТИВЫ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Запасы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4 042 488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3 307 973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добавленную стоимость по приобретенным ценностям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82 570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36 614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5 891 645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6 690 048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Денежные средства и денежные эквиваленты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2 914 369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174 278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 II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БАЛАНС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572E" w:rsidRPr="00E7572E" w:rsidTr="00780E00">
        <w:trPr>
          <w:jc w:val="center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ПАССИВ</w:t>
            </w:r>
          </w:p>
        </w:tc>
      </w:tr>
      <w:tr w:rsidR="00E7572E" w:rsidRPr="00E7572E" w:rsidTr="00780E00">
        <w:trPr>
          <w:jc w:val="center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III. КАПИТАЛ И РЕЗЕРВЫ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Уставный капитал (складочный капитал, уставный фонд, вклады товарищей)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498 224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498 224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Добавочный капитал (без переоценки)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44 008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44 008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Нераспределенная прибыль (непокрытый убыток)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6 569 804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4 567 960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 III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572E" w:rsidRPr="00E7572E" w:rsidTr="00780E00">
        <w:trPr>
          <w:jc w:val="center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</w:rPr>
              <w:t>V. КРАТКОСРОЧНЫЕ ОБЯЗАТЕЛЬСТВА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Заемные средства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12 628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1 479 972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4 728 453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3 507 474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Оценочные обязательства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3 720 211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2 643 826</w:t>
            </w: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 V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572E" w:rsidRPr="00E7572E" w:rsidTr="00780E00">
        <w:trPr>
          <w:jc w:val="center"/>
        </w:trPr>
        <w:tc>
          <w:tcPr>
            <w:tcW w:w="27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БАЛАНС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7572E" w:rsidRPr="00E7572E" w:rsidRDefault="00E7572E" w:rsidP="00522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7572E" w:rsidRPr="00E7572E" w:rsidRDefault="00E7572E" w:rsidP="00522036">
      <w:pPr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Задания: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1.Рассчитайте баланс  ООО «Арсенал».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2. Дайте определение кредиторской задолженности. Определите ее состояние в ООО «Арсенал»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3. Что обозначает строка «Основные средства». Перечислите виды стоимости основных средств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4. Что обозначает формулировка «Заемные средства». Дайте характеристику заемных средств.</w:t>
      </w:r>
    </w:p>
    <w:p w:rsidR="00E7572E" w:rsidRPr="00E7572E" w:rsidRDefault="00E7572E" w:rsidP="005220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2. Решите задачу</w:t>
      </w:r>
    </w:p>
    <w:p w:rsidR="00E7572E" w:rsidRPr="00E7572E" w:rsidRDefault="00E7572E" w:rsidP="0052203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 2016 год ООО «Под крышей дома моего» (риэлтерская контора) получило доходы в размере 17 </w:t>
      </w:r>
      <w:proofErr w:type="spellStart"/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млн</w:t>
      </w:r>
      <w:proofErr w:type="gramStart"/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.р</w:t>
      </w:r>
      <w:proofErr w:type="gramEnd"/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уб</w:t>
      </w:r>
      <w:proofErr w:type="spellEnd"/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В течение года работникам была начислена ЗП в размере 3,5 </w:t>
      </w:r>
      <w:proofErr w:type="spellStart"/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млн.руб</w:t>
      </w:r>
      <w:proofErr w:type="spellEnd"/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., уплачен Единый социальный налог 1,1 </w:t>
      </w:r>
      <w:proofErr w:type="spellStart"/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млн.руб</w:t>
      </w:r>
      <w:proofErr w:type="spellEnd"/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., оплачен отпуск по временной нетрудоспособности – 160 </w:t>
      </w:r>
      <w:proofErr w:type="spellStart"/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тыс.руб</w:t>
      </w:r>
      <w:proofErr w:type="spellEnd"/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 </w:t>
      </w:r>
    </w:p>
    <w:p w:rsidR="00E7572E" w:rsidRPr="00E7572E" w:rsidRDefault="00E7572E" w:rsidP="0052203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Организация работает по УСН 15 %. Определить сумму начисленного налога за 2016 год.</w:t>
      </w:r>
    </w:p>
    <w:p w:rsidR="006129A9" w:rsidRPr="00670938" w:rsidRDefault="00E7572E" w:rsidP="0052203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7572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Перечислите документы, которые необходимо предоставить в Налоговую инспекцию д</w:t>
      </w:r>
      <w:r w:rsidR="00670938">
        <w:rPr>
          <w:rFonts w:ascii="Times New Roman" w:eastAsia="Times New Roman" w:hAnsi="Times New Roman" w:cs="Times New Roman"/>
          <w:sz w:val="24"/>
          <w:szCs w:val="24"/>
          <w:lang w:eastAsia="en-US"/>
        </w:rPr>
        <w:t>ля подтверждения налоговой базы</w:t>
      </w:r>
    </w:p>
    <w:sectPr w:rsidR="006129A9" w:rsidRPr="00670938" w:rsidSect="00522036">
      <w:footerReference w:type="even" r:id="rId8"/>
      <w:foot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739" w:rsidRDefault="00615739">
      <w:r>
        <w:separator/>
      </w:r>
    </w:p>
  </w:endnote>
  <w:endnote w:type="continuationSeparator" w:id="0">
    <w:p w:rsidR="00615739" w:rsidRDefault="00615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036" w:rsidRDefault="00F36903" w:rsidP="00780E0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2203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22036" w:rsidRDefault="00522036" w:rsidP="00780E00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036" w:rsidRDefault="00F36903">
    <w:pPr>
      <w:pStyle w:val="a8"/>
      <w:jc w:val="center"/>
    </w:pPr>
    <w:r>
      <w:fldChar w:fldCharType="begin"/>
    </w:r>
    <w:r w:rsidR="00522036">
      <w:instrText>PAGE   \* MERGEFORMAT</w:instrText>
    </w:r>
    <w:r>
      <w:fldChar w:fldCharType="separate"/>
    </w:r>
    <w:r w:rsidR="00F30560">
      <w:rPr>
        <w:noProof/>
      </w:rPr>
      <w:t>3</w:t>
    </w:r>
    <w:r>
      <w:rPr>
        <w:noProof/>
      </w:rPr>
      <w:fldChar w:fldCharType="end"/>
    </w:r>
  </w:p>
  <w:p w:rsidR="00522036" w:rsidRDefault="00522036" w:rsidP="00780E0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739" w:rsidRDefault="00615739">
      <w:r>
        <w:separator/>
      </w:r>
    </w:p>
  </w:footnote>
  <w:footnote w:type="continuationSeparator" w:id="0">
    <w:p w:rsidR="00615739" w:rsidRDefault="006157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7AF"/>
    <w:multiLevelType w:val="hybridMultilevel"/>
    <w:tmpl w:val="07BAEBDA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6117B"/>
    <w:multiLevelType w:val="hybridMultilevel"/>
    <w:tmpl w:val="F77CE082"/>
    <w:lvl w:ilvl="0" w:tplc="0419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">
    <w:nsid w:val="158E0E05"/>
    <w:multiLevelType w:val="hybridMultilevel"/>
    <w:tmpl w:val="F77CE082"/>
    <w:lvl w:ilvl="0" w:tplc="0419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">
    <w:nsid w:val="1A560B64"/>
    <w:multiLevelType w:val="hybridMultilevel"/>
    <w:tmpl w:val="35BCEAD8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08297F"/>
    <w:multiLevelType w:val="hybridMultilevel"/>
    <w:tmpl w:val="335E206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A28A5"/>
    <w:multiLevelType w:val="hybridMultilevel"/>
    <w:tmpl w:val="F77CE082"/>
    <w:lvl w:ilvl="0" w:tplc="0419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6">
    <w:nsid w:val="26314D92"/>
    <w:multiLevelType w:val="multilevel"/>
    <w:tmpl w:val="22AC7BBA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7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F22A5C"/>
    <w:multiLevelType w:val="multilevel"/>
    <w:tmpl w:val="A1BAF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1">
    <w:nsid w:val="71EB0A75"/>
    <w:multiLevelType w:val="hybridMultilevel"/>
    <w:tmpl w:val="74345B90"/>
    <w:lvl w:ilvl="0" w:tplc="5F8A886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>
    <w:nsid w:val="793251AB"/>
    <w:multiLevelType w:val="hybridMultilevel"/>
    <w:tmpl w:val="F77CE082"/>
    <w:lvl w:ilvl="0" w:tplc="0419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3">
    <w:nsid w:val="7C785BF2"/>
    <w:multiLevelType w:val="hybridMultilevel"/>
    <w:tmpl w:val="36E0C0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7CA87C65"/>
    <w:multiLevelType w:val="hybridMultilevel"/>
    <w:tmpl w:val="E02A5D5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4"/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9"/>
  </w:num>
  <w:num w:numId="6">
    <w:abstractNumId w:val="11"/>
  </w:num>
  <w:num w:numId="7">
    <w:abstractNumId w:val="2"/>
  </w:num>
  <w:num w:numId="8">
    <w:abstractNumId w:val="8"/>
  </w:num>
  <w:num w:numId="9">
    <w:abstractNumId w:val="12"/>
  </w:num>
  <w:num w:numId="10">
    <w:abstractNumId w:val="5"/>
  </w:num>
  <w:num w:numId="11">
    <w:abstractNumId w:val="1"/>
  </w:num>
  <w:num w:numId="12">
    <w:abstractNumId w:val="13"/>
  </w:num>
  <w:num w:numId="13">
    <w:abstractNumId w:val="4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5B68"/>
    <w:rsid w:val="0000695F"/>
    <w:rsid w:val="001748ED"/>
    <w:rsid w:val="00411E79"/>
    <w:rsid w:val="00440F48"/>
    <w:rsid w:val="0046537A"/>
    <w:rsid w:val="00522036"/>
    <w:rsid w:val="006129A9"/>
    <w:rsid w:val="00615739"/>
    <w:rsid w:val="00661863"/>
    <w:rsid w:val="00670938"/>
    <w:rsid w:val="006F30B1"/>
    <w:rsid w:val="00705B68"/>
    <w:rsid w:val="00720008"/>
    <w:rsid w:val="00780E00"/>
    <w:rsid w:val="007C2527"/>
    <w:rsid w:val="00900D4A"/>
    <w:rsid w:val="00AF2B33"/>
    <w:rsid w:val="00B71C2C"/>
    <w:rsid w:val="00C7559F"/>
    <w:rsid w:val="00D46286"/>
    <w:rsid w:val="00E7572E"/>
    <w:rsid w:val="00F058C6"/>
    <w:rsid w:val="00F30560"/>
    <w:rsid w:val="00F36903"/>
    <w:rsid w:val="00F65592"/>
    <w:rsid w:val="00FB22C9"/>
    <w:rsid w:val="00FE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411E79"/>
    <w:pPr>
      <w:spacing w:line="240" w:lineRule="auto"/>
      <w:ind w:firstLine="0"/>
      <w:jc w:val="left"/>
    </w:pPr>
  </w:style>
  <w:style w:type="paragraph" w:styleId="1">
    <w:name w:val="heading 1"/>
    <w:basedOn w:val="a0"/>
    <w:link w:val="10"/>
    <w:uiPriority w:val="99"/>
    <w:qFormat/>
    <w:rsid w:val="00E7572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9"/>
    <w:semiHidden/>
    <w:unhideWhenUsed/>
    <w:qFormat/>
    <w:rsid w:val="00E7572E"/>
    <w:pPr>
      <w:keepNext/>
      <w:keepLines/>
      <w:spacing w:before="200"/>
      <w:outlineLvl w:val="1"/>
    </w:pPr>
    <w:rPr>
      <w:rFonts w:ascii="Cambria" w:eastAsia="Times New Roman" w:hAnsi="Cambria" w:cs="Times New Roman"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E7572E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E7572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E7572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1"/>
    <w:link w:val="2"/>
    <w:uiPriority w:val="99"/>
    <w:semiHidden/>
    <w:rsid w:val="00E7572E"/>
    <w:rPr>
      <w:rFonts w:ascii="Cambria" w:eastAsia="Times New Roman" w:hAnsi="Cambria" w:cs="Times New Roman"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rsid w:val="00E7572E"/>
    <w:rPr>
      <w:rFonts w:ascii="Cambria" w:eastAsia="Times New Roman" w:hAnsi="Cambria" w:cs="Times New Roman"/>
      <w:b/>
      <w:bCs/>
      <w:color w:val="4F81BD"/>
      <w:lang w:eastAsia="en-US"/>
    </w:rPr>
  </w:style>
  <w:style w:type="numbering" w:customStyle="1" w:styleId="11">
    <w:name w:val="Нет списка1"/>
    <w:next w:val="a3"/>
    <w:uiPriority w:val="99"/>
    <w:semiHidden/>
    <w:unhideWhenUsed/>
    <w:rsid w:val="00E7572E"/>
  </w:style>
  <w:style w:type="paragraph" w:customStyle="1" w:styleId="12">
    <w:name w:val="Абзац списка1"/>
    <w:basedOn w:val="a0"/>
    <w:uiPriority w:val="99"/>
    <w:rsid w:val="00E7572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4">
    <w:name w:val="footnote text"/>
    <w:basedOn w:val="a0"/>
    <w:link w:val="a5"/>
    <w:uiPriority w:val="99"/>
    <w:semiHidden/>
    <w:rsid w:val="00E7572E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1"/>
    <w:link w:val="a4"/>
    <w:uiPriority w:val="99"/>
    <w:semiHidden/>
    <w:rsid w:val="00E7572E"/>
    <w:rPr>
      <w:rFonts w:ascii="Calibri" w:eastAsia="Times New Roman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rsid w:val="00E7572E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E757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0"/>
    <w:link w:val="a9"/>
    <w:uiPriority w:val="99"/>
    <w:rsid w:val="00E7572E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1"/>
    <w:link w:val="a8"/>
    <w:uiPriority w:val="99"/>
    <w:rsid w:val="00E7572E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uiPriority w:val="99"/>
    <w:rsid w:val="00E7572E"/>
    <w:rPr>
      <w:rFonts w:cs="Times New Roman"/>
    </w:rPr>
  </w:style>
  <w:style w:type="paragraph" w:styleId="ab">
    <w:name w:val="endnote text"/>
    <w:basedOn w:val="a0"/>
    <w:link w:val="ac"/>
    <w:uiPriority w:val="99"/>
    <w:rsid w:val="00E7572E"/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концевой сноски Знак"/>
    <w:basedOn w:val="a1"/>
    <w:link w:val="ab"/>
    <w:uiPriority w:val="99"/>
    <w:rsid w:val="00E7572E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endnote reference"/>
    <w:uiPriority w:val="99"/>
    <w:rsid w:val="00E7572E"/>
    <w:rPr>
      <w:rFonts w:cs="Times New Roman"/>
      <w:vertAlign w:val="superscript"/>
    </w:rPr>
  </w:style>
  <w:style w:type="paragraph" w:styleId="ae">
    <w:name w:val="Balloon Text"/>
    <w:basedOn w:val="a0"/>
    <w:link w:val="af"/>
    <w:uiPriority w:val="99"/>
    <w:semiHidden/>
    <w:rsid w:val="00E7572E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1"/>
    <w:link w:val="ae"/>
    <w:uiPriority w:val="99"/>
    <w:semiHidden/>
    <w:rsid w:val="00E7572E"/>
    <w:rPr>
      <w:rFonts w:ascii="Tahoma" w:eastAsia="Times New Roman" w:hAnsi="Tahoma" w:cs="Tahoma"/>
      <w:sz w:val="16"/>
      <w:szCs w:val="16"/>
      <w:lang w:eastAsia="en-US"/>
    </w:rPr>
  </w:style>
  <w:style w:type="paragraph" w:styleId="af0">
    <w:name w:val="header"/>
    <w:basedOn w:val="a0"/>
    <w:link w:val="af1"/>
    <w:uiPriority w:val="99"/>
    <w:rsid w:val="00E7572E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en-US"/>
    </w:rPr>
  </w:style>
  <w:style w:type="character" w:customStyle="1" w:styleId="af1">
    <w:name w:val="Верхний колонтитул Знак"/>
    <w:basedOn w:val="a1"/>
    <w:link w:val="af0"/>
    <w:uiPriority w:val="99"/>
    <w:rsid w:val="00E7572E"/>
    <w:rPr>
      <w:rFonts w:ascii="Calibri" w:eastAsia="Times New Roman" w:hAnsi="Calibri" w:cs="Times New Roman"/>
      <w:lang w:eastAsia="en-US"/>
    </w:rPr>
  </w:style>
  <w:style w:type="table" w:styleId="af2">
    <w:name w:val="Table Grid"/>
    <w:basedOn w:val="a2"/>
    <w:uiPriority w:val="99"/>
    <w:rsid w:val="00E7572E"/>
    <w:pPr>
      <w:spacing w:after="200"/>
      <w:ind w:firstLine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Grid 1"/>
    <w:basedOn w:val="a2"/>
    <w:uiPriority w:val="99"/>
    <w:rsid w:val="00E7572E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List Paragraph"/>
    <w:aliases w:val="Содержание. 2 уровень"/>
    <w:basedOn w:val="a0"/>
    <w:link w:val="af4"/>
    <w:uiPriority w:val="99"/>
    <w:qFormat/>
    <w:rsid w:val="00E7572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f5">
    <w:name w:val="Strong"/>
    <w:uiPriority w:val="99"/>
    <w:qFormat/>
    <w:rsid w:val="00E7572E"/>
    <w:rPr>
      <w:rFonts w:cs="Times New Roman"/>
      <w:b/>
    </w:rPr>
  </w:style>
  <w:style w:type="character" w:customStyle="1" w:styleId="apple-converted-space">
    <w:name w:val="apple-converted-space"/>
    <w:uiPriority w:val="99"/>
    <w:rsid w:val="00E7572E"/>
  </w:style>
  <w:style w:type="paragraph" w:styleId="af6">
    <w:name w:val="No Spacing"/>
    <w:uiPriority w:val="99"/>
    <w:qFormat/>
    <w:rsid w:val="00E7572E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Перечисление для таблиц"/>
    <w:basedOn w:val="a0"/>
    <w:uiPriority w:val="99"/>
    <w:rsid w:val="00E7572E"/>
    <w:pPr>
      <w:numPr>
        <w:numId w:val="1"/>
      </w:numPr>
      <w:tabs>
        <w:tab w:val="clear" w:pos="644"/>
        <w:tab w:val="left" w:pos="227"/>
      </w:tabs>
      <w:ind w:left="227" w:hanging="227"/>
      <w:jc w:val="both"/>
    </w:pPr>
    <w:rPr>
      <w:rFonts w:ascii="Times New Roman" w:eastAsia="Times New Roman" w:hAnsi="Times New Roman" w:cs="Times New Roman"/>
    </w:rPr>
  </w:style>
  <w:style w:type="paragraph" w:customStyle="1" w:styleId="c1">
    <w:name w:val="c1"/>
    <w:basedOn w:val="a0"/>
    <w:uiPriority w:val="99"/>
    <w:rsid w:val="00E757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uiPriority w:val="99"/>
    <w:rsid w:val="00E7572E"/>
    <w:rPr>
      <w:rFonts w:cs="Times New Roman"/>
    </w:rPr>
  </w:style>
  <w:style w:type="paragraph" w:customStyle="1" w:styleId="c2">
    <w:name w:val="c2"/>
    <w:basedOn w:val="a0"/>
    <w:uiPriority w:val="99"/>
    <w:rsid w:val="00E757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Title"/>
    <w:basedOn w:val="a0"/>
    <w:link w:val="af8"/>
    <w:uiPriority w:val="99"/>
    <w:qFormat/>
    <w:rsid w:val="00E7572E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8">
    <w:name w:val="Название Знак"/>
    <w:basedOn w:val="a1"/>
    <w:link w:val="af7"/>
    <w:uiPriority w:val="99"/>
    <w:rsid w:val="00E7572E"/>
    <w:rPr>
      <w:rFonts w:ascii="Times New Roman" w:eastAsia="Times New Roman" w:hAnsi="Times New Roman" w:cs="Times New Roman"/>
      <w:sz w:val="28"/>
      <w:szCs w:val="24"/>
    </w:rPr>
  </w:style>
  <w:style w:type="paragraph" w:customStyle="1" w:styleId="14">
    <w:name w:val="Знак1"/>
    <w:basedOn w:val="a0"/>
    <w:uiPriority w:val="99"/>
    <w:rsid w:val="00E7572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9">
    <w:name w:val="Hyperlink"/>
    <w:uiPriority w:val="99"/>
    <w:rsid w:val="00E7572E"/>
    <w:rPr>
      <w:rFonts w:cs="Times New Roman"/>
      <w:color w:val="0000FF"/>
      <w:u w:val="single"/>
    </w:rPr>
  </w:style>
  <w:style w:type="paragraph" w:customStyle="1" w:styleId="21">
    <w:name w:val="Знак Знак2 Знак Знак"/>
    <w:basedOn w:val="a0"/>
    <w:uiPriority w:val="99"/>
    <w:rsid w:val="00E7572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2">
    <w:name w:val="Знак Знак2 Знак Знак Знак Знак"/>
    <w:basedOn w:val="a0"/>
    <w:rsid w:val="00E7572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a">
    <w:name w:val="FollowedHyperlink"/>
    <w:uiPriority w:val="99"/>
    <w:semiHidden/>
    <w:rsid w:val="00E7572E"/>
    <w:rPr>
      <w:rFonts w:cs="Times New Roman"/>
      <w:color w:val="800080"/>
      <w:u w:val="single"/>
    </w:rPr>
  </w:style>
  <w:style w:type="paragraph" w:customStyle="1" w:styleId="31">
    <w:name w:val="для раб прогр 3 пок"/>
    <w:basedOn w:val="a0"/>
    <w:uiPriority w:val="99"/>
    <w:rsid w:val="00E7572E"/>
    <w:pPr>
      <w:keepNext/>
      <w:numPr>
        <w:ilvl w:val="1"/>
      </w:numPr>
      <w:suppressAutoHyphens/>
      <w:ind w:firstLine="709"/>
      <w:jc w:val="center"/>
    </w:pPr>
    <w:rPr>
      <w:rFonts w:ascii="Times New Roman" w:eastAsia="Times New Roman" w:hAnsi="Times New Roman" w:cs="Times New Roman"/>
      <w:b/>
      <w:bCs/>
      <w:iCs/>
      <w:sz w:val="24"/>
      <w:szCs w:val="24"/>
      <w:lang w:eastAsia="ar-SA"/>
    </w:rPr>
  </w:style>
  <w:style w:type="character" w:styleId="afb">
    <w:name w:val="Emphasis"/>
    <w:uiPriority w:val="99"/>
    <w:qFormat/>
    <w:rsid w:val="00E7572E"/>
    <w:rPr>
      <w:rFonts w:ascii="Times New Roman" w:hAnsi="Times New Roman" w:cs="Times New Roman" w:hint="default"/>
      <w:i/>
      <w:iCs/>
    </w:rPr>
  </w:style>
  <w:style w:type="paragraph" w:styleId="afc">
    <w:name w:val="TOC Heading"/>
    <w:basedOn w:val="1"/>
    <w:next w:val="a0"/>
    <w:uiPriority w:val="99"/>
    <w:semiHidden/>
    <w:unhideWhenUsed/>
    <w:qFormat/>
    <w:rsid w:val="00E7572E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5">
    <w:name w:val="Обычный1"/>
    <w:uiPriority w:val="99"/>
    <w:rsid w:val="00E7572E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E7572E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table" w:customStyle="1" w:styleId="16">
    <w:name w:val="Сетка таблицы1"/>
    <w:uiPriority w:val="99"/>
    <w:rsid w:val="00E7572E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uiPriority w:val="99"/>
    <w:rsid w:val="00E7572E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3"/>
    <w:uiPriority w:val="99"/>
    <w:semiHidden/>
    <w:unhideWhenUsed/>
    <w:rsid w:val="00E7572E"/>
  </w:style>
  <w:style w:type="table" w:customStyle="1" w:styleId="32">
    <w:name w:val="Сетка таблицы3"/>
    <w:basedOn w:val="a2"/>
    <w:next w:val="af2"/>
    <w:uiPriority w:val="99"/>
    <w:rsid w:val="00E7572E"/>
    <w:pPr>
      <w:spacing w:line="240" w:lineRule="auto"/>
      <w:ind w:firstLine="0"/>
      <w:jc w:val="left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11"/>
    <w:basedOn w:val="a2"/>
    <w:next w:val="13"/>
    <w:uiPriority w:val="99"/>
    <w:semiHidden/>
    <w:unhideWhenUsed/>
    <w:rsid w:val="00E7572E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ascii="Times New Roman" w:hAnsi="Times New Roman" w:cs="Times New Roman" w:hint="default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ascii="Times New Roman" w:hAnsi="Times New Roman" w:cs="Times New Roman" w:hint="default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Сетка таблицы11"/>
    <w:uiPriority w:val="99"/>
    <w:rsid w:val="00E7572E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E7572E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"/>
    <w:basedOn w:val="a0"/>
    <w:uiPriority w:val="99"/>
    <w:rsid w:val="00E7572E"/>
    <w:pPr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customStyle="1" w:styleId="40">
    <w:name w:val="Заголовок 4 Знак"/>
    <w:basedOn w:val="a1"/>
    <w:link w:val="4"/>
    <w:uiPriority w:val="9"/>
    <w:rsid w:val="00E7572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lk">
    <w:name w:val="blk"/>
    <w:uiPriority w:val="99"/>
    <w:rsid w:val="00E7572E"/>
  </w:style>
  <w:style w:type="paragraph" w:customStyle="1" w:styleId="ConsPlusNormal">
    <w:name w:val="ConsPlusNormal"/>
    <w:uiPriority w:val="99"/>
    <w:rsid w:val="00E7572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af4">
    <w:name w:val="Абзац списка Знак"/>
    <w:aliases w:val="Содержание. 2 уровень Знак"/>
    <w:link w:val="af3"/>
    <w:uiPriority w:val="99"/>
    <w:locked/>
    <w:rsid w:val="00AF2B33"/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28</Pages>
  <Words>5738</Words>
  <Characters>32709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Teacher11</dc:creator>
  <cp:keywords/>
  <dc:description/>
  <cp:lastModifiedBy>user</cp:lastModifiedBy>
  <cp:revision>18</cp:revision>
  <dcterms:created xsi:type="dcterms:W3CDTF">2019-02-21T00:19:00Z</dcterms:created>
  <dcterms:modified xsi:type="dcterms:W3CDTF">2023-09-19T12:38:00Z</dcterms:modified>
</cp:coreProperties>
</file>