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3C67" w:rsidRPr="00563C67" w:rsidRDefault="00563C67" w:rsidP="00563C6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63C67" w:rsidRPr="00563C67" w:rsidRDefault="00563C67" w:rsidP="00563C6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563C67" w:rsidRPr="00563C67" w:rsidRDefault="00563C67" w:rsidP="00563C6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063A4" w:rsidRPr="00C063A4" w:rsidRDefault="00C063A4" w:rsidP="00C063A4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C063A4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C063A4" w:rsidRPr="00C063A4" w:rsidRDefault="00C063A4" w:rsidP="00C063A4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3A4">
        <w:rPr>
          <w:rFonts w:ascii="Times New Roman" w:eastAsia="Calibri" w:hAnsi="Times New Roman" w:cs="Times New Roman"/>
          <w:sz w:val="28"/>
          <w:szCs w:val="28"/>
        </w:rPr>
        <w:t>от 31.08.2022 № 580</w:t>
      </w:r>
    </w:p>
    <w:p w:rsidR="00563C67" w:rsidRPr="00563C67" w:rsidRDefault="00563C67" w:rsidP="00563C6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7F6" w:rsidRPr="004A37F6" w:rsidRDefault="004A37F6" w:rsidP="00563C6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6529A" w:rsidRDefault="0026529A" w:rsidP="00563C67">
      <w:pPr>
        <w:spacing w:after="0" w:line="240" w:lineRule="auto"/>
        <w:ind w:left="5670"/>
      </w:pPr>
    </w:p>
    <w:p w:rsidR="00060E75" w:rsidRPr="0026529A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00D0" w:rsidRDefault="00CC00D0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00D0" w:rsidRPr="003137CE" w:rsidRDefault="00CC00D0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3C67" w:rsidRPr="003137CE" w:rsidRDefault="00563C67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C56" w:rsidRPr="00377662" w:rsidRDefault="00305C56" w:rsidP="00305C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060E75" w:rsidRPr="003137CE" w:rsidRDefault="00305C56" w:rsidP="00305C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060E75" w:rsidRPr="003137CE" w:rsidRDefault="00060E75" w:rsidP="00563C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563C67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3C67">
        <w:rPr>
          <w:rFonts w:ascii="Times New Roman" w:eastAsia="Calibri" w:hAnsi="Times New Roman" w:cs="Times New Roman"/>
          <w:sz w:val="28"/>
          <w:szCs w:val="28"/>
        </w:rPr>
        <w:t>ОП.09 СЕРВИСНАЯ ДЕЯТЕЛЬНОСТЬ</w:t>
      </w:r>
    </w:p>
    <w:p w:rsidR="00060E75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C67" w:rsidRPr="003137CE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4A37F6" w:rsidRDefault="004A37F6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0E75" w:rsidRPr="004A37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37F6">
        <w:rPr>
          <w:rFonts w:ascii="Times New Roman" w:eastAsia="Calibri" w:hAnsi="Times New Roman" w:cs="Times New Roman"/>
          <w:sz w:val="28"/>
          <w:szCs w:val="28"/>
        </w:rPr>
        <w:t>с</w:t>
      </w:r>
      <w:r w:rsidR="00060E75" w:rsidRPr="004A37F6">
        <w:rPr>
          <w:rFonts w:ascii="Times New Roman" w:eastAsia="Calibri" w:hAnsi="Times New Roman" w:cs="Times New Roman"/>
          <w:sz w:val="28"/>
          <w:szCs w:val="28"/>
        </w:rPr>
        <w:t>пециальност</w:t>
      </w:r>
      <w:r w:rsidRPr="004A37F6">
        <w:rPr>
          <w:rFonts w:ascii="Times New Roman" w:eastAsia="Calibri" w:hAnsi="Times New Roman" w:cs="Times New Roman"/>
          <w:sz w:val="28"/>
          <w:szCs w:val="28"/>
        </w:rPr>
        <w:t>ь</w:t>
      </w:r>
    </w:p>
    <w:p w:rsidR="00BA05D3" w:rsidRPr="00563C67" w:rsidRDefault="002B381E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</w:t>
      </w:r>
      <w:r w:rsidR="004A37F6"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Гостиничный сервис</w:t>
      </w: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Default="00C063A4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C063A4" w:rsidRPr="003137CE" w:rsidRDefault="00C063A4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3C67" w:rsidRPr="00563C67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C67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Комплект оценочных средств составлен в соответствии с ФГОС по специальности 43.02.14 Гостиничное дело и рабочей программой учебно</w:t>
      </w:r>
      <w:r w:rsidR="00305C56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563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56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060E75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C67" w:rsidRPr="003137CE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56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C063A4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p w:rsidR="00060E75" w:rsidRPr="00C063A4" w:rsidRDefault="00563C67" w:rsidP="00305C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 w:rsidRPr="00C06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 w:rsidR="00305C56" w:rsidRPr="00C063A4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="00305C56" w:rsidRPr="00C063A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305C56" w:rsidRPr="00C063A4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Pr="00C06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05C56" w:rsidRPr="00C06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63A4" w:rsidRPr="00C063A4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№1 от 30.08.2021 г., </w:t>
      </w:r>
      <w:r w:rsidR="00C063A4" w:rsidRPr="00C063A4">
        <w:rPr>
          <w:rFonts w:ascii="Times New Roman" w:hAnsi="Times New Roman" w:cs="Times New Roman"/>
          <w:sz w:val="28"/>
        </w:rPr>
        <w:t xml:space="preserve"> </w:t>
      </w:r>
      <w:r w:rsidR="00C063A4" w:rsidRPr="00C063A4">
        <w:rPr>
          <w:rFonts w:ascii="Times New Roman" w:hAnsi="Times New Roman" w:cs="Times New Roman"/>
          <w:color w:val="000000"/>
          <w:sz w:val="28"/>
          <w:szCs w:val="28"/>
        </w:rPr>
        <w:t>Протокол №1 от 31.08.2022.</w:t>
      </w:r>
    </w:p>
    <w:bookmarkEnd w:id="0"/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563C67" w:rsidP="00563C6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563C67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</w:t>
      </w:r>
      <w:r w:rsidR="00BA2656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563C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 Технология эстетических услуг 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</w:t>
      </w:r>
      <w:r w:rsidR="00BA2656">
        <w:rPr>
          <w:rFonts w:ascii="Times New Roman" w:eastAsia="Calibri" w:hAnsi="Times New Roman" w:cs="Times New Roman"/>
          <w:sz w:val="28"/>
          <w:szCs w:val="28"/>
        </w:rPr>
        <w:t>9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563C6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563C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3C67" w:rsidRDefault="00060E75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060E75" w:rsidRPr="003137CE" w:rsidRDefault="00060E75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563C67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60E75" w:rsidRPr="00563C67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060E75" w:rsidRPr="00563C67" w:rsidTr="00563C67">
        <w:trPr>
          <w:trHeight w:val="4527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6" w:rsidRPr="00563C67" w:rsidRDefault="00060E75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требования  этики в профессиональной деятельности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У5: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У8: 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У10: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У11: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У12: 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У13: 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У14: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У15: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У16: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У17: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У18: выявлять и эффективно искать информацию, необходимую для решения задачи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и/или проблемы;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У19: составить план действия; определить необходимые ресурсы;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У20: владеть актуальными методами работы в профессиональной и смежных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сферах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реализовать составленный план;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У21: оценивать результат и последствия своих действий (самостоятельно или с помощью наставника)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У22: 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У23: выделять наиболее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значимое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перечне информации;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У24: оценивать практическую значимость результатов поиска; оформлять результаты поиска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У25: определять и выстраивать траектории профессионального развития и самообразования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У26: взаимодействовать с коллегами, руководством, клиентами в ходе профессиональной деятельности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описывать значимость своей специальности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У27: определять направления ресурсосбережения в рамках профессиональной деятельности по специальности применять средства информационных технологий для решения профессиональных задач;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У28: использовать современное программное обеспечение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У29: 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У30: писать простые связные сообщения на знакомые или интересующие профессиональные темы</w:t>
            </w:r>
            <w:r w:rsid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У31: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У32:  определять инвестиционную привлекательность коммерческих идей в рамках профессиональной деятельности;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У33:  презентовать бизнес-идею; определять источники финансирования.</w:t>
            </w:r>
          </w:p>
          <w:p w:rsidR="00060E75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A37F6" w:rsidRPr="00563C67" w:rsidRDefault="00060E75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понятие  «контактная зона» как сфера реализации сервисной деятельности;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З3: основные законы и стандарты в профессиональной деятельности.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З5: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З8: психологические особенности делового общения  и его специфику в сфере обслуживания,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З10: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З11: 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З12: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З13: психологические особенности делового общения  и его специфику в сфере обслуживания.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З14: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З15: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З16: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З17: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З18: психологические особенности делового общения  и его специфику в сфере обслуживания.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З19: 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З20: алгоритмы выполнения работ в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З21: методы работы в профессиональной и смежных сферах; </w:t>
            </w:r>
            <w:proofErr w:type="gramEnd"/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З22: структуру плана для решения задач;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З23: порядок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З24: приемы структурирования информации;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З25: формат оформления результатов поиска информации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З26: современная научная и профессиональная терминология;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З27: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З28: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проектной деятельности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З29: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оформления документов и построения устных сообщений.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сущность гражданско-патриотической позиции, общечеловеческих ценностей;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З30: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профессиональной деятельности по специальности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З31: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ресурсы, задействованные в профессиональной деятельности;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З32: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средства и устройства информатизации;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З33: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порядок их применения и программное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в профессиональной деятельности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построения простых и сложных предложений на профессиональные темы;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З34: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общеупотребительные глаголы (бытовая и профессиональная лексика);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З35: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З36: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произношения;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З37: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  <w:p w:rsidR="007967DE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предпринимательской деятельности; </w:t>
            </w:r>
          </w:p>
          <w:p w:rsid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З38: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финансовой грамотности; </w:t>
            </w:r>
          </w:p>
          <w:p w:rsid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З39: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разработки бизнес-планов; </w:t>
            </w:r>
          </w:p>
          <w:p w:rsidR="00060E75" w:rsidRP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З40: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выстраивания презентации; кредитные банковские продукты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60E75" w:rsidRPr="00563C67" w:rsidRDefault="00060E75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DE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="007967DE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967DE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0E75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60E75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7967DE" w:rsidP="00563C6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Ко</w:t>
      </w:r>
      <w:r w:rsidR="00060E75"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дификатор оценочных средств (примерный перечень и </w:t>
      </w:r>
      <w:proofErr w:type="gramEnd"/>
    </w:p>
    <w:p w:rsidR="00060E75" w:rsidRPr="003137CE" w:rsidRDefault="00060E75" w:rsidP="00563C6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"/>
        <w:gridCol w:w="2095"/>
        <w:gridCol w:w="4319"/>
        <w:gridCol w:w="2600"/>
      </w:tblGrid>
      <w:tr w:rsidR="00060E75" w:rsidRPr="003137CE" w:rsidTr="00937BEB">
        <w:trPr>
          <w:trHeight w:hRule="exact" w:val="941"/>
          <w:tblHeader/>
        </w:trPr>
        <w:tc>
          <w:tcPr>
            <w:tcW w:w="292" w:type="pct"/>
            <w:hideMark/>
          </w:tcPr>
          <w:p w:rsidR="00060E75" w:rsidRPr="00563C67" w:rsidRDefault="00060E75" w:rsidP="00563C67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94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6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58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60E75" w:rsidRPr="003137CE" w:rsidTr="00937BEB">
        <w:trPr>
          <w:trHeight w:hRule="exact" w:val="317"/>
          <w:tblHeader/>
        </w:trPr>
        <w:tc>
          <w:tcPr>
            <w:tcW w:w="292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4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56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58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60E75" w:rsidRPr="003137CE" w:rsidTr="00563C67">
        <w:trPr>
          <w:trHeight w:hRule="exact" w:val="1507"/>
        </w:trPr>
        <w:tc>
          <w:tcPr>
            <w:tcW w:w="292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4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56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58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563C67">
        <w:trPr>
          <w:trHeight w:hRule="exact" w:val="1517"/>
        </w:trPr>
        <w:tc>
          <w:tcPr>
            <w:tcW w:w="292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4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6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3137C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137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8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563C67" w:rsidRPr="003137CE" w:rsidTr="00563C67">
        <w:trPr>
          <w:trHeight w:hRule="exact" w:val="1768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563C67" w:rsidRPr="003137CE" w:rsidTr="00563C67">
        <w:trPr>
          <w:trHeight w:hRule="exact" w:val="2121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63C67" w:rsidRPr="003137CE" w:rsidTr="00563C67">
        <w:trPr>
          <w:trHeight w:hRule="exact" w:val="1517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563C67" w:rsidRPr="003137CE" w:rsidTr="00937BEB">
        <w:trPr>
          <w:trHeight w:hRule="exact" w:val="1745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 w:rsidR="00937BEB">
              <w:rPr>
                <w:rFonts w:ascii="Times New Roman" w:hAnsi="Times New Roman"/>
                <w:sz w:val="24"/>
                <w:szCs w:val="24"/>
              </w:rPr>
              <w:t>ем концепций и аналитического *</w:t>
            </w:r>
            <w:r w:rsidRPr="003137CE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563C67" w:rsidRDefault="00563C67"/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0E75" w:rsidRPr="003137CE" w:rsidSect="00563C67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60E75" w:rsidRPr="00937BEB" w:rsidRDefault="00060E75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ОЦЕНКА ОСВОЕНИЯ КУРСА</w:t>
      </w:r>
    </w:p>
    <w:p w:rsidR="00060E75" w:rsidRPr="00937BEB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sz w:val="28"/>
          <w:szCs w:val="24"/>
        </w:rPr>
        <w:t>Предметом оценки освоения учебной дисциплины являются общие и профессиональн</w:t>
      </w:r>
      <w:r w:rsidR="00937BEB">
        <w:rPr>
          <w:rFonts w:ascii="Times New Roman" w:eastAsia="Times New Roman" w:hAnsi="Times New Roman" w:cs="Times New Roman"/>
          <w:sz w:val="28"/>
          <w:szCs w:val="24"/>
        </w:rPr>
        <w:t xml:space="preserve">ые компетенции, умения, знания. </w:t>
      </w:r>
      <w:r w:rsidRPr="00937BEB">
        <w:rPr>
          <w:rFonts w:ascii="Times New Roman" w:eastAsia="Times New Roman" w:hAnsi="Times New Roman" w:cs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5"/>
        <w:gridCol w:w="4107"/>
        <w:gridCol w:w="4953"/>
      </w:tblGrid>
      <w:tr w:rsidR="00060E75" w:rsidRPr="0026529A" w:rsidTr="00937BEB">
        <w:trPr>
          <w:jc w:val="center"/>
        </w:trPr>
        <w:tc>
          <w:tcPr>
            <w:tcW w:w="427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73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2500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BEB" w:rsidRDefault="00937BEB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</w:rPr>
        <w:t>Таблица 1</w:t>
      </w:r>
      <w:r w:rsidR="00937BEB" w:rsidRPr="00937BEB">
        <w:rPr>
          <w:rFonts w:ascii="Times New Roman" w:eastAsia="Times New Roman" w:hAnsi="Times New Roman" w:cs="Times New Roman"/>
          <w:b/>
          <w:sz w:val="28"/>
          <w:szCs w:val="24"/>
        </w:rPr>
        <w:t xml:space="preserve"> - </w:t>
      </w:r>
      <w:r w:rsidRPr="00937BEB">
        <w:rPr>
          <w:rFonts w:ascii="Times New Roman" w:eastAsia="Times New Roman" w:hAnsi="Times New Roman" w:cs="Times New Roman"/>
          <w:b/>
          <w:sz w:val="28"/>
          <w:szCs w:val="24"/>
        </w:rPr>
        <w:t>Шкала оценки образовательных достижений (тестов)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01"/>
        <w:gridCol w:w="3300"/>
        <w:gridCol w:w="3304"/>
      </w:tblGrid>
      <w:tr w:rsidR="00060E75" w:rsidRPr="0026529A" w:rsidTr="00937BEB">
        <w:tc>
          <w:tcPr>
            <w:tcW w:w="1666" w:type="pct"/>
            <w:vMerge w:val="restar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937BEB">
        <w:tc>
          <w:tcPr>
            <w:tcW w:w="1666" w:type="pct"/>
            <w:vMerge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BEB" w:rsidRDefault="00937BEB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Таблица 2 </w:t>
      </w:r>
      <w:r w:rsidR="00937BEB"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- </w:t>
      </w: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и нормы оценки устных ответов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86"/>
        <w:gridCol w:w="8619"/>
      </w:tblGrid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937BEB" w:rsidRDefault="00060E75" w:rsidP="00937B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0E75" w:rsidRPr="00937BEB" w:rsidRDefault="00937BEB" w:rsidP="00937B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МАТЕРИАЛЫ К ТЕКУЩЕМУ КОНТРОЛЮ УСПЕВАЕМОСТИ </w:t>
      </w: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937BEB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Тесты по предмету «Сервисная деятельность»</w:t>
      </w: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№1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три ключевых понятия используются при определении сервиса: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опрос, профессионализм, качество;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услуга, спрос, специалист;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деятельность, потребность и услуга.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ценностно-ориентационная.</w:t>
      </w:r>
    </w:p>
    <w:p w:rsidR="00C57E6A" w:rsidRPr="00937BEB" w:rsidRDefault="00C57E6A" w:rsidP="00563C67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3. К основным услугам в гостиничном бизнесе не относится: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бронирование номеров;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прием и размещение;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расчет при выезде.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4. К направлению коммуникативной сервисной деятельности можно отнести: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рекламные  услуги;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организацию конференций, выставок, переговоров, общения в Интернете;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психодиагностику.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Факторы, не влияющие на развитие сервисной деятельности: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уровень развития экономики и хозяйственная система;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мораль и культурные традиции, сложившиеся в данном обществе;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общественные структуры:   политические партии.</w:t>
      </w:r>
    </w:p>
    <w:p w:rsidR="00C57E6A" w:rsidRPr="00937BEB" w:rsidRDefault="00C57E6A" w:rsidP="00563C67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В чем заключается неосязаемость услуги: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спрос;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потребность;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мотивация.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услуг;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 Под методом или формой обслуживания следует понимать: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определенный способ предоставления услуг заказчику;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предоставление информации клиенту;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оказание услуги клиенту.</w:t>
      </w:r>
    </w:p>
    <w:p w:rsidR="00C57E6A" w:rsidRPr="00937BEB" w:rsidRDefault="00C57E6A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10. Сервисная деятельность – это: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управление предприятием сферы сервиса (например, автосервисом, банком);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продукт труда, полезный эффект которого выступает в форме товара.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Услуга обладает следующими качествами: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способность к хранению и транспортировке;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неотделимость от своего источника;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неизменностью качества.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К некоммерческим услугам относят: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предприятий туризма и отдыха;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организаций общественного питания;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благотворительных фондов.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br/>
        <w:t>13.  Целью сервисной деятельности является: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удовлетворение человеческих потребностей;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исследование рынка услуг;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производство услуг.</w:t>
      </w:r>
    </w:p>
    <w:p w:rsidR="00C57E6A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37BEB" w:rsidRPr="00937BEB" w:rsidRDefault="00937BEB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14. Контактной зоной не является: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зона ремонта бытовой техники;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парикмахера;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стоматолога.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бесконтактным;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формальным;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бесплатным.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16. Физические </w:t>
      </w: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потребности это потребности </w:t>
      </w: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общественной деятельности,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сне;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творческой деятельности.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Методы удовлетворения сферой сервиса человеческих потребностей: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бесконтактное обслуживание;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фирменное обслуживание;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неформальное обслуживание.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18.  Процесс принятия решения потребителем состоит из следующих стадий: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сознание проблемы, поиск информации, оценка вариантов, решение о покупке, реакция на покупку.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еакция на покупку, поиск информации, осознание проблемы, решение о покупке, реакция на покупку.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 – 45см;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400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20. Франчайзинг  это:</w:t>
      </w:r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</w:t>
      </w: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Внешние факторы,  влияющие на покупательское  поведение: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социальный статус;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выгода;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мотив.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неопределенность качества;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могут накапливаться;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неоднородность;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индивидуальность;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осязаемость. </w:t>
      </w:r>
    </w:p>
    <w:p w:rsidR="00C57E6A" w:rsidRPr="00937BEB" w:rsidRDefault="00C57E6A" w:rsidP="00563C67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Виды сервиса по содержанию работ. Жесткий сервис это: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Default="00C57E6A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37BEB" w:rsidRPr="00937BEB" w:rsidRDefault="00937BEB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№2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жилищно-коммунальные услуги;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научно-исследовательские услуги;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системы образования, культуры, туристско-экскурсионные услуги;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материально-преобразовательная;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Какие из перечисленных услуг ресторана относятся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вспомогательным?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Резервирование столиков;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Вызов такси;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Кондиционирование воздуха;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Реклама, экспертиза, психодиагностика,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имиджмейкерские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услуги, художественно-оформительские услуги – это область сервиса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материально-преобразовательной деятельности;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познавательной деятельности;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ценностно-ориентационной деятельности;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Иерархия  потребностей предстает в виде лестницы из пяти ступеней: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 Локальное пространство, где исполнитель услуги взаимодействует с потребителем, это: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контактная зона;</w:t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зал ожидания;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комната для посетителей.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7. В чем заключается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услуг:</w:t>
      </w:r>
    </w:p>
    <w:p w:rsidR="00C57E6A" w:rsidRPr="00937BEB" w:rsidRDefault="00C57E6A" w:rsidP="00937BEB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937BEB" w:rsidRDefault="00C57E6A" w:rsidP="00563C67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937BEB" w:rsidRDefault="00C57E6A" w:rsidP="00563C67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они во многом зависят от квалификации работника, его индивидуально-личностных черт и настроения.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неосязаемость услуг;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Обслуживание это: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оказание услуги потребителю;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комплекс мер по обслуживанию населения.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10. Сервис </w:t>
      </w:r>
      <w:r w:rsidR="00937B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это: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любое мероприятие или выгода,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которые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одна сторона может предложить другой;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предпродажное и гарантийное обслуживание.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Производственные услуги – это: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банков, страховых компаний;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инжиниринг, обслуживание оборудования, лизинг;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пассажирский транспорт, торговля, образование.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 Услуги по регистрации транспортных средств являются: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государственными;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идеальными; 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смешанными.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13.  Контактная зона – это: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любое место, где производиться услуга;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место, где услуга может храниться;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определенное место контакта клиента и сотрудника сервисной сферы.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поиск понимания;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призыв к совести;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жалоба.</w:t>
      </w:r>
    </w:p>
    <w:p w:rsidR="00C57E6A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</w:p>
    <w:p w:rsidR="00937BEB" w:rsidRPr="00937BEB" w:rsidRDefault="00937BEB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lastRenderedPageBreak/>
        <w:t>15. Социальные</w:t>
      </w:r>
      <w:r w:rsidRPr="00937BEB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потребности это потребности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самовыражении;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познании,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жилье.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16. Методы удовлетворения сферой сервиса человеческих потребностей: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обслуживание на дому;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индивидуальное обслуживание;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письменное обслуживание.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Процесс принятия решения потребителем состоит из следующих стадий: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937BEB" w:rsidRDefault="00C57E6A" w:rsidP="00563C6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покупку.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 . В практической психологии выделяют четыре межличностных расстояния. Персональная дистанция   - нормальное расстояние для общения знакомых людей..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 – 45см;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400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Франчайзинг  это: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</w:t>
      </w:r>
      <w:r w:rsid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валовой прибыли.</w:t>
      </w:r>
    </w:p>
    <w:p w:rsidR="00C57E6A" w:rsidRPr="00937BEB" w:rsidRDefault="00C57E6A" w:rsidP="00937BE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20. Качество услуг тесно переплетается: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со сбалансированным соотношением цены и качества продукции;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со стандартизацией услуг и безопасностью процесса обслуживания.</w:t>
      </w:r>
    </w:p>
    <w:p w:rsidR="00C57E6A" w:rsidRPr="00937BEB" w:rsidRDefault="00C57E6A" w:rsidP="00937BEB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Внешние факторы,  влияющие на покупательское поведение: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референтные</w:t>
      </w:r>
      <w:proofErr w:type="spell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группы; 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комфорт;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престиж.</w:t>
      </w:r>
    </w:p>
    <w:p w:rsidR="00C57E6A" w:rsidRPr="00937BEB" w:rsidRDefault="00C57E6A" w:rsidP="00937BEB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деятельность, процесс;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производство, хранение и распределение отделено от потребления;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получает только один покупатель единожды.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 и потребление осуществляются одновременно;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передача собственности.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 Виды сервиса по содержанию работ. Мягкий сервис  это: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№3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бытовые услуги;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грузового и пассажирского транспорта, связи;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управленческие услуги;</w:t>
      </w: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коммуникативная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(общение).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3. Что такое трансфер?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Покупка и доставка билетов;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Встреча и проводы;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Экскурсионные услуги.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4.Выделите два главных уровня сервиса в познавательной деятельности: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эмпирический и теоретический;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оценочный и информационный;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аналитический и экспертный.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Иерархия  потребностей предстает в виде лестницы из пяти ступеней:</w:t>
      </w:r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  <w:proofErr w:type="gramEnd"/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индустрия сферы услуг;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инфраструктура сферы услуг;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индустрия сервиса.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отчужденный от производителя результат труда;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фактически производство совмещено с потреблением.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услуг;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937BEB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Сфера обслуживания населения – это: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a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 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совокупность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предприятий, организаций и физических лиц, оказывающих услуги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населению;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b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 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предприятий и организаций,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направленния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удовлетворение потребностей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 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исполнителя при непосредственном контакте с потребителем</w:t>
      </w:r>
    </w:p>
    <w:p w:rsidR="00C57E6A" w:rsidRPr="00937BEB" w:rsidRDefault="00C57E6A" w:rsidP="00563C67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услуги.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10. Услуга – это: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любое мероприятие или выгода, которые одна сторона может </w:t>
      </w:r>
      <w:proofErr w:type="gram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предложить другой и которые в основном неосязаемы</w:t>
      </w:r>
      <w:proofErr w:type="gram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не приводят к завладению чем-либо;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осязаемые действия, направленные на товар или человека; 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Общественными услугами являются: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телевидение, радио, образование; 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связанные с досугом;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связанные с транспортом.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 К  легитимным услугам относят: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нелегальные услуги;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имеющие криминальный оттенок;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одобряемые государством и обществом.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13.  Контактной зоной может считаться: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стойка администратора в гостинице;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цех по ремонту оборудования;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строительная площадка.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нормативное время;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время обслуживания;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ресурсное время. 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15. Одной из сущностных отличий услуги от товара является: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различие мест хранения;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более высокая стоимость;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совмещение производства и потребления.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937BEB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Интеллектуальные</w:t>
      </w:r>
      <w:r w:rsidRPr="00937BE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потребности это потребности </w:t>
      </w: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образовании</w:t>
      </w:r>
      <w:proofErr w:type="gram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самовыражении;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пище.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Методы удовлетворения сферой сервиса человеческих потребностей: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самообслуживание;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фирменное обслуживание;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индивидуальное обслуживание.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18. Процесс принятия решения потребителем состоит из следующих стадий: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937BEB" w:rsidRDefault="00C57E6A" w:rsidP="00937BE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реакция на покупку;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В практической психологии выделяют четыре межличностных расстояния. Социальная дистанция    - формальные встречи в общественных местах..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120 – 400см;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400 - 750см.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20. Франчайзинг  это:</w:t>
      </w:r>
    </w:p>
    <w:p w:rsidR="00C57E6A" w:rsidRPr="00937BEB" w:rsidRDefault="00C57E6A" w:rsidP="00937BEB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прибыли;</w:t>
      </w:r>
    </w:p>
    <w:p w:rsidR="00C57E6A" w:rsidRPr="00937BEB" w:rsidRDefault="00C57E6A" w:rsidP="00937BEB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Внутренние факторы,  влияющие на покупательское поведение: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социальный статус;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культура;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престиж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производство, хранение и распределение отделено от потребления;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индивидуальность;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tabs>
          <w:tab w:val="left" w:pos="0"/>
        </w:tabs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 Виды сервиса по содержанию работ. Косвенный сервис  это:</w:t>
      </w:r>
    </w:p>
    <w:p w:rsidR="00C57E6A" w:rsidRPr="00937BEB" w:rsidRDefault="00C57E6A" w:rsidP="00937BEB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937BEB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937BEB" w:rsidRDefault="00C57E6A" w:rsidP="00563C6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Default="00C57E6A" w:rsidP="00563C6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</w:pPr>
      <w:r w:rsidRPr="00937BEB"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  <w:t>КЛЮЧ К ТЕСТОВЫМ ЗАДАНИЯМ</w:t>
      </w:r>
    </w:p>
    <w:p w:rsidR="00937BEB" w:rsidRPr="0026529A" w:rsidRDefault="00937BEB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937BEB" w:rsidRPr="0026529A" w:rsidSect="0072240E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eastAsia="ru-RU"/>
        </w:rPr>
      </w:pPr>
      <w:r w:rsidRPr="00937BEB">
        <w:rPr>
          <w:rFonts w:ascii="Times New Roman" w:hAnsi="Times New Roman" w:cs="Times New Roman"/>
          <w:b/>
          <w:color w:val="000000"/>
          <w:szCs w:val="24"/>
          <w:lang w:eastAsia="ru-RU"/>
        </w:rPr>
        <w:lastRenderedPageBreak/>
        <w:t>Вариант№1</w:t>
      </w:r>
      <w:r w:rsidRPr="00937BEB">
        <w:rPr>
          <w:rFonts w:ascii="Times New Roman" w:hAnsi="Times New Roman" w:cs="Times New Roman"/>
          <w:color w:val="000000"/>
          <w:szCs w:val="24"/>
          <w:lang w:eastAsia="ru-RU"/>
        </w:rPr>
        <w:t>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6-c,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14-a,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15-a,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16-b,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17-a,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24-a,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proofErr w:type="gramStart"/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25-a.</w:t>
      </w:r>
      <w:proofErr w:type="gramEnd"/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b/>
          <w:color w:val="000000"/>
          <w:szCs w:val="24"/>
          <w:lang w:eastAsia="ru-RU"/>
        </w:rPr>
        <w:t>Вариант</w:t>
      </w:r>
      <w:r w:rsidRPr="00937BEB">
        <w:rPr>
          <w:rFonts w:ascii="Times New Roman" w:hAnsi="Times New Roman" w:cs="Times New Roman"/>
          <w:b/>
          <w:color w:val="000000"/>
          <w:szCs w:val="24"/>
          <w:lang w:val="en-US" w:eastAsia="ru-RU"/>
        </w:rPr>
        <w:t>№2: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3-b,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4-c,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5-b,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8-a,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14-c,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15-a,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19-c,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20-c,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lastRenderedPageBreak/>
        <w:t>25-b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b/>
          <w:color w:val="000000"/>
          <w:szCs w:val="24"/>
          <w:lang w:eastAsia="ru-RU"/>
        </w:rPr>
        <w:t>Вариант</w:t>
      </w:r>
      <w:r w:rsidRPr="00937BEB">
        <w:rPr>
          <w:rFonts w:ascii="Times New Roman" w:hAnsi="Times New Roman"/>
          <w:b/>
          <w:color w:val="000000"/>
          <w:szCs w:val="24"/>
          <w:lang w:val="en-US" w:eastAsia="ru-RU"/>
        </w:rPr>
        <w:t xml:space="preserve"> №3: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3-b,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6-c,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10-c,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17-a,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18-a,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21-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c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22-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a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23-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c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C57E6A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937BEB">
        <w:rPr>
          <w:rFonts w:ascii="Times New Roman" w:hAnsi="Times New Roman"/>
          <w:color w:val="000000"/>
          <w:szCs w:val="24"/>
          <w:lang w:eastAsia="ru-RU"/>
        </w:rPr>
        <w:t>2</w:t>
      </w:r>
    </w:p>
    <w:p w:rsidR="00C57E6A" w:rsidRPr="00C57E6A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937BEB" w:rsidRDefault="00C57E6A" w:rsidP="00937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7BE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Тест  </w:t>
      </w: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1.Услуга – это: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любое мероприятие или выгода, </w:t>
      </w:r>
      <w:proofErr w:type="gramStart"/>
      <w:r w:rsidRPr="00937BEB">
        <w:rPr>
          <w:rFonts w:ascii="Times New Roman" w:hAnsi="Times New Roman"/>
          <w:sz w:val="28"/>
          <w:szCs w:val="28"/>
          <w:lang w:eastAsia="ru-RU"/>
        </w:rPr>
        <w:t>которые</w:t>
      </w:r>
      <w:proofErr w:type="gramEnd"/>
      <w:r w:rsidRPr="00937BEB">
        <w:rPr>
          <w:rFonts w:ascii="Times New Roman" w:hAnsi="Times New Roman"/>
          <w:sz w:val="28"/>
          <w:szCs w:val="28"/>
          <w:lang w:eastAsia="ru-RU"/>
        </w:rPr>
        <w:t xml:space="preserve"> одна сторона может предложить другой и которые в основном неосязаемы и не приводят к завладению чем-либо;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осязаемые действия, направленные на товар или человека;  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2. Сервис </w:t>
      </w:r>
      <w:r w:rsidR="00937BEB">
        <w:rPr>
          <w:rFonts w:ascii="Times New Roman" w:hAnsi="Times New Roman"/>
          <w:sz w:val="28"/>
          <w:szCs w:val="28"/>
          <w:lang w:eastAsia="ru-RU"/>
        </w:rPr>
        <w:t>-</w:t>
      </w:r>
      <w:r w:rsidRPr="00937BEB">
        <w:rPr>
          <w:rFonts w:ascii="Times New Roman" w:hAnsi="Times New Roman"/>
          <w:sz w:val="28"/>
          <w:szCs w:val="28"/>
          <w:lang w:eastAsia="ru-RU"/>
        </w:rPr>
        <w:t xml:space="preserve"> это: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любое мероприятие или выгода, </w:t>
      </w:r>
      <w:proofErr w:type="gramStart"/>
      <w:r w:rsidRPr="00937BEB">
        <w:rPr>
          <w:rFonts w:ascii="Times New Roman" w:hAnsi="Times New Roman"/>
          <w:sz w:val="28"/>
          <w:szCs w:val="28"/>
          <w:lang w:eastAsia="ru-RU"/>
        </w:rPr>
        <w:t>которые</w:t>
      </w:r>
      <w:proofErr w:type="gramEnd"/>
      <w:r w:rsidRPr="00937BEB">
        <w:rPr>
          <w:rFonts w:ascii="Times New Roman" w:hAnsi="Times New Roman"/>
          <w:sz w:val="28"/>
          <w:szCs w:val="28"/>
          <w:lang w:eastAsia="ru-RU"/>
        </w:rPr>
        <w:t xml:space="preserve"> одна сторона может предложить другой;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предпродажное и гарантийное обслуживание. 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937BEB">
        <w:rPr>
          <w:rFonts w:ascii="Times New Roman" w:hAnsi="Times New Roman"/>
          <w:iCs/>
          <w:sz w:val="28"/>
          <w:szCs w:val="28"/>
          <w:lang w:eastAsia="ru-RU"/>
        </w:rPr>
        <w:t>Сервисная деятельность</w:t>
      </w:r>
      <w:r w:rsidRPr="00937BEB">
        <w:rPr>
          <w:rFonts w:ascii="Times New Roman" w:hAnsi="Times New Roman"/>
          <w:sz w:val="28"/>
          <w:szCs w:val="28"/>
          <w:lang w:eastAsia="ru-RU"/>
        </w:rPr>
        <w:t xml:space="preserve"> – это: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управление предприятием сферы сервиса (например, автосервисом, банком);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продукт труда, полезный эффект которого выступает в форме товара.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4.Услуга обладает следующими качествами: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способность к хранению и транспортировке;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неотделимость от своего источника;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неизменностью качества.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5.Производственные услуги – это: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банков, страховых компаний;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инжиниринг, обслуживание оборудования, лизинг;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пассажирский транспорт, торговля, образование.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6.Распределительные услуги включают: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массовые коммуникации;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транспорта, торговли, связи;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консалтинг, инжиниринг.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7.Профессиональные услуги оказывают: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развлекательные учреждения;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организации общественного питания;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>рекламные компании.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8.Общественными услугами являются: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телевидение, радио, образование; 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досугом;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транспортом.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9.Материальные услуги направлены </w:t>
      </w:r>
      <w:proofErr w:type="gramStart"/>
      <w:r w:rsidRPr="00937BEB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937BEB">
        <w:rPr>
          <w:rFonts w:ascii="Times New Roman" w:hAnsi="Times New Roman"/>
          <w:sz w:val="28"/>
          <w:szCs w:val="28"/>
          <w:lang w:eastAsia="ru-RU"/>
        </w:rPr>
        <w:t>: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формирование отдельных требований потребителей;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материальных потребностей;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духовных потребностей.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10.Непроизводственные услуги – это: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транспортировка грузов;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техническое обслуживание оборудования;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здравоохранения, культуры.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11.К некоммерческим услугам относят: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предприятий туризма и отдыха;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организаций общественного питания;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благотворительных фондов.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12.Услуги по регистрации транспортных средств являются: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государственными;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идеальными; 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смешанными.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13.Идеальная услуга – это: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абстрактная теоретическая модель вида сервисной деятельности;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сопровождение товарно-материальные ценности, облегчая их обращение;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 виды производственных услуг.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14.К легитимным услугам относят: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нелегальные услуги;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имеющие криминальный оттенок;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одобряемые государством и обществом.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15.Услуги хирурга являются: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личностными;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идеальными;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нелегитимными.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>16.Целью сервисной деятельности является: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человеческих потребностей;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исследование рынка услуг;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производство услуг.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17.Контактная зона – это: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любое место, где производиться услуга;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место, где услуга может храниться;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определенное место контакта клиента и сотрудника сервисной сферы.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18.Контактной зоной может считаться: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стойка администратора в гостинице;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цех по ремонту оборудования;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строительная площадка.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19.Контактной зоной не является: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зона ремонта бытовой техники;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рабочее место парикмахера;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рабочее место стоматолога.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20.Предпродажный сервис – это: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гарантийный сервис;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послегарантийный сервис;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консервация, проверка, демонстрация.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21.Гарантийный сервис: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всегда бесплатный;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всегда платный;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выбирается потребителем.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22.Жесткий сервис – это: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комплектация необходимой документацией перед продажей;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поддержанием работоспособности товара;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инновационные разработки, применяемые предприятием сервиса.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23.Мягкий сервис – это: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ремонт и наладка оборудования;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предварительная консультация потребителей;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интеллектуальные услуги, связанные с совершенствованием определенного товара.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24.Прямой сервис направлен </w:t>
      </w:r>
      <w:proofErr w:type="gramStart"/>
      <w:r w:rsidRPr="00937BEB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937BEB">
        <w:rPr>
          <w:rFonts w:ascii="Times New Roman" w:hAnsi="Times New Roman"/>
          <w:sz w:val="28"/>
          <w:szCs w:val="28"/>
          <w:lang w:eastAsia="ru-RU"/>
        </w:rPr>
        <w:t>: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материальный продукт и пользователя;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создание </w:t>
      </w:r>
      <w:proofErr w:type="gramStart"/>
      <w:r w:rsidRPr="00937BEB">
        <w:rPr>
          <w:rFonts w:ascii="Times New Roman" w:hAnsi="Times New Roman"/>
          <w:sz w:val="28"/>
          <w:szCs w:val="28"/>
          <w:lang w:eastAsia="ru-RU"/>
        </w:rPr>
        <w:t>благоприятный</w:t>
      </w:r>
      <w:proofErr w:type="gramEnd"/>
      <w:r w:rsidRPr="00937BEB">
        <w:rPr>
          <w:rFonts w:ascii="Times New Roman" w:hAnsi="Times New Roman"/>
          <w:sz w:val="28"/>
          <w:szCs w:val="28"/>
          <w:lang w:eastAsia="ru-RU"/>
        </w:rPr>
        <w:t xml:space="preserve"> условий при совершении торговых сделок;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ремонт и обслуживание конкретного оборудования.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25.Культура сервиса - это: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высокий квалификационный уровень сотрудника сферы сервиса;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организационно-технологические условия труда сотрудника сферы сервиса;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система эталонных трудовых норм, духовных ценностей и этики поведения.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26.Профессионально-служебная этика – это:</w:t>
      </w:r>
    </w:p>
    <w:p w:rsidR="00C57E6A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честность и порядочность по отношению к окружающим;</w:t>
      </w:r>
    </w:p>
    <w:p w:rsidR="00C57E6A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060E75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соблюдение определенной дистанции в отношениях работник-клиент.</w:t>
      </w: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Default="00C57E6A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Pr="0026529A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937BEB" w:rsidRDefault="00937BEB" w:rsidP="00937BEB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МАТЕРИАЛЫ ДЛЯ ПРОМЕЖУТОЧНОЙ АТТЕСТАЦИИ</w:t>
      </w:r>
    </w:p>
    <w:p w:rsidR="00C57E6A" w:rsidRPr="00937BEB" w:rsidRDefault="00C57E6A" w:rsidP="00937BEB">
      <w:pPr>
        <w:tabs>
          <w:tab w:val="left" w:pos="24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060E75" w:rsidRPr="00937BEB" w:rsidRDefault="00060E75" w:rsidP="00937BEB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sz w:val="28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Pr="00937BEB" w:rsidRDefault="0026529A" w:rsidP="00937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Pr="00937BEB" w:rsidRDefault="0026529A" w:rsidP="00937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Default="0026529A" w:rsidP="0093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вопросов для подготовки к дифференцированному вопросу</w:t>
      </w:r>
    </w:p>
    <w:p w:rsidR="00937BEB" w:rsidRPr="00937BEB" w:rsidRDefault="00937BEB" w:rsidP="0093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Перечислите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  <w:proofErr w:type="gramEnd"/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Расскажите о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Перечислите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 в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озникновении и развитие сервиса  в  России.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Расскажите  о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состоянии сферы услуг в дореволюционной России.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современное понятие сферы сервиса.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Выявите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937BE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 xml:space="preserve">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сервис как хозяйственная деятельность и др.).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рынок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Составьте  иерархию  потребностей и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кацию и характерные особенности.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 структуру  предприятий сервиса и на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правления ее совершенствования.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Проанализируйте сферы реализации сервисной деятельности.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ях.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каза.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различных   средствах  делового общения.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 о роли</w:t>
      </w:r>
      <w:proofErr w:type="gramStart"/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,</w:t>
      </w:r>
      <w:proofErr w:type="gramEnd"/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видах и особенности рекламы в сервисе; психологический, этический и эстетический аспекты рекламы.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об этике взаимоотношений в трудовом коллек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тиве, в общении с потребителями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Проанализируйте критерии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рение.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понятие и содержание сервисных технологий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формах обслуживания</w:t>
      </w:r>
    </w:p>
    <w:p w:rsidR="00060E75" w:rsidRPr="0026529A" w:rsidRDefault="00060E75" w:rsidP="00563C67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563C67">
      <w:pPr>
        <w:spacing w:after="0" w:line="240" w:lineRule="auto"/>
        <w:rPr>
          <w:sz w:val="24"/>
          <w:szCs w:val="24"/>
        </w:rPr>
      </w:pPr>
    </w:p>
    <w:p w:rsidR="00540E91" w:rsidRPr="0026529A" w:rsidRDefault="00540E91" w:rsidP="00563C67">
      <w:pPr>
        <w:spacing w:after="0" w:line="240" w:lineRule="auto"/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59" w:rsidRDefault="00050B59" w:rsidP="00563C67">
      <w:pPr>
        <w:spacing w:after="0" w:line="240" w:lineRule="auto"/>
      </w:pPr>
      <w:r>
        <w:separator/>
      </w:r>
    </w:p>
  </w:endnote>
  <w:endnote w:type="continuationSeparator" w:id="0">
    <w:p w:rsidR="00050B59" w:rsidRDefault="00050B59" w:rsidP="0056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593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63C67" w:rsidRPr="00563C67" w:rsidRDefault="00154598">
        <w:pPr>
          <w:pStyle w:val="aa"/>
          <w:jc w:val="center"/>
          <w:rPr>
            <w:rFonts w:ascii="Times New Roman" w:hAnsi="Times New Roman" w:cs="Times New Roman"/>
          </w:rPr>
        </w:pPr>
        <w:r w:rsidRPr="00563C67">
          <w:rPr>
            <w:rFonts w:ascii="Times New Roman" w:hAnsi="Times New Roman" w:cs="Times New Roman"/>
          </w:rPr>
          <w:fldChar w:fldCharType="begin"/>
        </w:r>
        <w:r w:rsidR="00563C67" w:rsidRPr="00563C67">
          <w:rPr>
            <w:rFonts w:ascii="Times New Roman" w:hAnsi="Times New Roman" w:cs="Times New Roman"/>
          </w:rPr>
          <w:instrText>PAGE   \* MERGEFORMAT</w:instrText>
        </w:r>
        <w:r w:rsidRPr="00563C67">
          <w:rPr>
            <w:rFonts w:ascii="Times New Roman" w:hAnsi="Times New Roman" w:cs="Times New Roman"/>
          </w:rPr>
          <w:fldChar w:fldCharType="separate"/>
        </w:r>
        <w:r w:rsidR="00C063A4">
          <w:rPr>
            <w:rFonts w:ascii="Times New Roman" w:hAnsi="Times New Roman" w:cs="Times New Roman"/>
            <w:noProof/>
          </w:rPr>
          <w:t>2</w:t>
        </w:r>
        <w:r w:rsidRPr="00563C67">
          <w:rPr>
            <w:rFonts w:ascii="Times New Roman" w:hAnsi="Times New Roman" w:cs="Times New Roman"/>
          </w:rPr>
          <w:fldChar w:fldCharType="end"/>
        </w:r>
      </w:p>
    </w:sdtContent>
  </w:sdt>
  <w:p w:rsidR="00563C67" w:rsidRDefault="00563C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59" w:rsidRDefault="00050B59" w:rsidP="00563C67">
      <w:pPr>
        <w:spacing w:after="0" w:line="240" w:lineRule="auto"/>
      </w:pPr>
      <w:r>
        <w:separator/>
      </w:r>
    </w:p>
  </w:footnote>
  <w:footnote w:type="continuationSeparator" w:id="0">
    <w:p w:rsidR="00050B59" w:rsidRDefault="00050B59" w:rsidP="00563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BAD"/>
    <w:rsid w:val="000252E1"/>
    <w:rsid w:val="00050B59"/>
    <w:rsid w:val="00060E75"/>
    <w:rsid w:val="00154598"/>
    <w:rsid w:val="002361F4"/>
    <w:rsid w:val="0026529A"/>
    <w:rsid w:val="00266A1C"/>
    <w:rsid w:val="00276D38"/>
    <w:rsid w:val="00295270"/>
    <w:rsid w:val="002B381E"/>
    <w:rsid w:val="00305C56"/>
    <w:rsid w:val="0040417F"/>
    <w:rsid w:val="004A37F6"/>
    <w:rsid w:val="00540E91"/>
    <w:rsid w:val="00563C67"/>
    <w:rsid w:val="0072240E"/>
    <w:rsid w:val="007967DE"/>
    <w:rsid w:val="007F7BAD"/>
    <w:rsid w:val="00937BEB"/>
    <w:rsid w:val="009554A7"/>
    <w:rsid w:val="00BA05D3"/>
    <w:rsid w:val="00BA2656"/>
    <w:rsid w:val="00C063A4"/>
    <w:rsid w:val="00C57E6A"/>
    <w:rsid w:val="00C81AAE"/>
    <w:rsid w:val="00CC00D0"/>
    <w:rsid w:val="00D3253B"/>
    <w:rsid w:val="00D647CC"/>
    <w:rsid w:val="00EF2EBF"/>
    <w:rsid w:val="00F4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3C67"/>
  </w:style>
  <w:style w:type="paragraph" w:styleId="aa">
    <w:name w:val="footer"/>
    <w:basedOn w:val="a"/>
    <w:link w:val="ab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3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3C67"/>
  </w:style>
  <w:style w:type="paragraph" w:styleId="aa">
    <w:name w:val="footer"/>
    <w:basedOn w:val="a"/>
    <w:link w:val="ab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3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189D-7E07-424F-8088-657D3969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5792</Words>
  <Characters>33017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2018-09-19T05:58:00Z</cp:lastPrinted>
  <dcterms:created xsi:type="dcterms:W3CDTF">2018-09-17T22:39:00Z</dcterms:created>
  <dcterms:modified xsi:type="dcterms:W3CDTF">2022-09-23T08:03:00Z</dcterms:modified>
</cp:coreProperties>
</file>