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Вологодской области</w:t>
      </w:r>
    </w:p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82A9B" w:rsidRPr="0050767E" w:rsidRDefault="00A82A9B" w:rsidP="00507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A9B" w:rsidRPr="0050767E" w:rsidRDefault="00A82A9B" w:rsidP="0050767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A9B" w:rsidRPr="0050767E" w:rsidRDefault="00A82A9B" w:rsidP="0050767E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УТВЕРЖДЕНО</w:t>
      </w:r>
    </w:p>
    <w:p w:rsidR="00A82A9B" w:rsidRPr="0050767E" w:rsidRDefault="00A82A9B" w:rsidP="0050767E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приказом директора</w:t>
      </w:r>
    </w:p>
    <w:p w:rsidR="00A82A9B" w:rsidRPr="0050767E" w:rsidRDefault="00A82A9B" w:rsidP="0050767E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82A9B" w:rsidRDefault="00A82A9B" w:rsidP="0050767E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 xml:space="preserve">от </w:t>
      </w:r>
      <w:r w:rsidR="00C6071F" w:rsidRPr="0050767E">
        <w:rPr>
          <w:rFonts w:ascii="Times New Roman" w:hAnsi="Times New Roman"/>
          <w:sz w:val="28"/>
          <w:szCs w:val="28"/>
        </w:rPr>
        <w:t>3</w:t>
      </w:r>
      <w:r w:rsidR="00C6071F">
        <w:rPr>
          <w:rFonts w:ascii="Times New Roman" w:hAnsi="Times New Roman"/>
          <w:sz w:val="28"/>
          <w:szCs w:val="28"/>
        </w:rPr>
        <w:t>1</w:t>
      </w:r>
      <w:r w:rsidR="00C6071F" w:rsidRPr="0050767E">
        <w:rPr>
          <w:rFonts w:ascii="Times New Roman" w:hAnsi="Times New Roman"/>
          <w:sz w:val="28"/>
          <w:szCs w:val="28"/>
        </w:rPr>
        <w:t>.08.</w:t>
      </w:r>
      <w:r w:rsidR="00C6071F">
        <w:rPr>
          <w:rFonts w:ascii="Times New Roman" w:hAnsi="Times New Roman"/>
          <w:sz w:val="28"/>
          <w:szCs w:val="28"/>
        </w:rPr>
        <w:t>2021</w:t>
      </w:r>
      <w:r w:rsidR="00C6071F" w:rsidRPr="0050767E">
        <w:rPr>
          <w:rFonts w:ascii="Times New Roman" w:hAnsi="Times New Roman"/>
          <w:sz w:val="28"/>
          <w:szCs w:val="28"/>
        </w:rPr>
        <w:t xml:space="preserve"> №</w:t>
      </w:r>
      <w:r w:rsidRPr="0050767E">
        <w:rPr>
          <w:rFonts w:ascii="Times New Roman" w:hAnsi="Times New Roman"/>
          <w:sz w:val="28"/>
          <w:szCs w:val="28"/>
        </w:rPr>
        <w:t xml:space="preserve"> </w:t>
      </w:r>
      <w:r w:rsidR="00AA151C">
        <w:rPr>
          <w:rFonts w:ascii="Times New Roman" w:hAnsi="Times New Roman"/>
          <w:sz w:val="28"/>
          <w:szCs w:val="28"/>
        </w:rPr>
        <w:t>528</w:t>
      </w:r>
    </w:p>
    <w:p w:rsidR="00C6071F" w:rsidRPr="00C6071F" w:rsidRDefault="00C6071F" w:rsidP="00C6071F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b/>
          <w:sz w:val="28"/>
          <w:szCs w:val="28"/>
        </w:rPr>
      </w:pPr>
      <w:r w:rsidRPr="00C6071F">
        <w:rPr>
          <w:rFonts w:ascii="Times New Roman" w:hAnsi="Times New Roman"/>
          <w:sz w:val="28"/>
          <w:szCs w:val="28"/>
        </w:rPr>
        <w:t>от 31.08.2021 №580</w:t>
      </w:r>
    </w:p>
    <w:p w:rsidR="00C6071F" w:rsidRPr="0050767E" w:rsidRDefault="00C6071F" w:rsidP="0050767E">
      <w:pPr>
        <w:tabs>
          <w:tab w:val="left" w:pos="5940"/>
        </w:tabs>
        <w:spacing w:after="0" w:line="240" w:lineRule="auto"/>
        <w:ind w:left="5760"/>
        <w:rPr>
          <w:rFonts w:ascii="Times New Roman" w:hAnsi="Times New Roman"/>
          <w:b/>
          <w:sz w:val="28"/>
          <w:szCs w:val="28"/>
        </w:rPr>
      </w:pPr>
    </w:p>
    <w:p w:rsidR="00A82A9B" w:rsidRPr="0050767E" w:rsidRDefault="00A82A9B" w:rsidP="0050767E">
      <w:pPr>
        <w:contextualSpacing/>
        <w:jc w:val="center"/>
        <w:rPr>
          <w:sz w:val="28"/>
          <w:szCs w:val="28"/>
        </w:rPr>
      </w:pPr>
    </w:p>
    <w:p w:rsidR="00A82A9B" w:rsidRPr="00822037" w:rsidRDefault="00A82A9B" w:rsidP="001F652C">
      <w:pPr>
        <w:jc w:val="right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ОП.02 </w:t>
      </w:r>
      <w:r w:rsidRPr="00822037">
        <w:rPr>
          <w:rFonts w:ascii="Times New Roman" w:hAnsi="Times New Roman"/>
          <w:b/>
          <w:sz w:val="24"/>
          <w:szCs w:val="24"/>
        </w:rPr>
        <w:t>ИСТОРИЯ ИЗОБРАЗИТЕЛЬНОГО ИСКУССТВА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0ECA" w:rsidRPr="00D60ECA" w:rsidRDefault="00D60ECA" w:rsidP="00D60ECA">
      <w:pPr>
        <w:jc w:val="center"/>
        <w:rPr>
          <w:rFonts w:ascii="Times New Roman" w:hAnsi="Times New Roman"/>
          <w:sz w:val="28"/>
          <w:szCs w:val="28"/>
        </w:rPr>
      </w:pPr>
      <w:r w:rsidRPr="00D60ECA">
        <w:rPr>
          <w:rFonts w:ascii="Times New Roman" w:hAnsi="Times New Roman"/>
          <w:sz w:val="28"/>
          <w:szCs w:val="28"/>
        </w:rPr>
        <w:t>специальность</w:t>
      </w:r>
    </w:p>
    <w:p w:rsidR="00D60ECA" w:rsidRPr="00D60ECA" w:rsidRDefault="00D60ECA" w:rsidP="00D60ECA">
      <w:pPr>
        <w:jc w:val="center"/>
        <w:rPr>
          <w:rFonts w:ascii="Times New Roman" w:hAnsi="Times New Roman"/>
          <w:b/>
          <w:sz w:val="28"/>
          <w:szCs w:val="28"/>
        </w:rPr>
      </w:pPr>
      <w:r w:rsidRPr="00D60ECA">
        <w:rPr>
          <w:rFonts w:ascii="Times New Roman" w:hAnsi="Times New Roman"/>
          <w:b/>
          <w:sz w:val="28"/>
          <w:szCs w:val="28"/>
        </w:rPr>
        <w:t>43.02.13 Технология парикмахерского искусства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501DBC" w:rsidRPr="00822037" w:rsidRDefault="00501DBC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501DBC" w:rsidRDefault="00A82A9B" w:rsidP="0050767E">
      <w:pPr>
        <w:jc w:val="center"/>
        <w:rPr>
          <w:rFonts w:ascii="Times New Roman" w:hAnsi="Times New Roman"/>
          <w:sz w:val="24"/>
          <w:szCs w:val="24"/>
        </w:rPr>
      </w:pPr>
      <w:r w:rsidRPr="00501DBC">
        <w:rPr>
          <w:rFonts w:ascii="Times New Roman" w:hAnsi="Times New Roman"/>
          <w:sz w:val="24"/>
          <w:szCs w:val="24"/>
        </w:rPr>
        <w:t>Вологда</w:t>
      </w:r>
    </w:p>
    <w:p w:rsidR="00A82A9B" w:rsidRPr="00501DBC" w:rsidRDefault="00A82A9B" w:rsidP="0050767E">
      <w:pPr>
        <w:jc w:val="center"/>
        <w:rPr>
          <w:rFonts w:ascii="Times New Roman" w:hAnsi="Times New Roman"/>
          <w:bCs/>
          <w:sz w:val="24"/>
          <w:szCs w:val="24"/>
        </w:rPr>
      </w:pPr>
      <w:r w:rsidRPr="00501DBC">
        <w:rPr>
          <w:rFonts w:ascii="Times New Roman" w:hAnsi="Times New Roman"/>
          <w:bCs/>
          <w:sz w:val="24"/>
          <w:szCs w:val="24"/>
        </w:rPr>
        <w:t>20</w:t>
      </w:r>
      <w:r w:rsidR="005D7AF9" w:rsidRPr="00501DBC">
        <w:rPr>
          <w:rFonts w:ascii="Times New Roman" w:hAnsi="Times New Roman"/>
          <w:bCs/>
          <w:sz w:val="24"/>
          <w:szCs w:val="24"/>
        </w:rPr>
        <w:t>21</w:t>
      </w:r>
    </w:p>
    <w:p w:rsidR="00A82A9B" w:rsidRDefault="00A82A9B" w:rsidP="005076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2A9B" w:rsidRDefault="00A82A9B" w:rsidP="005076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220A" w:rsidRPr="00AD2C41" w:rsidRDefault="0050220A" w:rsidP="0050220A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BC651D">
        <w:rPr>
          <w:rFonts w:ascii="Times New Roman" w:hAnsi="Times New Roman"/>
          <w:bCs/>
          <w:sz w:val="28"/>
          <w:szCs w:val="28"/>
        </w:rPr>
        <w:t xml:space="preserve">Рабочая </w:t>
      </w:r>
      <w:r w:rsidRPr="00BC651D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Pr="0050220A">
        <w:rPr>
          <w:rFonts w:ascii="Times New Roman" w:hAnsi="Times New Roman"/>
          <w:sz w:val="24"/>
          <w:szCs w:val="24"/>
        </w:rPr>
        <w:t>ОП.</w:t>
      </w:r>
      <w:r w:rsidRPr="00AD2C41">
        <w:rPr>
          <w:rFonts w:ascii="Times New Roman" w:hAnsi="Times New Roman"/>
          <w:sz w:val="28"/>
          <w:szCs w:val="28"/>
        </w:rPr>
        <w:t xml:space="preserve">02 История изобразительного искусства </w:t>
      </w:r>
      <w:r w:rsidRPr="00BC651D"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– СПО) по специальности </w:t>
      </w:r>
      <w:r w:rsidRPr="00822037">
        <w:rPr>
          <w:rFonts w:ascii="Times New Roman" w:hAnsi="Times New Roman"/>
          <w:bCs/>
          <w:sz w:val="24"/>
          <w:szCs w:val="24"/>
        </w:rPr>
        <w:t>43.</w:t>
      </w:r>
      <w:r w:rsidRPr="00AD2C41">
        <w:rPr>
          <w:rFonts w:ascii="Times New Roman" w:hAnsi="Times New Roman"/>
          <w:bCs/>
          <w:sz w:val="28"/>
          <w:szCs w:val="28"/>
        </w:rPr>
        <w:t>02.13 Технология парикмахерского искусства.</w:t>
      </w:r>
    </w:p>
    <w:p w:rsidR="0050220A" w:rsidRPr="00BC651D" w:rsidRDefault="0050220A" w:rsidP="0050220A">
      <w:pPr>
        <w:rPr>
          <w:rFonts w:ascii="Times New Roman" w:hAnsi="Times New Roman"/>
          <w:b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Разработчик: 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Клинковская Т.Н</w:t>
      </w:r>
      <w:r w:rsidRPr="006530BD">
        <w:rPr>
          <w:rFonts w:ascii="Times New Roman" w:hAnsi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50220A" w:rsidRPr="006530BD" w:rsidRDefault="0050220A" w:rsidP="00502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A9B" w:rsidRPr="004E6005" w:rsidRDefault="00A82A9B" w:rsidP="004E60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071F" w:rsidRPr="00C6071F" w:rsidRDefault="0050220A" w:rsidP="00C6071F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</w:rPr>
      </w:pPr>
      <w:r w:rsidRPr="00BC651D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BC651D">
        <w:rPr>
          <w:rFonts w:ascii="Times New Roman" w:hAnsi="Times New Roman"/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rFonts w:ascii="Times New Roman" w:hAnsi="Times New Roman"/>
          <w:sz w:val="28"/>
        </w:rPr>
        <w:t>:</w:t>
      </w:r>
      <w:r w:rsidR="00AD2C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протокол </w:t>
      </w:r>
      <w:r w:rsidRPr="00AD2C41">
        <w:rPr>
          <w:rFonts w:ascii="Times New Roman" w:hAnsi="Times New Roman"/>
          <w:sz w:val="28"/>
        </w:rPr>
        <w:t xml:space="preserve">№1 от 30.08.2021 </w:t>
      </w:r>
      <w:r w:rsidR="00AD2C41" w:rsidRPr="00AD2C41">
        <w:rPr>
          <w:rFonts w:ascii="Times New Roman" w:hAnsi="Times New Roman"/>
          <w:sz w:val="28"/>
        </w:rPr>
        <w:t>г.</w:t>
      </w:r>
      <w:r w:rsidR="00C6071F">
        <w:rPr>
          <w:rFonts w:ascii="Times New Roman" w:hAnsi="Times New Roman"/>
          <w:sz w:val="28"/>
        </w:rPr>
        <w:t>,</w:t>
      </w:r>
      <w:r w:rsidR="00C6071F" w:rsidRPr="00C6071F">
        <w:rPr>
          <w:rFonts w:ascii="Times New Roman" w:hAnsi="Times New Roman"/>
          <w:sz w:val="28"/>
        </w:rPr>
        <w:t xml:space="preserve"> протокол №1 от 31.08.2022 г.</w:t>
      </w:r>
    </w:p>
    <w:p w:rsidR="00A82A9B" w:rsidRPr="00C6071F" w:rsidRDefault="00A82A9B" w:rsidP="00C6071F">
      <w:pPr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8"/>
          <w:u w:val="single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>ПАСПОРТ  РАБОЧЕЙ ПРОГРАММЫ УЧЕБНОЙ ДИСЦИПЛИНЫ</w:t>
            </w:r>
          </w:p>
          <w:p w:rsidR="0050220A" w:rsidRPr="006530BD" w:rsidRDefault="0050220A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50220A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50220A" w:rsidRPr="006530BD" w:rsidRDefault="0050220A" w:rsidP="00501DB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0220A" w:rsidRPr="006530BD" w:rsidTr="00501DBC">
        <w:trPr>
          <w:trHeight w:val="670"/>
        </w:trPr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50220A" w:rsidRPr="006530BD" w:rsidRDefault="0050220A" w:rsidP="00501DB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50220A" w:rsidRPr="006530BD" w:rsidRDefault="0050220A" w:rsidP="00501DB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A82A9B" w:rsidRPr="00822037" w:rsidRDefault="0050220A" w:rsidP="0050220A">
      <w:pPr>
        <w:rPr>
          <w:rFonts w:ascii="Times New Roman" w:hAnsi="Times New Roman"/>
          <w:b/>
          <w:sz w:val="24"/>
          <w:szCs w:val="24"/>
        </w:rPr>
      </w:pPr>
      <w:r w:rsidRPr="006530BD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</w:p>
    <w:p w:rsidR="00A82A9B" w:rsidRPr="008E6B20" w:rsidRDefault="0050220A" w:rsidP="008E6B20">
      <w:pPr>
        <w:jc w:val="center"/>
        <w:rPr>
          <w:rFonts w:ascii="Times New Roman" w:hAnsi="Times New Roman"/>
          <w:b/>
          <w:sz w:val="24"/>
          <w:szCs w:val="24"/>
        </w:rPr>
      </w:pPr>
      <w:r w:rsidRPr="006530BD">
        <w:rPr>
          <w:rFonts w:ascii="Times New Roman" w:hAnsi="Times New Roman"/>
          <w:b/>
          <w:caps/>
          <w:sz w:val="28"/>
          <w:szCs w:val="28"/>
        </w:rPr>
        <w:t>1. пАСПОРТ рабочей ПРОГРАММЫ УЧЕБНОЙ ДИСЦИПЛИНЫ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ОП.02 </w:t>
      </w:r>
      <w:r w:rsidRPr="00822037">
        <w:rPr>
          <w:rFonts w:ascii="Times New Roman" w:hAnsi="Times New Roman"/>
          <w:b/>
          <w:sz w:val="24"/>
          <w:szCs w:val="24"/>
        </w:rPr>
        <w:t>ИСТОРИЯ ИЗОБРАЗИТЕЛЬНОГО ИСКУССТВА</w:t>
      </w:r>
    </w:p>
    <w:p w:rsidR="0050220A" w:rsidRPr="006530BD" w:rsidRDefault="0050220A" w:rsidP="0050220A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 xml:space="preserve">Область применения </w:t>
      </w:r>
      <w:r>
        <w:rPr>
          <w:rFonts w:ascii="Times New Roman" w:hAnsi="Times New Roman"/>
          <w:b/>
          <w:sz w:val="28"/>
          <w:szCs w:val="28"/>
        </w:rPr>
        <w:t xml:space="preserve">рабочей </w:t>
      </w:r>
      <w:r w:rsidRPr="006530BD">
        <w:rPr>
          <w:rFonts w:ascii="Times New Roman" w:hAnsi="Times New Roman"/>
          <w:b/>
          <w:sz w:val="28"/>
          <w:szCs w:val="28"/>
        </w:rPr>
        <w:t>программы</w:t>
      </w:r>
    </w:p>
    <w:p w:rsidR="0050220A" w:rsidRPr="006530BD" w:rsidRDefault="0050220A" w:rsidP="0050220A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Рабочая п</w:t>
      </w:r>
      <w:r>
        <w:rPr>
          <w:rFonts w:ascii="Times New Roman" w:hAnsi="Times New Roman"/>
          <w:sz w:val="28"/>
          <w:szCs w:val="28"/>
        </w:rPr>
        <w:t xml:space="preserve">рограмма учебной дисциплины </w:t>
      </w:r>
      <w:r w:rsidRPr="0050220A">
        <w:rPr>
          <w:rFonts w:ascii="Times New Roman" w:hAnsi="Times New Roman"/>
          <w:sz w:val="24"/>
          <w:szCs w:val="24"/>
        </w:rPr>
        <w:t xml:space="preserve">ОП.02 </w:t>
      </w:r>
      <w:r>
        <w:rPr>
          <w:rFonts w:ascii="Times New Roman" w:hAnsi="Times New Roman"/>
          <w:sz w:val="24"/>
          <w:szCs w:val="24"/>
        </w:rPr>
        <w:t>И</w:t>
      </w:r>
      <w:r w:rsidRPr="0050220A">
        <w:rPr>
          <w:rFonts w:ascii="Times New Roman" w:hAnsi="Times New Roman"/>
          <w:sz w:val="24"/>
          <w:szCs w:val="24"/>
        </w:rPr>
        <w:t>стория изобразительного искусства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0BD">
        <w:rPr>
          <w:rFonts w:ascii="Times New Roman" w:hAnsi="Times New Roman"/>
          <w:sz w:val="28"/>
          <w:szCs w:val="28"/>
        </w:rPr>
        <w:t xml:space="preserve">является частью основной профессиональной образовательной </w:t>
      </w:r>
      <w:r w:rsidRPr="00CB2060">
        <w:rPr>
          <w:rFonts w:ascii="Times New Roman" w:hAnsi="Times New Roman"/>
          <w:sz w:val="28"/>
          <w:szCs w:val="28"/>
        </w:rPr>
        <w:t xml:space="preserve">программы </w:t>
      </w:r>
      <w:bookmarkStart w:id="0" w:name="_Hlk522814852"/>
      <w:r w:rsidRPr="00CB2060">
        <w:rPr>
          <w:rFonts w:ascii="Times New Roman" w:hAnsi="Times New Roman"/>
          <w:sz w:val="28"/>
          <w:szCs w:val="28"/>
        </w:rPr>
        <w:t xml:space="preserve">в соответствии с ФГОС СПО по специальности </w:t>
      </w:r>
      <w:r w:rsidRPr="0050220A">
        <w:rPr>
          <w:rFonts w:ascii="Times New Roman" w:hAnsi="Times New Roman"/>
          <w:bCs/>
          <w:sz w:val="28"/>
          <w:szCs w:val="28"/>
        </w:rPr>
        <w:t>43.02.13 Техно</w:t>
      </w:r>
      <w:r>
        <w:rPr>
          <w:rFonts w:ascii="Times New Roman" w:hAnsi="Times New Roman"/>
          <w:bCs/>
          <w:sz w:val="28"/>
          <w:szCs w:val="28"/>
        </w:rPr>
        <w:t>логия парикмахерского искусства</w:t>
      </w:r>
      <w:r w:rsidRPr="00CB2060">
        <w:rPr>
          <w:rFonts w:ascii="Times New Roman" w:hAnsi="Times New Roman"/>
          <w:sz w:val="28"/>
          <w:szCs w:val="28"/>
        </w:rPr>
        <w:t>,</w:t>
      </w:r>
      <w:r w:rsidRPr="006530BD">
        <w:rPr>
          <w:rFonts w:ascii="Times New Roman" w:hAnsi="Times New Roman"/>
          <w:sz w:val="28"/>
          <w:szCs w:val="28"/>
        </w:rPr>
        <w:t xml:space="preserve"> сформированной за счет часов вариативной части ФГОС СПО.</w:t>
      </w:r>
    </w:p>
    <w:p w:rsidR="0050220A" w:rsidRPr="006530BD" w:rsidRDefault="0050220A" w:rsidP="005022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Вариативная часть дает возможность расширения и углубления компетенций, установленных ФГОС СПО по специальности </w:t>
      </w:r>
      <w:r w:rsidR="00AA151C" w:rsidRPr="0050220A">
        <w:rPr>
          <w:rFonts w:ascii="Times New Roman" w:hAnsi="Times New Roman"/>
          <w:bCs/>
          <w:sz w:val="28"/>
          <w:szCs w:val="28"/>
        </w:rPr>
        <w:t>43.02.13 Техно</w:t>
      </w:r>
      <w:r w:rsidR="00AA151C">
        <w:rPr>
          <w:rFonts w:ascii="Times New Roman" w:hAnsi="Times New Roman"/>
          <w:bCs/>
          <w:sz w:val="28"/>
          <w:szCs w:val="28"/>
        </w:rPr>
        <w:t>логия парикмахерского искусства</w:t>
      </w:r>
      <w:r w:rsidRPr="006530BD">
        <w:rPr>
          <w:rFonts w:ascii="Times New Roman" w:hAnsi="Times New Roman"/>
          <w:sz w:val="28"/>
          <w:szCs w:val="28"/>
        </w:rPr>
        <w:t>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bookmarkEnd w:id="0"/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ab/>
      </w:r>
      <w:r w:rsidRPr="00AA151C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C3159C" w:rsidRPr="00AA151C">
        <w:rPr>
          <w:rFonts w:ascii="Times New Roman" w:hAnsi="Times New Roman"/>
          <w:sz w:val="28"/>
          <w:szCs w:val="28"/>
        </w:rPr>
        <w:t>ОП.02 История изобразительного искусства</w:t>
      </w:r>
      <w:r w:rsidR="00AA151C">
        <w:rPr>
          <w:rFonts w:ascii="Times New Roman" w:hAnsi="Times New Roman"/>
          <w:sz w:val="28"/>
          <w:szCs w:val="28"/>
        </w:rPr>
        <w:t xml:space="preserve"> </w:t>
      </w:r>
      <w:r w:rsidRPr="006530BD">
        <w:rPr>
          <w:rFonts w:ascii="Times New Roman" w:hAnsi="Times New Roman"/>
          <w:sz w:val="28"/>
          <w:szCs w:val="28"/>
        </w:rPr>
        <w:t>входит в профессиональный учебный цикл.</w:t>
      </w:r>
    </w:p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59C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C3159C" w:rsidRPr="006530BD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Style w:val="FontStyle38"/>
          <w:sz w:val="28"/>
          <w:szCs w:val="28"/>
        </w:rPr>
        <w:t>В результате освоения учебной дисциплины обучающи</w:t>
      </w:r>
      <w:r>
        <w:rPr>
          <w:rStyle w:val="FontStyle38"/>
          <w:sz w:val="28"/>
          <w:szCs w:val="28"/>
        </w:rPr>
        <w:t>й</w:t>
      </w:r>
      <w:r w:rsidRPr="006530BD">
        <w:rPr>
          <w:rStyle w:val="FontStyle38"/>
          <w:sz w:val="28"/>
          <w:szCs w:val="28"/>
        </w:rPr>
        <w:t>ся долж</w:t>
      </w:r>
      <w:r>
        <w:rPr>
          <w:rStyle w:val="FontStyle38"/>
          <w:sz w:val="28"/>
          <w:szCs w:val="28"/>
        </w:rPr>
        <w:t>ен</w:t>
      </w:r>
      <w:r w:rsidRPr="006530BD">
        <w:rPr>
          <w:rStyle w:val="FontStyle38"/>
          <w:sz w:val="28"/>
          <w:szCs w:val="28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3969"/>
        <w:gridCol w:w="3790"/>
      </w:tblGrid>
      <w:tr w:rsidR="00A82A9B" w:rsidRPr="00822037" w:rsidTr="00373547">
        <w:trPr>
          <w:trHeight w:val="649"/>
        </w:trPr>
        <w:tc>
          <w:tcPr>
            <w:tcW w:w="180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3.</w:t>
            </w:r>
            <w:r w:rsidRPr="008220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ПК 3.2. ПК 3.3. 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анализировать исторические особенности эпохи, произведения изобразительного искусства, его стилевые и жанровые особенности;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различных направлениях зарубежного и русского изобразительного искусства;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материал по истории изобразительного искусства в профессиональной деятельности;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искусствоведения;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историю изобразительного искусства в контексте развития мировой и русской культуры;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характерные стилевые и жанровые особенности произведений изобразительного искусства различных эпох и культур;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первоисточники искусствоведческой литературы.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3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4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6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специальности 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7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9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E0576E" w:rsidRPr="00E0576E" w:rsidRDefault="00E0576E" w:rsidP="00E0576E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b/>
          <w:sz w:val="28"/>
          <w:szCs w:val="28"/>
        </w:rPr>
        <w:t>личностными (ЛР) результатами</w:t>
      </w:r>
      <w:r w:rsidRPr="00E0576E">
        <w:rPr>
          <w:rFonts w:ascii="Times New Roman" w:hAnsi="Times New Roman"/>
          <w:sz w:val="28"/>
          <w:szCs w:val="28"/>
        </w:rPr>
        <w:t>: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>ЛР5.Демонстрирующий приверженность к родной культуре, исторической памяти на основе любви к Родине, родному народу, малой родине, пр</w:t>
      </w:r>
      <w:r w:rsidR="00090BFF">
        <w:rPr>
          <w:rFonts w:ascii="Times New Roman" w:hAnsi="Times New Roman"/>
          <w:sz w:val="28"/>
          <w:szCs w:val="28"/>
        </w:rPr>
        <w:t xml:space="preserve">инятию традиционных ценностей </w:t>
      </w:r>
      <w:r w:rsidRPr="00E0576E">
        <w:rPr>
          <w:rFonts w:ascii="Times New Roman" w:hAnsi="Times New Roman"/>
          <w:sz w:val="28"/>
          <w:szCs w:val="28"/>
        </w:rPr>
        <w:t xml:space="preserve">многонационального народа России. 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 xml:space="preserve">ЛР8.Проявляющий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 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>ЛР13.</w:t>
      </w:r>
      <w:r w:rsidRPr="00E0576E">
        <w:rPr>
          <w:rFonts w:ascii="Times New Roman" w:hAnsi="Times New Roman"/>
          <w:bCs/>
          <w:sz w:val="28"/>
          <w:szCs w:val="28"/>
        </w:rPr>
        <w:t xml:space="preserve"> Выполняющий профессиональные навыки в туристической сфере</w:t>
      </w:r>
      <w:r w:rsidRPr="00E0576E">
        <w:rPr>
          <w:rFonts w:ascii="Times New Roman" w:hAnsi="Times New Roman"/>
          <w:sz w:val="28"/>
          <w:szCs w:val="28"/>
        </w:rPr>
        <w:t xml:space="preserve"> </w:t>
      </w:r>
    </w:p>
    <w:p w:rsidR="00501DBC" w:rsidRPr="00501DBC" w:rsidRDefault="00501DBC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ЛР16</w:t>
      </w:r>
      <w:r w:rsidRPr="00501DBC">
        <w:rPr>
          <w:bCs/>
        </w:rPr>
        <w:t xml:space="preserve"> </w:t>
      </w:r>
      <w:r w:rsidRPr="00501DBC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</w:t>
      </w:r>
      <w:r>
        <w:rPr>
          <w:rFonts w:ascii="Times New Roman" w:hAnsi="Times New Roman"/>
          <w:bCs/>
          <w:sz w:val="28"/>
          <w:szCs w:val="28"/>
        </w:rPr>
        <w:t>ной и общественной деятельности.</w:t>
      </w:r>
    </w:p>
    <w:p w:rsid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501DBC">
        <w:rPr>
          <w:rFonts w:ascii="Times New Roman" w:hAnsi="Times New Roman"/>
          <w:sz w:val="28"/>
          <w:szCs w:val="28"/>
        </w:rPr>
        <w:t>ЛР17.Готовый к профессиональному самосовершенствованию</w:t>
      </w:r>
      <w:r w:rsidRPr="00E0576E">
        <w:rPr>
          <w:rFonts w:ascii="Times New Roman" w:hAnsi="Times New Roman"/>
          <w:sz w:val="28"/>
          <w:szCs w:val="28"/>
        </w:rPr>
        <w:t xml:space="preserve"> и труду на благо родного края, в целях развития Вологодской </w:t>
      </w:r>
      <w:proofErr w:type="gramStart"/>
      <w:r w:rsidRPr="00E0576E">
        <w:rPr>
          <w:rFonts w:ascii="Times New Roman" w:hAnsi="Times New Roman"/>
          <w:sz w:val="28"/>
          <w:szCs w:val="28"/>
        </w:rPr>
        <w:t xml:space="preserve">области </w:t>
      </w:r>
      <w:r w:rsidR="004160C5">
        <w:rPr>
          <w:rFonts w:ascii="Times New Roman" w:hAnsi="Times New Roman"/>
          <w:sz w:val="28"/>
          <w:szCs w:val="28"/>
        </w:rPr>
        <w:t>.</w:t>
      </w:r>
      <w:proofErr w:type="gramEnd"/>
    </w:p>
    <w:p w:rsidR="004160C5" w:rsidRPr="00E0576E" w:rsidRDefault="004160C5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</w:p>
    <w:p w:rsidR="00276784" w:rsidRPr="004160C5" w:rsidRDefault="00C3159C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b/>
          <w:sz w:val="28"/>
          <w:szCs w:val="28"/>
        </w:rPr>
        <w:t>уметь:</w:t>
      </w:r>
      <w:r w:rsidR="00276784" w:rsidRPr="004160C5">
        <w:rPr>
          <w:rFonts w:ascii="Times New Roman" w:hAnsi="Times New Roman"/>
          <w:sz w:val="28"/>
          <w:szCs w:val="28"/>
        </w:rPr>
        <w:t xml:space="preserve"> анализировать исторические особенности эпохи, произведения изобразительного искусства, его стилевые и жанровые особенности;</w:t>
      </w:r>
      <w:r w:rsidR="00276784" w:rsidRPr="004160C5">
        <w:rPr>
          <w:rFonts w:ascii="Times New Roman" w:hAnsi="Times New Roman"/>
          <w:bCs/>
          <w:sz w:val="28"/>
          <w:szCs w:val="28"/>
        </w:rPr>
        <w:t xml:space="preserve"> выявлять достоинства и недостатки коммерческой идеи;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ориентироваться в различных направлениях зарубежного и русского изобразительного искусства;</w:t>
      </w:r>
    </w:p>
    <w:p w:rsidR="00C3159C" w:rsidRPr="004160C5" w:rsidRDefault="00276784" w:rsidP="002767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4160C5">
        <w:rPr>
          <w:rFonts w:ascii="Times New Roman" w:hAnsi="Times New Roman"/>
          <w:sz w:val="28"/>
          <w:szCs w:val="28"/>
        </w:rPr>
        <w:t>применять материал по истории изобразительного искусства в профессиональной деятельности;</w:t>
      </w:r>
    </w:p>
    <w:p w:rsidR="00276784" w:rsidRPr="004160C5" w:rsidRDefault="00C3159C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b/>
          <w:sz w:val="28"/>
          <w:szCs w:val="28"/>
        </w:rPr>
        <w:t>знать</w:t>
      </w:r>
      <w:r w:rsidR="00276784" w:rsidRPr="004160C5">
        <w:rPr>
          <w:rFonts w:ascii="Times New Roman" w:hAnsi="Times New Roman"/>
          <w:b/>
          <w:sz w:val="28"/>
          <w:szCs w:val="28"/>
        </w:rPr>
        <w:t>:</w:t>
      </w:r>
      <w:r w:rsidR="00276784" w:rsidRPr="004160C5">
        <w:rPr>
          <w:rFonts w:ascii="Times New Roman" w:hAnsi="Times New Roman"/>
          <w:sz w:val="28"/>
          <w:szCs w:val="28"/>
        </w:rPr>
        <w:t xml:space="preserve"> основы искусствоведения;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историю изобразительного искусства в контексте развития мировой и русской культуры;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характерные стилевые и жанровые особенности произведений изобразительного искусства различных эпох и культур;</w:t>
      </w:r>
    </w:p>
    <w:p w:rsidR="00276784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первоисточники искусствоведческой литературы.</w:t>
      </w:r>
    </w:p>
    <w:p w:rsidR="004160C5" w:rsidRPr="004160C5" w:rsidRDefault="004160C5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59C" w:rsidRPr="006530BD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b/>
          <w:sz w:val="28"/>
          <w:szCs w:val="28"/>
        </w:rPr>
        <w:t>.</w:t>
      </w:r>
      <w:r w:rsidRPr="006530BD">
        <w:rPr>
          <w:rFonts w:ascii="Times New Roman" w:hAnsi="Times New Roman"/>
          <w:b/>
          <w:sz w:val="28"/>
          <w:szCs w:val="28"/>
        </w:rPr>
        <w:t xml:space="preserve"> Количество часов на освоение программы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6530BD">
        <w:rPr>
          <w:rFonts w:ascii="Times New Roman" w:hAnsi="Times New Roman"/>
          <w:b/>
          <w:sz w:val="28"/>
          <w:szCs w:val="28"/>
        </w:rPr>
        <w:t>дисциплины</w:t>
      </w:r>
    </w:p>
    <w:p w:rsidR="00C3159C" w:rsidRDefault="00C3159C" w:rsidP="00C31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88</w:t>
      </w:r>
      <w:r w:rsidRPr="00CB2060">
        <w:rPr>
          <w:rFonts w:ascii="Times New Roman" w:hAnsi="Times New Roman"/>
          <w:sz w:val="28"/>
          <w:szCs w:val="28"/>
        </w:rPr>
        <w:t xml:space="preserve"> час, </w:t>
      </w:r>
    </w:p>
    <w:p w:rsidR="00C3159C" w:rsidRPr="00CB2060" w:rsidRDefault="00C3159C" w:rsidP="00C31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C3159C" w:rsidRPr="00CB206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>абота обучающихся во взаимодействии с преподавателем -</w:t>
      </w:r>
      <w:r>
        <w:rPr>
          <w:color w:val="auto"/>
          <w:sz w:val="28"/>
          <w:szCs w:val="28"/>
        </w:rPr>
        <w:t>70</w:t>
      </w:r>
      <w:r w:rsidRPr="00CB2060">
        <w:rPr>
          <w:color w:val="auto"/>
          <w:sz w:val="28"/>
          <w:szCs w:val="28"/>
        </w:rPr>
        <w:t xml:space="preserve"> час.; 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самостоятельная работа обучающихся - 10 час.;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консультации (при наличии) - 2 час.;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промежуточная аттестация (экзамен) - 6час.</w:t>
      </w:r>
    </w:p>
    <w:p w:rsidR="005E0AA0" w:rsidRPr="005E0AA0" w:rsidRDefault="005E0AA0" w:rsidP="005E0A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0AA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E0AA0" w:rsidRPr="005E0AA0" w:rsidRDefault="005E0AA0" w:rsidP="00830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0AA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информационно-коммуникационные технологии, 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проблемного обучения, учебного проектирования (метод проектов), 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>технология личностно-ориентир</w:t>
      </w:r>
      <w:r>
        <w:rPr>
          <w:sz w:val="28"/>
          <w:szCs w:val="28"/>
        </w:rPr>
        <w:t xml:space="preserve">ованного обучения и воспитания, </w:t>
      </w:r>
    </w:p>
    <w:p w:rsidR="005E0AA0" w:rsidRPr="004160C5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применение </w:t>
      </w:r>
      <w:proofErr w:type="spellStart"/>
      <w:r w:rsidRPr="005E0AA0">
        <w:rPr>
          <w:sz w:val="28"/>
          <w:szCs w:val="28"/>
        </w:rPr>
        <w:t>деятельностного</w:t>
      </w:r>
      <w:proofErr w:type="spellEnd"/>
      <w:r w:rsidRPr="005E0AA0">
        <w:rPr>
          <w:sz w:val="28"/>
          <w:szCs w:val="28"/>
        </w:rPr>
        <w:t xml:space="preserve"> </w:t>
      </w:r>
      <w:r>
        <w:rPr>
          <w:sz w:val="28"/>
          <w:szCs w:val="28"/>
        </w:rPr>
        <w:t>подхода к организации обучения.</w:t>
      </w:r>
    </w:p>
    <w:p w:rsidR="004160C5" w:rsidRPr="005E0AA0" w:rsidRDefault="004160C5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</w:p>
    <w:p w:rsidR="00A82A9B" w:rsidRPr="00822037" w:rsidRDefault="00A82A9B" w:rsidP="00DD51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353"/>
        <w:jc w:val="both"/>
        <w:rPr>
          <w:b/>
          <w:szCs w:val="24"/>
        </w:rPr>
      </w:pPr>
      <w:r w:rsidRPr="00822037">
        <w:rPr>
          <w:b/>
          <w:szCs w:val="24"/>
        </w:rPr>
        <w:t>2. СТРУКТУРА И СОДЕРЖАНИЕ УЧЕБНОЙ ДИСЦИПЛИНЫ</w:t>
      </w:r>
    </w:p>
    <w:p w:rsidR="00DD5158" w:rsidRDefault="00AA151C" w:rsidP="004160C5">
      <w:pPr>
        <w:spacing w:line="36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AA151C">
        <w:rPr>
          <w:rFonts w:ascii="Times New Roman" w:hAnsi="Times New Roman"/>
          <w:sz w:val="28"/>
          <w:szCs w:val="28"/>
        </w:rPr>
        <w:t>ОП.02 История изобразительного искусства</w:t>
      </w:r>
      <w:bookmarkStart w:id="1" w:name="_GoBack"/>
      <w:bookmarkEnd w:id="1"/>
    </w:p>
    <w:p w:rsidR="00A82A9B" w:rsidRDefault="00A82A9B" w:rsidP="001F652C">
      <w:pPr>
        <w:spacing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829" w:type="pct"/>
        <w:tblInd w:w="-8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9"/>
        <w:gridCol w:w="3065"/>
      </w:tblGrid>
      <w:tr w:rsidR="004114BA" w:rsidRPr="00822037" w:rsidTr="00BD5680">
        <w:trPr>
          <w:trHeight w:val="342"/>
        </w:trPr>
        <w:tc>
          <w:tcPr>
            <w:tcW w:w="3342" w:type="pct"/>
            <w:vAlign w:val="center"/>
          </w:tcPr>
          <w:p w:rsidR="004114BA" w:rsidRPr="00C65E29" w:rsidRDefault="004114BA" w:rsidP="00411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5E29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658" w:type="pct"/>
            <w:vAlign w:val="center"/>
          </w:tcPr>
          <w:p w:rsidR="004114BA" w:rsidRPr="00C65E29" w:rsidRDefault="004114BA" w:rsidP="00411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5E2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82A9B" w:rsidRPr="00822037" w:rsidTr="00BD5680">
        <w:trPr>
          <w:trHeight w:val="342"/>
        </w:trPr>
        <w:tc>
          <w:tcPr>
            <w:tcW w:w="3342" w:type="pct"/>
            <w:vAlign w:val="center"/>
          </w:tcPr>
          <w:p w:rsidR="00A82A9B" w:rsidRPr="002A3DDA" w:rsidRDefault="002A3DDA" w:rsidP="00AC31EC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658" w:type="pct"/>
            <w:vAlign w:val="center"/>
          </w:tcPr>
          <w:p w:rsidR="00A82A9B" w:rsidRPr="00793B2F" w:rsidRDefault="009667D6" w:rsidP="009667D6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</w:tr>
      <w:tr w:rsidR="002A3DDA" w:rsidRPr="00822037" w:rsidTr="00BD5680">
        <w:trPr>
          <w:trHeight w:val="635"/>
        </w:trPr>
        <w:tc>
          <w:tcPr>
            <w:tcW w:w="3342" w:type="pct"/>
            <w:vAlign w:val="center"/>
          </w:tcPr>
          <w:p w:rsidR="002A3DDA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Работа обучающихся во взаимодействии с преподавателем (всего),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70</w:t>
            </w:r>
          </w:p>
        </w:tc>
      </w:tr>
      <w:tr w:rsidR="002A3DDA" w:rsidRPr="00822037" w:rsidTr="00BD5680">
        <w:trPr>
          <w:trHeight w:val="391"/>
        </w:trPr>
        <w:tc>
          <w:tcPr>
            <w:tcW w:w="3342" w:type="pct"/>
            <w:vAlign w:val="center"/>
          </w:tcPr>
          <w:p w:rsidR="002A3DDA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A3DDA" w:rsidRPr="00822037" w:rsidTr="00BD5680">
        <w:trPr>
          <w:trHeight w:val="269"/>
        </w:trPr>
        <w:tc>
          <w:tcPr>
            <w:tcW w:w="3342" w:type="pct"/>
          </w:tcPr>
          <w:p w:rsidR="002A3DDA" w:rsidRPr="002A3DDA" w:rsidRDefault="002A3DDA" w:rsidP="00BD5680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70</w:t>
            </w:r>
          </w:p>
        </w:tc>
      </w:tr>
      <w:tr w:rsidR="002A3DDA" w:rsidRPr="00822037" w:rsidTr="00BD5680">
        <w:trPr>
          <w:trHeight w:val="607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практические</w:t>
            </w:r>
            <w:r w:rsidRPr="002A3DDA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A3DDA" w:rsidRPr="00822037" w:rsidTr="00BD5680">
        <w:trPr>
          <w:trHeight w:val="342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лабораторные</w:t>
            </w:r>
            <w:r w:rsidRPr="002A3DDA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A3DDA" w:rsidRPr="00822037" w:rsidTr="00BD5680">
        <w:trPr>
          <w:trHeight w:val="342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82A9B" w:rsidRPr="00822037" w:rsidTr="00BD5680">
        <w:trPr>
          <w:trHeight w:val="406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1658" w:type="pct"/>
            <w:vAlign w:val="center"/>
          </w:tcPr>
          <w:p w:rsidR="00A82A9B" w:rsidRPr="00793B2F" w:rsidRDefault="006E1027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A82A9B" w:rsidRPr="00822037" w:rsidTr="00BD5680">
        <w:trPr>
          <w:trHeight w:val="342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A3DDA">
              <w:rPr>
                <w:rStyle w:val="FontStyle368"/>
                <w:sz w:val="28"/>
                <w:szCs w:val="28"/>
              </w:rPr>
              <w:t>консультации</w:t>
            </w:r>
          </w:p>
        </w:tc>
        <w:tc>
          <w:tcPr>
            <w:tcW w:w="1658" w:type="pct"/>
            <w:vAlign w:val="center"/>
          </w:tcPr>
          <w:p w:rsidR="00A82A9B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A82A9B" w:rsidRPr="00822037" w:rsidTr="00BD5680">
        <w:trPr>
          <w:trHeight w:val="467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DDA">
              <w:rPr>
                <w:rFonts w:ascii="Times New Roman" w:hAnsi="Times New Roman"/>
                <w:iCs/>
                <w:sz w:val="28"/>
                <w:szCs w:val="28"/>
              </w:rPr>
              <w:t>Промежуточная аттестация в форме</w:t>
            </w:r>
            <w:r w:rsidRPr="002A3DD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2A3DDA">
              <w:rPr>
                <w:rFonts w:ascii="Times New Roman" w:hAnsi="Times New Roman"/>
                <w:iCs/>
                <w:sz w:val="28"/>
                <w:szCs w:val="28"/>
              </w:rPr>
              <w:t>экзамена</w:t>
            </w:r>
          </w:p>
        </w:tc>
        <w:tc>
          <w:tcPr>
            <w:tcW w:w="1658" w:type="pct"/>
            <w:vAlign w:val="center"/>
          </w:tcPr>
          <w:p w:rsidR="00A82A9B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6</w:t>
            </w:r>
          </w:p>
        </w:tc>
      </w:tr>
    </w:tbl>
    <w:p w:rsidR="00A82A9B" w:rsidRPr="00822037" w:rsidRDefault="00A82A9B" w:rsidP="00BD56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spacing w:after="0" w:line="360" w:lineRule="auto"/>
        <w:rPr>
          <w:rFonts w:ascii="Times New Roman" w:hAnsi="Times New Roman"/>
          <w:b/>
          <w:sz w:val="24"/>
          <w:szCs w:val="24"/>
        </w:rPr>
        <w:sectPr w:rsidR="00A82A9B" w:rsidRPr="00822037">
          <w:pgSz w:w="11906" w:h="16838"/>
          <w:pgMar w:top="1134" w:right="850" w:bottom="284" w:left="1701" w:header="708" w:footer="708" w:gutter="0"/>
          <w:cols w:space="720"/>
        </w:sectPr>
      </w:pPr>
    </w:p>
    <w:p w:rsidR="00A82A9B" w:rsidRPr="00822037" w:rsidRDefault="00A82A9B" w:rsidP="001F652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 xml:space="preserve">2.2. </w:t>
      </w:r>
      <w:r w:rsidR="00D37430" w:rsidRPr="0082406B">
        <w:rPr>
          <w:rFonts w:ascii="Times New Roman" w:hAnsi="Times New Roman"/>
          <w:b/>
          <w:bCs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 w:rsidR="00D37430" w:rsidRPr="0082406B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  <w:r w:rsidRPr="00822037">
        <w:rPr>
          <w:rFonts w:ascii="Times New Roman" w:hAnsi="Times New Roman"/>
          <w:b/>
          <w:sz w:val="24"/>
          <w:szCs w:val="24"/>
        </w:rPr>
        <w:t>"</w:t>
      </w:r>
      <w:r w:rsidRPr="00822037">
        <w:rPr>
          <w:rFonts w:ascii="Times New Roman" w:hAnsi="Times New Roman"/>
          <w:sz w:val="24"/>
          <w:szCs w:val="24"/>
        </w:rPr>
        <w:t>История изобразительного искусства"</w:t>
      </w:r>
      <w:r w:rsidR="00822FE9">
        <w:rPr>
          <w:rFonts w:ascii="Times New Roman" w:hAnsi="Times New Roman"/>
          <w:sz w:val="24"/>
          <w:szCs w:val="24"/>
        </w:rPr>
        <w:t>6ТПИ и 7ТПИ</w:t>
      </w:r>
    </w:p>
    <w:tbl>
      <w:tblPr>
        <w:tblW w:w="1562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60"/>
        <w:gridCol w:w="567"/>
        <w:gridCol w:w="6804"/>
        <w:gridCol w:w="992"/>
        <w:gridCol w:w="3827"/>
        <w:gridCol w:w="318"/>
      </w:tblGrid>
      <w:tr w:rsidR="00F73881" w:rsidRPr="00822037" w:rsidTr="009F75E7">
        <w:trPr>
          <w:gridAfter w:val="1"/>
          <w:wAfter w:w="318" w:type="dxa"/>
          <w:trHeight w:val="1171"/>
        </w:trPr>
        <w:tc>
          <w:tcPr>
            <w:tcW w:w="3120" w:type="dxa"/>
            <w:gridSpan w:val="2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827" w:type="dxa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406B">
              <w:rPr>
                <w:rFonts w:ascii="Times New Roman" w:hAnsi="Times New Roman"/>
                <w:b/>
                <w:bCs/>
              </w:rPr>
              <w:t>Реализации воспитательного потенциала занятия(виды и формы деятельности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Осваиваемые элементы компетенций</w:t>
            </w:r>
          </w:p>
        </w:tc>
      </w:tr>
      <w:tr w:rsidR="00A82A9B" w:rsidRPr="00822037" w:rsidTr="00F73881">
        <w:trPr>
          <w:gridAfter w:val="1"/>
          <w:wAfter w:w="318" w:type="dxa"/>
          <w:trHeight w:val="273"/>
        </w:trPr>
        <w:tc>
          <w:tcPr>
            <w:tcW w:w="3120" w:type="dxa"/>
            <w:gridSpan w:val="2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F73881" w:rsidRPr="00822037" w:rsidTr="00307895">
        <w:trPr>
          <w:gridAfter w:val="1"/>
          <w:wAfter w:w="318" w:type="dxa"/>
          <w:trHeight w:val="379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F73881" w:rsidRPr="00501DBC" w:rsidRDefault="00F73881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01, ОК 02, ОК 03, ОК 04, ОК 06, ОК 09.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 ПК 2.1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Познавательная: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6D4694" w:rsidRPr="00822037" w:rsidTr="00F73881">
        <w:trPr>
          <w:gridAfter w:val="1"/>
          <w:wAfter w:w="318" w:type="dxa"/>
          <w:trHeight w:val="1393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Цели и задачи учебной дисциплины, содержание, связь с другими профессиональными дисциплинами. Функции искусства в обществе. Виды, </w:t>
            </w:r>
            <w:r w:rsidR="00CC2DF8" w:rsidRPr="00B03083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жанры изобразительного искусства; этапы развития изобразительного искусства, исторические стили и на правления.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D87A12">
        <w:trPr>
          <w:gridAfter w:val="1"/>
          <w:wAfter w:w="318" w:type="dxa"/>
          <w:trHeight w:val="20"/>
        </w:trPr>
        <w:tc>
          <w:tcPr>
            <w:tcW w:w="10491" w:type="dxa"/>
            <w:gridSpan w:val="4"/>
          </w:tcPr>
          <w:p w:rsidR="006D4694" w:rsidRPr="00822037" w:rsidRDefault="006D4694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Искусство первобытного общества и Древнего мира</w:t>
            </w:r>
          </w:p>
        </w:tc>
        <w:tc>
          <w:tcPr>
            <w:tcW w:w="992" w:type="dxa"/>
            <w:vAlign w:val="center"/>
          </w:tcPr>
          <w:p w:rsidR="006D4694" w:rsidRPr="00822037" w:rsidRDefault="006D4694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16ч</w:t>
            </w:r>
          </w:p>
        </w:tc>
        <w:tc>
          <w:tcPr>
            <w:tcW w:w="3827" w:type="dxa"/>
            <w:vMerge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3881" w:rsidRPr="00822037" w:rsidTr="009D0CBB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Первобытное искусство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gridAfter w:val="1"/>
          <w:wAfter w:w="318" w:type="dxa"/>
          <w:trHeight w:val="874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Первобытный строй. Зарождение искусства и его примитивный характер. Искусство палеолита, мезолита, неолита. Памятники скульптуры и архитектуры первобытного общества в Европе и Азии.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FA405E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 Искусство Древнего Египта 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6804" w:type="dxa"/>
          </w:tcPr>
          <w:p w:rsidR="00691AB0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Историческая справка о Древнем Египте. Периодизация. </w:t>
            </w:r>
          </w:p>
          <w:p w:rsidR="00691AB0" w:rsidRDefault="00691AB0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 xml:space="preserve">Архитектура как главный вид искусства Древнего Египта. Ансамбль пирамид в Гизе. Храмы Луксора и </w:t>
            </w:r>
            <w:proofErr w:type="spellStart"/>
            <w:r w:rsidRPr="00B03083">
              <w:rPr>
                <w:rFonts w:ascii="Times New Roman" w:hAnsi="Times New Roman"/>
                <w:sz w:val="24"/>
                <w:szCs w:val="24"/>
              </w:rPr>
              <w:t>Карнака</w:t>
            </w:r>
            <w:proofErr w:type="spellEnd"/>
            <w:r w:rsidRPr="00B030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4694" w:rsidRPr="00822037" w:rsidRDefault="00691AB0" w:rsidP="006720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>Скульптура как неотъемлемая часть архитектуры. Рельефы и росписи гробниц и храмов.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Канон в изображении человека.</w:t>
            </w:r>
            <w:r w:rsidR="006D4694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A001F5">
        <w:trPr>
          <w:gridAfter w:val="1"/>
          <w:wAfter w:w="318" w:type="dxa"/>
          <w:trHeight w:val="1125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Темы 1.3. Искусство Месопотамии.</w:t>
            </w:r>
          </w:p>
        </w:tc>
        <w:tc>
          <w:tcPr>
            <w:tcW w:w="7371" w:type="dxa"/>
            <w:gridSpan w:val="2"/>
          </w:tcPr>
          <w:p w:rsidR="00F73881" w:rsidRPr="00BD6F18" w:rsidRDefault="00F73881" w:rsidP="00630A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BD6F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Самостоятельная работа обучающихся. 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BD6F18" w:rsidRDefault="00F73881" w:rsidP="0007359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112E91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vMerge w:val="restart"/>
          </w:tcPr>
          <w:p w:rsidR="00F73881" w:rsidRPr="00501DBC" w:rsidRDefault="00F73881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73881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ОК 09.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Познавательная: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783C9A" w:rsidRPr="00822037" w:rsidTr="00F73881">
        <w:trPr>
          <w:gridAfter w:val="1"/>
          <w:wAfter w:w="318" w:type="dxa"/>
          <w:trHeight w:val="1691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783C9A" w:rsidRPr="00D87A12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Месопотамии. Влияние культуры Древнего Египта. Искусство Ассирии,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Вавилонии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83C9A" w:rsidRPr="00D87A12" w:rsidRDefault="00783C9A" w:rsidP="00630A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Архитектура. Монументальная скульптура. Росписи и рельефы дворцов.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630A06" w:rsidRPr="00B03083">
              <w:rPr>
                <w:rFonts w:ascii="Times New Roman" w:hAnsi="Times New Roman"/>
                <w:sz w:val="24"/>
                <w:szCs w:val="24"/>
              </w:rPr>
              <w:t xml:space="preserve">работа с искусствоведческими текстами, </w:t>
            </w:r>
            <w:r w:rsidR="006724C4">
              <w:rPr>
                <w:rFonts w:ascii="Times New Roman" w:hAnsi="Times New Roman"/>
                <w:sz w:val="24"/>
                <w:szCs w:val="24"/>
              </w:rPr>
              <w:t>с</w:t>
            </w:r>
            <w:r w:rsidR="006E0B26" w:rsidRPr="00B03083">
              <w:rPr>
                <w:rFonts w:ascii="Times New Roman" w:hAnsi="Times New Roman"/>
                <w:sz w:val="24"/>
                <w:szCs w:val="24"/>
              </w:rPr>
              <w:t>оставление конспекта</w:t>
            </w:r>
            <w:r w:rsidR="00630A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783C9A" w:rsidRPr="00E011D1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3881" w:rsidRPr="00822037" w:rsidTr="00E2136F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 Искусство Древней Греции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07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F73881" w:rsidRPr="00822037" w:rsidRDefault="00F73881" w:rsidP="0078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83C9A" w:rsidRPr="00822037" w:rsidTr="00F73881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783C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C9A" w:rsidRPr="00822037" w:rsidRDefault="00783C9A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античной рабовладельческой демократии. </w:t>
            </w:r>
          </w:p>
          <w:p w:rsidR="00630A06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гомеровского периода.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Архаический период. Строительство городов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 xml:space="preserve">, храмов. Архитектурный ордер: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дорический, ионический, коринфский.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Классическое греческое искусство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в до н.э.). Ансамбль Акрополя; архитекторы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Иктин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Калликрат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Мнесикл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. Строительство храмов, театров, стадионов. Творчество Мирона,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Поликлета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Фидия.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Эпоха кризиса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 до н.э.) Творчество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Скопаса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Праксителя,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Лисиппа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Леохара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83C9A" w:rsidRPr="00822037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эллинизма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spellStart"/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вв</w:t>
            </w:r>
            <w:proofErr w:type="spellEnd"/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до н.э.) Развитие вазописи.</w:t>
            </w:r>
          </w:p>
        </w:tc>
        <w:tc>
          <w:tcPr>
            <w:tcW w:w="992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F71E4C">
        <w:trPr>
          <w:gridAfter w:val="1"/>
          <w:wAfter w:w="318" w:type="dxa"/>
          <w:trHeight w:val="425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Искусство Древнего Рима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Default="00F73881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881" w:rsidRPr="00822037" w:rsidRDefault="00F73881" w:rsidP="0007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27" w:type="dxa"/>
            <w:vMerge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83C9A" w:rsidRPr="00822037" w:rsidTr="00F73881">
        <w:trPr>
          <w:gridAfter w:val="1"/>
          <w:wAfter w:w="318" w:type="dxa"/>
          <w:trHeight w:val="4387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15097" w:rsidRDefault="00F73881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13-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A105B6">
              <w:rPr>
                <w:rFonts w:ascii="Times New Roman" w:hAnsi="Times New Roman"/>
                <w:bCs/>
                <w:sz w:val="24"/>
                <w:szCs w:val="24"/>
              </w:rPr>
              <w:t>-16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C9A" w:rsidRPr="00822037" w:rsidRDefault="00A105B6" w:rsidP="00B902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</w:t>
            </w:r>
            <w:r w:rsidR="00F73881" w:rsidRPr="00A30DF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7388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783C9A" w:rsidRPr="00822037" w:rsidRDefault="00783C9A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Римское государство: Влияние этрусков на римское художественное творчество. Искусство Рима в царский период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 вв. до н.э.) Город-государство, общие сведения по истории и религии. </w:t>
            </w:r>
          </w:p>
          <w:p w:rsidR="00783C9A" w:rsidRPr="0082203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Рима в период республики (кон.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кон.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вв. до н.э.). Новые конструктивные решения в архитектуре: арки, своды, купола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пилястры, столбы. Типы зданий.</w:t>
            </w:r>
            <w:r w:rsidR="00387D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Скульптура; реализм в скульптурном портрете.</w:t>
            </w:r>
          </w:p>
          <w:p w:rsidR="00783C9A" w:rsidRPr="00822037" w:rsidRDefault="00783C9A" w:rsidP="00B902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Римской империи (кон.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в. до н.э. – 476 г. н.э.). Археологические открытия в Помпеях. Архитектура и планировка города. Мозаика, живопись в домах, храмах, дворцах.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Фаюмские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портреты.</w:t>
            </w:r>
          </w:p>
        </w:tc>
        <w:tc>
          <w:tcPr>
            <w:tcW w:w="992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gridAfter w:val="1"/>
          <w:wAfter w:w="318" w:type="dxa"/>
          <w:trHeight w:val="367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Искусство Средневековья в Европе и на Востоке</w:t>
            </w:r>
          </w:p>
        </w:tc>
        <w:tc>
          <w:tcPr>
            <w:tcW w:w="992" w:type="dxa"/>
            <w:vAlign w:val="center"/>
          </w:tcPr>
          <w:p w:rsidR="00A82A9B" w:rsidRPr="00822037" w:rsidRDefault="00252ADF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8часов</w:t>
            </w:r>
          </w:p>
        </w:tc>
        <w:tc>
          <w:tcPr>
            <w:tcW w:w="3827" w:type="dxa"/>
          </w:tcPr>
          <w:p w:rsidR="00A82A9B" w:rsidRPr="00822037" w:rsidRDefault="00A82A9B" w:rsidP="00AC31E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A33BE" w:rsidRPr="00822037" w:rsidTr="00806EAC">
        <w:trPr>
          <w:trHeight w:val="227"/>
        </w:trPr>
        <w:tc>
          <w:tcPr>
            <w:tcW w:w="3060" w:type="dxa"/>
            <w:vMerge w:val="restart"/>
          </w:tcPr>
          <w:p w:rsidR="00EA33BE" w:rsidRPr="00822037" w:rsidRDefault="00EA33BE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Искусство Византии</w:t>
            </w:r>
          </w:p>
        </w:tc>
        <w:tc>
          <w:tcPr>
            <w:tcW w:w="7431" w:type="dxa"/>
            <w:gridSpan w:val="3"/>
          </w:tcPr>
          <w:p w:rsidR="00EA33BE" w:rsidRPr="00822037" w:rsidRDefault="00EA33BE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EA33BE" w:rsidRPr="00822037" w:rsidRDefault="00EA33BE" w:rsidP="0007359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color w:val="F79646" w:themeColor="accent6"/>
                <w:sz w:val="24"/>
                <w:szCs w:val="24"/>
              </w:rPr>
              <w:t xml:space="preserve"> </w:t>
            </w:r>
            <w:r w:rsidRPr="00252A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52ADF">
              <w:rPr>
                <w:rFonts w:ascii="Times New Roman" w:hAnsi="Times New Roman"/>
                <w:b/>
                <w:color w:val="F79646" w:themeColor="accent6"/>
                <w:sz w:val="24"/>
                <w:szCs w:val="24"/>
              </w:rPr>
              <w:t xml:space="preserve"> </w:t>
            </w:r>
          </w:p>
        </w:tc>
        <w:tc>
          <w:tcPr>
            <w:tcW w:w="4145" w:type="dxa"/>
            <w:gridSpan w:val="2"/>
            <w:vMerge w:val="restart"/>
          </w:tcPr>
          <w:p w:rsidR="00EA33BE" w:rsidRPr="00501DBC" w:rsidRDefault="00EA33BE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</w:t>
            </w:r>
            <w:r>
              <w:rPr>
                <w:rFonts w:ascii="Times New Roman" w:hAnsi="Times New Roman"/>
                <w:bCs/>
              </w:rPr>
              <w:t>5,</w:t>
            </w:r>
            <w:r w:rsidRPr="00501DBC">
              <w:rPr>
                <w:rFonts w:ascii="Times New Roman" w:hAnsi="Times New Roman"/>
                <w:bCs/>
              </w:rPr>
              <w:t>8,13,16,17</w:t>
            </w:r>
          </w:p>
          <w:p w:rsidR="00EA33BE" w:rsidRPr="00822037" w:rsidRDefault="00EA33BE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EA33BE" w:rsidRDefault="00EA33BE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EA33BE" w:rsidRPr="00822037" w:rsidRDefault="00EA33BE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A82A9B" w:rsidRPr="00822037" w:rsidTr="00F73881">
        <w:trPr>
          <w:trHeight w:val="1467"/>
        </w:trPr>
        <w:tc>
          <w:tcPr>
            <w:tcW w:w="3060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82A9B" w:rsidRPr="00822037" w:rsidRDefault="00A82A9B" w:rsidP="00252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2AD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52ADF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Хронологические границы Средневековья. </w:t>
            </w:r>
          </w:p>
          <w:p w:rsidR="00A82A9B" w:rsidRPr="00822037" w:rsidRDefault="00A82A9B" w:rsidP="00B902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Образование Византийской империи и возникновение византийской культуры.</w:t>
            </w:r>
            <w:r w:rsidR="00B902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Памятники архитектуры. Храм Святой Софии в Константинополе, Монументальная живопись. Мозаика. Иконопись. Развитие книжного и библиотечного дела. </w:t>
            </w:r>
          </w:p>
        </w:tc>
        <w:tc>
          <w:tcPr>
            <w:tcW w:w="992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9026C" w:rsidRPr="00822037" w:rsidTr="00DE5A3E">
        <w:trPr>
          <w:trHeight w:val="57"/>
        </w:trPr>
        <w:tc>
          <w:tcPr>
            <w:tcW w:w="3060" w:type="dxa"/>
            <w:vMerge w:val="restart"/>
          </w:tcPr>
          <w:p w:rsidR="00B9026C" w:rsidRPr="00822037" w:rsidRDefault="00B9026C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 Искусство Средних веков Западной Европы</w:t>
            </w:r>
          </w:p>
        </w:tc>
        <w:tc>
          <w:tcPr>
            <w:tcW w:w="7431" w:type="dxa"/>
            <w:gridSpan w:val="3"/>
          </w:tcPr>
          <w:p w:rsidR="00B9026C" w:rsidRPr="00822037" w:rsidRDefault="00B9026C" w:rsidP="00EA33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B9026C" w:rsidRPr="00822037" w:rsidRDefault="00B9026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B9026C" w:rsidRPr="00501DBC" w:rsidRDefault="00B9026C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B9026C" w:rsidRPr="00822037" w:rsidRDefault="00B9026C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B9026C" w:rsidRPr="00090AB1" w:rsidRDefault="00B9026C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2316DE">
              <w:rPr>
                <w:sz w:val="24"/>
                <w:szCs w:val="24"/>
              </w:rPr>
              <w:t xml:space="preserve"> 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</w:t>
            </w:r>
          </w:p>
          <w:p w:rsidR="00B9026C" w:rsidRPr="00822037" w:rsidRDefault="00B9026C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EA33BE" w:rsidRPr="00822037" w:rsidTr="0067076E">
        <w:trPr>
          <w:trHeight w:val="2896"/>
        </w:trPr>
        <w:tc>
          <w:tcPr>
            <w:tcW w:w="3060" w:type="dxa"/>
            <w:vMerge/>
          </w:tcPr>
          <w:p w:rsidR="00EA33BE" w:rsidRPr="00822037" w:rsidRDefault="00EA33BE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67076E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</w:t>
            </w:r>
          </w:p>
          <w:p w:rsidR="00EA33BE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C7BAA" w:rsidRDefault="00DC7BAA" w:rsidP="00EA3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 xml:space="preserve">Периодизация </w:t>
            </w:r>
            <w:proofErr w:type="gramStart"/>
            <w:r w:rsidRPr="00B03083">
              <w:rPr>
                <w:rFonts w:ascii="Times New Roman" w:hAnsi="Times New Roman"/>
                <w:sz w:val="24"/>
                <w:szCs w:val="24"/>
              </w:rPr>
              <w:t>западно-европейского</w:t>
            </w:r>
            <w:proofErr w:type="gramEnd"/>
            <w:r w:rsidRPr="00B03083">
              <w:rPr>
                <w:rFonts w:ascii="Times New Roman" w:hAnsi="Times New Roman"/>
                <w:sz w:val="24"/>
                <w:szCs w:val="24"/>
              </w:rPr>
              <w:t xml:space="preserve"> средневековья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>Основные черты романской архитектуры</w:t>
            </w:r>
            <w:r w:rsidR="00EA33BE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>Скульптура как неотъемлемая часть храма. Каменные «библии»: рельефы с изображениями событий священных преданий. Росписи и витражи храмов.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33BE" w:rsidRPr="00822037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Появление светской культуры в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вв.</w:t>
            </w:r>
          </w:p>
          <w:p w:rsidR="00EA33BE" w:rsidRPr="00822037" w:rsidRDefault="00EA33BE" w:rsidP="006707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Готический стиль в искусстве. Готическая архитектура и ее конструктивные</w:t>
            </w:r>
            <w:r w:rsidR="0067076E">
              <w:rPr>
                <w:rFonts w:ascii="Times New Roman" w:hAnsi="Times New Roman"/>
                <w:bCs/>
                <w:sz w:val="24"/>
                <w:szCs w:val="24"/>
              </w:rPr>
              <w:t xml:space="preserve"> признаки.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Соборы Франции, Германии, Испании, Англии и других стран.</w:t>
            </w:r>
          </w:p>
        </w:tc>
        <w:tc>
          <w:tcPr>
            <w:tcW w:w="992" w:type="dxa"/>
            <w:vMerge/>
            <w:vAlign w:val="center"/>
          </w:tcPr>
          <w:p w:rsidR="00EA33BE" w:rsidRPr="00822037" w:rsidRDefault="00EA33BE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EA33BE" w:rsidRPr="00501DBC" w:rsidRDefault="00EA33BE" w:rsidP="00090BF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413D6" w:rsidRPr="00822037" w:rsidTr="00D12D94">
        <w:trPr>
          <w:trHeight w:val="268"/>
        </w:trPr>
        <w:tc>
          <w:tcPr>
            <w:tcW w:w="3060" w:type="dxa"/>
            <w:vMerge w:val="restart"/>
          </w:tcPr>
          <w:p w:rsidR="00E413D6" w:rsidRPr="00822037" w:rsidRDefault="00E413D6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 Искусство средневекового Востока</w:t>
            </w:r>
          </w:p>
        </w:tc>
        <w:tc>
          <w:tcPr>
            <w:tcW w:w="7431" w:type="dxa"/>
            <w:gridSpan w:val="3"/>
          </w:tcPr>
          <w:p w:rsidR="00E413D6" w:rsidRPr="00E413D6" w:rsidRDefault="00E413D6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13D6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Самостоятельная работа обучающихся. </w:t>
            </w:r>
          </w:p>
        </w:tc>
        <w:tc>
          <w:tcPr>
            <w:tcW w:w="992" w:type="dxa"/>
            <w:vMerge w:val="restart"/>
            <w:vAlign w:val="center"/>
          </w:tcPr>
          <w:p w:rsidR="00E413D6" w:rsidRPr="00D87A12" w:rsidRDefault="00E413D6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E413D6" w:rsidRPr="00822037" w:rsidRDefault="00E413D6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trHeight w:val="1993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AC3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D4694" w:rsidRPr="00D87A12" w:rsidRDefault="006D4694" w:rsidP="00E413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sz w:val="24"/>
                <w:szCs w:val="24"/>
              </w:rPr>
              <w:t>Основные периоды развития изобразительного искусства Индии, Китая, Японии. Архитектура: культовые памятники стран Востока. Живопись, декоративно прикладное искусство и их особенности. Скульптура: каменные и бронзовые изображения божеств,</w:t>
            </w:r>
            <w:r w:rsidR="00E41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росписи древних храмов. Декоративно пейзажная живопись, портреты.</w:t>
            </w:r>
          </w:p>
        </w:tc>
        <w:tc>
          <w:tcPr>
            <w:tcW w:w="992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325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Искусство эпохи Возрождения</w:t>
            </w:r>
          </w:p>
        </w:tc>
        <w:tc>
          <w:tcPr>
            <w:tcW w:w="992" w:type="dxa"/>
            <w:vAlign w:val="center"/>
          </w:tcPr>
          <w:p w:rsidR="00A82A9B" w:rsidRPr="00822037" w:rsidRDefault="0061520D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12часов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517"/>
        </w:trPr>
        <w:tc>
          <w:tcPr>
            <w:tcW w:w="3060" w:type="dxa"/>
            <w:vMerge w:val="restart"/>
          </w:tcPr>
          <w:p w:rsidR="006D4694" w:rsidRPr="00822037" w:rsidRDefault="006D4694" w:rsidP="00E413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Искусство итальянского Возрождения</w:t>
            </w:r>
          </w:p>
        </w:tc>
        <w:tc>
          <w:tcPr>
            <w:tcW w:w="627" w:type="dxa"/>
            <w:gridSpan w:val="2"/>
          </w:tcPr>
          <w:p w:rsidR="006D4694" w:rsidRPr="00A30DF6" w:rsidRDefault="006D4694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D4694" w:rsidRPr="00822037" w:rsidRDefault="006D4694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  <w:vMerge w:val="restart"/>
          </w:tcPr>
          <w:p w:rsidR="006D4694" w:rsidRPr="00501DBC" w:rsidRDefault="006D4694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6D4694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090AB1" w:rsidRPr="00090AB1" w:rsidRDefault="00090AB1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</w:t>
            </w:r>
          </w:p>
          <w:p w:rsidR="00090AB1" w:rsidRPr="00822037" w:rsidRDefault="00090AB1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6D4694" w:rsidRPr="00822037" w:rsidTr="00E413D6">
        <w:trPr>
          <w:trHeight w:val="3111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7-28</w:t>
            </w: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4694" w:rsidRPr="00822037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Эстетика, принципы, идеалы культуры итальянского Возрождения. Отличительные черты искусства: светский характер и гуманистическое мировоззрение. Периодизация искусства. Проторенессанс. Принципы искусства нового типа и художественные реформы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Джотто</w:t>
            </w:r>
            <w:proofErr w:type="spellEnd"/>
            <w:r w:rsidR="00E41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ди</w:t>
            </w:r>
            <w:proofErr w:type="spellEnd"/>
            <w:r w:rsidR="00E41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Бондоне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Раннее Возрождение. Утверждение реализма, многообразие художественных школ. Новаторские приёмы в использовании античной ордерной системы. Творения Ф. Брунеллески.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Творчество скульптора Донателло. Произведения Мазаччо, Боттичелли.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Высокое Возрождение. Шедевры Леонардо да Винчи, Рафаэля, Микеланджело, Тициана.</w:t>
            </w:r>
          </w:p>
          <w:p w:rsidR="006D4694" w:rsidRPr="00822037" w:rsidRDefault="006D4694" w:rsidP="00E413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Позднее Возрождение. Особенности венецианской декоративно прикладной живописи.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C42C2" w:rsidRPr="00822037" w:rsidTr="00390B25">
        <w:trPr>
          <w:trHeight w:val="284"/>
        </w:trPr>
        <w:tc>
          <w:tcPr>
            <w:tcW w:w="3060" w:type="dxa"/>
            <w:vMerge w:val="restart"/>
          </w:tcPr>
          <w:p w:rsidR="00EC42C2" w:rsidRPr="00822037" w:rsidRDefault="00EC42C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 Искусство Северного Возрождения</w:t>
            </w:r>
          </w:p>
        </w:tc>
        <w:tc>
          <w:tcPr>
            <w:tcW w:w="7431" w:type="dxa"/>
            <w:gridSpan w:val="3"/>
          </w:tcPr>
          <w:p w:rsidR="00EC42C2" w:rsidRPr="00822037" w:rsidRDefault="00EC42C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EC42C2" w:rsidRPr="00822037" w:rsidRDefault="00EC42C2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  <w:vMerge/>
          </w:tcPr>
          <w:p w:rsidR="00EC42C2" w:rsidRPr="00822037" w:rsidRDefault="00EC42C2" w:rsidP="006D46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1610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EC42C2" w:rsidRDefault="006D4694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</w:t>
            </w:r>
            <w:r w:rsidR="00EC42C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  <w:p w:rsidR="00EC42C2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C42C2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4694" w:rsidRPr="00822037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</w:t>
            </w:r>
            <w:r w:rsidR="006D4694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исторического развития стран Центральной Европы. Формирование национальной школы живописи в Нидерландах. Творчество братьев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Губерта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Ян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 w:rsidR="00EC42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Эйков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Иеронима Босха, Питера Брейгеля старшего.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Возрождения в Германии. Альбрехт Дюрер, философские трактаты, живопись, графика. Ганс Гольбейн Младший: портретное творчество, цикл гравюр на дереве.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64B3" w:rsidRPr="00822037" w:rsidTr="002F236D">
        <w:trPr>
          <w:trHeight w:val="242"/>
        </w:trPr>
        <w:tc>
          <w:tcPr>
            <w:tcW w:w="3060" w:type="dxa"/>
            <w:vMerge/>
            <w:vAlign w:val="center"/>
          </w:tcPr>
          <w:p w:rsidR="006D64B3" w:rsidRPr="00D87A12" w:rsidRDefault="006D64B3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6D64B3" w:rsidRPr="00D87A12" w:rsidRDefault="006D64B3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D64B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6D64B3" w:rsidRPr="00D87A12" w:rsidRDefault="006D64B3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45" w:type="dxa"/>
            <w:gridSpan w:val="2"/>
            <w:vMerge/>
            <w:vAlign w:val="center"/>
          </w:tcPr>
          <w:p w:rsidR="006D64B3" w:rsidRPr="00822037" w:rsidRDefault="006D64B3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569"/>
        </w:trPr>
        <w:tc>
          <w:tcPr>
            <w:tcW w:w="3060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Возрождение во Франции, новаторство французского искусства. Виднейшие мастера: Ж. Фуке, Д.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Клуэ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М.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Коломб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Ж.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Гужон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D64B3" w:rsidRPr="00B03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64B3">
              <w:rPr>
                <w:rFonts w:ascii="Times New Roman" w:hAnsi="Times New Roman"/>
                <w:sz w:val="24"/>
                <w:szCs w:val="24"/>
              </w:rPr>
              <w:t>(</w:t>
            </w:r>
            <w:r w:rsidR="006D64B3" w:rsidRPr="00B03083">
              <w:rPr>
                <w:rFonts w:ascii="Times New Roman" w:hAnsi="Times New Roman"/>
                <w:sz w:val="24"/>
                <w:szCs w:val="24"/>
              </w:rPr>
              <w:t>Письменный анализ картин художников Северного Возрождения</w:t>
            </w:r>
            <w:r w:rsidR="006D64B3">
              <w:rPr>
                <w:rFonts w:ascii="Times New Roman" w:hAnsi="Times New Roman"/>
                <w:sz w:val="24"/>
                <w:szCs w:val="24"/>
              </w:rPr>
              <w:t>)</w:t>
            </w:r>
            <w:r w:rsidR="00FB07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D87A12" w:rsidRDefault="00A82A9B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Западноевропейское искусство XVII века</w:t>
            </w:r>
          </w:p>
        </w:tc>
        <w:tc>
          <w:tcPr>
            <w:tcW w:w="992" w:type="dxa"/>
            <w:vAlign w:val="center"/>
          </w:tcPr>
          <w:p w:rsidR="00A82A9B" w:rsidRPr="00D87A12" w:rsidRDefault="0061520D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18час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E413D6">
        <w:trPr>
          <w:trHeight w:val="167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ИталииXVII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F94702" w:rsidRPr="00501DBC" w:rsidRDefault="00F94702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F94702" w:rsidRPr="00090AB1" w:rsidRDefault="00F94702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 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</w:t>
            </w:r>
          </w:p>
          <w:p w:rsidR="00F94702" w:rsidRPr="00822037" w:rsidRDefault="00F94702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F94702" w:rsidRPr="00822037" w:rsidTr="00E413D6">
        <w:trPr>
          <w:trHeight w:val="697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39-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Наступление феодально-католической реакции. Возникновение нового стиля – барокко. Основные черты барокко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Pr="00822037" w:rsidRDefault="00F94702" w:rsidP="002F288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Творчество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Борромини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Л. </w:t>
            </w:r>
            <w:proofErr w:type="gram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Бернини .Живопись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. Творчество братьев Карраччи. Творчество Караваджо: реализм, введение новых реалистических жанров (натюрморт, бытовых сцен), жизненная трактовка религиозных сюжетов. 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554047">
        <w:trPr>
          <w:trHeight w:val="328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ИспанииXVII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2C4D25">
        <w:trPr>
          <w:trHeight w:val="1217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3-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F94702" w:rsidRPr="00822037" w:rsidRDefault="00F94702" w:rsidP="00685D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Своеобразие исторического пути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Испании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Готическое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направление в искусстве. Живопись. Творчество Эль Греко, особенности 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ивописной манеры.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Хусепе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Рибера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Диего де Сильва Веласкес, картины в жанре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бодегонес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77821">
        <w:trPr>
          <w:trHeight w:val="301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ФландрииXVII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DE23C4">
        <w:trPr>
          <w:trHeight w:val="2229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45-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Влияние испанского абсолютизма и католической церкви на фламандскую культуру Фламандская живопись. Питер Пауль Рубенс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 Дейк –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стер изысканн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 аристократического портрета.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Якоб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Йорданс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Франс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Снейдерс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мастер монументального натюрморта. </w:t>
            </w:r>
          </w:p>
          <w:p w:rsidR="00F94702" w:rsidRPr="00822037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Жанровая  живопись Андриана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Броувера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картины из крестьянской жизни.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D94831">
        <w:trPr>
          <w:trHeight w:val="223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4.4. Искусство Голландии XVII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94702">
        <w:trPr>
          <w:trHeight w:val="1543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49-52</w:t>
            </w: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Расцвет культуры и искусства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Голландии </w:t>
            </w:r>
            <w:r w:rsidRPr="00DE23C4">
              <w:rPr>
                <w:rFonts w:ascii="Times New Roman" w:hAnsi="Times New Roman"/>
                <w:bCs/>
                <w:sz w:val="24"/>
                <w:szCs w:val="24"/>
              </w:rPr>
              <w:t>XVII века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Default="00F94702" w:rsidP="00DE2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лландская живопись. Франс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Хальс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Pr="00822037" w:rsidRDefault="00F94702" w:rsidP="00F947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ембрандт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Рйен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крупнейший художник гол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ландского и мирового искусства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(«Св. Семейство», «Даная», «автопортрет с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Саскией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на коленях», «ночной дозор», «Возвращение блудного сына» и др.). 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1B4C2E">
        <w:trPr>
          <w:trHeight w:val="393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F94702" w:rsidRPr="00D87A12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4702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E413D6">
        <w:trPr>
          <w:trHeight w:val="20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702" w:rsidRPr="00D87A12" w:rsidRDefault="00F94702" w:rsidP="004407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Бытовой жанр в творчестве Адриана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Остаде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Яна Стена, Питера де Хоха, Яна Вермера Дельфтского. Творчество Якоба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ванРейсдаля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Питера Клас</w:t>
            </w:r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са,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ВиллемаХеда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Виллема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Кальфа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10341">
        <w:trPr>
          <w:trHeight w:val="217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4.5.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ФранцииXVII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F94702" w:rsidRPr="00501DBC" w:rsidRDefault="00F94702" w:rsidP="00B96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25066A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066A" w:rsidRPr="00090AB1" w:rsidRDefault="0025066A" w:rsidP="00250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конспектирование, проблемно- ориентированный диалог, рефлексивный анализ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452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3401AD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0BFF" w:rsidRPr="00822037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Борьба абсолютизма с феодализмом. Формирование культуры барокко, классицизма, реализма.</w:t>
            </w:r>
          </w:p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Архитекторы А.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Маисар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А.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Ленотр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Орбэ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 Соединение черт классицизма и барокко. Версальский дворец, парк.</w:t>
            </w:r>
          </w:p>
          <w:p w:rsidR="0025066A" w:rsidRDefault="00090BFF" w:rsidP="002506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Никола Пуссен</w:t>
            </w:r>
            <w:r w:rsidR="0025066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картины «Царство Флоры», «Спящая Вене</w:t>
            </w:r>
            <w:r w:rsidR="0025066A">
              <w:rPr>
                <w:rFonts w:ascii="Times New Roman" w:hAnsi="Times New Roman"/>
                <w:bCs/>
                <w:sz w:val="24"/>
                <w:szCs w:val="24"/>
              </w:rPr>
              <w:t xml:space="preserve">ра», «Аркадские пастухи» и </w:t>
            </w:r>
            <w:proofErr w:type="spellStart"/>
            <w:proofErr w:type="gramStart"/>
            <w:r w:rsidR="0025066A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r w:rsidR="0025066A">
              <w:rPr>
                <w:rFonts w:ascii="Times New Roman" w:hAnsi="Times New Roman"/>
                <w:bCs/>
                <w:sz w:val="24"/>
                <w:szCs w:val="24"/>
              </w:rPr>
              <w:t>.,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Смерть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Германика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Танкред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Эрминия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». </w:t>
            </w:r>
          </w:p>
          <w:p w:rsidR="00090BFF" w:rsidRPr="00822037" w:rsidRDefault="00090BFF" w:rsidP="002506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Клод Лорен – создатель идеализированного классического пейзажа: «Морской пейзаж с анисом», «Полдень», «Вечер», «Ночь», «Утро»; ввод в пейзажи жанровых сцен.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5066A" w:rsidRPr="00822037" w:rsidTr="0041063A">
        <w:trPr>
          <w:trHeight w:val="20"/>
        </w:trPr>
        <w:tc>
          <w:tcPr>
            <w:tcW w:w="3060" w:type="dxa"/>
            <w:vMerge/>
            <w:vAlign w:val="center"/>
          </w:tcPr>
          <w:p w:rsidR="0025066A" w:rsidRPr="00822037" w:rsidRDefault="0025066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25066A" w:rsidRPr="00D87A12" w:rsidRDefault="0025066A" w:rsidP="00AC31E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5066A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25066A" w:rsidRPr="00D87A12" w:rsidRDefault="0025066A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145" w:type="dxa"/>
            <w:gridSpan w:val="2"/>
            <w:vMerge/>
          </w:tcPr>
          <w:p w:rsidR="0025066A" w:rsidRPr="00822037" w:rsidRDefault="0025066A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542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Скульптура. Общая характеристика. Творчество П.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Пюже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90BFF" w:rsidRPr="00D87A12" w:rsidRDefault="00090BFF" w:rsidP="00DF3D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Живопись, графика. Реализм бытового жанра. Своеобразие творчества Жака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Калло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: гравюры, офорты, серии «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Каприччи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» и «Бедствия войны». Жорж де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Латур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: трактовка религиозных тем в бытовом плане, картины «Новорожденный», «Св. Себастьян, оплакиваемы св. Ириной» и др. Луи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Ленен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– художник-реалист: </w:t>
            </w:r>
            <w:r w:rsidR="00DF3D9E">
              <w:rPr>
                <w:rFonts w:ascii="Times New Roman" w:hAnsi="Times New Roman"/>
                <w:bCs/>
                <w:sz w:val="24"/>
                <w:szCs w:val="24"/>
              </w:rPr>
              <w:t>картины «К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рестьянская трапеза», «Молитва перед обедом», «Семейство молочницы» и др.</w:t>
            </w:r>
          </w:p>
        </w:tc>
        <w:tc>
          <w:tcPr>
            <w:tcW w:w="992" w:type="dxa"/>
            <w:vMerge/>
            <w:vAlign w:val="center"/>
          </w:tcPr>
          <w:p w:rsidR="00090BFF" w:rsidRPr="00D87A12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436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Западноевропейское искусство XVII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992" w:type="dxa"/>
            <w:vAlign w:val="center"/>
          </w:tcPr>
          <w:p w:rsidR="00A82A9B" w:rsidRPr="00822037" w:rsidRDefault="0061520D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4часа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0C76E9">
        <w:trPr>
          <w:trHeight w:val="277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 Искусство Франции XVIII века</w:t>
            </w:r>
          </w:p>
        </w:tc>
        <w:tc>
          <w:tcPr>
            <w:tcW w:w="7431" w:type="dxa"/>
            <w:gridSpan w:val="3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822037" w:rsidRDefault="00917A18" w:rsidP="00912C4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917A18" w:rsidRPr="00501DBC" w:rsidRDefault="00917A18" w:rsidP="00B96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917A18" w:rsidRPr="00822037" w:rsidRDefault="00917A18" w:rsidP="00250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конспектирование, проблемно-ори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ентированный диалог, рефлексивный анализ</w:t>
            </w:r>
            <w:r w:rsidR="002506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0BFF" w:rsidRPr="00822037" w:rsidTr="00E413D6">
        <w:trPr>
          <w:trHeight w:val="1976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917A18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57-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0BFF" w:rsidRPr="00822037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</w:t>
            </w:r>
            <w:r w:rsidR="00090BFF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Краткий исторический обзор положения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 xml:space="preserve"> Франции в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веке. Два этапа в развитии искусства: завершение поздних форм барокко и переход в новый стиль рококо. Зарождение классицизма. </w:t>
            </w:r>
          </w:p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Живопись. Стиль рококо и его художественный язык: декоративность, «галантные» темы, мифологические сюжеты, поэтическая меланхолия образов. Антуан Ватто, Франсуа Буше, О. Фрагонар. Жан Батист Грез: сентиментализм.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318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90BFF" w:rsidRPr="00822037" w:rsidRDefault="00090BFF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010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Строительство Парижа. Расцвет нового художественного направления в 50-40-е годы. Городской дом-отель: интерьер отеля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Субиз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(архитектор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ЖарменБофран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). Архитекторы Жан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Анж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Габриэль, Жак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ДерменСуфло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90BFF" w:rsidRPr="00D87A12" w:rsidRDefault="00090BFF" w:rsidP="003401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Скульптура</w:t>
            </w:r>
            <w:r w:rsidR="003401A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Этьен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Морис Фальконе «Медный всадник». Дан Антуан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Гудон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: скульптурные портреты Руссо, Дидро, Вольтера.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9D55C5">
        <w:trPr>
          <w:trHeight w:val="327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 Искусство Англии XVIII века</w:t>
            </w:r>
          </w:p>
        </w:tc>
        <w:tc>
          <w:tcPr>
            <w:tcW w:w="7431" w:type="dxa"/>
            <w:gridSpan w:val="3"/>
          </w:tcPr>
          <w:p w:rsidR="00917A18" w:rsidRPr="00D87A12" w:rsidRDefault="00917A18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E011D1" w:rsidRDefault="00917A18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917A18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1457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451DDD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в. – расцвет английской культуры, искусства. Развитие философии, литературы: Томас Мор, Уильям Шекспир, Джонатан Свифт, Даниэль Дефо.</w:t>
            </w:r>
          </w:p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Живопись. Социально-критические темы в искусстве. Становление и расцвет национальной живописи </w:t>
            </w:r>
            <w:r w:rsidRPr="00D8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в. Уильям Хогарт – основоположник критического реализма «Модный брак», «Выборы в парламент», портреты.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ДжошуаРейнольдс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Томас Гейнсборо.</w:t>
            </w:r>
          </w:p>
        </w:tc>
        <w:tc>
          <w:tcPr>
            <w:tcW w:w="992" w:type="dxa"/>
            <w:vMerge/>
            <w:vAlign w:val="center"/>
          </w:tcPr>
          <w:p w:rsidR="00090BFF" w:rsidRPr="00E011D1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6E7E1A">
        <w:trPr>
          <w:trHeight w:val="432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ИталииXVIII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917A18" w:rsidRPr="00D87A12" w:rsidRDefault="00917A18" w:rsidP="00917A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822037" w:rsidRDefault="00917A18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 w:val="restart"/>
          </w:tcPr>
          <w:p w:rsidR="00917A18" w:rsidRPr="00501DBC" w:rsidRDefault="00917A18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917A18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917A18" w:rsidRPr="00822037" w:rsidRDefault="00917A18" w:rsidP="0091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A9B" w:rsidRPr="00822037" w:rsidTr="00E413D6">
        <w:trPr>
          <w:trHeight w:val="1846"/>
        </w:trPr>
        <w:tc>
          <w:tcPr>
            <w:tcW w:w="3060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82A9B" w:rsidRPr="00822037" w:rsidRDefault="00A82A9B" w:rsidP="00AC3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82A9B" w:rsidRPr="00D87A12" w:rsidRDefault="00A82A9B" w:rsidP="00917A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Рим – центр итальянской и европейской художественной жизни. Раскопки Помпеи и Геркуланума. Архитектура. Живопись. Венецианская школа. Джованни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Баттис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Тьеполо – последний представитель барокко, декоратор, живописец, график: работы в Италии, Германии, Испании, России.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Фрначеско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Гварди. Антонио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Каналетто</w:t>
            </w:r>
            <w:proofErr w:type="spellEnd"/>
            <w:r w:rsidR="00917A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Искусство Западной Европы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vAlign w:val="center"/>
          </w:tcPr>
          <w:p w:rsidR="00A82A9B" w:rsidRPr="00822037" w:rsidRDefault="00912C49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88322C">
        <w:trPr>
          <w:trHeight w:val="699"/>
        </w:trPr>
        <w:tc>
          <w:tcPr>
            <w:tcW w:w="3060" w:type="dxa"/>
            <w:vMerge w:val="restart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6.1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АнглииXIX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A103A8" w:rsidRPr="00822037" w:rsidRDefault="00A103A8" w:rsidP="0033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A103A8" w:rsidRPr="00822037" w:rsidRDefault="00A103A8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 w:val="restart"/>
          </w:tcPr>
          <w:p w:rsidR="00A103A8" w:rsidRPr="00501DBC" w:rsidRDefault="00A103A8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A103A8" w:rsidRDefault="00A103A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A103A8" w:rsidRPr="00090AB1" w:rsidRDefault="00A103A8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</w:t>
            </w:r>
          </w:p>
          <w:p w:rsidR="00A103A8" w:rsidRPr="00822037" w:rsidRDefault="00A103A8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A103A8" w:rsidRPr="00822037" w:rsidTr="00A103A8">
        <w:trPr>
          <w:trHeight w:val="492"/>
        </w:trPr>
        <w:tc>
          <w:tcPr>
            <w:tcW w:w="3060" w:type="dxa"/>
            <w:vMerge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A103A8" w:rsidRPr="00822037" w:rsidRDefault="00ED3E9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6804" w:type="dxa"/>
          </w:tcPr>
          <w:p w:rsidR="00A103A8" w:rsidRPr="00822037" w:rsidRDefault="00ED3E98" w:rsidP="0033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Утверждение капитализма. Живопись. Школы живописи. Джон Констебль. Джозеф Уильям Тернер:</w:t>
            </w:r>
          </w:p>
        </w:tc>
        <w:tc>
          <w:tcPr>
            <w:tcW w:w="992" w:type="dxa"/>
            <w:vMerge/>
            <w:vAlign w:val="center"/>
          </w:tcPr>
          <w:p w:rsidR="00A103A8" w:rsidRPr="00822037" w:rsidRDefault="00A103A8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A103A8" w:rsidRPr="00501DBC" w:rsidRDefault="00A103A8" w:rsidP="00090BF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A103A8" w:rsidRPr="00822037" w:rsidTr="00E413D6">
        <w:trPr>
          <w:trHeight w:val="1597"/>
        </w:trPr>
        <w:tc>
          <w:tcPr>
            <w:tcW w:w="3060" w:type="dxa"/>
            <w:vMerge/>
            <w:vAlign w:val="center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103A8" w:rsidRPr="00822037" w:rsidRDefault="00A103A8" w:rsidP="00ED3E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8322C" w:rsidRPr="00822037" w:rsidTr="009673A2">
        <w:trPr>
          <w:trHeight w:val="348"/>
        </w:trPr>
        <w:tc>
          <w:tcPr>
            <w:tcW w:w="3060" w:type="dxa"/>
            <w:vMerge w:val="restart"/>
          </w:tcPr>
          <w:p w:rsidR="0088322C" w:rsidRPr="00822037" w:rsidRDefault="0088322C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6.2.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ИспанииXIX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88322C" w:rsidRPr="00822037" w:rsidRDefault="0088322C" w:rsidP="008832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88322C" w:rsidRPr="00822037" w:rsidRDefault="0088322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/>
          </w:tcPr>
          <w:p w:rsidR="0088322C" w:rsidRPr="00822037" w:rsidRDefault="0088322C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8322C" w:rsidRPr="00822037" w:rsidTr="0088322C">
        <w:trPr>
          <w:trHeight w:val="1848"/>
        </w:trPr>
        <w:tc>
          <w:tcPr>
            <w:tcW w:w="3060" w:type="dxa"/>
            <w:vMerge/>
          </w:tcPr>
          <w:p w:rsidR="0088322C" w:rsidRPr="00822037" w:rsidRDefault="0088322C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88322C" w:rsidRDefault="0088322C" w:rsidP="008832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648">
              <w:rPr>
                <w:rFonts w:ascii="Times New Roman" w:hAnsi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6804" w:type="dxa"/>
          </w:tcPr>
          <w:p w:rsidR="0088322C" w:rsidRPr="00822037" w:rsidRDefault="0088322C" w:rsidP="008832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</w:t>
            </w:r>
            <w:proofErr w:type="spellStart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>ИспанииXIX</w:t>
            </w:r>
            <w:proofErr w:type="spellEnd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 xml:space="preserve"> – XX </w:t>
            </w:r>
            <w:proofErr w:type="spellStart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>вв.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Влияние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общественно-политической обстановки на культуру, отражение в искусстве трагической судьбы народа.</w:t>
            </w:r>
          </w:p>
          <w:p w:rsidR="0088322C" w:rsidRPr="00822037" w:rsidRDefault="0088322C" w:rsidP="008832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Живопись. Франсиско Гойя – великий испанский художник. Периоды творчества.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ерия офортов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Каприччос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», графическая серия «Бедствия войны» и др., роспись «Дома глухого».</w:t>
            </w:r>
          </w:p>
        </w:tc>
        <w:tc>
          <w:tcPr>
            <w:tcW w:w="992" w:type="dxa"/>
            <w:vMerge/>
            <w:vAlign w:val="center"/>
          </w:tcPr>
          <w:p w:rsidR="0088322C" w:rsidRPr="00822037" w:rsidRDefault="0088322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88322C" w:rsidRPr="00822037" w:rsidRDefault="0088322C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457742">
        <w:trPr>
          <w:trHeight w:val="324"/>
        </w:trPr>
        <w:tc>
          <w:tcPr>
            <w:tcW w:w="3060" w:type="dxa"/>
            <w:vMerge w:val="restart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ФранцииXIX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A103A8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103A8" w:rsidRPr="00822037" w:rsidRDefault="00A103A8" w:rsidP="0091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E413D6">
        <w:trPr>
          <w:trHeight w:val="9323"/>
        </w:trPr>
        <w:tc>
          <w:tcPr>
            <w:tcW w:w="3060" w:type="dxa"/>
            <w:vMerge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C49">
              <w:rPr>
                <w:rFonts w:ascii="Times New Roman" w:hAnsi="Times New Roman"/>
                <w:bCs/>
                <w:sz w:val="24"/>
                <w:szCs w:val="24"/>
              </w:rPr>
              <w:t>65-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</w:t>
            </w:r>
            <w:r w:rsidRPr="00912C49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наполеоновской Франции. Стиль ампир. Классицизм как выражение рационализма. Формирование романтизма, критического реализма, импрессионизма, постимпрессионизма.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Архитектура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тил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ампир, основные черты. Скульптура. Синтез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рхитектуры 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скульптуры,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применение</w:t>
            </w:r>
            <w:proofErr w:type="spellEnd"/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барельефа. 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Живопись. Жак Луи Давид 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артине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«Клятва Горациев». Исторические картины, портреты Бонапарта.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Жан Огюст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Доменик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Энгр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Теодор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Жерико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Эжен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Делакруа – истинный представитель романтизма. Аллегорический образ революции в картине «Свобода, ведущая народ».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Оноре Домье: политическая сатира. Образы трудового народа.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Пейзажная живопись в творчестве К.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Коро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Барбизонская школа. Т. Руссо, Ш.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Добиньи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Эдуард Мане – основоположник нового течения – импрессионизма. Определение импрессионизма и его особенности. Эдгар Дега, Клод Моне.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К.Писсарро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Сислей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 Жанровый сюжет, портреты. О. Ренуар.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Неоимпрессионизм в творчестве Ж. Сера, П.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Синьяка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Постимпрессионизм: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П.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Сезан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Ван Гог, Поль Гоген.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Группа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Наби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». Творчество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Бонара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A103A8" w:rsidRDefault="00A103A8" w:rsidP="0091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668DD" w:rsidRPr="00822037" w:rsidTr="00686D41">
        <w:trPr>
          <w:trHeight w:val="20"/>
        </w:trPr>
        <w:tc>
          <w:tcPr>
            <w:tcW w:w="3060" w:type="dxa"/>
            <w:vMerge w:val="restart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F820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ема 6.4. Европейское искусство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A668DD" w:rsidRPr="00822037" w:rsidRDefault="00A668DD" w:rsidP="0061520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 w:val="restart"/>
          </w:tcPr>
          <w:p w:rsidR="00A668DD" w:rsidRPr="00501DBC" w:rsidRDefault="00A668DD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 xml:space="preserve">ЛР </w:t>
            </w:r>
            <w:r>
              <w:rPr>
                <w:rFonts w:ascii="Times New Roman" w:hAnsi="Times New Roman"/>
                <w:bCs/>
              </w:rPr>
              <w:t>5,</w:t>
            </w:r>
            <w:r w:rsidRPr="00501DBC">
              <w:rPr>
                <w:rFonts w:ascii="Times New Roman" w:hAnsi="Times New Roman"/>
                <w:bCs/>
              </w:rPr>
              <w:t>8,13,16,17</w:t>
            </w:r>
          </w:p>
          <w:p w:rsidR="00A668DD" w:rsidRPr="00822037" w:rsidRDefault="00A668DD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A668DD" w:rsidRPr="00090AB1" w:rsidRDefault="00A668DD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</w:t>
            </w:r>
          </w:p>
          <w:p w:rsidR="00A668DD" w:rsidRPr="00822037" w:rsidRDefault="00A668DD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6D4694" w:rsidRPr="00822037" w:rsidTr="00F82017">
        <w:trPr>
          <w:trHeight w:val="989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6804" w:type="dxa"/>
          </w:tcPr>
          <w:p w:rsidR="006D4694" w:rsidRPr="00822037" w:rsidRDefault="006D4694" w:rsidP="00F820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стиля модерн в </w:t>
            </w:r>
            <w:r w:rsidR="00F82017">
              <w:rPr>
                <w:rFonts w:ascii="Times New Roman" w:hAnsi="Times New Roman"/>
                <w:bCs/>
                <w:sz w:val="24"/>
                <w:szCs w:val="24"/>
              </w:rPr>
              <w:t>Европейском искусстве</w:t>
            </w:r>
            <w:r w:rsidR="00F82017" w:rsidRPr="00F820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82017" w:rsidRPr="00F8201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="00F82017">
              <w:rPr>
                <w:rFonts w:ascii="Times New Roman" w:hAnsi="Times New Roman"/>
                <w:bCs/>
                <w:sz w:val="24"/>
                <w:szCs w:val="24"/>
              </w:rPr>
              <w:t xml:space="preserve"> век.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Творчество скульптора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О.Родена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его учеников. Модернистские течения: кубизм, конструктивизм, сюрреализм. 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8DD" w:rsidRPr="00822037" w:rsidTr="003C0C82">
        <w:trPr>
          <w:trHeight w:val="560"/>
        </w:trPr>
        <w:tc>
          <w:tcPr>
            <w:tcW w:w="3060" w:type="dxa"/>
            <w:vMerge/>
            <w:vAlign w:val="center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A668DD" w:rsidRPr="00D87A12" w:rsidRDefault="00A668DD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668DD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A668DD" w:rsidRPr="00822037" w:rsidRDefault="00A668DD" w:rsidP="00E011D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  <w:gridSpan w:val="2"/>
            <w:vMerge/>
          </w:tcPr>
          <w:p w:rsidR="00A668DD" w:rsidRPr="00822037" w:rsidRDefault="00A668DD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1154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Искусство поп-арта.</w:t>
            </w:r>
          </w:p>
          <w:p w:rsidR="006D4694" w:rsidRPr="00D87A12" w:rsidRDefault="006D4694" w:rsidP="00A103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2. Декоративно прикладное искусство: художественное стекло, дизайн мебели, осветительных приборов,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стайлинг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ювелирные украшения.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A668DD">
        <w:trPr>
          <w:trHeight w:val="391"/>
        </w:trPr>
        <w:tc>
          <w:tcPr>
            <w:tcW w:w="10491" w:type="dxa"/>
            <w:gridSpan w:val="4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A82A9B" w:rsidRPr="00822037" w:rsidRDefault="00855D1E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A82A9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822037" w:rsidRDefault="00A668DD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A82A9B">
              <w:rPr>
                <w:rFonts w:ascii="Times New Roman" w:hAnsi="Times New Roman"/>
                <w:b/>
                <w:bCs/>
                <w:sz w:val="24"/>
                <w:szCs w:val="24"/>
              </w:rPr>
              <w:t>аттестация (экзамен):</w:t>
            </w:r>
          </w:p>
        </w:tc>
        <w:tc>
          <w:tcPr>
            <w:tcW w:w="992" w:type="dxa"/>
            <w:vAlign w:val="center"/>
          </w:tcPr>
          <w:p w:rsidR="00A82A9B" w:rsidRDefault="00290E6C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 работа:</w:t>
            </w:r>
          </w:p>
        </w:tc>
        <w:tc>
          <w:tcPr>
            <w:tcW w:w="992" w:type="dxa"/>
            <w:vAlign w:val="center"/>
          </w:tcPr>
          <w:p w:rsidR="00A82A9B" w:rsidRDefault="00E011D1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vAlign w:val="center"/>
          </w:tcPr>
          <w:p w:rsidR="00A82A9B" w:rsidRDefault="00290E6C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82A9B" w:rsidRPr="00822037" w:rsidRDefault="00A82A9B" w:rsidP="001F652C">
      <w:pPr>
        <w:rPr>
          <w:rFonts w:ascii="Times New Roman" w:hAnsi="Times New Roman"/>
          <w:sz w:val="24"/>
          <w:szCs w:val="24"/>
          <w:lang w:eastAsia="en-US"/>
        </w:rPr>
      </w:pPr>
    </w:p>
    <w:p w:rsidR="00A82A9B" w:rsidRPr="00822037" w:rsidRDefault="00A82A9B" w:rsidP="001F652C">
      <w:pPr>
        <w:pStyle w:val="a5"/>
        <w:ind w:left="709"/>
        <w:rPr>
          <w:rFonts w:ascii="Calibri" w:hAnsi="Calibri"/>
        </w:rPr>
      </w:pPr>
      <w:r w:rsidRPr="00822037">
        <w:t>.</w:t>
      </w:r>
    </w:p>
    <w:p w:rsidR="00A82A9B" w:rsidRPr="00822037" w:rsidRDefault="00A82A9B" w:rsidP="001F652C">
      <w:pPr>
        <w:spacing w:after="0"/>
        <w:rPr>
          <w:sz w:val="24"/>
          <w:szCs w:val="24"/>
        </w:rPr>
        <w:sectPr w:rsidR="00A82A9B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82A9B" w:rsidRPr="00822037" w:rsidRDefault="00A82A9B" w:rsidP="001F652C">
      <w:pPr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Кабинет «</w:t>
      </w:r>
      <w:r w:rsidRPr="00822037">
        <w:rPr>
          <w:rFonts w:ascii="Times New Roman" w:hAnsi="Times New Roman"/>
          <w:sz w:val="24"/>
          <w:szCs w:val="24"/>
        </w:rPr>
        <w:t>Гуманитарные и социально-экономические дисциплины», оснащенный о</w:t>
      </w:r>
      <w:r w:rsidRPr="00822037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рабочие места по количеству обучающихся;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рабочее место преподавателя;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комплект  учебно-методической документации;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раздаточный  материал.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• персональный компьютер  с лицензионным программным обеспечением;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• мультимедийный проектор.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822037">
        <w:rPr>
          <w:rFonts w:ascii="Times New Roman" w:hAnsi="Times New Roman"/>
          <w:bCs/>
          <w:sz w:val="24"/>
          <w:szCs w:val="24"/>
        </w:rPr>
        <w:t>иметь  п</w:t>
      </w:r>
      <w:r w:rsidRPr="00822037">
        <w:rPr>
          <w:rFonts w:ascii="Times New Roman" w:hAnsi="Times New Roman"/>
          <w:sz w:val="24"/>
          <w:szCs w:val="24"/>
        </w:rPr>
        <w:t>ечатные</w:t>
      </w:r>
      <w:proofErr w:type="gramEnd"/>
      <w:r w:rsidRPr="00822037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A82A9B" w:rsidRPr="00822037" w:rsidRDefault="00A82A9B" w:rsidP="001F652C">
      <w:pPr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</w:p>
    <w:p w:rsidR="00A82A9B" w:rsidRPr="00822037" w:rsidRDefault="00A82A9B" w:rsidP="001F652C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193324" w:rsidRPr="00193324" w:rsidRDefault="00193324" w:rsidP="00193324">
      <w:pPr>
        <w:pStyle w:val="a5"/>
        <w:numPr>
          <w:ilvl w:val="0"/>
          <w:numId w:val="11"/>
        </w:numPr>
        <w:jc w:val="both"/>
        <w:rPr>
          <w:szCs w:val="24"/>
        </w:rPr>
      </w:pPr>
      <w:proofErr w:type="spellStart"/>
      <w:r w:rsidRPr="00193324">
        <w:rPr>
          <w:szCs w:val="24"/>
        </w:rPr>
        <w:t>Прямкова</w:t>
      </w:r>
      <w:proofErr w:type="spellEnd"/>
      <w:r w:rsidRPr="00193324">
        <w:rPr>
          <w:szCs w:val="24"/>
        </w:rPr>
        <w:t xml:space="preserve"> Н. А. Теория и история изобразительного искусства: учебное пособие / Н. А. </w:t>
      </w:r>
      <w:proofErr w:type="spellStart"/>
      <w:r w:rsidRPr="00193324">
        <w:rPr>
          <w:szCs w:val="24"/>
        </w:rPr>
        <w:t>Прямкова</w:t>
      </w:r>
      <w:proofErr w:type="spellEnd"/>
      <w:r w:rsidRPr="00193324">
        <w:rPr>
          <w:szCs w:val="24"/>
        </w:rPr>
        <w:t>, Л. И. Сорокина. — Липецк: Липецкий ГПУ, 2019. (Источник: ЭБС Лань)</w:t>
      </w:r>
    </w:p>
    <w:p w:rsidR="00193324" w:rsidRPr="00193324" w:rsidRDefault="00193324" w:rsidP="00193324">
      <w:pPr>
        <w:pStyle w:val="a5"/>
        <w:numPr>
          <w:ilvl w:val="0"/>
          <w:numId w:val="11"/>
        </w:numPr>
        <w:jc w:val="both"/>
        <w:rPr>
          <w:szCs w:val="24"/>
        </w:rPr>
      </w:pPr>
      <w:r w:rsidRPr="00193324">
        <w:rPr>
          <w:szCs w:val="24"/>
        </w:rPr>
        <w:t xml:space="preserve">Фатеева И. М. История пространственных искусств (история изобразительных искусств). — пос. </w:t>
      </w:r>
      <w:proofErr w:type="spellStart"/>
      <w:r w:rsidRPr="00193324">
        <w:rPr>
          <w:szCs w:val="24"/>
        </w:rPr>
        <w:t>Караваево</w:t>
      </w:r>
      <w:proofErr w:type="spellEnd"/>
      <w:r w:rsidRPr="00193324">
        <w:rPr>
          <w:szCs w:val="24"/>
        </w:rPr>
        <w:t>: КГСХА, [б. г.]. — Часть 1 — 2018. (Источник: ЭБС Лань)</w:t>
      </w:r>
    </w:p>
    <w:p w:rsidR="00193324" w:rsidRPr="00193324" w:rsidRDefault="00193324" w:rsidP="00193324">
      <w:pPr>
        <w:pStyle w:val="a5"/>
        <w:numPr>
          <w:ilvl w:val="0"/>
          <w:numId w:val="11"/>
        </w:numPr>
        <w:jc w:val="both"/>
        <w:rPr>
          <w:szCs w:val="24"/>
        </w:rPr>
      </w:pPr>
      <w:r w:rsidRPr="00193324">
        <w:rPr>
          <w:szCs w:val="24"/>
        </w:rPr>
        <w:t>Колесов, М. С. Мировая художественная культура. — Москва: ИНФРА-М, 2022. (Источник: ЭБС Лань)</w:t>
      </w:r>
    </w:p>
    <w:p w:rsidR="00A82A9B" w:rsidRPr="00193324" w:rsidRDefault="00193324" w:rsidP="00193324">
      <w:pPr>
        <w:pStyle w:val="a5"/>
        <w:numPr>
          <w:ilvl w:val="0"/>
          <w:numId w:val="11"/>
        </w:numPr>
        <w:jc w:val="both"/>
        <w:rPr>
          <w:szCs w:val="24"/>
        </w:rPr>
      </w:pPr>
      <w:r w:rsidRPr="00193324">
        <w:rPr>
          <w:szCs w:val="24"/>
        </w:rPr>
        <w:t>Калинина, О. А. История изобразительного искусства. - Минск: РИПО, 2020. (Источник: ЭБС Лань)</w:t>
      </w:r>
    </w:p>
    <w:p w:rsidR="00193324" w:rsidRPr="00822037" w:rsidRDefault="00193324" w:rsidP="00193324">
      <w:pPr>
        <w:pStyle w:val="a3"/>
        <w:spacing w:line="276" w:lineRule="auto"/>
        <w:ind w:firstLine="770"/>
        <w:jc w:val="both"/>
        <w:rPr>
          <w:lang w:val="ru-RU"/>
        </w:rPr>
      </w:pPr>
    </w:p>
    <w:p w:rsidR="00A82A9B" w:rsidRPr="00822037" w:rsidRDefault="00A82A9B" w:rsidP="001F652C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Всеобщая история искусств.- Институт теории и истории изобразительных искусств Академии художеств СССР // URL: </w:t>
      </w:r>
      <w:hyperlink r:id="rId5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http://artyx.ru/art/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08.12.2016)</w:t>
      </w:r>
      <w:r w:rsidRPr="00822037">
        <w:t xml:space="preserve"> 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История искусств и биографии, художники и картины, скульптуры и графика // URL: </w:t>
      </w:r>
      <w:hyperlink r:id="rId6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http://iskusstvu.ru/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8</w:t>
      </w:r>
      <w:r w:rsidRPr="00822037">
        <w:rPr>
          <w:rFonts w:ascii="Times New Roman" w:hAnsi="Times New Roman"/>
          <w:sz w:val="24"/>
          <w:szCs w:val="24"/>
        </w:rPr>
        <w:t>)</w:t>
      </w:r>
      <w:r w:rsidRPr="00822037">
        <w:t>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История искусств // URL: </w:t>
      </w:r>
      <w:hyperlink r:id="rId7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http://cvetamira.ru/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9</w:t>
      </w:r>
      <w:r w:rsidRPr="00822037">
        <w:rPr>
          <w:rFonts w:ascii="Times New Roman" w:hAnsi="Times New Roman"/>
          <w:sz w:val="24"/>
          <w:szCs w:val="24"/>
        </w:rPr>
        <w:t>)</w:t>
      </w:r>
      <w:r w:rsidRPr="00822037">
        <w:t xml:space="preserve"> 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История изобразительного искусства [Электронный ресурс] // URL: </w:t>
      </w:r>
      <w:hyperlink r:id="rId8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http://www.arthistory.ru/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9</w:t>
      </w:r>
      <w:r w:rsidRPr="00822037">
        <w:rPr>
          <w:rFonts w:ascii="Times New Roman" w:hAnsi="Times New Roman"/>
          <w:sz w:val="24"/>
          <w:szCs w:val="24"/>
        </w:rPr>
        <w:t>).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ГМИИ им. А.С. Пушкина [Электронный ресурс] // URL: </w:t>
      </w:r>
      <w:hyperlink r:id="rId9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http://www.arts-museum.ru/</w:t>
        </w:r>
      </w:hyperlink>
      <w:r w:rsidRPr="00822037">
        <w:rPr>
          <w:sz w:val="24"/>
          <w:szCs w:val="24"/>
        </w:rPr>
        <w:t>.</w:t>
      </w:r>
    </w:p>
    <w:p w:rsidR="00A82A9B" w:rsidRPr="00822037" w:rsidRDefault="00A82A9B" w:rsidP="001F652C">
      <w:pPr>
        <w:pStyle w:val="a3"/>
        <w:spacing w:line="276" w:lineRule="auto"/>
        <w:ind w:firstLine="770"/>
        <w:jc w:val="both"/>
        <w:rPr>
          <w:lang w:val="ru-RU" w:eastAsia="ru-RU"/>
        </w:rPr>
      </w:pPr>
    </w:p>
    <w:p w:rsidR="00A82A9B" w:rsidRPr="00822037" w:rsidRDefault="00A82A9B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r w:rsidRPr="00822037">
        <w:rPr>
          <w:lang w:val="ru-RU"/>
        </w:rPr>
        <w:t xml:space="preserve">Искусство. Всемирная история [Текст] / ред. </w:t>
      </w:r>
      <w:proofErr w:type="spellStart"/>
      <w:r w:rsidRPr="00822037">
        <w:t>СтивенФарсинг</w:t>
      </w:r>
      <w:proofErr w:type="spellEnd"/>
      <w:r w:rsidRPr="00822037">
        <w:t xml:space="preserve">.- М.: </w:t>
      </w:r>
      <w:proofErr w:type="spellStart"/>
      <w:r w:rsidRPr="00822037">
        <w:t>Магма</w:t>
      </w:r>
      <w:proofErr w:type="spellEnd"/>
      <w:r w:rsidRPr="00822037">
        <w:t>, 2</w:t>
      </w:r>
      <w:r w:rsidR="00B961D2">
        <w:t>01</w:t>
      </w:r>
      <w:r w:rsidR="00B961D2">
        <w:rPr>
          <w:lang w:val="ru-RU"/>
        </w:rPr>
        <w:t>9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proofErr w:type="spellStart"/>
      <w:r w:rsidRPr="00822037">
        <w:rPr>
          <w:lang w:val="ru-RU"/>
        </w:rPr>
        <w:t>Опимах</w:t>
      </w:r>
      <w:proofErr w:type="spellEnd"/>
      <w:r w:rsidRPr="00822037">
        <w:rPr>
          <w:lang w:val="ru-RU"/>
        </w:rPr>
        <w:t xml:space="preserve"> И., Живописные истории. О великих полотнах, их создателях и героях [Текст] / Ирина </w:t>
      </w:r>
      <w:proofErr w:type="spellStart"/>
      <w:r w:rsidRPr="00822037">
        <w:rPr>
          <w:lang w:val="ru-RU"/>
        </w:rPr>
        <w:t>Опимах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Ломоносов</w:t>
      </w:r>
      <w:proofErr w:type="spellEnd"/>
      <w:r w:rsidRPr="00822037">
        <w:t>, 201</w:t>
      </w:r>
      <w:r w:rsidR="00090BFF">
        <w:rPr>
          <w:lang w:val="ru-RU"/>
        </w:rPr>
        <w:t>8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r w:rsidRPr="00822037">
        <w:rPr>
          <w:lang w:val="ru-RU"/>
        </w:rPr>
        <w:t xml:space="preserve">Основы теории и истории искусств. Изобразительное искусство. Театр. Кино. Учебное пособие [Текст] / Галина Коробова, Лариса </w:t>
      </w:r>
      <w:proofErr w:type="spellStart"/>
      <w:r w:rsidRPr="00822037">
        <w:rPr>
          <w:lang w:val="ru-RU"/>
        </w:rPr>
        <w:t>Корсикова</w:t>
      </w:r>
      <w:proofErr w:type="spellEnd"/>
      <w:r w:rsidRPr="00822037">
        <w:rPr>
          <w:lang w:val="ru-RU"/>
        </w:rPr>
        <w:t xml:space="preserve">, Людмила </w:t>
      </w:r>
      <w:proofErr w:type="spellStart"/>
      <w:r w:rsidRPr="00822037">
        <w:rPr>
          <w:lang w:val="ru-RU"/>
        </w:rPr>
        <w:t>Штомпель</w:t>
      </w:r>
      <w:proofErr w:type="spellEnd"/>
      <w:r w:rsidRPr="00822037">
        <w:rPr>
          <w:lang w:val="ru-RU"/>
        </w:rPr>
        <w:t xml:space="preserve">, Екатерина Липец, Елена </w:t>
      </w:r>
      <w:proofErr w:type="spellStart"/>
      <w:r w:rsidRPr="00822037">
        <w:rPr>
          <w:lang w:val="ru-RU"/>
        </w:rPr>
        <w:t>Чичина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Лань</w:t>
      </w:r>
      <w:proofErr w:type="spellEnd"/>
      <w:r w:rsidRPr="00822037">
        <w:t xml:space="preserve">, </w:t>
      </w:r>
      <w:proofErr w:type="spellStart"/>
      <w:r w:rsidRPr="00822037">
        <w:t>Планетамузыки</w:t>
      </w:r>
      <w:proofErr w:type="spellEnd"/>
      <w:r w:rsidRPr="00822037">
        <w:t>, 201</w:t>
      </w:r>
      <w:r w:rsidR="00090BFF">
        <w:rPr>
          <w:lang w:val="ru-RU"/>
        </w:rPr>
        <w:t>8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proofErr w:type="spellStart"/>
      <w:r w:rsidRPr="00822037">
        <w:rPr>
          <w:lang w:val="ru-RU"/>
        </w:rPr>
        <w:t>Райдил</w:t>
      </w:r>
      <w:proofErr w:type="spellEnd"/>
      <w:r w:rsidRPr="00822037">
        <w:rPr>
          <w:lang w:val="ru-RU"/>
        </w:rPr>
        <w:t xml:space="preserve"> Л., Как читать живопись. Интенсивный курс по западноевропейской живописи [Текст] /Лиз </w:t>
      </w:r>
      <w:proofErr w:type="spellStart"/>
      <w:r w:rsidRPr="00822037">
        <w:rPr>
          <w:lang w:val="ru-RU"/>
        </w:rPr>
        <w:t>Райдил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РиполКлассик</w:t>
      </w:r>
      <w:proofErr w:type="spellEnd"/>
      <w:r w:rsidRPr="00822037">
        <w:t>, 201</w:t>
      </w:r>
      <w:r w:rsidR="00090BFF">
        <w:rPr>
          <w:lang w:val="ru-RU"/>
        </w:rPr>
        <w:t>9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  <w:rPr>
          <w:lang w:val="ru-RU"/>
        </w:rPr>
      </w:pPr>
      <w:r w:rsidRPr="00822037">
        <w:rPr>
          <w:lang w:val="ru-RU"/>
        </w:rPr>
        <w:t xml:space="preserve">Шестаков В.П. История истории искусства: От Плиния до наших дней / В.П. Шестаков [Текст]. - М.: </w:t>
      </w:r>
      <w:proofErr w:type="spellStart"/>
      <w:r w:rsidRPr="00822037">
        <w:rPr>
          <w:lang w:val="ru-RU"/>
        </w:rPr>
        <w:t>Ленанд</w:t>
      </w:r>
      <w:proofErr w:type="spellEnd"/>
      <w:r w:rsidRPr="00822037">
        <w:rPr>
          <w:lang w:val="ru-RU"/>
        </w:rPr>
        <w:t>, 201</w:t>
      </w:r>
      <w:r w:rsidR="00090BFF">
        <w:rPr>
          <w:lang w:val="ru-RU"/>
        </w:rPr>
        <w:t>8</w:t>
      </w:r>
      <w:r w:rsidRPr="00822037">
        <w:rPr>
          <w:lang w:val="ru-RU"/>
        </w:rPr>
        <w:t>.</w:t>
      </w:r>
    </w:p>
    <w:p w:rsidR="00A82A9B" w:rsidRDefault="00A82A9B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Pr="00822037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spacing w:after="0"/>
              <w:ind w:left="110" w:firstLine="124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анализ исторических особенностей эпохи, произведения изобразительного искусства, его стилевые и жанровые особенности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рефераты, тестирование,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различных направлениях зарубежного и русского изобразительного искусства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материал по истории изобразительного искусства в профессиональной деятельности;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основы искусствоведения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рефераты, тестирование,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историю изобразительного искусства в контексте развития мировой и русской культуры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характерные стилевые и жанровые особенности произведений изобразительного искусства различных эпох и культур;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Рефераты, тестирование, устный опрос</w:t>
            </w:r>
          </w:p>
        </w:tc>
      </w:tr>
      <w:tr w:rsidR="00A82A9B" w:rsidRPr="00822037" w:rsidTr="00AC31EC">
        <w:trPr>
          <w:trHeight w:val="2284"/>
        </w:trPr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первоисточники искусствоведческой литературы</w:t>
            </w:r>
          </w:p>
          <w:p w:rsidR="00A82A9B" w:rsidRPr="00822037" w:rsidRDefault="00A82A9B" w:rsidP="00AC31EC">
            <w:pPr>
              <w:spacing w:after="0"/>
              <w:ind w:left="110" w:firstLine="1243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осознанности, понимания изученного;  языковое оформление ответа; степень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работы, рефераты</w:t>
            </w:r>
          </w:p>
        </w:tc>
      </w:tr>
    </w:tbl>
    <w:p w:rsidR="00A82A9B" w:rsidRDefault="00A82A9B"/>
    <w:p w:rsidR="00A82A9B" w:rsidRPr="000A1EAF" w:rsidRDefault="00A82A9B" w:rsidP="000A1EAF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A1EAF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РЕЗУЛЬТАТОВ ОСВОЕНИЯ УЧЕБНОЙ ДИСЦИПЛИНЫ </w:t>
      </w:r>
    </w:p>
    <w:p w:rsidR="00A82A9B" w:rsidRPr="000A1EAF" w:rsidRDefault="00A82A9B" w:rsidP="000A1E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0A1EAF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proofErr w:type="spellStart"/>
      <w:r w:rsidRPr="00373547">
        <w:rPr>
          <w:rFonts w:ascii="Times New Roman" w:hAnsi="Times New Roman"/>
          <w:sz w:val="28"/>
          <w:szCs w:val="28"/>
        </w:rPr>
        <w:t>экзамена</w:t>
      </w:r>
      <w:r w:rsidRPr="000A1EAF">
        <w:rPr>
          <w:rFonts w:ascii="Times New Roman" w:hAnsi="Times New Roman"/>
          <w:color w:val="000000"/>
          <w:sz w:val="28"/>
          <w:szCs w:val="28"/>
        </w:rPr>
        <w:t>по</w:t>
      </w:r>
      <w:proofErr w:type="spellEnd"/>
      <w:r w:rsidRPr="000A1EAF">
        <w:rPr>
          <w:rFonts w:ascii="Times New Roman" w:hAnsi="Times New Roman"/>
          <w:color w:val="000000"/>
          <w:sz w:val="28"/>
          <w:szCs w:val="28"/>
        </w:rPr>
        <w:t xml:space="preserve"> завершению изучения учебной дисциплины.</w:t>
      </w:r>
    </w:p>
    <w:p w:rsidR="00A82A9B" w:rsidRDefault="00A82A9B" w:rsidP="000A1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1EAF">
        <w:rPr>
          <w:rFonts w:ascii="Times New Roman" w:hAnsi="Times New Roman"/>
          <w:sz w:val="28"/>
          <w:szCs w:val="28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 </w:t>
      </w:r>
    </w:p>
    <w:p w:rsidR="004160C5" w:rsidRPr="000A1EAF" w:rsidRDefault="004160C5" w:rsidP="000A1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анализировать исторические особенности эпохи, произведения изобразительного искусства, его стилевые и жанровые особенности;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ориентироваться в различных направлениях зарубежного и русского изобразительного искусства;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применять материал по истории изобразительного искусства в профессиональной деятельности;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  <w:p w:rsidR="00A82A9B" w:rsidRPr="004160C5" w:rsidRDefault="00A82A9B" w:rsidP="000A1EA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основы искусствоведения;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историю изобразительного искусства в контексте развития мировой и русской культуры;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характерные стилевые и жанровые особенности произведений изобразительного искусства различных эпох и культур;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первоисточники искусствоведческой литературы.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01 </w:t>
            </w:r>
            <w:r w:rsidRPr="004160C5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3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4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6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  <w:p w:rsidR="00A82A9B" w:rsidRPr="004160C5" w:rsidRDefault="00A82A9B" w:rsidP="00451D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11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217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исторические особенности эпохи, произведения изобразительного искусства, его стилевые и жанровые особенности;</w:t>
            </w:r>
          </w:p>
          <w:p w:rsidR="00A82A9B" w:rsidRPr="004160C5" w:rsidRDefault="00A82A9B" w:rsidP="00217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ориентироваться в различных направлениях зарубежного и русского изобразительного искусства;</w:t>
            </w:r>
          </w:p>
          <w:p w:rsidR="00A82A9B" w:rsidRPr="004160C5" w:rsidRDefault="00A82A9B" w:rsidP="00217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применять материал по истории изобразительного искусства в профессиональной деятельности;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A1EAF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373547">
        <w:rPr>
          <w:rFonts w:ascii="Times New Roman" w:hAnsi="Times New Roman"/>
          <w:b/>
          <w:sz w:val="28"/>
          <w:szCs w:val="28"/>
        </w:rPr>
        <w:t>экзамена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A9B" w:rsidRPr="000A1EAF" w:rsidRDefault="00A82A9B" w:rsidP="000A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EAF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A82A9B" w:rsidRPr="000A1EAF" w:rsidRDefault="00A82A9B" w:rsidP="000A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A82A9B" w:rsidRPr="000A1EAF" w:rsidTr="008035A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A82A9B" w:rsidRPr="000A1EAF" w:rsidRDefault="00A82A9B" w:rsidP="000A1E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82A9B" w:rsidRDefault="00A82A9B"/>
    <w:sectPr w:rsidR="00A82A9B" w:rsidSect="00287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7A0E"/>
    <w:multiLevelType w:val="hybridMultilevel"/>
    <w:tmpl w:val="7FC4E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E927248"/>
    <w:multiLevelType w:val="multilevel"/>
    <w:tmpl w:val="FC42FC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27F6C"/>
    <w:multiLevelType w:val="hybridMultilevel"/>
    <w:tmpl w:val="53DE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BC583F"/>
    <w:multiLevelType w:val="hybridMultilevel"/>
    <w:tmpl w:val="BABE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8E83C38"/>
    <w:multiLevelType w:val="hybridMultilevel"/>
    <w:tmpl w:val="F6247CEA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D2E2B8F"/>
    <w:multiLevelType w:val="hybridMultilevel"/>
    <w:tmpl w:val="6B3A11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F9"/>
    <w:rsid w:val="000120F9"/>
    <w:rsid w:val="0004796D"/>
    <w:rsid w:val="00073593"/>
    <w:rsid w:val="00090AB1"/>
    <w:rsid w:val="00090BFF"/>
    <w:rsid w:val="00096EA5"/>
    <w:rsid w:val="000A1EAF"/>
    <w:rsid w:val="000A5482"/>
    <w:rsid w:val="000E7B61"/>
    <w:rsid w:val="00112E91"/>
    <w:rsid w:val="00122D68"/>
    <w:rsid w:val="00193324"/>
    <w:rsid w:val="001A16F0"/>
    <w:rsid w:val="001F652C"/>
    <w:rsid w:val="00217771"/>
    <w:rsid w:val="00244CB3"/>
    <w:rsid w:val="0025066A"/>
    <w:rsid w:val="00252ADF"/>
    <w:rsid w:val="00276784"/>
    <w:rsid w:val="00287A68"/>
    <w:rsid w:val="00290E6C"/>
    <w:rsid w:val="002A3DDA"/>
    <w:rsid w:val="002B6CA0"/>
    <w:rsid w:val="002C4D25"/>
    <w:rsid w:val="002D28F6"/>
    <w:rsid w:val="002E3A85"/>
    <w:rsid w:val="002F288F"/>
    <w:rsid w:val="00331964"/>
    <w:rsid w:val="003360AB"/>
    <w:rsid w:val="003401AD"/>
    <w:rsid w:val="00354068"/>
    <w:rsid w:val="00373547"/>
    <w:rsid w:val="00387D62"/>
    <w:rsid w:val="004114BA"/>
    <w:rsid w:val="00414A89"/>
    <w:rsid w:val="004160C5"/>
    <w:rsid w:val="00440749"/>
    <w:rsid w:val="00451DDD"/>
    <w:rsid w:val="004D152F"/>
    <w:rsid w:val="004E6005"/>
    <w:rsid w:val="00501DBC"/>
    <w:rsid w:val="0050220A"/>
    <w:rsid w:val="0050767E"/>
    <w:rsid w:val="00524648"/>
    <w:rsid w:val="005D7AF9"/>
    <w:rsid w:val="005E0AA0"/>
    <w:rsid w:val="0061520D"/>
    <w:rsid w:val="00630A06"/>
    <w:rsid w:val="00636E76"/>
    <w:rsid w:val="006676CC"/>
    <w:rsid w:val="0067076E"/>
    <w:rsid w:val="006720CB"/>
    <w:rsid w:val="006724C4"/>
    <w:rsid w:val="00685D9C"/>
    <w:rsid w:val="00691AB0"/>
    <w:rsid w:val="00692BB5"/>
    <w:rsid w:val="006A2CEF"/>
    <w:rsid w:val="006D4694"/>
    <w:rsid w:val="006D64B3"/>
    <w:rsid w:val="006E0B26"/>
    <w:rsid w:val="006E1027"/>
    <w:rsid w:val="00751844"/>
    <w:rsid w:val="00752DAF"/>
    <w:rsid w:val="00783C9A"/>
    <w:rsid w:val="00793B2F"/>
    <w:rsid w:val="007B6FBF"/>
    <w:rsid w:val="007E769D"/>
    <w:rsid w:val="008035A8"/>
    <w:rsid w:val="00822037"/>
    <w:rsid w:val="00822FE9"/>
    <w:rsid w:val="0083040D"/>
    <w:rsid w:val="00855D1E"/>
    <w:rsid w:val="0088322C"/>
    <w:rsid w:val="008A061A"/>
    <w:rsid w:val="008E6B20"/>
    <w:rsid w:val="00912C49"/>
    <w:rsid w:val="009137E5"/>
    <w:rsid w:val="00917A18"/>
    <w:rsid w:val="009667D6"/>
    <w:rsid w:val="00A103A8"/>
    <w:rsid w:val="00A105B6"/>
    <w:rsid w:val="00A30DF6"/>
    <w:rsid w:val="00A40E53"/>
    <w:rsid w:val="00A47486"/>
    <w:rsid w:val="00A549F7"/>
    <w:rsid w:val="00A668DD"/>
    <w:rsid w:val="00A82A9B"/>
    <w:rsid w:val="00AA151C"/>
    <w:rsid w:val="00AC31EC"/>
    <w:rsid w:val="00AD2C41"/>
    <w:rsid w:val="00B1110D"/>
    <w:rsid w:val="00B316D5"/>
    <w:rsid w:val="00B67165"/>
    <w:rsid w:val="00B73D81"/>
    <w:rsid w:val="00B9026C"/>
    <w:rsid w:val="00B91DE3"/>
    <w:rsid w:val="00B961D2"/>
    <w:rsid w:val="00BD5680"/>
    <w:rsid w:val="00BD6F18"/>
    <w:rsid w:val="00C3159C"/>
    <w:rsid w:val="00C6071F"/>
    <w:rsid w:val="00C94095"/>
    <w:rsid w:val="00CC2DF8"/>
    <w:rsid w:val="00D24A67"/>
    <w:rsid w:val="00D37430"/>
    <w:rsid w:val="00D60ECA"/>
    <w:rsid w:val="00D87A12"/>
    <w:rsid w:val="00DA7C94"/>
    <w:rsid w:val="00DB18AA"/>
    <w:rsid w:val="00DC7BAA"/>
    <w:rsid w:val="00DD5158"/>
    <w:rsid w:val="00DE23C4"/>
    <w:rsid w:val="00DF3D9E"/>
    <w:rsid w:val="00DF7825"/>
    <w:rsid w:val="00E011D1"/>
    <w:rsid w:val="00E0576E"/>
    <w:rsid w:val="00E07EB7"/>
    <w:rsid w:val="00E413D6"/>
    <w:rsid w:val="00E443C3"/>
    <w:rsid w:val="00E67122"/>
    <w:rsid w:val="00E91D22"/>
    <w:rsid w:val="00EA33BE"/>
    <w:rsid w:val="00EA4F0A"/>
    <w:rsid w:val="00EC42C2"/>
    <w:rsid w:val="00ED2E58"/>
    <w:rsid w:val="00ED3E98"/>
    <w:rsid w:val="00F15097"/>
    <w:rsid w:val="00F73881"/>
    <w:rsid w:val="00F82017"/>
    <w:rsid w:val="00F94702"/>
    <w:rsid w:val="00FA7F62"/>
    <w:rsid w:val="00FB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FF15D6-75AC-4D9E-A936-01C468C9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52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652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styleId="a4">
    <w:name w:val="Hyperlink"/>
    <w:basedOn w:val="a0"/>
    <w:uiPriority w:val="99"/>
    <w:rsid w:val="001F652C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1F652C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1F652C"/>
    <w:rPr>
      <w:rFonts w:ascii="Times New Roman" w:hAnsi="Times New Roman"/>
      <w:sz w:val="20"/>
      <w:lang w:eastAsia="ru-RU"/>
    </w:rPr>
  </w:style>
  <w:style w:type="character" w:customStyle="1" w:styleId="FontStyle368">
    <w:name w:val="Font Style368"/>
    <w:rsid w:val="002A3DDA"/>
    <w:rPr>
      <w:rFonts w:ascii="Times New Roman" w:hAnsi="Times New Roman" w:cs="Times New Roman" w:hint="default"/>
      <w:sz w:val="22"/>
      <w:szCs w:val="22"/>
    </w:rPr>
  </w:style>
  <w:style w:type="paragraph" w:customStyle="1" w:styleId="Style253">
    <w:name w:val="Style253"/>
    <w:basedOn w:val="a"/>
    <w:uiPriority w:val="99"/>
    <w:rsid w:val="002A3DDA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rsid w:val="00C3159C"/>
    <w:rPr>
      <w:rFonts w:ascii="Times New Roman" w:hAnsi="Times New Roman"/>
      <w:sz w:val="20"/>
    </w:rPr>
  </w:style>
  <w:style w:type="paragraph" w:customStyle="1" w:styleId="Default">
    <w:name w:val="Default"/>
    <w:rsid w:val="00C315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histo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vetami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kusstv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rtyx.ru/ar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ts-muse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24</Pages>
  <Words>5347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Metodist2</cp:lastModifiedBy>
  <cp:revision>94</cp:revision>
  <dcterms:created xsi:type="dcterms:W3CDTF">2020-01-14T09:14:00Z</dcterms:created>
  <dcterms:modified xsi:type="dcterms:W3CDTF">2023-12-26T09:00:00Z</dcterms:modified>
</cp:coreProperties>
</file>