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5D89" w:rsidRDefault="00C15D89" w:rsidP="00C15D8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C15D89" w:rsidRDefault="00C15D89" w:rsidP="00C15D8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C15D89" w:rsidRDefault="00C15D89" w:rsidP="00C15D8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15D89" w:rsidRDefault="00C15D89" w:rsidP="00C15D89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C15D89" w:rsidRDefault="00C15D89" w:rsidP="00C15D89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C15D89" w:rsidRPr="00D04761" w:rsidRDefault="00C15D89" w:rsidP="00C15D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5D3" w:rsidRPr="00C92776" w:rsidRDefault="00BA05D3" w:rsidP="00BA05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29A" w:rsidRDefault="0026529A" w:rsidP="0026529A">
      <w:pPr>
        <w:ind w:left="5670"/>
      </w:pPr>
    </w:p>
    <w:p w:rsidR="00060E75" w:rsidRPr="0026529A" w:rsidRDefault="00060E75" w:rsidP="0026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2652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B60C67" w:rsidP="00060E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ФОНД </w:t>
      </w:r>
      <w:r w:rsidR="00060E75"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ОБЩЕОБРАЗОВАТЕЛЬНОГО УЧЕБНОГО ЦИКЛА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60E75" w:rsidRPr="003137CE" w:rsidRDefault="00B60C67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ОП.01</w:t>
      </w:r>
      <w:r w:rsidR="00060E75"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E75">
        <w:rPr>
          <w:rFonts w:ascii="Times New Roman" w:eastAsia="Calibri" w:hAnsi="Times New Roman" w:cs="Times New Roman"/>
          <w:sz w:val="28"/>
          <w:szCs w:val="28"/>
        </w:rPr>
        <w:t>Сервисная деятельность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>для специальности</w:t>
      </w:r>
    </w:p>
    <w:p w:rsidR="00BA05D3" w:rsidRPr="00C92776" w:rsidRDefault="00B60C67" w:rsidP="00BA05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43.02.13 Технология парикмахерских услуг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56B203A" id="Прямоугольник 3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C15D89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060E75" w:rsidRPr="003137CE" w:rsidRDefault="00060E75" w:rsidP="00060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Т.А.,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5D89" w:rsidRDefault="00C15D89" w:rsidP="00C15D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060E75" w:rsidRPr="003137CE" w:rsidRDefault="00060E75" w:rsidP="00060E7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B60C67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оценочных средств (Ф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>
        <w:rPr>
          <w:rFonts w:ascii="Times New Roman" w:eastAsia="Calibri" w:hAnsi="Times New Roman" w:cs="Times New Roman"/>
          <w:sz w:val="28"/>
          <w:szCs w:val="28"/>
        </w:rPr>
        <w:t>ОП.01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</w:t>
      </w:r>
      <w:r w:rsidR="002361F4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="00060E75"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B60C67" w:rsidP="00060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в форме </w:t>
      </w:r>
      <w:r w:rsidR="00060E75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0E75" w:rsidRPr="00BA05D3" w:rsidRDefault="002361F4" w:rsidP="00D3253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60C6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по программе подготовки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</w:t>
      </w:r>
      <w:r w:rsid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звена по специальности</w:t>
      </w:r>
      <w:r w:rsidR="002B3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6A1C" w:rsidRP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C67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43.02.13</w:t>
      </w:r>
      <w:r w:rsidR="002B3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</w:t>
      </w:r>
      <w:r w:rsidR="00B60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парикмахерского искусства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B60C67">
        <w:rPr>
          <w:rFonts w:ascii="Times New Roman" w:eastAsia="Calibri" w:hAnsi="Times New Roman" w:cs="Times New Roman"/>
          <w:sz w:val="28"/>
          <w:szCs w:val="28"/>
        </w:rPr>
        <w:t>ОП.01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деятельность.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line="36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36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060E75" w:rsidRPr="003137CE" w:rsidTr="00266A1C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060E75" w:rsidRPr="003137CE" w:rsidTr="00266A1C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60E75" w:rsidRPr="003137CE" w:rsidTr="00266A1C">
        <w:trPr>
          <w:trHeight w:val="5662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C92776" w:rsidRDefault="00060E75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У1: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применять требования нормативных документов к основным видам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br/>
              <w:t>продукции (услуг) и  процессов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</w:t>
            </w: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0E75" w:rsidRPr="00C92776" w:rsidRDefault="00060E75" w:rsidP="0006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профессиональной деятельности правила обслуживания клиентов; 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этики в профессиональной деятельности</w:t>
            </w:r>
          </w:p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____________________________________;</w:t>
            </w:r>
          </w:p>
          <w:p w:rsidR="00060E75" w:rsidRPr="00C92776" w:rsidRDefault="00060E75" w:rsidP="0006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31: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основных понятий сервисной деятельности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З2: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обслуживания населения;</w:t>
            </w:r>
          </w:p>
          <w:p w:rsidR="00060E75" w:rsidRPr="00C92776" w:rsidRDefault="00060E75" w:rsidP="0006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З3: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формы оказания услуг;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З4: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нормы и правила профессионального поведения и этикета;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З5: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-этику взаимоотношений в трудовом коллективе.</w:t>
            </w:r>
          </w:p>
          <w:p w:rsidR="00060E75" w:rsidRPr="003137CE" w:rsidRDefault="00060E75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3137CE" w:rsidRDefault="00060E75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</w:tr>
    </w:tbl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616DD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B616D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060E75" w:rsidRPr="00B616DD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616D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(примерный перечень и краткая </w:t>
      </w:r>
      <w:r w:rsidRPr="00B616DD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оценочных средств)</w:t>
      </w:r>
    </w:p>
    <w:p w:rsidR="00060E75" w:rsidRPr="003137CE" w:rsidRDefault="00060E75" w:rsidP="00060E75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060E75" w:rsidRPr="003137CE" w:rsidTr="00266A1C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60E75" w:rsidRPr="003137CE" w:rsidTr="00266A1C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0E75" w:rsidRPr="003137CE" w:rsidTr="00266A1C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60E75" w:rsidRPr="003137CE" w:rsidTr="00266A1C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060E75" w:rsidRPr="003137CE" w:rsidTr="00266A1C">
        <w:trPr>
          <w:trHeight w:hRule="exact" w:val="55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3137C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раздела дисциплины; </w:t>
            </w:r>
            <w:proofErr w:type="gramEnd"/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 репродуктивного уровня,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связей;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060E75" w:rsidRPr="003137CE" w:rsidTr="00266A1C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977" w:right="456" w:bottom="360" w:left="990" w:header="720" w:footer="720" w:gutter="0"/>
          <w:cols w:space="720"/>
        </w:sectPr>
      </w:pPr>
    </w:p>
    <w:tbl>
      <w:tblPr>
        <w:tblpPr w:leftFromText="180" w:rightFromText="180" w:vertAnchor="text" w:horzAnchor="margin" w:tblpY="-145"/>
        <w:tblW w:w="1048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060E75" w:rsidRPr="003137CE" w:rsidTr="00266A1C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060E75" w:rsidRPr="003137CE" w:rsidTr="00266A1C">
        <w:trPr>
          <w:trHeight w:hRule="exact" w:val="169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знанийобучающегося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определенному разделу, теме, проблеме и т.п.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060E75" w:rsidRPr="003137CE" w:rsidTr="00266A1C">
        <w:trPr>
          <w:trHeight w:hRule="exact" w:val="1814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типовых заданий</w:t>
            </w:r>
          </w:p>
        </w:tc>
      </w:tr>
      <w:tr w:rsidR="00060E75" w:rsidRPr="003137CE" w:rsidTr="00266A1C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60E75" w:rsidRPr="003137CE" w:rsidTr="00266A1C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60E75" w:rsidRPr="003137CE" w:rsidTr="00266A1C">
        <w:trPr>
          <w:trHeight w:hRule="exact" w:val="271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эссе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1034" w:right="377" w:bottom="360" w:left="1039" w:header="720" w:footer="720" w:gutter="0"/>
          <w:cols w:space="720"/>
        </w:sect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ОЦЕНКА ОСВОЕНИЯ КУРСА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060E75" w:rsidRPr="0026529A" w:rsidTr="00266A1C">
        <w:tc>
          <w:tcPr>
            <w:tcW w:w="817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0E75" w:rsidRPr="0026529A" w:rsidTr="00266A1C">
        <w:tc>
          <w:tcPr>
            <w:tcW w:w="3190" w:type="dxa"/>
            <w:vMerge w:val="restart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60E75" w:rsidRPr="0026529A" w:rsidTr="00266A1C">
        <w:tc>
          <w:tcPr>
            <w:tcW w:w="3190" w:type="dxa"/>
            <w:vMerge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60E75" w:rsidRPr="0026529A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Материалы к текущему контролю успеваемости по дисциплине</w:t>
      </w:r>
    </w:p>
    <w:p w:rsidR="00060E75" w:rsidRPr="0026529A" w:rsidRDefault="00B60C67" w:rsidP="00060E75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ОП.01</w:t>
      </w:r>
      <w:r w:rsidR="00060E75" w:rsidRPr="0026529A">
        <w:rPr>
          <w:rFonts w:ascii="Times New Roman" w:eastAsia="Calibri" w:hAnsi="Times New Roman" w:cs="Times New Roman"/>
          <w:b/>
          <w:sz w:val="24"/>
          <w:szCs w:val="24"/>
        </w:rPr>
        <w:t xml:space="preserve"> Сервисная деятельность</w:t>
      </w: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Тесты по предмету «Сервисная деятельность»</w:t>
      </w: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№1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три ключевых понятия используются при определении сервиса: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опрос, профессионализм, качество;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услуга, спрос, специалист;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деятельность, потребность и услуга.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2.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ценностно-ориентационная.</w:t>
      </w:r>
    </w:p>
    <w:p w:rsidR="00C57E6A" w:rsidRPr="0026529A" w:rsidRDefault="00C57E6A" w:rsidP="00C57E6A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К основным услугам в гостиничном бизнесе не относится: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бронирование номеров;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прием и размещение;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расчет при выезде.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4. К направлению коммуникативной сервисной деятельности можно отнести: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рекламные  услуги;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организацию конференций, выставок, переговоров, общения в Интернете;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психодиагностику.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Факторы, не влияющие на развитие сервисной деятельности: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уровень развития экономики и хозяйственная система;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мораль и культурные традиции, сложившиеся в данном обществе;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общественные структуры:   политические партии.</w:t>
      </w:r>
    </w:p>
    <w:p w:rsidR="00C57E6A" w:rsidRPr="0026529A" w:rsidRDefault="00C57E6A" w:rsidP="00C57E6A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В чем заключается неосязаемость услуги: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7. Состояние человека, складывающееся на основе противоречия между имеющимся и необходимым (или тем, что кажется человеку необходимым) и побуждающее его к деятельности по устранению данного противоречия, это: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спрос;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потребность;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мотивация.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услуг;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 Под методом или формой обслуживания следует понимать: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определенный способ предоставления услуг заказчику;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предоставление информации клиенту;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услуги клиенту.</w:t>
      </w:r>
    </w:p>
    <w:p w:rsidR="00C57E6A" w:rsidRPr="0026529A" w:rsidRDefault="00C57E6A" w:rsidP="00C57E6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Сервисная деятельность – это: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управление предприятием сферы сервиса (например, автосервисом, банком);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продукт труда, полезный эффект которого выступает в форме товара.</w:t>
      </w:r>
    </w:p>
    <w:p w:rsidR="00C57E6A" w:rsidRPr="0026529A" w:rsidRDefault="00C57E6A" w:rsidP="00C57E6A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Услуга обладает следующими качествами: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способность к хранению и транспортировке;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неотделимость от своего источника;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неизменностью качества.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К некоммерческим услугам относят: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предприятий туризма и отдыха;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организаций общественного питания;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благотворительных фондов.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13.  Целью сервисной деятельности является: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удовлетворение человеческих потребностей;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исследование рынка услуг;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производство услуг.</w:t>
      </w:r>
    </w:p>
    <w:p w:rsidR="00C57E6A" w:rsidRPr="0026529A" w:rsidRDefault="00C57E6A" w:rsidP="00C57E6A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14. Контактной зоной не является: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зона ремонта бытовой техники;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парикмахера;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стоматолога.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15. Получение услуги без личного взаимодействия с исполнителем услуги называют: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бесконтактным;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формальным;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бесплатным.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16. Физические 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общественной деятельности,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 сне;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творческой деятельности.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бесконтактное обслуживание;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фирменное обслуживание;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неформальное обслуживание.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проблемы, поиск информации, оценка вариантов, решение о покупке, реакция на покупку.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реакция на покупку, поиск информации, осознание проблемы, решение о покупке, реакция на покупку.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 практической психологии выделяют четыре межличностных расстояния. Интимное расстояние  - общение близких или хорошо знакомых людей.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– 45см;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400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Франчайзинг  это: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качества;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Внешние факторы,  влияющие на покупательское  поведение: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социальный статус;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выгода;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мотив.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неопределенность качества;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могут накапливаться;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Характеристика  товаров: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неоднородность;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индивидуальность;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осязаемость. </w:t>
      </w:r>
    </w:p>
    <w:p w:rsidR="00C57E6A" w:rsidRPr="0026529A" w:rsidRDefault="00C57E6A" w:rsidP="00C57E6A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Виды сервиса по содержанию работ. Жесткий сервис это: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</w:t>
      </w:r>
    </w:p>
    <w:p w:rsidR="00C57E6A" w:rsidRPr="0026529A" w:rsidRDefault="00C57E6A" w:rsidP="00C57E6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№2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жилищно-коммунальные услуги;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научно-исследовательские услуги;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системы образования, культуры, туристско-экскурсионные услуги;</w:t>
      </w:r>
    </w:p>
    <w:p w:rsidR="00C57E6A" w:rsidRPr="0026529A" w:rsidRDefault="00C57E6A" w:rsidP="00C57E6A">
      <w:pPr>
        <w:tabs>
          <w:tab w:val="left" w:pos="284"/>
        </w:tabs>
        <w:spacing w:after="0" w:line="288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2.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материально-преобразовательная;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Какие из перечисленных услуг ресторана относятся к вспомогательным?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Резервирование столиков;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Вызов такси;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Кондиционирование воздуха;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4. Реклама, экспертиза, психодиагностика, </w:t>
      </w: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имиджмейкерские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услуги, художественно-оформительские услуги – это область сервиса в: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материально-преобразовательной деятельности;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познавательной деятельности;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ценностно-ориентационной деятельности;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Иерархия  потребностей предстает в виде лестницы из пяти ступеней: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самореализации (самоутверждении)  потребность в безопасности и благополучии, физиологические потребности, потребность в любви (принадлежности кому-либо), потребность в уважении;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(самоутверждении);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 Локальное пространство, где исполнитель услуги взаимодействует с потребителем, это: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контактная зона;</w:t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зал ожидания;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комната для посетителей.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7. В чем заключается </w:t>
      </w: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услуг: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line="288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неосязаемость услуг;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88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Обслуживание это: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 исполнителя при непосредственном контакте с потребителем услуги;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услуги потребителю;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комплекс мер по обслуживанию населения.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Сервис — это: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мероприятие или выгода, которые одна сторона может предложить другой;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предпродажное и гарантийное обслуживание. </w:t>
      </w:r>
    </w:p>
    <w:p w:rsidR="00C57E6A" w:rsidRPr="0026529A" w:rsidRDefault="00C57E6A" w:rsidP="00C57E6A">
      <w:pPr>
        <w:tabs>
          <w:tab w:val="left" w:pos="284"/>
        </w:tabs>
        <w:suppressAutoHyphens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Производственные услуги – это: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банков, страховых компаний;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инжиниринг, обслуживание оборудования, лизинг;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пассажирский транспорт, торговля, образование.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 Услуги по регистрации транспортных средств являются: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государственными;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идеальными; 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смешанными.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13.  Контактная зона – это: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место, где производиться услуга;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место, где услуга может храниться;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before="100" w:beforeAutospacing="1" w:after="100" w:afterAutospacing="1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определенное место контакта клиента и сотрудника сервисной сферы.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14. Устное или письменное выражение претензий потребителя по поводу обслуживания – это: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поиск понимания;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призыв к совести;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жалоба.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15. Социальные</w:t>
      </w:r>
      <w:r w:rsidRPr="0026529A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самовыражении;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познании,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 жилье.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16.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обслуживание на дому;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индивидуальное обслуживание;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письменное обслуживание.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26529A" w:rsidRDefault="00C57E6A" w:rsidP="00C57E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покупку.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осознание проблемы, поиск информации, оценка вариантов, решение о покупке, реакция на покупку.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 . В практической психологии выделяют четыре межличностных расстояния. Персональная дистанция   - нормальное расстояние для общения знакомых людей</w:t>
      </w:r>
      <w:proofErr w:type="gram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– 45см;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400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Франчайзинг  это: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20. Качество услуг тесно переплетается: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 совершенствованием управленческих операций внутри сервисного предприятия;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со сбалансированным соотношением цены и качества продукции;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со стандартизацией услуг и безопасностью процесса обслуживания.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Внешние факторы,  влияющие на покупательское поведение: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референтные</w:t>
      </w:r>
      <w:proofErr w:type="spellEnd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группы; 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комфорт;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престиж.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деятельность, процесс;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производство, хранение и распределение отделено от потребления;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получает только один покупатель единожды.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23. Характеристика  товаров: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 и потребление осуществляются одновременно;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передача собственности. 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before="100" w:beforeAutospacing="1" w:after="100" w:afterAutospacing="1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 Виды сервиса по содержанию работ. Мягкий сервис  это: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№3</w:t>
      </w: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бытовые услуги;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грузового и пассажирского транспорта, связи;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управленческие услуги;</w:t>
      </w:r>
    </w:p>
    <w:p w:rsidR="00C57E6A" w:rsidRPr="0026529A" w:rsidRDefault="00C57E6A" w:rsidP="00C57E6A">
      <w:pPr>
        <w:suppressAutoHyphens/>
        <w:spacing w:line="288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2. 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коммуникативная (общение).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Что такое трансфер?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Покупка и доставка билетов;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Встреча и проводы;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Экскурсионные услуги.</w:t>
      </w: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4.Выделите два главных уровня сервиса в познавательной деятельности: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эмпирический и теоретический;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оценочный и информационный;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аналитический и экспертный.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line="288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Иерархия  потребностей предстает в виде лестницы из пяти ступеней: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уважении, физиологические потребности, потребность в самореализации (самоутверждении)  потребность в безопасности и благополучии, потребность в любви (принадлежности кому-либо);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Совокупность предприятий сферы сервиса и их сервисная деятельность – это:</w:t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индустрия сферы услуг;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инфраструктура сферы услуг;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индустрия сервиса.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7.  Основное и принципиальное отличие услуги от товара заключается в следующем: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отчужденный от производителя результат труда;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передача продукта в оптовую и розничную торговлю и последующая его продажа;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фактически производство совмещено с потреблением.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услуг;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88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suppressAutoHyphens/>
        <w:spacing w:line="288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Сфера обслуживания населения – это: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)  совокупность предприятий, организаций и физических лиц, оказывающих услуги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населению;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val="en-US" w:eastAsia="ar-SA"/>
        </w:rPr>
        <w:t>b</w:t>
      </w: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)  деятельность предприятий и организаций, </w:t>
      </w:r>
      <w:proofErr w:type="spellStart"/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>направленния</w:t>
      </w:r>
      <w:proofErr w:type="spellEnd"/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 на удовлетворение потребностей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             населения и иностранных граждан в туристских и экскурсионных услугах;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c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)  деятельность исполнителя при непосредственном контакте с потребителем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услуги.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Услуга – это: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осязаемые действия, направленные на товар или человека; 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Общественными услугами являются: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телевидение, радио, образование; 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связанные с досугом;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связанные с транспортом.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 К  легитимным услугам относят: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нелегальные услуги;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имеющие криминальный оттенок;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одобряемые государством и обществом.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13.  Контактной зоной может считаться: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стойка администратора в гостинице;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цех по ремонту оборудования;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строительная площадка.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14. Период времени, в течение которого потребитель взаимодействует с исполнителем услуги это: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нормативное время;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время обслуживания;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ресурсное время. 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15. Одной из сущностных отличий услуги от товара является: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различие мест хранения;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более высокая стоимость;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совмещение производства и потребления.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Pr="0026529A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Интеллектуальные</w:t>
      </w:r>
      <w:r w:rsidRPr="0026529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образовании;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самовыражении;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пище.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самообслуживание;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фирменное обслуживание;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индивидуальное обслуживание.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проблемы, поиск информации, оценка вариантов, решение о покупке, реакция на покупку;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26529A" w:rsidRDefault="00C57E6A" w:rsidP="00C57E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реакция на покупку;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 практической психологии выделяют четыре межличностных расстояния. Социальная дистанция    - формальные встречи в общественных местах</w:t>
      </w:r>
      <w:proofErr w:type="gram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120 – 400см;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400 - 750см.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Франчайзинг  это: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240" w:lineRule="auto"/>
        <w:ind w:left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Внутренние факторы,  влияющие на покупательское поведение: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социальный статус;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культура;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престиж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производство, хранение и распределение отделено от потребления;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Характеристика  товаров: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индивидуальность;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0"/>
        </w:tabs>
        <w:spacing w:before="100" w:beforeAutospacing="1" w:after="100" w:afterAutospacing="1" w:line="240" w:lineRule="auto"/>
        <w:ind w:left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 Виды сервиса по содержанию работ. Косвенный сервис  это: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26529A" w:rsidRDefault="00C57E6A" w:rsidP="00C57E6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КЛЮЧИ К ТЕСТОВЫМ ЗАДАНИЯМ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ectPr w:rsidR="00C57E6A" w:rsidRPr="0026529A" w:rsidSect="00B616DD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Вариант№1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3-a,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4-b,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5-c,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6-c,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7-c,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8-b,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9-a,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10-a,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11-b,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12-c,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13-a,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14-a,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15-a,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16-b,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17-a,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18-b,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19-a,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20-a,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21-a,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22-a,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23-c,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24-a,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25-a.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Вариант</w:t>
      </w: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val="en-US" w:eastAsia="ru-RU"/>
        </w:rPr>
        <w:t>№2: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3-b,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4-c,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5-b,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8-a,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10-a,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11-b,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12-a,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13-c,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14-c,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15-a,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18-b,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19-c,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20-c,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21-a,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22-a,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23-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24-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b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lastRenderedPageBreak/>
        <w:t>25-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b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</w:t>
      </w:r>
      <w:r w:rsidRPr="009B6361"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 xml:space="preserve"> №3: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1-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3-b,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4-b,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5-c,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6-c,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8-b,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10-c,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11-a,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12-c,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13-a,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14-b,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15-c,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17-a,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18-a,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20-a,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21-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22-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a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23-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pgSz w:w="12240" w:h="15840"/>
          <w:pgMar w:top="1134" w:right="850" w:bottom="1134" w:left="1701" w:header="720" w:footer="720" w:gutter="0"/>
          <w:cols w:num="3" w:space="720"/>
          <w:noEndnote/>
        </w:sect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57E6A" w:rsidRPr="00C57E6A" w:rsidRDefault="00C57E6A" w:rsidP="00C57E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6529A">
        <w:rPr>
          <w:rFonts w:ascii="Times New Roman" w:hAnsi="Times New Roman"/>
          <w:b/>
          <w:sz w:val="24"/>
          <w:szCs w:val="24"/>
          <w:lang w:eastAsia="ru-RU"/>
        </w:rPr>
        <w:t xml:space="preserve"> Тесты  для оценки освоения материала по дисциплине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1.Услуга – это: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осязаемые действия, направленные на товар или человека;  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2. Сервис — это: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мероприятие или выгода, которые одна сторона может предложить другой;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предпродажное и гарантийное обслуживание. 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26529A">
        <w:rPr>
          <w:rFonts w:ascii="Times New Roman" w:hAnsi="Times New Roman"/>
          <w:iCs/>
          <w:sz w:val="24"/>
          <w:szCs w:val="24"/>
          <w:lang w:eastAsia="ru-RU"/>
        </w:rPr>
        <w:t>Сервисная деятельность</w:t>
      </w:r>
      <w:r w:rsidRPr="0026529A">
        <w:rPr>
          <w:rFonts w:ascii="Times New Roman" w:hAnsi="Times New Roman"/>
          <w:sz w:val="24"/>
          <w:szCs w:val="24"/>
          <w:lang w:eastAsia="ru-RU"/>
        </w:rPr>
        <w:t xml:space="preserve"> – это: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управление предприятием сферы сервиса (например, автосервисом, банком);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продукт труда, полезный эффект которого выступает в форме товара.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4.Услуга обладает следующими качествами: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способность к хранению и транспортировке;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неотделимость от своего источника;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неизменностью качества.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5.Производственные услуги – это: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банков, страховых компаний;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инжиниринг, обслуживание оборудования, лизинг;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пассажирский транспорт, торговля, образование.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6.Распределительные услуги включают: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массовые коммуникации;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транспорта, торговли, связи;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консалтинг, инжиниринг.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7.Профессиональные услуги оказывают: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развлекательные учреждения;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организации общественного питания;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рекламные компании.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8.Общественными услугами являются: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телевидение, радио, образование; 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досугом;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транспортом.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9.Материальные услуги направлены на: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формирование отдельных требований потребителей;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материальных потребностей;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духовных потребностей.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10.Непроизводственные услуги – это: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транспортировка грузов;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техническое обслуживание оборудования;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здравоохранения, культуры.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11.К некоммерческим услугам относят: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предприятий туризма и отдыха;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организаций общественного питания;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благотворительных фондов.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12.Услуги по регистрации транспортных средств являются: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государственными;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идеальными; 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смешанными.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13.Идеальная услуга – это: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абстрактная теоретическая модель вида сервисной деятельности;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сопровождение товарно-материальные ценности, облегчая их обращение;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 виды производственных услуг.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14.К легитимным услугам относят: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нелегальные услуги;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имеющие криминальный оттенок;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одобряемые государством и обществом.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15.Услуги хирурга являются: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личностными;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идеальными;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нелегитимными.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16.Целью сервисной деятельности является: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человеческих потребностей;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исследование рынка услуг;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производство услуг.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17.Контактная зона – это: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место, где производиться услуга;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место, где услуга может храниться;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определенное место контакта клиента и сотрудника сервисной сферы.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18.Контактной зоной может считаться: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стойка администратора в гостинице;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цех по ремонту оборудования;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строительная площадка.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19.Контактной зоной не является: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зона ремонта бытовой техники;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рабочее место парикмахера;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рабочее место стоматолога.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20.Предпродажный сервис – это: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гарантийный сервис;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послегарантийный сервис;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консервация, проверка, демонстрация.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21.Гарантийный сервис: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всегда бесплатный;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всегда платный;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выбирается потребителем.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22.Жесткий сервис – это: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комплектация необходимой документацией перед продажей;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поддержанием работоспособности товара;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инновационные разработки, применяемые предприятием сервиса.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23.Мягкий сервис – это: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ремонт и наладка оборудования;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предварительная консультация потребителей;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интеллектуальные услуги, связанные с совершенствованием определенного товара.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24.Прямой сервис направлен на: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материальный продукт и пользователя;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создание благоприятный условий при совершении торговых сделок;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ремонт и обслуживание конкретного оборудования.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25.Культура сервиса - это: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высокий квалификационный уровень сотрудника сферы сервиса;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организационно-технологические условия труда сотрудника сферы сервиса;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система эталонных трудовых норм, духовных ценностей и этики поведения.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26.Профессионально-служебная этика – это: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честность и порядочность по отношению к окружающим;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совокупность требований и норм нравственности по отношению к работникам сервисных фирм;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соблюдение определенной дистанции в отношениях работник-клиент.</w:t>
      </w:r>
    </w:p>
    <w:p w:rsidR="00C57E6A" w:rsidRPr="0026529A" w:rsidRDefault="00C57E6A" w:rsidP="00C57E6A">
      <w:pPr>
        <w:rPr>
          <w:sz w:val="24"/>
          <w:szCs w:val="24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26529A" w:rsidRDefault="00C57E6A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для промежуточной аттестации по учебной дисциплине</w:t>
      </w:r>
    </w:p>
    <w:p w:rsidR="00C57E6A" w:rsidRPr="0026529A" w:rsidRDefault="00C57E6A" w:rsidP="00060E75">
      <w:pPr>
        <w:tabs>
          <w:tab w:val="left" w:pos="24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0E75" w:rsidRPr="0026529A" w:rsidRDefault="00060E75" w:rsidP="00060E75">
      <w:pPr>
        <w:tabs>
          <w:tab w:val="left" w:pos="24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форме  дифференцированного зачета. Обучающиеся выполняют три вида заданий, включающих в себя тестовую часть, открытые задания и написание эссе.</w:t>
      </w:r>
    </w:p>
    <w:p w:rsidR="0026529A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29A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29A" w:rsidRPr="00C92776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подготовки к дифференцированному вопросу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основные понятия и определения: услуга, сервис.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слуги материальные и нематериальные (производительные и непроизводительные).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 сервиса в экономической системе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возникновении  потребностей в услугах на протяжении истории развития человечества.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потребностях  человека, возможности и принципы их удовлетворения.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социальные предпосылки возникновения сервисной деятельности и развития сферы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Дайте понятие о способах и формах оказания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в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озникновении и развитие сервиса  в  России.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 развитии  промышленного производства как условие развития сферы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состоянии сферы услуг в дореволюционной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современное понятие сферы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виды сервиса. Виды услуг  (личные, духовные, индивидуальные, социальные и др.) и дайте их  характеристику.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подходы к осуществлению сервиса (негативный; исследовательский; сервис - обязанность производителя; сервис - обязанность поставщика;</w:t>
      </w:r>
      <w:r w:rsidRPr="00C927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 как хозяйственная деятельность и др.).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Проанализируйте  отраслевую  структуру  сферы сервиса.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рынок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формировании  и структуре рынка услуг, его особенностях.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факторы, влияющие на формирование услуги.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 иерархию  потребностей и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конкуренции  на рынке услуг и её роль.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предприятия, осуществляющих сервисную деятельность,  дайте их классифи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кацию и характерные особенности.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структуру  предприятий сервиса и на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правления ее совершенствования.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формах  организации обслуживания населения и о  значении  и способах оп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тимизации размещения и размеров сервисного предприятия.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сферы реализации сервисной деятельности.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 понятие «контактной зоны» как сферы реализации сервисной деятельно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особенности организации контактной зоны на сервисных предприяти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 сервис как форме взаимодействия между субъектами.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культуру  сервиса и ее составляющие.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Расскажите о психологической  культуре сервиса: психологии службы сервиса, психологии процесса обслуживания при оформлении и выдаче за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каза.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об этической культуре сервиса: профессиональная этика в профессиональной деятельности, профессиональное поведение, культура общения работника предприятия сервиса с потребителями услуг, этика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тиве, в общении с потребителями.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нормах  и правилах  профессионального поведения  и этикета.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психологические особенности делового общения и его специфика в сфере обслуживания.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различных   средствах  делового общения.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эстетическую  культура сервиса: техническая эстетика и дизайн, роль дизайна зданий и помещений (экстерьер и интерьер), оформления услуги (упаковки).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роли</w:t>
      </w:r>
      <w:proofErr w:type="gramStart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видах и особенности рекламы в сервисе; психологический, этический и эстетический аспекты рекламы.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об этике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тиве, в общении с потребителями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критерии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услуг и уровень сервиса: понятия качества и уровня обслуживания и качества услуги. Ожидания потребителей от оказания услуг и их удовлетво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составляющие качества услуг и обслуживания. Показатели качества услуг,  уровня обслуживания населения. Способы и формы оказания  услуг. Потребности человека и принципы их  удовлетворения в деятельности организации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понятие и содержание сервисных технологий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формах обслуживания</w:t>
      </w:r>
    </w:p>
    <w:p w:rsidR="0026529A" w:rsidRPr="00C92776" w:rsidRDefault="0026529A" w:rsidP="0026529A">
      <w:pPr>
        <w:rPr>
          <w:rFonts w:ascii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>Критерии оценки</w:t>
      </w: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«5»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26-28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«4»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22-25  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«3»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 - 19-21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«2»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менее   19  баллов</w:t>
      </w:r>
    </w:p>
    <w:p w:rsidR="00060E75" w:rsidRPr="0026529A" w:rsidRDefault="00060E75" w:rsidP="00060E7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75" w:rsidRPr="0026529A" w:rsidRDefault="00060E75" w:rsidP="00060E75">
      <w:pPr>
        <w:rPr>
          <w:sz w:val="24"/>
          <w:szCs w:val="24"/>
        </w:rPr>
      </w:pPr>
    </w:p>
    <w:p w:rsidR="00540E91" w:rsidRPr="0026529A" w:rsidRDefault="00540E91">
      <w:pPr>
        <w:rPr>
          <w:sz w:val="24"/>
          <w:szCs w:val="24"/>
        </w:rPr>
      </w:pPr>
    </w:p>
    <w:sectPr w:rsidR="00540E91" w:rsidRPr="0026529A" w:rsidSect="00266A1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FAD"/>
    <w:multiLevelType w:val="hybridMultilevel"/>
    <w:tmpl w:val="71E6E86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554C9E"/>
    <w:multiLevelType w:val="hybridMultilevel"/>
    <w:tmpl w:val="CC660B4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8C1A7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F350C3"/>
    <w:multiLevelType w:val="hybridMultilevel"/>
    <w:tmpl w:val="2B5E24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055E22"/>
    <w:multiLevelType w:val="hybridMultilevel"/>
    <w:tmpl w:val="D64A695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C2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24C3"/>
    <w:multiLevelType w:val="multilevel"/>
    <w:tmpl w:val="C5EEDD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E7A30"/>
    <w:multiLevelType w:val="hybridMultilevel"/>
    <w:tmpl w:val="6D2470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F1EE9"/>
    <w:multiLevelType w:val="hybridMultilevel"/>
    <w:tmpl w:val="5AE0A8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6367E2"/>
    <w:multiLevelType w:val="hybridMultilevel"/>
    <w:tmpl w:val="46D8477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330ECC"/>
    <w:multiLevelType w:val="hybridMultilevel"/>
    <w:tmpl w:val="968E73A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704893"/>
    <w:multiLevelType w:val="hybridMultilevel"/>
    <w:tmpl w:val="CA92E7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6D92667"/>
    <w:multiLevelType w:val="hybridMultilevel"/>
    <w:tmpl w:val="F432A17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6F365F"/>
    <w:multiLevelType w:val="hybridMultilevel"/>
    <w:tmpl w:val="49BC3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1482B"/>
    <w:multiLevelType w:val="hybridMultilevel"/>
    <w:tmpl w:val="AFF8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EE6323"/>
    <w:multiLevelType w:val="hybridMultilevel"/>
    <w:tmpl w:val="DD3CF1A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0F32B1"/>
    <w:multiLevelType w:val="hybridMultilevel"/>
    <w:tmpl w:val="B60A2A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7C25FE"/>
    <w:multiLevelType w:val="multilevel"/>
    <w:tmpl w:val="5E5446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3E66621"/>
    <w:multiLevelType w:val="multilevel"/>
    <w:tmpl w:val="8DB26C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1D2CB6"/>
    <w:multiLevelType w:val="hybridMultilevel"/>
    <w:tmpl w:val="212E698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4865F4F"/>
    <w:multiLevelType w:val="hybridMultilevel"/>
    <w:tmpl w:val="A0A2E426"/>
    <w:lvl w:ilvl="0" w:tplc="0419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249E71B0"/>
    <w:multiLevelType w:val="multilevel"/>
    <w:tmpl w:val="A68A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74D7DFF"/>
    <w:multiLevelType w:val="hybridMultilevel"/>
    <w:tmpl w:val="FE72FE1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27AC36BD"/>
    <w:multiLevelType w:val="hybridMultilevel"/>
    <w:tmpl w:val="6AF80E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C14D9F"/>
    <w:multiLevelType w:val="hybridMultilevel"/>
    <w:tmpl w:val="45A66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FD5EAB"/>
    <w:multiLevelType w:val="hybridMultilevel"/>
    <w:tmpl w:val="CDFE44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A2B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8A04512"/>
    <w:multiLevelType w:val="hybridMultilevel"/>
    <w:tmpl w:val="F66893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AE4190"/>
    <w:multiLevelType w:val="multilevel"/>
    <w:tmpl w:val="74D8DC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AA6B14"/>
    <w:multiLevelType w:val="hybridMultilevel"/>
    <w:tmpl w:val="B13A6C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C351ABE"/>
    <w:multiLevelType w:val="hybridMultilevel"/>
    <w:tmpl w:val="4498CD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0AF655D"/>
    <w:multiLevelType w:val="hybridMultilevel"/>
    <w:tmpl w:val="F1002C3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38F2D6E"/>
    <w:multiLevelType w:val="hybridMultilevel"/>
    <w:tmpl w:val="3A3EC72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37A9202A"/>
    <w:multiLevelType w:val="hybridMultilevel"/>
    <w:tmpl w:val="331AE6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194F1E"/>
    <w:multiLevelType w:val="hybridMultilevel"/>
    <w:tmpl w:val="CE3C8A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0F7A16"/>
    <w:multiLevelType w:val="hybridMultilevel"/>
    <w:tmpl w:val="5418B2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267A9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1708D6"/>
    <w:multiLevelType w:val="hybridMultilevel"/>
    <w:tmpl w:val="4D064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4E077D"/>
    <w:multiLevelType w:val="hybridMultilevel"/>
    <w:tmpl w:val="0E9E365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E0C18A1"/>
    <w:multiLevelType w:val="hybridMultilevel"/>
    <w:tmpl w:val="772EB7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1D256DC"/>
    <w:multiLevelType w:val="multilevel"/>
    <w:tmpl w:val="FC84E7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440F3B94"/>
    <w:multiLevelType w:val="hybridMultilevel"/>
    <w:tmpl w:val="D24430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B34DE5"/>
    <w:multiLevelType w:val="hybridMultilevel"/>
    <w:tmpl w:val="2EA60F2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45A92E10"/>
    <w:multiLevelType w:val="hybridMultilevel"/>
    <w:tmpl w:val="9A8EDCE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4A1B04"/>
    <w:multiLevelType w:val="hybridMultilevel"/>
    <w:tmpl w:val="1C64917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A5C6261"/>
    <w:multiLevelType w:val="hybridMultilevel"/>
    <w:tmpl w:val="F4EE0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757455"/>
    <w:multiLevelType w:val="hybridMultilevel"/>
    <w:tmpl w:val="7BA4A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33667B"/>
    <w:multiLevelType w:val="hybridMultilevel"/>
    <w:tmpl w:val="020A7B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3C23CA"/>
    <w:multiLevelType w:val="hybridMultilevel"/>
    <w:tmpl w:val="7BF013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F1348EC"/>
    <w:multiLevelType w:val="hybridMultilevel"/>
    <w:tmpl w:val="928A6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301818"/>
    <w:multiLevelType w:val="hybridMultilevel"/>
    <w:tmpl w:val="0FB87F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50B57D56"/>
    <w:multiLevelType w:val="hybridMultilevel"/>
    <w:tmpl w:val="47A2A1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1672093"/>
    <w:multiLevelType w:val="hybridMultilevel"/>
    <w:tmpl w:val="47C6C3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2606EDC"/>
    <w:multiLevelType w:val="hybridMultilevel"/>
    <w:tmpl w:val="C9A8A762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>
    <w:nsid w:val="52C87E46"/>
    <w:multiLevelType w:val="hybridMultilevel"/>
    <w:tmpl w:val="34F4FA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>
    <w:nsid w:val="545C1BE5"/>
    <w:multiLevelType w:val="hybridMultilevel"/>
    <w:tmpl w:val="9CDE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4CF60B4"/>
    <w:multiLevelType w:val="hybridMultilevel"/>
    <w:tmpl w:val="2B40C1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5A147F4"/>
    <w:multiLevelType w:val="hybridMultilevel"/>
    <w:tmpl w:val="33D6F0AC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1">
    <w:nsid w:val="5661024E"/>
    <w:multiLevelType w:val="hybridMultilevel"/>
    <w:tmpl w:val="1D709F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9855E7"/>
    <w:multiLevelType w:val="hybridMultilevel"/>
    <w:tmpl w:val="8D1AB9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57215FBB"/>
    <w:multiLevelType w:val="hybridMultilevel"/>
    <w:tmpl w:val="A9C0AF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8CB3EC3"/>
    <w:multiLevelType w:val="multilevel"/>
    <w:tmpl w:val="25966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92102AC"/>
    <w:multiLevelType w:val="hybridMultilevel"/>
    <w:tmpl w:val="84D2CA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59E74ECB"/>
    <w:multiLevelType w:val="hybridMultilevel"/>
    <w:tmpl w:val="F64EAC5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5D0A066F"/>
    <w:multiLevelType w:val="hybridMultilevel"/>
    <w:tmpl w:val="2508F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DE5271"/>
    <w:multiLevelType w:val="hybridMultilevel"/>
    <w:tmpl w:val="F15274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60781DB3"/>
    <w:multiLevelType w:val="hybridMultilevel"/>
    <w:tmpl w:val="03508E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627B42EB"/>
    <w:multiLevelType w:val="hybridMultilevel"/>
    <w:tmpl w:val="FC1EAB2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65C75A5A"/>
    <w:multiLevelType w:val="hybridMultilevel"/>
    <w:tmpl w:val="E722C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7414E1"/>
    <w:multiLevelType w:val="hybridMultilevel"/>
    <w:tmpl w:val="6EB81B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90A66D2"/>
    <w:multiLevelType w:val="hybridMultilevel"/>
    <w:tmpl w:val="9BA6CE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9D31D3B"/>
    <w:multiLevelType w:val="hybridMultilevel"/>
    <w:tmpl w:val="E18094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A6D37FC"/>
    <w:multiLevelType w:val="hybridMultilevel"/>
    <w:tmpl w:val="F8FEC7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9">
    <w:nsid w:val="720327D5"/>
    <w:multiLevelType w:val="hybridMultilevel"/>
    <w:tmpl w:val="9A30983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2EC2582"/>
    <w:multiLevelType w:val="hybridMultilevel"/>
    <w:tmpl w:val="6F742B1E"/>
    <w:lvl w:ilvl="0" w:tplc="A56A65A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>
    <w:nsid w:val="72FA39F5"/>
    <w:multiLevelType w:val="hybridMultilevel"/>
    <w:tmpl w:val="35D82B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34867D9"/>
    <w:multiLevelType w:val="multilevel"/>
    <w:tmpl w:val="A4667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57B4F62"/>
    <w:multiLevelType w:val="hybridMultilevel"/>
    <w:tmpl w:val="71C89F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8494806"/>
    <w:multiLevelType w:val="hybridMultilevel"/>
    <w:tmpl w:val="BDF01F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7">
    <w:nsid w:val="78E07198"/>
    <w:multiLevelType w:val="multilevel"/>
    <w:tmpl w:val="2D2EA3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96A34B1"/>
    <w:multiLevelType w:val="hybridMultilevel"/>
    <w:tmpl w:val="5E36A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A5C011D"/>
    <w:multiLevelType w:val="hybridMultilevel"/>
    <w:tmpl w:val="CF50E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D16BBE"/>
    <w:multiLevelType w:val="hybridMultilevel"/>
    <w:tmpl w:val="DD443B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B6E0D7D"/>
    <w:multiLevelType w:val="multilevel"/>
    <w:tmpl w:val="292CC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D50414C"/>
    <w:multiLevelType w:val="hybridMultilevel"/>
    <w:tmpl w:val="79183180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3">
    <w:nsid w:val="7DAF691F"/>
    <w:multiLevelType w:val="hybridMultilevel"/>
    <w:tmpl w:val="0A6AF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F9E2679"/>
    <w:multiLevelType w:val="hybridMultilevel"/>
    <w:tmpl w:val="5672DFC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>
    <w:nsid w:val="7FA37415"/>
    <w:multiLevelType w:val="hybridMultilevel"/>
    <w:tmpl w:val="39D02E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>
    <w:nsid w:val="7FBE6448"/>
    <w:multiLevelType w:val="hybridMultilevel"/>
    <w:tmpl w:val="D130D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85"/>
  </w:num>
  <w:num w:numId="3">
    <w:abstractNumId w:val="44"/>
  </w:num>
  <w:num w:numId="4">
    <w:abstractNumId w:val="73"/>
  </w:num>
  <w:num w:numId="5">
    <w:abstractNumId w:val="32"/>
  </w:num>
  <w:num w:numId="6">
    <w:abstractNumId w:val="54"/>
  </w:num>
  <w:num w:numId="7">
    <w:abstractNumId w:val="7"/>
  </w:num>
  <w:num w:numId="8">
    <w:abstractNumId w:val="39"/>
  </w:num>
  <w:num w:numId="9">
    <w:abstractNumId w:val="28"/>
  </w:num>
  <w:num w:numId="10">
    <w:abstractNumId w:val="46"/>
  </w:num>
  <w:num w:numId="11">
    <w:abstractNumId w:val="90"/>
  </w:num>
  <w:num w:numId="12">
    <w:abstractNumId w:val="74"/>
  </w:num>
  <w:num w:numId="13">
    <w:abstractNumId w:val="31"/>
  </w:num>
  <w:num w:numId="14">
    <w:abstractNumId w:val="27"/>
  </w:num>
  <w:num w:numId="15">
    <w:abstractNumId w:val="49"/>
  </w:num>
  <w:num w:numId="16">
    <w:abstractNumId w:val="19"/>
  </w:num>
  <w:num w:numId="17">
    <w:abstractNumId w:val="82"/>
  </w:num>
  <w:num w:numId="18">
    <w:abstractNumId w:val="40"/>
  </w:num>
  <w:num w:numId="19">
    <w:abstractNumId w:val="87"/>
  </w:num>
  <w:num w:numId="20">
    <w:abstractNumId w:val="23"/>
  </w:num>
  <w:num w:numId="21">
    <w:abstractNumId w:val="91"/>
  </w:num>
  <w:num w:numId="22">
    <w:abstractNumId w:val="29"/>
  </w:num>
  <w:num w:numId="23">
    <w:abstractNumId w:val="6"/>
  </w:num>
  <w:num w:numId="24">
    <w:abstractNumId w:val="5"/>
  </w:num>
  <w:num w:numId="25">
    <w:abstractNumId w:val="75"/>
  </w:num>
  <w:num w:numId="26">
    <w:abstractNumId w:val="8"/>
  </w:num>
  <w:num w:numId="27">
    <w:abstractNumId w:val="55"/>
  </w:num>
  <w:num w:numId="28">
    <w:abstractNumId w:val="30"/>
  </w:num>
  <w:num w:numId="29">
    <w:abstractNumId w:val="22"/>
  </w:num>
  <w:num w:numId="30">
    <w:abstractNumId w:val="1"/>
  </w:num>
  <w:num w:numId="31">
    <w:abstractNumId w:val="56"/>
  </w:num>
  <w:num w:numId="32">
    <w:abstractNumId w:val="41"/>
  </w:num>
  <w:num w:numId="33">
    <w:abstractNumId w:val="78"/>
  </w:num>
  <w:num w:numId="34">
    <w:abstractNumId w:val="16"/>
  </w:num>
  <w:num w:numId="35">
    <w:abstractNumId w:val="58"/>
  </w:num>
  <w:num w:numId="36">
    <w:abstractNumId w:val="80"/>
  </w:num>
  <w:num w:numId="37">
    <w:abstractNumId w:val="3"/>
  </w:num>
  <w:num w:numId="38">
    <w:abstractNumId w:val="59"/>
  </w:num>
  <w:num w:numId="39">
    <w:abstractNumId w:val="83"/>
  </w:num>
  <w:num w:numId="40">
    <w:abstractNumId w:val="77"/>
  </w:num>
  <w:num w:numId="41">
    <w:abstractNumId w:val="20"/>
  </w:num>
  <w:num w:numId="42">
    <w:abstractNumId w:val="18"/>
  </w:num>
  <w:num w:numId="43">
    <w:abstractNumId w:val="64"/>
  </w:num>
  <w:num w:numId="44">
    <w:abstractNumId w:val="45"/>
  </w:num>
  <w:num w:numId="45">
    <w:abstractNumId w:val="88"/>
  </w:num>
  <w:num w:numId="46">
    <w:abstractNumId w:val="95"/>
  </w:num>
  <w:num w:numId="47">
    <w:abstractNumId w:val="61"/>
  </w:num>
  <w:num w:numId="48">
    <w:abstractNumId w:val="92"/>
  </w:num>
  <w:num w:numId="49">
    <w:abstractNumId w:val="94"/>
  </w:num>
  <w:num w:numId="50">
    <w:abstractNumId w:val="86"/>
  </w:num>
  <w:num w:numId="51">
    <w:abstractNumId w:val="72"/>
  </w:num>
  <w:num w:numId="52">
    <w:abstractNumId w:val="47"/>
  </w:num>
  <w:num w:numId="53">
    <w:abstractNumId w:val="25"/>
  </w:num>
  <w:num w:numId="54">
    <w:abstractNumId w:val="17"/>
  </w:num>
  <w:num w:numId="55">
    <w:abstractNumId w:val="35"/>
  </w:num>
  <w:num w:numId="56">
    <w:abstractNumId w:val="60"/>
  </w:num>
  <w:num w:numId="57">
    <w:abstractNumId w:val="81"/>
  </w:num>
  <w:num w:numId="58">
    <w:abstractNumId w:val="93"/>
  </w:num>
  <w:num w:numId="59">
    <w:abstractNumId w:val="13"/>
  </w:num>
  <w:num w:numId="60">
    <w:abstractNumId w:val="51"/>
  </w:num>
  <w:num w:numId="61">
    <w:abstractNumId w:val="34"/>
  </w:num>
  <w:num w:numId="62">
    <w:abstractNumId w:val="43"/>
  </w:num>
  <w:num w:numId="63">
    <w:abstractNumId w:val="48"/>
  </w:num>
  <w:num w:numId="64">
    <w:abstractNumId w:val="63"/>
  </w:num>
  <w:num w:numId="65">
    <w:abstractNumId w:val="37"/>
  </w:num>
  <w:num w:numId="66">
    <w:abstractNumId w:val="84"/>
  </w:num>
  <w:num w:numId="67">
    <w:abstractNumId w:val="89"/>
  </w:num>
  <w:num w:numId="68">
    <w:abstractNumId w:val="67"/>
  </w:num>
  <w:num w:numId="69">
    <w:abstractNumId w:val="57"/>
  </w:num>
  <w:num w:numId="70">
    <w:abstractNumId w:val="42"/>
  </w:num>
  <w:num w:numId="71">
    <w:abstractNumId w:val="14"/>
  </w:num>
  <w:num w:numId="72">
    <w:abstractNumId w:val="98"/>
  </w:num>
  <w:num w:numId="73">
    <w:abstractNumId w:val="96"/>
  </w:num>
  <w:num w:numId="74">
    <w:abstractNumId w:val="76"/>
  </w:num>
  <w:num w:numId="75">
    <w:abstractNumId w:val="2"/>
  </w:num>
  <w:num w:numId="76">
    <w:abstractNumId w:val="36"/>
  </w:num>
  <w:num w:numId="77">
    <w:abstractNumId w:val="26"/>
  </w:num>
  <w:num w:numId="78">
    <w:abstractNumId w:val="10"/>
  </w:num>
  <w:num w:numId="79">
    <w:abstractNumId w:val="0"/>
  </w:num>
  <w:num w:numId="80">
    <w:abstractNumId w:val="11"/>
  </w:num>
  <w:num w:numId="81">
    <w:abstractNumId w:val="66"/>
  </w:num>
  <w:num w:numId="82">
    <w:abstractNumId w:val="62"/>
  </w:num>
  <w:num w:numId="83">
    <w:abstractNumId w:val="79"/>
  </w:num>
  <w:num w:numId="84">
    <w:abstractNumId w:val="68"/>
  </w:num>
  <w:num w:numId="85">
    <w:abstractNumId w:val="71"/>
  </w:num>
  <w:num w:numId="86">
    <w:abstractNumId w:val="9"/>
  </w:num>
  <w:num w:numId="87">
    <w:abstractNumId w:val="65"/>
  </w:num>
  <w:num w:numId="88">
    <w:abstractNumId w:val="12"/>
  </w:num>
  <w:num w:numId="89">
    <w:abstractNumId w:val="24"/>
  </w:num>
  <w:num w:numId="90">
    <w:abstractNumId w:val="53"/>
  </w:num>
  <w:num w:numId="91">
    <w:abstractNumId w:val="50"/>
  </w:num>
  <w:num w:numId="92">
    <w:abstractNumId w:val="33"/>
  </w:num>
  <w:num w:numId="93">
    <w:abstractNumId w:val="15"/>
  </w:num>
  <w:num w:numId="94">
    <w:abstractNumId w:val="38"/>
  </w:num>
  <w:num w:numId="95">
    <w:abstractNumId w:val="52"/>
  </w:num>
  <w:num w:numId="96">
    <w:abstractNumId w:val="4"/>
  </w:num>
  <w:num w:numId="97">
    <w:abstractNumId w:val="97"/>
  </w:num>
  <w:num w:numId="98">
    <w:abstractNumId w:val="69"/>
  </w:num>
  <w:num w:numId="99">
    <w:abstractNumId w:val="2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AD"/>
    <w:rsid w:val="00060E75"/>
    <w:rsid w:val="002361F4"/>
    <w:rsid w:val="0026529A"/>
    <w:rsid w:val="00266A1C"/>
    <w:rsid w:val="002B381E"/>
    <w:rsid w:val="00394658"/>
    <w:rsid w:val="00540E91"/>
    <w:rsid w:val="007E11F5"/>
    <w:rsid w:val="007E6E80"/>
    <w:rsid w:val="007F7BAD"/>
    <w:rsid w:val="0090774B"/>
    <w:rsid w:val="009554A7"/>
    <w:rsid w:val="00B60C67"/>
    <w:rsid w:val="00B616DD"/>
    <w:rsid w:val="00BA05D3"/>
    <w:rsid w:val="00C15D89"/>
    <w:rsid w:val="00C406AA"/>
    <w:rsid w:val="00C57E6A"/>
    <w:rsid w:val="00D3253B"/>
    <w:rsid w:val="00D647CC"/>
    <w:rsid w:val="00EF2EBF"/>
    <w:rsid w:val="00F5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3ECD4-2A7D-4A36-A62D-D7667B88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24</Pages>
  <Words>4940</Words>
  <Characters>28161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2018-09-19T05:58:00Z</cp:lastPrinted>
  <dcterms:created xsi:type="dcterms:W3CDTF">2018-09-17T22:39:00Z</dcterms:created>
  <dcterms:modified xsi:type="dcterms:W3CDTF">2023-09-15T07:50:00Z</dcterms:modified>
</cp:coreProperties>
</file>