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08" w:rsidRPr="00735E08" w:rsidRDefault="00735E08" w:rsidP="009D32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35E08">
        <w:rPr>
          <w:rFonts w:ascii="Times New Roman" w:eastAsia="Calibri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35E08" w:rsidRPr="00735E08" w:rsidRDefault="00735E08" w:rsidP="009D32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35E08">
        <w:rPr>
          <w:rFonts w:ascii="Times New Roman" w:eastAsia="Calibri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B03D38" w:rsidRPr="00406E47" w:rsidRDefault="00B03D38" w:rsidP="00B03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B03D38" w:rsidRPr="00406E47" w:rsidRDefault="00B03D38" w:rsidP="00B03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B03D38" w:rsidRDefault="00B03D38" w:rsidP="00B03D3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от 31.08.2022 №580</w:t>
      </w:r>
    </w:p>
    <w:p w:rsidR="00B03D38" w:rsidRPr="00406E47" w:rsidRDefault="00B03D38" w:rsidP="00B03D38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22.06.2023 № 514 </w:t>
      </w:r>
    </w:p>
    <w:p w:rsidR="00735E08" w:rsidRPr="00735E08" w:rsidRDefault="00735E08" w:rsidP="00F5535D">
      <w:pPr>
        <w:spacing w:after="0"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</w:rPr>
      </w:pPr>
      <w:bookmarkStart w:id="0" w:name="_GoBack"/>
      <w:bookmarkEnd w:id="0"/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A8456F" w:rsidRPr="00E30D9E" w:rsidRDefault="00A8456F" w:rsidP="00735E08">
      <w:pPr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7622AC" w:rsidRDefault="00A8456F" w:rsidP="00A845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22AC" w:rsidRPr="007622AC" w:rsidRDefault="00735E08" w:rsidP="00762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       </w:t>
      </w:r>
      <w:r w:rsidR="00A8456F" w:rsidRPr="007622A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8456F" w:rsidRPr="007622AC" w:rsidRDefault="00A8456F" w:rsidP="00762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A8456F" w:rsidRPr="007622AC" w:rsidRDefault="00735E08" w:rsidP="007622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   </w:t>
      </w:r>
      <w:r w:rsidR="007622AC" w:rsidRPr="007622AC">
        <w:rPr>
          <w:rFonts w:ascii="Times New Roman" w:hAnsi="Times New Roman"/>
          <w:sz w:val="28"/>
          <w:szCs w:val="28"/>
        </w:rPr>
        <w:t>ОП.03 СЕРВИСНАЯ ДЕЯТЕЛЬНОСТЬ</w:t>
      </w:r>
    </w:p>
    <w:p w:rsidR="009D3296" w:rsidRPr="007622AC" w:rsidRDefault="009D3296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22AC" w:rsidRPr="007622AC" w:rsidRDefault="00FC7680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 xml:space="preserve"> </w:t>
      </w:r>
    </w:p>
    <w:p w:rsidR="007622AC" w:rsidRPr="007622AC" w:rsidRDefault="007622AC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8456F" w:rsidRPr="007622AC" w:rsidRDefault="00735E08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 xml:space="preserve"> </w:t>
      </w:r>
      <w:r w:rsidR="007622AC" w:rsidRPr="007622AC">
        <w:rPr>
          <w:rFonts w:ascii="Times New Roman" w:hAnsi="Times New Roman"/>
          <w:sz w:val="28"/>
          <w:szCs w:val="28"/>
        </w:rPr>
        <w:t>С</w:t>
      </w:r>
      <w:r w:rsidRPr="007622AC">
        <w:rPr>
          <w:rFonts w:ascii="Times New Roman" w:hAnsi="Times New Roman"/>
          <w:sz w:val="28"/>
          <w:szCs w:val="28"/>
        </w:rPr>
        <w:t>пециальност</w:t>
      </w:r>
      <w:r w:rsidR="00FC7680" w:rsidRPr="007622AC">
        <w:rPr>
          <w:rFonts w:ascii="Times New Roman" w:hAnsi="Times New Roman"/>
          <w:sz w:val="28"/>
          <w:szCs w:val="28"/>
        </w:rPr>
        <w:t>ь</w:t>
      </w:r>
      <w:r w:rsidR="007622AC" w:rsidRPr="007622AC">
        <w:rPr>
          <w:rFonts w:ascii="Times New Roman" w:hAnsi="Times New Roman"/>
          <w:sz w:val="28"/>
          <w:szCs w:val="28"/>
        </w:rPr>
        <w:t xml:space="preserve"> </w:t>
      </w:r>
      <w:r w:rsidR="00A8456F" w:rsidRPr="007622AC">
        <w:rPr>
          <w:rFonts w:ascii="Times New Roman" w:hAnsi="Times New Roman"/>
          <w:bCs/>
          <w:sz w:val="28"/>
          <w:szCs w:val="28"/>
        </w:rPr>
        <w:t>43.02.1</w:t>
      </w:r>
      <w:r w:rsidR="00E77AED" w:rsidRPr="007622AC">
        <w:rPr>
          <w:rFonts w:ascii="Times New Roman" w:hAnsi="Times New Roman"/>
          <w:bCs/>
          <w:sz w:val="28"/>
          <w:szCs w:val="28"/>
        </w:rPr>
        <w:t>2</w:t>
      </w:r>
      <w:r w:rsidR="00A8456F" w:rsidRPr="007622AC">
        <w:rPr>
          <w:rFonts w:ascii="Times New Roman" w:hAnsi="Times New Roman"/>
          <w:bCs/>
          <w:sz w:val="28"/>
          <w:szCs w:val="28"/>
        </w:rPr>
        <w:t xml:space="preserve"> </w:t>
      </w:r>
      <w:r w:rsidR="00332C82" w:rsidRPr="007622AC">
        <w:rPr>
          <w:rFonts w:ascii="Times New Roman" w:hAnsi="Times New Roman"/>
          <w:bCs/>
          <w:sz w:val="28"/>
          <w:szCs w:val="28"/>
        </w:rPr>
        <w:t>Технология эстетических услуг</w:t>
      </w:r>
    </w:p>
    <w:p w:rsidR="00A8456F" w:rsidRPr="00822037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735E08">
      <w:pPr>
        <w:rPr>
          <w:rFonts w:ascii="Times New Roman" w:hAnsi="Times New Roman"/>
          <w:b/>
          <w:sz w:val="24"/>
          <w:szCs w:val="24"/>
        </w:rPr>
      </w:pPr>
    </w:p>
    <w:p w:rsidR="009D3296" w:rsidRDefault="009D3296" w:rsidP="00735E08">
      <w:pPr>
        <w:rPr>
          <w:rFonts w:ascii="Times New Roman" w:hAnsi="Times New Roman"/>
          <w:b/>
          <w:sz w:val="24"/>
          <w:szCs w:val="24"/>
        </w:rPr>
      </w:pPr>
    </w:p>
    <w:p w:rsidR="009D3296" w:rsidRDefault="009D3296" w:rsidP="00735E08">
      <w:pPr>
        <w:rPr>
          <w:rFonts w:ascii="Times New Roman" w:hAnsi="Times New Roman"/>
          <w:b/>
          <w:sz w:val="24"/>
          <w:szCs w:val="24"/>
        </w:rPr>
      </w:pPr>
    </w:p>
    <w:p w:rsidR="009D3296" w:rsidRPr="00E30D9E" w:rsidRDefault="009D3296" w:rsidP="00735E08">
      <w:pPr>
        <w:rPr>
          <w:rFonts w:ascii="Times New Roman" w:hAnsi="Times New Roman"/>
          <w:b/>
          <w:sz w:val="24"/>
          <w:szCs w:val="24"/>
        </w:rPr>
      </w:pPr>
    </w:p>
    <w:p w:rsidR="00A8456F" w:rsidRPr="009D3296" w:rsidRDefault="00A8456F" w:rsidP="007622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D3296">
        <w:rPr>
          <w:rFonts w:ascii="Times New Roman" w:hAnsi="Times New Roman"/>
          <w:bCs/>
          <w:sz w:val="28"/>
          <w:szCs w:val="28"/>
        </w:rPr>
        <w:t>Вологда</w:t>
      </w:r>
    </w:p>
    <w:p w:rsidR="00A8456F" w:rsidRPr="00E30D9E" w:rsidRDefault="00B03D38" w:rsidP="007622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8"/>
          <w:szCs w:val="28"/>
        </w:rPr>
        <w:t>2023</w:t>
      </w:r>
      <w:r w:rsidR="00A8456F" w:rsidRPr="00E30D9E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D3296" w:rsidRPr="00F60D39" w:rsidRDefault="00A8456F" w:rsidP="007622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60D39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 ОП.0</w:t>
      </w:r>
      <w:r w:rsidR="009C5C2A">
        <w:rPr>
          <w:rFonts w:ascii="Times New Roman" w:hAnsi="Times New Roman"/>
          <w:bCs/>
          <w:sz w:val="28"/>
          <w:szCs w:val="28"/>
        </w:rPr>
        <w:t>3</w:t>
      </w:r>
      <w:r w:rsidRPr="00F60D39">
        <w:rPr>
          <w:rFonts w:ascii="Times New Roman" w:hAnsi="Times New Roman"/>
          <w:bCs/>
          <w:sz w:val="28"/>
          <w:szCs w:val="28"/>
        </w:rPr>
        <w:t xml:space="preserve"> Сервисная </w:t>
      </w:r>
      <w:r w:rsidR="007622AC" w:rsidRPr="00F60D39">
        <w:rPr>
          <w:rFonts w:ascii="Times New Roman" w:hAnsi="Times New Roman"/>
          <w:bCs/>
          <w:sz w:val="28"/>
          <w:szCs w:val="28"/>
        </w:rPr>
        <w:t>деятельность разработана</w:t>
      </w:r>
      <w:r w:rsidRPr="00F60D39">
        <w:rPr>
          <w:rFonts w:ascii="Times New Roman" w:hAnsi="Times New Roman"/>
          <w:bCs/>
          <w:sz w:val="28"/>
          <w:szCs w:val="28"/>
        </w:rPr>
        <w:t xml:space="preserve"> в соответствии с Федеральным государственным стандартом (далее – ФГОС) среднего профессионального образования (далее СПО) </w:t>
      </w:r>
      <w:r w:rsidR="009D3296" w:rsidRPr="00F60D39">
        <w:rPr>
          <w:rFonts w:ascii="Times New Roman" w:hAnsi="Times New Roman"/>
          <w:bCs/>
          <w:sz w:val="28"/>
          <w:szCs w:val="28"/>
        </w:rPr>
        <w:t>по специальности 43.02.1</w:t>
      </w:r>
      <w:r w:rsidR="009D3296">
        <w:rPr>
          <w:rFonts w:ascii="Times New Roman" w:hAnsi="Times New Roman"/>
          <w:bCs/>
          <w:sz w:val="28"/>
          <w:szCs w:val="28"/>
        </w:rPr>
        <w:t>2</w:t>
      </w:r>
      <w:r w:rsidR="009D3296" w:rsidRPr="00F60D39">
        <w:rPr>
          <w:rFonts w:ascii="Times New Roman" w:hAnsi="Times New Roman"/>
          <w:bCs/>
          <w:sz w:val="28"/>
          <w:szCs w:val="28"/>
        </w:rPr>
        <w:t xml:space="preserve">   Технология эстетических услуг</w:t>
      </w:r>
      <w:r w:rsidR="009D3296" w:rsidRPr="00F60D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D3296" w:rsidRDefault="009D3296" w:rsidP="009D3296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D3296" w:rsidRDefault="009D3296" w:rsidP="00A8456F">
      <w:pPr>
        <w:jc w:val="both"/>
        <w:rPr>
          <w:rFonts w:ascii="Times New Roman" w:hAnsi="Times New Roman"/>
          <w:bCs/>
          <w:sz w:val="28"/>
          <w:szCs w:val="28"/>
        </w:rPr>
      </w:pPr>
    </w:p>
    <w:p w:rsidR="00A8456F" w:rsidRPr="00F60D39" w:rsidRDefault="00A8456F" w:rsidP="00A8456F">
      <w:pPr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D3296" w:rsidRDefault="009D3296" w:rsidP="00735E08">
      <w:pPr>
        <w:jc w:val="both"/>
        <w:rPr>
          <w:rFonts w:ascii="Times New Roman" w:hAnsi="Times New Roman"/>
          <w:bCs/>
          <w:sz w:val="28"/>
          <w:szCs w:val="28"/>
        </w:rPr>
      </w:pPr>
    </w:p>
    <w:p w:rsidR="00735E08" w:rsidRPr="00F60D39" w:rsidRDefault="00A8456F" w:rsidP="00735E08">
      <w:pPr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Разработчик:</w:t>
      </w:r>
      <w:r w:rsidR="00FC7680">
        <w:rPr>
          <w:rFonts w:ascii="Times New Roman" w:hAnsi="Times New Roman"/>
          <w:bCs/>
          <w:sz w:val="28"/>
          <w:szCs w:val="28"/>
        </w:rPr>
        <w:t xml:space="preserve"> </w:t>
      </w:r>
      <w:r w:rsidR="007622AC">
        <w:rPr>
          <w:rFonts w:ascii="Times New Roman" w:hAnsi="Times New Roman"/>
          <w:bCs/>
          <w:sz w:val="28"/>
          <w:szCs w:val="28"/>
        </w:rPr>
        <w:t>Попова</w:t>
      </w:r>
      <w:r w:rsidR="00735E08">
        <w:rPr>
          <w:rFonts w:ascii="Times New Roman" w:hAnsi="Times New Roman"/>
          <w:bCs/>
          <w:sz w:val="28"/>
          <w:szCs w:val="28"/>
        </w:rPr>
        <w:t xml:space="preserve"> Т.А. методист </w:t>
      </w:r>
      <w:r w:rsidR="009D3296">
        <w:rPr>
          <w:rFonts w:ascii="Times New Roman" w:hAnsi="Times New Roman"/>
          <w:bCs/>
          <w:sz w:val="28"/>
          <w:szCs w:val="28"/>
        </w:rPr>
        <w:t xml:space="preserve">БПОУ </w:t>
      </w:r>
      <w:proofErr w:type="gramStart"/>
      <w:r w:rsidR="009D3296">
        <w:rPr>
          <w:rFonts w:ascii="Times New Roman" w:hAnsi="Times New Roman"/>
          <w:bCs/>
          <w:sz w:val="28"/>
          <w:szCs w:val="28"/>
        </w:rPr>
        <w:t>ВО</w:t>
      </w:r>
      <w:proofErr w:type="gramEnd"/>
      <w:r w:rsidR="00735E08" w:rsidRPr="00F60D39">
        <w:rPr>
          <w:rFonts w:ascii="Times New Roman" w:hAnsi="Times New Roman"/>
          <w:bCs/>
          <w:sz w:val="28"/>
          <w:szCs w:val="28"/>
        </w:rPr>
        <w:t xml:space="preserve"> «Вологодский колледж технологии и дизайна»</w:t>
      </w:r>
    </w:p>
    <w:p w:rsidR="00B03D38" w:rsidRPr="008552DB" w:rsidRDefault="00B03D38" w:rsidP="00B03D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13.06.2023</w:t>
      </w: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D38" w:rsidRDefault="00B03D38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D38" w:rsidRDefault="00B03D38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D38" w:rsidRDefault="00B03D38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D38" w:rsidRDefault="00B03D38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D38" w:rsidRDefault="00B03D38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3D38" w:rsidRDefault="00B03D38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622AC" w:rsidRDefault="007622AC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F21EF" w:rsidRDefault="005F21EF" w:rsidP="00B036D6">
      <w:pPr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>СОДЕРЖАНИЕ</w:t>
      </w:r>
    </w:p>
    <w:p w:rsidR="00A8456F" w:rsidRPr="00E30D9E" w:rsidRDefault="00A8456F" w:rsidP="00A8456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8456F" w:rsidRPr="00E30D9E" w:rsidTr="00DA4680">
        <w:tc>
          <w:tcPr>
            <w:tcW w:w="7501" w:type="dxa"/>
          </w:tcPr>
          <w:p w:rsidR="00A8456F" w:rsidRPr="00E30D9E" w:rsidRDefault="000601A1" w:rsidP="00A43FB9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ПАСПОРТ </w:t>
            </w:r>
            <w:r w:rsidR="00A8456F"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3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456F"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A8456F" w:rsidRPr="00E30D9E" w:rsidRDefault="007239DC" w:rsidP="00DA46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4</w:t>
            </w:r>
          </w:p>
        </w:tc>
      </w:tr>
      <w:tr w:rsidR="00A8456F" w:rsidRPr="00E30D9E" w:rsidTr="00DA4680">
        <w:tc>
          <w:tcPr>
            <w:tcW w:w="7501" w:type="dxa"/>
          </w:tcPr>
          <w:p w:rsidR="00A8456F" w:rsidRPr="00E30D9E" w:rsidRDefault="00A8456F" w:rsidP="00DA4680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  <w:p w:rsidR="00A8456F" w:rsidRPr="00E30D9E" w:rsidRDefault="00A8456F" w:rsidP="00DA4680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7239DC" w:rsidRDefault="007622AC" w:rsidP="00DA4680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7239DC" w:rsidRDefault="007239DC" w:rsidP="00723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39DC" w:rsidRPr="007239DC" w:rsidRDefault="007239DC" w:rsidP="007622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39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622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A8456F" w:rsidRPr="00E30D9E" w:rsidTr="00DA4680">
        <w:tc>
          <w:tcPr>
            <w:tcW w:w="7501" w:type="dxa"/>
          </w:tcPr>
          <w:p w:rsidR="00A8456F" w:rsidRPr="00E30D9E" w:rsidRDefault="00A8456F" w:rsidP="00DA4680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A8456F" w:rsidRPr="00E30D9E" w:rsidRDefault="00A8456F" w:rsidP="00DA468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8456F" w:rsidRPr="00E30D9E" w:rsidRDefault="007239DC" w:rsidP="007622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  <w:r w:rsidR="007622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A8456F" w:rsidRPr="00E30D9E" w:rsidRDefault="00A8456F" w:rsidP="005F21EF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br w:type="page"/>
      </w:r>
      <w:r w:rsidRPr="00E30D9E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5F21EF">
        <w:rPr>
          <w:rFonts w:ascii="Times New Roman" w:hAnsi="Times New Roman"/>
          <w:b/>
          <w:sz w:val="28"/>
          <w:szCs w:val="28"/>
        </w:rPr>
        <w:t>ПАСПОРТ</w:t>
      </w:r>
      <w:r w:rsidRPr="009D0AAF">
        <w:rPr>
          <w:rFonts w:ascii="Times New Roman" w:hAnsi="Times New Roman"/>
          <w:b/>
          <w:sz w:val="28"/>
          <w:szCs w:val="28"/>
        </w:rPr>
        <w:t xml:space="preserve">   </w:t>
      </w:r>
      <w:r w:rsidR="007622AC" w:rsidRPr="009D0AAF">
        <w:rPr>
          <w:rFonts w:ascii="Times New Roman" w:hAnsi="Times New Roman"/>
          <w:b/>
          <w:sz w:val="28"/>
          <w:szCs w:val="28"/>
        </w:rPr>
        <w:t>РАБОЧЕЙ ПРОГРАММЫ</w:t>
      </w:r>
      <w:r w:rsidRPr="009D0AAF">
        <w:rPr>
          <w:rFonts w:ascii="Times New Roman" w:hAnsi="Times New Roman"/>
          <w:b/>
          <w:sz w:val="28"/>
          <w:szCs w:val="28"/>
        </w:rPr>
        <w:t xml:space="preserve"> УЧЕБНОЙ </w:t>
      </w:r>
      <w:r w:rsidR="005F21EF">
        <w:rPr>
          <w:rFonts w:ascii="Times New Roman" w:hAnsi="Times New Roman"/>
          <w:b/>
          <w:sz w:val="28"/>
          <w:szCs w:val="28"/>
        </w:rPr>
        <w:t>Д</w:t>
      </w:r>
      <w:r w:rsidRPr="009D0AAF">
        <w:rPr>
          <w:rFonts w:ascii="Times New Roman" w:hAnsi="Times New Roman"/>
          <w:b/>
          <w:sz w:val="28"/>
          <w:szCs w:val="28"/>
        </w:rPr>
        <w:t>ИСЦИПЛИНЫ</w:t>
      </w:r>
      <w:r w:rsidR="005F21EF">
        <w:rPr>
          <w:rFonts w:ascii="Times New Roman" w:hAnsi="Times New Roman"/>
          <w:b/>
          <w:sz w:val="28"/>
          <w:szCs w:val="28"/>
        </w:rPr>
        <w:t xml:space="preserve">     </w:t>
      </w:r>
      <w:r w:rsidRPr="009D0AAF">
        <w:rPr>
          <w:rFonts w:ascii="Times New Roman" w:hAnsi="Times New Roman"/>
          <w:b/>
          <w:sz w:val="28"/>
          <w:szCs w:val="28"/>
        </w:rPr>
        <w:t xml:space="preserve"> </w:t>
      </w:r>
      <w:r w:rsidR="009D0AAF" w:rsidRPr="009D0AAF">
        <w:rPr>
          <w:rFonts w:ascii="Times New Roman" w:hAnsi="Times New Roman"/>
          <w:b/>
          <w:sz w:val="28"/>
          <w:szCs w:val="28"/>
        </w:rPr>
        <w:t xml:space="preserve">ОП.03 </w:t>
      </w:r>
      <w:r w:rsidRPr="009D0AAF">
        <w:rPr>
          <w:rFonts w:ascii="Times New Roman" w:hAnsi="Times New Roman"/>
          <w:b/>
          <w:sz w:val="28"/>
          <w:szCs w:val="28"/>
        </w:rPr>
        <w:t>Сервисная деятельность</w:t>
      </w:r>
      <w:r w:rsidRPr="00E30D9E">
        <w:rPr>
          <w:rFonts w:ascii="Times New Roman" w:hAnsi="Times New Roman"/>
          <w:b/>
          <w:sz w:val="24"/>
          <w:szCs w:val="24"/>
        </w:rPr>
        <w:t xml:space="preserve">  </w:t>
      </w:r>
    </w:p>
    <w:p w:rsidR="007239DC" w:rsidRDefault="007239DC" w:rsidP="007239DC">
      <w:pPr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hAnsi="Times New Roman"/>
          <w:b/>
          <w:sz w:val="28"/>
          <w:szCs w:val="28"/>
        </w:rPr>
      </w:pPr>
    </w:p>
    <w:p w:rsidR="007622AC" w:rsidRPr="007622AC" w:rsidRDefault="007622AC" w:rsidP="00762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7622AC" w:rsidRPr="007622AC" w:rsidRDefault="007622AC" w:rsidP="00762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</w:p>
    <w:p w:rsidR="00A8456F" w:rsidRPr="00E30D9E" w:rsidRDefault="00A8456F" w:rsidP="00A8456F">
      <w:pPr>
        <w:spacing w:after="0"/>
        <w:ind w:firstLine="770"/>
        <w:jc w:val="both"/>
        <w:rPr>
          <w:rFonts w:ascii="Times New Roman" w:hAnsi="Times New Roman"/>
          <w:sz w:val="24"/>
          <w:szCs w:val="24"/>
        </w:rPr>
      </w:pPr>
      <w:r w:rsidRPr="00E30D9E">
        <w:rPr>
          <w:rFonts w:ascii="Times New Roman" w:hAnsi="Times New Roman"/>
          <w:sz w:val="24"/>
          <w:szCs w:val="24"/>
        </w:rPr>
        <w:t xml:space="preserve"> </w:t>
      </w:r>
    </w:p>
    <w:p w:rsidR="007622AC" w:rsidRPr="00D22656" w:rsidRDefault="007622AC" w:rsidP="007622AC">
      <w:pPr>
        <w:numPr>
          <w:ilvl w:val="1"/>
          <w:numId w:val="5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22656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</w:t>
      </w:r>
      <w:r>
        <w:rPr>
          <w:rFonts w:ascii="Times New Roman" w:hAnsi="Times New Roman"/>
          <w:b/>
          <w:bCs/>
          <w:sz w:val="28"/>
          <w:szCs w:val="28"/>
        </w:rPr>
        <w:t>ьного образования</w:t>
      </w:r>
    </w:p>
    <w:p w:rsidR="007622AC" w:rsidRDefault="007622AC" w:rsidP="007622AC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ОП.03</w:t>
      </w:r>
      <w:r w:rsidRPr="00D22656">
        <w:rPr>
          <w:rFonts w:ascii="Times New Roman" w:hAnsi="Times New Roman"/>
          <w:sz w:val="28"/>
          <w:szCs w:val="28"/>
        </w:rPr>
        <w:t xml:space="preserve"> Сервисная деятельность входит в общепрофессиональный цикл. </w:t>
      </w:r>
    </w:p>
    <w:p w:rsidR="007622AC" w:rsidRPr="00D22656" w:rsidRDefault="007622AC" w:rsidP="007622AC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</w:rPr>
      </w:pPr>
    </w:p>
    <w:p w:rsidR="007622AC" w:rsidRPr="00D22656" w:rsidRDefault="007622AC" w:rsidP="007622AC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2656">
        <w:rPr>
          <w:rFonts w:ascii="Times New Roman" w:hAnsi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622AC" w:rsidRPr="00D22656" w:rsidRDefault="007622AC" w:rsidP="007622AC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Целью настоящего курса является формирование знаний о сервисной деятельности, её функциях, которые являются базой для работы будущего профессионала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22656">
        <w:rPr>
          <w:rFonts w:ascii="Times New Roman" w:hAnsi="Times New Roman"/>
          <w:color w:val="000000"/>
          <w:sz w:val="28"/>
          <w:szCs w:val="28"/>
        </w:rPr>
        <w:t>о месте сервиса в жизнедеятельности человека; о принципах удовлетворения потребностей человека; о с</w:t>
      </w:r>
      <w:r>
        <w:rPr>
          <w:rFonts w:ascii="Times New Roman" w:hAnsi="Times New Roman"/>
          <w:color w:val="000000"/>
          <w:sz w:val="28"/>
          <w:szCs w:val="28"/>
        </w:rPr>
        <w:t>пособах и формах оказания услуг.</w:t>
      </w:r>
    </w:p>
    <w:p w:rsidR="007622AC" w:rsidRPr="00D22656" w:rsidRDefault="007622AC" w:rsidP="007622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:rsidR="006A4C57" w:rsidRPr="00D22656" w:rsidRDefault="006A4C57" w:rsidP="006A4C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6A4C57" w:rsidRPr="00D22656" w:rsidRDefault="006A4C57" w:rsidP="006A4C57">
      <w:pPr>
        <w:pStyle w:val="a3"/>
        <w:spacing w:before="0" w:after="0"/>
        <w:ind w:left="0"/>
        <w:jc w:val="both"/>
        <w:rPr>
          <w:b/>
          <w:sz w:val="28"/>
          <w:szCs w:val="28"/>
        </w:rPr>
      </w:pPr>
      <w:r w:rsidRPr="00D22656">
        <w:rPr>
          <w:b/>
          <w:sz w:val="28"/>
          <w:szCs w:val="28"/>
        </w:rPr>
        <w:t>знать: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потребности человека и принципы их удовлетворения в деятельности         организаций сервиса;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сущность услуги как специфического продукта;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правила обслуживания населения;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организацию обслуживания потребителей услуг;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способы и формы оказания услуг;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понятие «контактная зона» как сфера реализации сервисной деятельности;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основные законы и стандарты в профессиональной деятельности.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нормы и правила профессионального поведения и этикета;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этику взаимоотношений в трудовом коллективе, в общении с потребителями;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критерии и составляющие качества услуг;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bCs/>
          <w:sz w:val="28"/>
          <w:szCs w:val="28"/>
        </w:rPr>
        <w:t>психологические особенности делового общения и его специфику в сфере обслуживания;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актуальный профессиональный и социальный контекст, в котором приходится работать и жить;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proofErr w:type="gramStart"/>
      <w:r w:rsidRPr="00667D60">
        <w:rPr>
          <w:sz w:val="28"/>
          <w:szCs w:val="28"/>
        </w:rPr>
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</w:r>
      <w:proofErr w:type="gramEnd"/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номенклатура информационных источников, применяемых в профессиональной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приемы структурирования информации; формат оформления результатов поиска информации,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содержание актуальной нормативн</w:t>
      </w:r>
      <w:proofErr w:type="gramStart"/>
      <w:r w:rsidRPr="00667D60">
        <w:rPr>
          <w:sz w:val="28"/>
          <w:szCs w:val="28"/>
        </w:rPr>
        <w:t>о-</w:t>
      </w:r>
      <w:proofErr w:type="gramEnd"/>
      <w:r w:rsidRPr="00667D60">
        <w:rPr>
          <w:sz w:val="28"/>
          <w:szCs w:val="28"/>
        </w:rPr>
        <w:t xml:space="preserve"> правовой документации;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современная научная и профессиональная терминология; возможные   траектории профессионального развития и самообразования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психологические деятельности психологические личности;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основы деятельности основы коллектива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особенности построения устных сообщений социального и культурного контекста;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правила оформления документов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сущность гражданско-патриотической позиции, общечеловеческих ценностей;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значимость профессиональной деятельности по специальности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правила экологической безопасности при ведении профессиональной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основные ресурсы, задействованные в профессиональной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пути обеспечения ресурсосбережения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современные средства и устройства информатизации;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порядок их применения и программное обеспечение в профессиональной деятельности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правила построения простых и сложных предложений на профессиональные темы;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proofErr w:type="gramStart"/>
      <w:r w:rsidRPr="00667D60">
        <w:rPr>
          <w:sz w:val="28"/>
          <w:szCs w:val="28"/>
        </w:rPr>
        <w:t>основные общеупотребительные глаголы (бытовая и профессиональная</w:t>
      </w:r>
      <w:proofErr w:type="gramEnd"/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лексика);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особенности произношения;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правила чтения текстов профессиональной направленности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основы предпринимательской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основы финансовой грамотности;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правила разработки бизнес-планов;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порядок выстраивания презентации;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кредитные банковские продукты</w:t>
      </w:r>
    </w:p>
    <w:p w:rsidR="006A4C57" w:rsidRPr="00FA23D1" w:rsidRDefault="006A4C57" w:rsidP="006A4C57">
      <w:pPr>
        <w:pStyle w:val="a3"/>
        <w:tabs>
          <w:tab w:val="left" w:pos="643"/>
        </w:tabs>
        <w:autoSpaceDE w:val="0"/>
        <w:autoSpaceDN w:val="0"/>
        <w:adjustRightInd w:val="0"/>
        <w:spacing w:before="0" w:after="0"/>
        <w:ind w:left="0"/>
        <w:jc w:val="both"/>
        <w:rPr>
          <w:b/>
          <w:bCs/>
          <w:sz w:val="28"/>
          <w:szCs w:val="28"/>
        </w:rPr>
      </w:pPr>
      <w:r w:rsidRPr="00FA23D1">
        <w:rPr>
          <w:b/>
          <w:bCs/>
          <w:sz w:val="28"/>
          <w:szCs w:val="28"/>
        </w:rPr>
        <w:t>уметь: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соблюдать в профессиональной деятельности правила обслуживания клиентов;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lastRenderedPageBreak/>
        <w:t>определять критерии качества оказываемых услуг;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использовать различные средства делового общения;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анализировать профессиональные ситуации с позиций участвующих в них индивидов;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управлять конфликтами и стрессами в процессе профессиональной деятельности;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выполнять требования этики в профессиональной деятельности</w:t>
      </w:r>
      <w:r w:rsidRPr="00832897">
        <w:rPr>
          <w:sz w:val="28"/>
          <w:szCs w:val="28"/>
        </w:rPr>
        <w:tab/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составить план действия;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определить необходимые ресурсы;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владеть актуальными методами работы в профессиональной и смежных </w:t>
      </w:r>
      <w:proofErr w:type="gramStart"/>
      <w:r w:rsidRPr="00832897">
        <w:rPr>
          <w:sz w:val="28"/>
          <w:szCs w:val="28"/>
        </w:rPr>
        <w:t>сферах</w:t>
      </w:r>
      <w:proofErr w:type="gramEnd"/>
      <w:r w:rsidRPr="00832897">
        <w:rPr>
          <w:sz w:val="28"/>
          <w:szCs w:val="28"/>
        </w:rPr>
        <w:t>; реализовать составленный план;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 оценивать результат и последствия своих действий (самостоятельно или с помощью наставника)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определять задачи для поиска информации;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определять необходимые источники информации;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планировать процесс поиска;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структурировать получаемую информацию;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выделять наиболее </w:t>
      </w:r>
      <w:proofErr w:type="gramStart"/>
      <w:r w:rsidRPr="00832897">
        <w:rPr>
          <w:sz w:val="28"/>
          <w:szCs w:val="28"/>
        </w:rPr>
        <w:t>значимое</w:t>
      </w:r>
      <w:proofErr w:type="gramEnd"/>
      <w:r w:rsidRPr="00832897">
        <w:rPr>
          <w:sz w:val="28"/>
          <w:szCs w:val="28"/>
        </w:rPr>
        <w:t xml:space="preserve"> в перечне информации;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оценивать практическую значимость результатов поиска;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оформлять результаты поиска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актуальность нормативно-правовой документации в профессиональной деятельности;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 применять современную научную профессиональную терминологию;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и выстраивать траектории профессионального развития и самообразования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организовывать работу коллектива и команды;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взаимодействовать с коллегами, руководством, клиентами в ходе профессиональной деятельности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описывать значимость своей специальности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соблюдать нормы экологической безопасности;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направления ресурсосбережения в рамках профессиональной деятельности по специальности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применять средства информационных технологий для решения профессиональных задач;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использовать современное программное обеспечение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lastRenderedPageBreak/>
        <w:t>понимать общий смысл четко произнесенных высказываний на известные темы (профессиональные и бытовые),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понимать тексты на базовые профессиональные темы;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участвовать в диалогах на знакомые общие и профессиональные темы;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строить простые высказывания о себе и о своей профессиональной деятельности; 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кратко обосновывать и объяснить свои действия (текущие и планируемые);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писать простые связные сообщения на знакомые или интересующие профессиональные темы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выявлять достоинства и недостатки коммерческой идеи; презентовать идеи открытия собственного дела в профессиональной деятельности;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оформлять бизнес-план;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рассчитывать размеры выплат по процентным ставкам кредитования;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источники финансирования</w:t>
      </w:r>
    </w:p>
    <w:p w:rsidR="007622AC" w:rsidRDefault="007622AC" w:rsidP="007622AC">
      <w:pPr>
        <w:pStyle w:val="a3"/>
        <w:tabs>
          <w:tab w:val="left" w:pos="643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</w:rPr>
      </w:pPr>
      <w:r w:rsidRPr="00D22656">
        <w:rPr>
          <w:sz w:val="28"/>
          <w:szCs w:val="28"/>
        </w:rPr>
        <w:t>В результате освоения учебной дисциплины обучающийся должен овладеть</w:t>
      </w:r>
      <w:r>
        <w:rPr>
          <w:sz w:val="28"/>
          <w:szCs w:val="28"/>
        </w:rPr>
        <w:t>:</w:t>
      </w:r>
    </w:p>
    <w:p w:rsidR="007622AC" w:rsidRPr="00E321C2" w:rsidRDefault="007622AC" w:rsidP="007622A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E321C2">
        <w:rPr>
          <w:rFonts w:ascii="Times New Roman" w:hAnsi="Times New Roman"/>
          <w:b/>
          <w:sz w:val="28"/>
          <w:szCs w:val="28"/>
        </w:rPr>
        <w:t>бщими компетенциями: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ub_10326"/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03211"/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bookmarkEnd w:id="2"/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21C2">
        <w:rPr>
          <w:rFonts w:ascii="Times New Roman" w:hAnsi="Times New Roman"/>
          <w:b/>
          <w:sz w:val="28"/>
          <w:szCs w:val="28"/>
        </w:rPr>
        <w:t>профессиональными компетенциями</w:t>
      </w:r>
      <w:bookmarkStart w:id="3" w:name="sub_1341"/>
      <w:r w:rsidRPr="00E321C2">
        <w:rPr>
          <w:rFonts w:ascii="Times New Roman" w:hAnsi="Times New Roman"/>
          <w:b/>
          <w:sz w:val="28"/>
          <w:szCs w:val="28"/>
        </w:rPr>
        <w:t>:</w:t>
      </w:r>
    </w:p>
    <w:bookmarkEnd w:id="3"/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lastRenderedPageBreak/>
        <w:t>ПК 1.1. Подготавливать рабочее место, инструменты и оборудование в соответствии с требованиями санитарных правил и норм.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t>ПК 2.4. Консультировать клиентов по домашнему профилактическому уходу за кожей лица, шеи и зоны декольте.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телом.</w:t>
      </w:r>
    </w:p>
    <w:p w:rsidR="007622AC" w:rsidRPr="00C92BEA" w:rsidRDefault="007622AC" w:rsidP="007622AC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bookmarkStart w:id="4" w:name="_Hlk522814816"/>
      <w:r w:rsidRPr="00C92BEA"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7622AC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622AC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16.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7622AC" w:rsidRPr="00C92BEA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17.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4"/>
    </w:p>
    <w:p w:rsidR="007622AC" w:rsidRDefault="007622AC" w:rsidP="007622AC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22AC" w:rsidRPr="00D22656" w:rsidRDefault="007622AC" w:rsidP="007622AC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2656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рабоч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p w:rsidR="007622AC" w:rsidRPr="00D22656" w:rsidRDefault="007622AC" w:rsidP="007622AC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230271">
        <w:rPr>
          <w:sz w:val="28"/>
          <w:szCs w:val="28"/>
        </w:rPr>
        <w:t>Объем образовательной программы сос</w:t>
      </w:r>
      <w:r>
        <w:rPr>
          <w:sz w:val="28"/>
          <w:szCs w:val="28"/>
        </w:rPr>
        <w:t xml:space="preserve">тавляет </w:t>
      </w:r>
      <w:r w:rsidRPr="00D22656">
        <w:rPr>
          <w:rStyle w:val="FontStyle38"/>
          <w:color w:val="000000"/>
          <w:sz w:val="28"/>
          <w:szCs w:val="28"/>
        </w:rPr>
        <w:t xml:space="preserve">– </w:t>
      </w:r>
      <w:r>
        <w:rPr>
          <w:rStyle w:val="FontStyle38"/>
          <w:color w:val="000000"/>
          <w:sz w:val="28"/>
          <w:szCs w:val="28"/>
        </w:rPr>
        <w:t>42</w:t>
      </w:r>
      <w:r w:rsidRPr="00D22656">
        <w:rPr>
          <w:rStyle w:val="FontStyle38"/>
          <w:color w:val="000000"/>
          <w:sz w:val="28"/>
          <w:szCs w:val="28"/>
        </w:rPr>
        <w:t xml:space="preserve"> час</w:t>
      </w:r>
      <w:r>
        <w:rPr>
          <w:rStyle w:val="FontStyle38"/>
          <w:color w:val="000000"/>
          <w:sz w:val="28"/>
          <w:szCs w:val="28"/>
        </w:rPr>
        <w:t>ов</w:t>
      </w:r>
      <w:r w:rsidRPr="00D22656">
        <w:rPr>
          <w:rStyle w:val="FontStyle38"/>
          <w:sz w:val="28"/>
          <w:szCs w:val="28"/>
        </w:rPr>
        <w:t>,</w:t>
      </w:r>
    </w:p>
    <w:p w:rsidR="007622AC" w:rsidRPr="00D22656" w:rsidRDefault="007622AC" w:rsidP="007622AC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D22656">
        <w:rPr>
          <w:rStyle w:val="FontStyle38"/>
          <w:color w:val="000000"/>
          <w:sz w:val="28"/>
          <w:szCs w:val="28"/>
        </w:rPr>
        <w:t>в том числе:</w:t>
      </w:r>
    </w:p>
    <w:p w:rsidR="007622AC" w:rsidRDefault="007622AC" w:rsidP="007622AC">
      <w:pPr>
        <w:pStyle w:val="Style24"/>
        <w:widowControl/>
        <w:numPr>
          <w:ilvl w:val="0"/>
          <w:numId w:val="9"/>
        </w:numPr>
        <w:spacing w:line="240" w:lineRule="auto"/>
        <w:ind w:left="284" w:firstLine="0"/>
        <w:jc w:val="both"/>
        <w:rPr>
          <w:rStyle w:val="FontStyle38"/>
          <w:color w:val="000000"/>
          <w:sz w:val="28"/>
          <w:szCs w:val="28"/>
        </w:rPr>
      </w:pPr>
      <w:r w:rsidRPr="007622AC">
        <w:rPr>
          <w:rFonts w:eastAsia="Calibri"/>
          <w:sz w:val="28"/>
          <w:szCs w:val="28"/>
        </w:rPr>
        <w:t xml:space="preserve">работа </w:t>
      </w:r>
      <w:proofErr w:type="gramStart"/>
      <w:r w:rsidRPr="007622AC">
        <w:rPr>
          <w:rFonts w:eastAsia="Calibri"/>
          <w:sz w:val="28"/>
          <w:szCs w:val="28"/>
        </w:rPr>
        <w:t>обучающихся</w:t>
      </w:r>
      <w:proofErr w:type="gramEnd"/>
      <w:r w:rsidRPr="007622AC">
        <w:rPr>
          <w:rFonts w:eastAsia="Calibri"/>
          <w:sz w:val="28"/>
          <w:szCs w:val="28"/>
        </w:rPr>
        <w:t xml:space="preserve"> во взаимодействии с преподавателем </w:t>
      </w:r>
      <w:r w:rsidRPr="007622AC">
        <w:rPr>
          <w:rStyle w:val="FontStyle38"/>
          <w:color w:val="000000"/>
          <w:sz w:val="28"/>
          <w:szCs w:val="28"/>
        </w:rPr>
        <w:t xml:space="preserve">– 32 часа; </w:t>
      </w:r>
    </w:p>
    <w:p w:rsidR="007622AC" w:rsidRPr="007622AC" w:rsidRDefault="007622AC" w:rsidP="007622AC">
      <w:pPr>
        <w:pStyle w:val="Style24"/>
        <w:widowControl/>
        <w:numPr>
          <w:ilvl w:val="0"/>
          <w:numId w:val="9"/>
        </w:numPr>
        <w:spacing w:line="240" w:lineRule="auto"/>
        <w:ind w:left="284" w:firstLine="0"/>
        <w:jc w:val="both"/>
        <w:rPr>
          <w:rStyle w:val="FontStyle38"/>
          <w:color w:val="000000"/>
          <w:sz w:val="28"/>
          <w:szCs w:val="28"/>
        </w:rPr>
      </w:pPr>
      <w:r w:rsidRPr="007622AC">
        <w:rPr>
          <w:rFonts w:eastAsia="Calibri"/>
          <w:sz w:val="28"/>
          <w:szCs w:val="28"/>
        </w:rPr>
        <w:t xml:space="preserve">самостоятельная работа обучающихся </w:t>
      </w:r>
      <w:r w:rsidRPr="007622AC">
        <w:rPr>
          <w:rStyle w:val="FontStyle38"/>
          <w:color w:val="000000"/>
          <w:sz w:val="28"/>
          <w:szCs w:val="28"/>
        </w:rPr>
        <w:t>– 10 часов.</w:t>
      </w:r>
    </w:p>
    <w:p w:rsidR="007622AC" w:rsidRPr="00D22656" w:rsidRDefault="007622AC" w:rsidP="007622AC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7622AC" w:rsidRPr="00D22656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2656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7622AC" w:rsidRPr="00D22656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2656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технология развития критического мышления, технология личностно-ориентированного обучения и воспитания, применение </w:t>
      </w:r>
      <w:proofErr w:type="spellStart"/>
      <w:r w:rsidRPr="00D22656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D22656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7622AC" w:rsidRPr="007622AC" w:rsidRDefault="007622AC" w:rsidP="007622AC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  <w:r w:rsidRPr="00E30D9E">
        <w:rPr>
          <w:rFonts w:ascii="Times New Roman" w:hAnsi="Times New Roman"/>
          <w:b/>
          <w:sz w:val="24"/>
          <w:szCs w:val="24"/>
        </w:rPr>
        <w:t xml:space="preserve">2. </w:t>
      </w:r>
      <w:r w:rsidRPr="007622AC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7622AC" w:rsidRP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ОП.03 СЕРВИСНАЯ ДЕЯТЕЛЬНОСТЬ</w:t>
      </w:r>
    </w:p>
    <w:p w:rsidR="007622AC" w:rsidRPr="007622AC" w:rsidRDefault="007622AC" w:rsidP="007622AC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7622AC" w:rsidRPr="00212EC8" w:rsidTr="008E5553">
        <w:trPr>
          <w:cantSplit/>
          <w:trHeight w:val="816"/>
        </w:trPr>
        <w:tc>
          <w:tcPr>
            <w:tcW w:w="7938" w:type="dxa"/>
            <w:vAlign w:val="center"/>
          </w:tcPr>
          <w:p w:rsidR="007622AC" w:rsidRPr="00212EC8" w:rsidRDefault="007622AC" w:rsidP="008E5553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43" w:type="dxa"/>
            <w:vAlign w:val="center"/>
          </w:tcPr>
          <w:p w:rsidR="007622AC" w:rsidRPr="00212EC8" w:rsidRDefault="007622AC" w:rsidP="008E5553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622AC" w:rsidRPr="00212EC8" w:rsidTr="008E5553">
        <w:trPr>
          <w:cantSplit/>
          <w:trHeight w:val="295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Промежуто</w:t>
            </w:r>
            <w:r>
              <w:rPr>
                <w:rFonts w:ascii="Times New Roman" w:hAnsi="Times New Roman"/>
                <w:sz w:val="28"/>
                <w:szCs w:val="28"/>
              </w:rPr>
              <w:t>чная аттестация в форме дифференцированного зачета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0D2D64">
              <w:rPr>
                <w:rFonts w:ascii="Times New Roman" w:hAnsi="Times New Roman"/>
                <w:bCs/>
                <w:sz w:val="28"/>
                <w:szCs w:val="28"/>
              </w:rPr>
              <w:t xml:space="preserve">          2</w:t>
            </w:r>
          </w:p>
        </w:tc>
      </w:tr>
    </w:tbl>
    <w:p w:rsidR="007622AC" w:rsidRPr="00212EC8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7622AC" w:rsidRPr="00212EC8" w:rsidSect="000D2D64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7622AC" w:rsidRPr="007553C0" w:rsidRDefault="007622AC" w:rsidP="007622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Pr="007553C0">
        <w:rPr>
          <w:rFonts w:ascii="Times New Roman" w:hAnsi="Times New Roman"/>
          <w:b/>
          <w:sz w:val="28"/>
          <w:szCs w:val="24"/>
        </w:rPr>
        <w:t xml:space="preserve"> Тематический план и содержание учебной дисциплины </w:t>
      </w:r>
      <w:r>
        <w:rPr>
          <w:rFonts w:ascii="Times New Roman" w:hAnsi="Times New Roman"/>
          <w:b/>
          <w:sz w:val="28"/>
          <w:szCs w:val="24"/>
        </w:rPr>
        <w:t>ОП.03 С</w:t>
      </w:r>
      <w:r w:rsidRPr="007553C0">
        <w:rPr>
          <w:rFonts w:ascii="Times New Roman" w:hAnsi="Times New Roman"/>
          <w:b/>
          <w:sz w:val="28"/>
          <w:szCs w:val="24"/>
        </w:rPr>
        <w:t>ервисная деятельность</w:t>
      </w:r>
    </w:p>
    <w:tbl>
      <w:tblPr>
        <w:tblW w:w="52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923"/>
        <w:gridCol w:w="6663"/>
        <w:gridCol w:w="994"/>
        <w:gridCol w:w="4373"/>
      </w:tblGrid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44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0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07" w:type="pct"/>
          </w:tcPr>
          <w:p w:rsidR="007622AC" w:rsidRPr="00E30D9E" w:rsidRDefault="007622AC" w:rsidP="008E55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97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Предмет,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цели и задачи дисциплины. Структура дисциплины. Ключевые понятия сервисной деятельности.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Современное понятие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сферы сервиса.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Организация сервисной деятельности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 по обслуживанию населения 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законодательные и нормативные акты в области регулирования отношений между исполнителями и потребителями. Закон РФ «О защите прав потребителей».  Правила  бытового обслуживания населения. 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осуществлению сервиса. Принципы сервиса. Отраслевая структура сервисной  деятельности. Специфические особенности индустрии красоты.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1.1.,ПК 1.3;ПК 2.4, ПК 3.4</w:t>
            </w:r>
          </w:p>
          <w:p w:rsidR="007622AC" w:rsidRPr="00FE25FD" w:rsidRDefault="007622AC" w:rsidP="008E5553">
            <w:pPr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1.2. Организация обслуживания потребителей услуг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</w:t>
            </w:r>
            <w:proofErr w:type="gramStart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организации деятельности  предприятий сферы сервиса</w:t>
            </w:r>
            <w:proofErr w:type="gramEnd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.  Виды предприятий сферы сервиса. Структура  предприятий индустрии красоты (ПИК), направления её совершенствования</w:t>
            </w:r>
            <w:proofErr w:type="gramStart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Роль обслуживания потребителей  в повышении конкурентоспособности  предприятия сферы сервиса. Основы организации обслуживания потребителя  в салоне-парикмахерской. Формы обслуживания населения. Методы обслуживания клиентов, обеспечивающих имидж  ПИК,  повышающих комфортность обслуживания клиентов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17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ПК 1.3;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ПК 2.4, ПК 3.4</w:t>
            </w:r>
          </w:p>
          <w:p w:rsidR="007622AC" w:rsidRPr="00FE25FD" w:rsidRDefault="007622AC" w:rsidP="008E5553">
            <w:pPr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рефлексивный анализ, разработка алгоритмов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1.3.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«Контактная зона» сервисных предприятий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«Контактная зона» как место реализации сервисной деятельности. Особенности организации «контактной зоны» в ПИК. Оснащение рабочих  мест работников «контактной зоны»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16, 17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1.1. 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1.4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Эффективные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коммуникации в сервисе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9-12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Культура сервиса и её составляющие.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регулирование отношений в сервисной  деятельности.  Права  и обязанности участников  сервисной деятельности.   Конфликтные  ситуации   между  исполнителями и потребителями и их урегулирование.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ПК 1.1. 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 Услуга как специфический продукт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2.1. Сфера услуг в современном обществе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 клиентов   и  их  потребностей. Факторы, влияющие на формирование услуги.    Классификация   потребностей  в  услугах и сервисном обслуживании. Основные различия  товара и услуги.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2.2. Комплекс маркетинга в сфере сервиса и особенности его реализации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маркетинга  в сфере сервиса и особенности его реализации. Стратегия и тактика маркетинга сервисного предприятия. Жизненный цикл  услуги и его основные  этапы.  Формирование цены на услугу. Конкуренц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ия на рынке услуг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, её роль.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2.3. Основы маркетинга индустрии красоты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Источники рыночной информации. Принципы работы с клиентом. Критерии выбора сегмента парикмахерских услуг. Принципы сегментиров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рынка услуг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Качество услуг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3.1. Показатели качества услуг и уровни обслуживания населения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Качество  и уровень сервиса: понятия качества и уровня обслуживания, качества  услуги. Составляющие качества  услуг и обслуживания. Показатели качества услуг, качества и уровня обслуживания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. К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онтроль регламента и качества процесса сервиса в индустрии красоты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Пути повышения качества услуг и обслуживания населения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Понятие, значение и способы контроля качества услуг и обслужи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вания. Стандарты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услуг как форма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. Критерии качества работы и способы мотивации работников сервисных организаций. Контроль удовлетворённости потребителей услуг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17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</w:t>
            </w:r>
            <w:r>
              <w:rPr>
                <w:rFonts w:ascii="Times New Roman" w:hAnsi="Times New Roman"/>
                <w:sz w:val="24"/>
                <w:szCs w:val="24"/>
              </w:rPr>
              <w:t>облемно-ориентированный диалог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 Понятие сервисных технологий</w:t>
            </w:r>
          </w:p>
        </w:tc>
        <w:tc>
          <w:tcPr>
            <w:tcW w:w="320" w:type="pct"/>
            <w:vAlign w:val="center"/>
          </w:tcPr>
          <w:p w:rsidR="007622AC" w:rsidRPr="009D0AAF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  <w:vMerge w:val="restar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4.1. Новые виды услуг и прогрессивные формы обслуживания населения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содержание сервисных технологий.  Понятие новых видов услуг для рынка и для данного региона; необходимость продвижения на рынок новых видов услуг.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Merge w:val="restar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  <w:vMerge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Прогрессивные формы в индустрии красоты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pct"/>
            <w:vMerge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4.2. Внедрение новых видов услуг и прогрессивных форм обслуживания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28-30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Разработка и продвижение на рынок новых видов услуг и форм обслуживания, влияние их на себестоимость, цену, удовлетворённость потребителей ассортиментом и качеством услуг, уровнем и качеством обслуживания. Оценка эффективности внедрения новых видов услуг и форм обслуживания</w:t>
            </w:r>
          </w:p>
        </w:tc>
        <w:tc>
          <w:tcPr>
            <w:tcW w:w="320" w:type="pct"/>
            <w:vAlign w:val="center"/>
          </w:tcPr>
          <w:p w:rsidR="007622AC" w:rsidRPr="00FD4A1C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0" w:type="pct"/>
            <w:vAlign w:val="center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1B43F7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43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B43F7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1B43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Социальные предпосылки возникновения и развития сервисной деятельности.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Тенденции развития и состояние рынка услуг парикмахерских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Показатели конкурентоспособности ПИК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proofErr w:type="gramStart"/>
            <w:r w:rsidRPr="00E52C09">
              <w:rPr>
                <w:bCs/>
                <w:szCs w:val="24"/>
              </w:rPr>
              <w:t>Решение производственной ситуации</w:t>
            </w:r>
            <w:proofErr w:type="gramEnd"/>
            <w:r w:rsidRPr="00E52C09">
              <w:rPr>
                <w:bCs/>
                <w:szCs w:val="24"/>
              </w:rPr>
              <w:t xml:space="preserve"> – пути выхода из конфликтной ситуации </w:t>
            </w:r>
            <w:r>
              <w:rPr>
                <w:bCs/>
                <w:szCs w:val="24"/>
              </w:rPr>
              <w:t>-2 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Формы контроля качества обслуживания в ПИК различной ценовой категории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 xml:space="preserve"> Составление опросника – оценочного листа качества услуг ПИК</w:t>
            </w:r>
            <w:r>
              <w:rPr>
                <w:bCs/>
                <w:szCs w:val="24"/>
              </w:rPr>
              <w:t xml:space="preserve"> -2 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  <w:r>
              <w:rPr>
                <w:bCs/>
                <w:szCs w:val="24"/>
              </w:rPr>
              <w:t xml:space="preserve"> -2 ч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22AC" w:rsidRPr="00E30D9E" w:rsidRDefault="007622AC" w:rsidP="007622AC">
      <w:pPr>
        <w:rPr>
          <w:rFonts w:ascii="Times New Roman" w:hAnsi="Times New Roman"/>
          <w:b/>
          <w:bCs/>
          <w:sz w:val="24"/>
          <w:szCs w:val="24"/>
        </w:rPr>
      </w:pPr>
    </w:p>
    <w:p w:rsidR="007622AC" w:rsidRPr="00E30D9E" w:rsidRDefault="007622AC" w:rsidP="007622AC">
      <w:pPr>
        <w:spacing w:after="0"/>
        <w:rPr>
          <w:rFonts w:ascii="Times New Roman" w:hAnsi="Times New Roman"/>
          <w:sz w:val="24"/>
          <w:szCs w:val="24"/>
        </w:rPr>
        <w:sectPr w:rsidR="007622AC" w:rsidRPr="00E30D9E"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622AC" w:rsidRPr="007622AC" w:rsidRDefault="007622AC" w:rsidP="007622AC">
      <w:pPr>
        <w:ind w:firstLine="770"/>
        <w:rPr>
          <w:rFonts w:ascii="Times New Roman" w:hAnsi="Times New Roman"/>
          <w:b/>
          <w:bCs/>
          <w:sz w:val="28"/>
          <w:szCs w:val="28"/>
        </w:rPr>
      </w:pPr>
      <w:r w:rsidRPr="007622AC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7622AC" w:rsidRPr="007622AC" w:rsidRDefault="007622AC" w:rsidP="007622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3.1 Требования к </w:t>
      </w:r>
      <w:proofErr w:type="gramStart"/>
      <w:r w:rsidRPr="007622AC">
        <w:rPr>
          <w:rFonts w:ascii="Times New Roman" w:hAnsi="Times New Roman"/>
          <w:b/>
          <w:sz w:val="28"/>
          <w:szCs w:val="28"/>
        </w:rPr>
        <w:t>минимальному</w:t>
      </w:r>
      <w:proofErr w:type="gramEnd"/>
      <w:r w:rsidRPr="007622AC">
        <w:rPr>
          <w:rFonts w:ascii="Times New Roman" w:hAnsi="Times New Roman"/>
          <w:b/>
          <w:sz w:val="28"/>
          <w:szCs w:val="28"/>
        </w:rPr>
        <w:t xml:space="preserve"> материально- техническому </w:t>
      </w:r>
    </w:p>
    <w:p w:rsidR="007622AC" w:rsidRPr="007622AC" w:rsidRDefault="007622AC" w:rsidP="007622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>обеспечению</w:t>
      </w:r>
    </w:p>
    <w:p w:rsidR="007622AC" w:rsidRPr="007622AC" w:rsidRDefault="007622AC" w:rsidP="007622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 w:rsidRPr="007622AC">
        <w:rPr>
          <w:rFonts w:ascii="Times New Roman" w:hAnsi="Times New Roman"/>
          <w:sz w:val="28"/>
          <w:szCs w:val="28"/>
        </w:rPr>
        <w:tab/>
      </w:r>
    </w:p>
    <w:p w:rsidR="007622AC" w:rsidRPr="007622AC" w:rsidRDefault="007622AC" w:rsidP="0076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7622AC" w:rsidRPr="007622AC" w:rsidRDefault="007622AC" w:rsidP="0076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7622AC">
        <w:rPr>
          <w:rFonts w:ascii="Times New Roman" w:eastAsia="Calibri" w:hAnsi="Times New Roman"/>
          <w:sz w:val="28"/>
          <w:szCs w:val="28"/>
        </w:rPr>
        <w:t xml:space="preserve">: </w:t>
      </w:r>
    </w:p>
    <w:p w:rsidR="007622AC" w:rsidRP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7622AC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7622AC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7622AC">
        <w:rPr>
          <w:rFonts w:ascii="Times New Roman" w:hAnsi="Times New Roman"/>
          <w:bCs/>
          <w:sz w:val="28"/>
          <w:szCs w:val="28"/>
        </w:rPr>
        <w:t>;</w:t>
      </w:r>
    </w:p>
    <w:p w:rsidR="007622AC" w:rsidRP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7622AC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7622AC" w:rsidRPr="007622AC" w:rsidRDefault="007622AC" w:rsidP="0076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7622AC">
        <w:rPr>
          <w:rFonts w:ascii="Times New Roman" w:eastAsia="Calibri" w:hAnsi="Times New Roman"/>
          <w:sz w:val="28"/>
          <w:szCs w:val="28"/>
        </w:rPr>
        <w:t xml:space="preserve">: </w:t>
      </w:r>
    </w:p>
    <w:p w:rsidR="007622AC" w:rsidRPr="007622AC" w:rsidRDefault="007622AC" w:rsidP="007622A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sz w:val="28"/>
          <w:szCs w:val="28"/>
        </w:rPr>
        <w:t>мультимедийный проектор.</w:t>
      </w:r>
    </w:p>
    <w:p w:rsidR="007622AC" w:rsidRPr="007622AC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Средства обучения:</w:t>
      </w:r>
    </w:p>
    <w:p w:rsidR="007622AC" w:rsidRPr="007622AC" w:rsidRDefault="007622AC" w:rsidP="007622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- методические указания к практическим занятиям;</w:t>
      </w:r>
    </w:p>
    <w:p w:rsidR="007622AC" w:rsidRPr="007622AC" w:rsidRDefault="007622AC" w:rsidP="007622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- электронные методические пособия.</w:t>
      </w:r>
    </w:p>
    <w:p w:rsidR="007622AC" w:rsidRDefault="007622AC" w:rsidP="007622AC">
      <w:pPr>
        <w:contextualSpacing/>
        <w:rPr>
          <w:rFonts w:ascii="Times New Roman" w:hAnsi="Times New Roman"/>
          <w:bCs/>
          <w:sz w:val="28"/>
          <w:szCs w:val="28"/>
        </w:rPr>
      </w:pPr>
    </w:p>
    <w:p w:rsidR="00E768F6" w:rsidRPr="00B036D6" w:rsidRDefault="007622AC" w:rsidP="00E768F6">
      <w:pPr>
        <w:spacing w:after="0" w:line="240" w:lineRule="auto"/>
        <w:ind w:firstLine="770"/>
        <w:contextualSpacing/>
        <w:rPr>
          <w:rFonts w:ascii="Times New Roman" w:hAnsi="Times New Roman"/>
          <w:b/>
          <w:sz w:val="28"/>
          <w:szCs w:val="28"/>
        </w:rPr>
      </w:pPr>
      <w:r w:rsidRPr="00B036D6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E768F6" w:rsidRPr="00E768F6" w:rsidRDefault="00E768F6" w:rsidP="00E768F6">
      <w:pPr>
        <w:pStyle w:val="a3"/>
        <w:numPr>
          <w:ilvl w:val="0"/>
          <w:numId w:val="14"/>
        </w:numPr>
        <w:spacing w:after="0"/>
        <w:ind w:left="284" w:hanging="284"/>
        <w:contextualSpacing/>
        <w:rPr>
          <w:sz w:val="28"/>
          <w:szCs w:val="28"/>
        </w:rPr>
      </w:pPr>
      <w:r w:rsidRPr="00E768F6">
        <w:rPr>
          <w:sz w:val="28"/>
          <w:szCs w:val="28"/>
        </w:rPr>
        <w:t xml:space="preserve">Резник, Г. А. Сервисная деятельность. — Москва: ИНФРА-М, 2021. </w:t>
      </w:r>
      <w:proofErr w:type="gramStart"/>
      <w:r w:rsidRPr="00E768F6">
        <w:rPr>
          <w:sz w:val="28"/>
          <w:szCs w:val="28"/>
        </w:rPr>
        <w:t>(Источник:</w:t>
      </w:r>
      <w:proofErr w:type="gramEnd"/>
      <w:r w:rsidRPr="00E768F6">
        <w:rPr>
          <w:sz w:val="28"/>
          <w:szCs w:val="28"/>
        </w:rPr>
        <w:t xml:space="preserve"> </w:t>
      </w:r>
      <w:proofErr w:type="gramStart"/>
      <w:r w:rsidRPr="00E768F6">
        <w:rPr>
          <w:sz w:val="28"/>
          <w:szCs w:val="28"/>
        </w:rPr>
        <w:t>ЭБС Znanium.com)</w:t>
      </w:r>
      <w:proofErr w:type="gramEnd"/>
    </w:p>
    <w:p w:rsidR="00E768F6" w:rsidRPr="00E768F6" w:rsidRDefault="00E768F6" w:rsidP="00E768F6">
      <w:pPr>
        <w:pStyle w:val="a3"/>
        <w:numPr>
          <w:ilvl w:val="0"/>
          <w:numId w:val="14"/>
        </w:numPr>
        <w:spacing w:after="0"/>
        <w:ind w:left="284" w:hanging="284"/>
        <w:contextualSpacing/>
        <w:rPr>
          <w:sz w:val="28"/>
          <w:szCs w:val="28"/>
        </w:rPr>
      </w:pPr>
      <w:r w:rsidRPr="00E768F6">
        <w:rPr>
          <w:sz w:val="28"/>
          <w:szCs w:val="28"/>
        </w:rPr>
        <w:t>Романович, Ж. А. Сервисная деятельность. — Москва: Издательско-торговая корпорация «Дашков и</w:t>
      </w:r>
      <w:proofErr w:type="gramStart"/>
      <w:r w:rsidRPr="00E768F6">
        <w:rPr>
          <w:sz w:val="28"/>
          <w:szCs w:val="28"/>
        </w:rPr>
        <w:t xml:space="preserve"> К</w:t>
      </w:r>
      <w:proofErr w:type="gramEnd"/>
      <w:r w:rsidRPr="00E768F6">
        <w:rPr>
          <w:sz w:val="28"/>
          <w:szCs w:val="28"/>
        </w:rPr>
        <w:t xml:space="preserve">°», 2019. </w:t>
      </w:r>
      <w:proofErr w:type="gramStart"/>
      <w:r w:rsidRPr="00E768F6">
        <w:rPr>
          <w:sz w:val="28"/>
          <w:szCs w:val="28"/>
        </w:rPr>
        <w:t>(Источник:</w:t>
      </w:r>
      <w:proofErr w:type="gramEnd"/>
      <w:r w:rsidRPr="00E768F6">
        <w:rPr>
          <w:sz w:val="28"/>
          <w:szCs w:val="28"/>
        </w:rPr>
        <w:t xml:space="preserve"> </w:t>
      </w:r>
      <w:proofErr w:type="gramStart"/>
      <w:r w:rsidRPr="00E768F6">
        <w:rPr>
          <w:sz w:val="28"/>
          <w:szCs w:val="28"/>
        </w:rPr>
        <w:t>ЭБС Znanium.com)</w:t>
      </w:r>
      <w:proofErr w:type="gramEnd"/>
    </w:p>
    <w:p w:rsidR="00E768F6" w:rsidRPr="00E768F6" w:rsidRDefault="00E768F6" w:rsidP="00E768F6">
      <w:pPr>
        <w:pStyle w:val="a3"/>
        <w:numPr>
          <w:ilvl w:val="0"/>
          <w:numId w:val="14"/>
        </w:numPr>
        <w:spacing w:after="0"/>
        <w:ind w:left="284" w:hanging="284"/>
        <w:contextualSpacing/>
        <w:rPr>
          <w:sz w:val="28"/>
          <w:szCs w:val="28"/>
        </w:rPr>
      </w:pPr>
      <w:r w:rsidRPr="00E768F6">
        <w:rPr>
          <w:sz w:val="28"/>
          <w:szCs w:val="28"/>
        </w:rPr>
        <w:t>История сервиса: учеб</w:t>
      </w:r>
      <w:proofErr w:type="gramStart"/>
      <w:r w:rsidRPr="00E768F6">
        <w:rPr>
          <w:sz w:val="28"/>
          <w:szCs w:val="28"/>
        </w:rPr>
        <w:t>.</w:t>
      </w:r>
      <w:proofErr w:type="gramEnd"/>
      <w:r w:rsidRPr="00E768F6">
        <w:rPr>
          <w:sz w:val="28"/>
          <w:szCs w:val="28"/>
        </w:rPr>
        <w:t xml:space="preserve"> </w:t>
      </w:r>
      <w:proofErr w:type="gramStart"/>
      <w:r w:rsidRPr="00E768F6">
        <w:rPr>
          <w:sz w:val="28"/>
          <w:szCs w:val="28"/>
        </w:rPr>
        <w:t>п</w:t>
      </w:r>
      <w:proofErr w:type="gramEnd"/>
      <w:r w:rsidRPr="00E768F6">
        <w:rPr>
          <w:sz w:val="28"/>
          <w:szCs w:val="28"/>
        </w:rPr>
        <w:t xml:space="preserve">особие / В.Э. Багдасарян, И.Б. Орлов, М.В. Катагощина [и др.]. — 2-е изд., </w:t>
      </w:r>
      <w:proofErr w:type="spellStart"/>
      <w:r w:rsidRPr="00E768F6">
        <w:rPr>
          <w:sz w:val="28"/>
          <w:szCs w:val="28"/>
        </w:rPr>
        <w:t>перераб</w:t>
      </w:r>
      <w:proofErr w:type="spellEnd"/>
      <w:r w:rsidRPr="00E768F6">
        <w:rPr>
          <w:sz w:val="28"/>
          <w:szCs w:val="28"/>
        </w:rPr>
        <w:t>. и доп. — Москва: ИНФРА-М, 2018. </w:t>
      </w:r>
      <w:proofErr w:type="gramStart"/>
      <w:r w:rsidRPr="00E768F6">
        <w:rPr>
          <w:sz w:val="28"/>
          <w:szCs w:val="28"/>
        </w:rPr>
        <w:t>(Источник:</w:t>
      </w:r>
      <w:proofErr w:type="gramEnd"/>
      <w:r w:rsidRPr="00E768F6">
        <w:rPr>
          <w:sz w:val="28"/>
          <w:szCs w:val="28"/>
        </w:rPr>
        <w:t xml:space="preserve"> ЭБС Znanium.com</w:t>
      </w:r>
    </w:p>
    <w:p w:rsidR="00E768F6" w:rsidRPr="00E768F6" w:rsidRDefault="00E768F6" w:rsidP="00E768F6">
      <w:pPr>
        <w:pStyle w:val="a3"/>
        <w:spacing w:before="0" w:after="0"/>
        <w:ind w:left="0"/>
        <w:contextualSpacing/>
        <w:jc w:val="both"/>
        <w:rPr>
          <w:b/>
          <w:bCs/>
          <w:szCs w:val="24"/>
        </w:rPr>
      </w:pPr>
    </w:p>
    <w:p w:rsidR="007622AC" w:rsidRPr="00DD45D8" w:rsidRDefault="007622AC" w:rsidP="007622A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4"/>
        </w:rPr>
      </w:pPr>
      <w:r w:rsidRPr="00DD45D8">
        <w:rPr>
          <w:rFonts w:ascii="Times New Roman" w:hAnsi="Times New Roman"/>
          <w:b/>
          <w:bCs/>
          <w:sz w:val="28"/>
          <w:szCs w:val="24"/>
        </w:rPr>
        <w:t xml:space="preserve"> Дополнительные источники 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 xml:space="preserve">ГОСТ </w:t>
      </w:r>
      <w:proofErr w:type="gramStart"/>
      <w:r w:rsidRPr="00DD45D8">
        <w:rPr>
          <w:bCs/>
          <w:sz w:val="28"/>
          <w:szCs w:val="24"/>
        </w:rPr>
        <w:t>Р</w:t>
      </w:r>
      <w:proofErr w:type="gramEnd"/>
      <w:r w:rsidRPr="00DD45D8">
        <w:rPr>
          <w:bCs/>
          <w:sz w:val="28"/>
          <w:szCs w:val="24"/>
        </w:rPr>
        <w:t xml:space="preserve"> 51142-98. Услуги бытовые. Услуги парикмахерские.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>Кузнецова, В.В. Сервисная деятельность (для бакалавров) / В.В. Кузнецова,</w:t>
      </w:r>
      <w:r>
        <w:rPr>
          <w:bCs/>
          <w:sz w:val="28"/>
          <w:szCs w:val="24"/>
        </w:rPr>
        <w:t xml:space="preserve"> О.И. Ларина. - М.: </w:t>
      </w:r>
      <w:proofErr w:type="spellStart"/>
      <w:r>
        <w:rPr>
          <w:bCs/>
          <w:sz w:val="28"/>
          <w:szCs w:val="24"/>
        </w:rPr>
        <w:t>КноРус</w:t>
      </w:r>
      <w:proofErr w:type="spellEnd"/>
      <w:r>
        <w:rPr>
          <w:bCs/>
          <w:sz w:val="28"/>
          <w:szCs w:val="24"/>
        </w:rPr>
        <w:t>, 2017</w:t>
      </w:r>
      <w:r w:rsidRPr="00DD45D8">
        <w:rPr>
          <w:bCs/>
          <w:sz w:val="28"/>
          <w:szCs w:val="24"/>
        </w:rPr>
        <w:t>.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>Резник, Г.А. Сервисная деятельность: Учебник / Г.А. Резник, А.И. Маскаева, Ю.С. Поно</w:t>
      </w:r>
      <w:r>
        <w:rPr>
          <w:bCs/>
          <w:sz w:val="28"/>
          <w:szCs w:val="24"/>
        </w:rPr>
        <w:t>маренко. - М.: НИЦ ИНФРА-М, 2018</w:t>
      </w:r>
      <w:r w:rsidRPr="00DD45D8">
        <w:rPr>
          <w:bCs/>
          <w:sz w:val="28"/>
          <w:szCs w:val="24"/>
        </w:rPr>
        <w:t>.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>Романович, Ж.А. Сервисная деятельность: Учебник [Текст] / Ж.А. Романович, С.Л.</w:t>
      </w:r>
      <w:r>
        <w:rPr>
          <w:bCs/>
          <w:sz w:val="28"/>
          <w:szCs w:val="24"/>
        </w:rPr>
        <w:t xml:space="preserve"> Калачев. - М.: Дашков и К, 2017</w:t>
      </w:r>
      <w:r w:rsidRPr="00DD45D8">
        <w:rPr>
          <w:bCs/>
          <w:sz w:val="28"/>
          <w:szCs w:val="24"/>
        </w:rPr>
        <w:t xml:space="preserve">. </w:t>
      </w:r>
    </w:p>
    <w:p w:rsidR="007622AC" w:rsidRPr="00E30D9E" w:rsidRDefault="007622AC" w:rsidP="007622AC">
      <w:pPr>
        <w:pStyle w:val="a3"/>
        <w:spacing w:before="0" w:after="0"/>
        <w:ind w:left="0" w:firstLine="770"/>
        <w:rPr>
          <w:bCs/>
          <w:szCs w:val="24"/>
        </w:rPr>
      </w:pPr>
    </w:p>
    <w:p w:rsidR="007622AC" w:rsidRDefault="007622AC" w:rsidP="007622AC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</w:p>
    <w:p w:rsidR="007622AC" w:rsidRDefault="007622AC" w:rsidP="007622AC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 xml:space="preserve">4. </w:t>
      </w:r>
      <w:r w:rsidRPr="007622AC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7622AC" w:rsidRPr="00B62646" w:rsidRDefault="007622AC" w:rsidP="007622AC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6264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B62646">
        <w:rPr>
          <w:rFonts w:ascii="Times New Roman" w:hAnsi="Times New Roman"/>
          <w:sz w:val="28"/>
          <w:szCs w:val="28"/>
        </w:rPr>
        <w:t xml:space="preserve">дифференцированного зачета </w:t>
      </w:r>
      <w:r w:rsidRPr="00B6264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  <w:proofErr w:type="gramEnd"/>
    </w:p>
    <w:p w:rsidR="00817A32" w:rsidRPr="00817A32" w:rsidRDefault="00817A32" w:rsidP="00817A32">
      <w:pPr>
        <w:suppressAutoHyphens/>
        <w:spacing w:after="0" w:line="240" w:lineRule="auto"/>
        <w:ind w:firstLine="644"/>
        <w:jc w:val="both"/>
        <w:rPr>
          <w:rFonts w:ascii="Times New Roman" w:hAnsi="Times New Roman"/>
          <w:sz w:val="24"/>
          <w:szCs w:val="24"/>
          <w:lang w:eastAsia="zh-CN"/>
        </w:rPr>
      </w:pPr>
      <w:r w:rsidRPr="00817A32">
        <w:rPr>
          <w:rFonts w:ascii="Times New Roman" w:hAnsi="Times New Roman"/>
          <w:sz w:val="28"/>
          <w:szCs w:val="28"/>
          <w:lang w:eastAsia="zh-CN"/>
        </w:rPr>
        <w:lastRenderedPageBreak/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4"/>
        <w:gridCol w:w="3867"/>
      </w:tblGrid>
      <w:tr w:rsidR="007622AC" w:rsidRPr="00E30D9E" w:rsidTr="008E5553">
        <w:tc>
          <w:tcPr>
            <w:tcW w:w="2980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2020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75212" w:rsidRPr="00E30D9E" w:rsidTr="008E5553">
        <w:tc>
          <w:tcPr>
            <w:tcW w:w="2980" w:type="pct"/>
          </w:tcPr>
          <w:p w:rsidR="00475212" w:rsidRPr="00E30D9E" w:rsidRDefault="00475212" w:rsidP="0047521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2020" w:type="pct"/>
          </w:tcPr>
          <w:p w:rsidR="00475212" w:rsidRPr="00E30D9E" w:rsidRDefault="00475212" w:rsidP="0047521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4C57" w:rsidRPr="00E30D9E" w:rsidTr="008E5553">
        <w:tc>
          <w:tcPr>
            <w:tcW w:w="2980" w:type="pct"/>
          </w:tcPr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соблюдать в профессиональной деятельности правила обслуживания клиентов;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критерии качества оказываемых услуг;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средства делового общения;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анализировать профессиональные ситуации с позиций участвующих в них индивидов;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управлять конфликтами и стрессами в процессе 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выполнять требования этики в профессиональной деятельности</w:t>
            </w: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план действия;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определить необходимые ресурсы;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сферах</w:t>
            </w:r>
            <w:proofErr w:type="gramEnd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; реализовать составленный план;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планировать процесс поиска;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выделять наиболее </w:t>
            </w: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значимое</w:t>
            </w:r>
            <w:proofErr w:type="gramEnd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в перечне информации;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оформлять результаты поиска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современную научную профессиональную терминологию;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описывать значимость своей специальности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понимать тексты на базовые профессиональные темы;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участвовать в диалогах на знакомые общие и профессиональные темы;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оформлять бизнес-план;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рассчитывать размеры выплат по процентным ставкам кредитования;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6A4C57" w:rsidRPr="00222741" w:rsidRDefault="006A4C57" w:rsidP="006A4C57">
            <w:p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2020" w:type="pct"/>
          </w:tcPr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A4C57" w:rsidRPr="00FA23D1" w:rsidRDefault="006A4C57" w:rsidP="006A4C57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6A4C57" w:rsidRPr="00E30D9E" w:rsidRDefault="006A4C57" w:rsidP="006A4C5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   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6A4C57" w:rsidRPr="00E30D9E" w:rsidTr="008E5553">
        <w:tc>
          <w:tcPr>
            <w:tcW w:w="2980" w:type="pct"/>
          </w:tcPr>
          <w:p w:rsidR="006A4C57" w:rsidRDefault="006A4C57" w:rsidP="006A4C5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020" w:type="pct"/>
          </w:tcPr>
          <w:p w:rsidR="006A4C57" w:rsidRPr="00E30D9E" w:rsidRDefault="006A4C57" w:rsidP="006A4C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4C57" w:rsidRPr="00E30D9E" w:rsidTr="008E5553">
        <w:tc>
          <w:tcPr>
            <w:tcW w:w="2980" w:type="pct"/>
          </w:tcPr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потребности человека и принципы их удовлетворения в деятельности         организаций сервиса;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услуги как специфического продукта;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правила обслуживания населения;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организацию обслуживания потребителей услуг;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и формы оказания услуг;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понятие «контактная зона» как сфера реализации сервисной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основные законы и стандарты в профессиональной деятельности.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нормы и правила профессионального поведения и этикета;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этику взаимоотношений в трудовом коллективе, в общении с потребителями;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критерии и составляющие качества услуг;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приемы структурирования информации; формат оформления результатов поиска информации,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</w:t>
            </w: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правовой документации;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терминология; возможные   траектории профессионального развития и самообразования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деятельности психологические личности;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основы деятельности основы коллектива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построения устных сообщений социального и культурного контекста;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значимость профессиональной деятельности по специальности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</w:t>
            </w:r>
            <w:proofErr w:type="gramEnd"/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лексика);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лексический минимум, относящийся к описанию предметов, средств и процессов </w:t>
            </w: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произношения;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основы финансовой грамотности;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разработки бизнес-планов;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  <w:tc>
          <w:tcPr>
            <w:tcW w:w="2020" w:type="pct"/>
          </w:tcPr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6A4C57" w:rsidRPr="00E30D9E" w:rsidRDefault="006A4C57" w:rsidP="006A4C5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7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2020" w:type="pct"/>
          </w:tcPr>
          <w:p w:rsidR="007622AC" w:rsidRPr="00FA23D1" w:rsidRDefault="007622AC" w:rsidP="008E5553">
            <w:pPr>
              <w:widowControl w:val="0"/>
              <w:spacing w:after="0" w:line="240" w:lineRule="auto"/>
              <w:ind w:left="5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020" w:type="pct"/>
            <w:vMerge w:val="restart"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ind w:left="5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741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020" w:type="pct"/>
          </w:tcPr>
          <w:p w:rsidR="007622AC" w:rsidRPr="00FA23D1" w:rsidRDefault="007622AC" w:rsidP="008E5553">
            <w:pPr>
              <w:widowControl w:val="0"/>
              <w:spacing w:after="0" w:line="240" w:lineRule="auto"/>
              <w:ind w:left="5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t>ПК 1.1. Подготавливать рабочее место, инструменты и оборудование в соответствии с требованиями санитарных правил и норм.</w:t>
            </w:r>
          </w:p>
        </w:tc>
        <w:tc>
          <w:tcPr>
            <w:tcW w:w="2020" w:type="pct"/>
            <w:vMerge w:val="restart"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t>ПК 1.3. Согласовывать с клиентом комплекс эстетических услуг по результатам тестирования с учетом его пожеланий.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t>ПК 2.4. Консультировать клиентов по домашнему профилактическому уходу за кожей лица, шеи и зоны декольте.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lastRenderedPageBreak/>
              <w:t>ПК 3.4. Консультировать клиентов по домашнему профилактическому уходу за телом.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622AC" w:rsidRDefault="007622AC" w:rsidP="007622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7622AC" w:rsidRPr="00CC0654" w:rsidRDefault="007622AC" w:rsidP="007622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CC0654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CC0654">
        <w:rPr>
          <w:rFonts w:ascii="Times New Roman" w:hAnsi="Times New Roman"/>
          <w:sz w:val="28"/>
          <w:szCs w:val="28"/>
        </w:rPr>
        <w:t>ОП.03 Сервисная деятельность</w:t>
      </w:r>
      <w:r w:rsidRPr="00CC0654">
        <w:rPr>
          <w:rFonts w:ascii="Times New Roman" w:hAnsi="Times New Roman"/>
          <w:bCs/>
          <w:sz w:val="28"/>
          <w:szCs w:val="28"/>
        </w:rPr>
        <w:t xml:space="preserve"> проводится в форме дифференцированного зачета.</w:t>
      </w:r>
    </w:p>
    <w:p w:rsidR="007622AC" w:rsidRPr="006530BD" w:rsidRDefault="007622AC" w:rsidP="007622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7622AC" w:rsidRPr="006530BD" w:rsidTr="008E5553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9F203E" w:rsidRDefault="009F203E"/>
    <w:sectPr w:rsidR="009F203E" w:rsidSect="000A115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0B9" w:rsidRDefault="00CC50B9" w:rsidP="00B036D6">
      <w:pPr>
        <w:spacing w:after="0" w:line="240" w:lineRule="auto"/>
      </w:pPr>
      <w:r>
        <w:separator/>
      </w:r>
    </w:p>
  </w:endnote>
  <w:endnote w:type="continuationSeparator" w:id="0">
    <w:p w:rsidR="00CC50B9" w:rsidRDefault="00CC50B9" w:rsidP="00B0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AC" w:rsidRDefault="007622AC" w:rsidP="000D2D6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22AC" w:rsidRDefault="007622AC" w:rsidP="000D2D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AC" w:rsidRDefault="007622A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3D38">
      <w:rPr>
        <w:noProof/>
      </w:rPr>
      <w:t>2</w:t>
    </w:r>
    <w:r>
      <w:fldChar w:fldCharType="end"/>
    </w:r>
  </w:p>
  <w:p w:rsidR="007622AC" w:rsidRDefault="007622AC" w:rsidP="000D2D6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99351"/>
      <w:docPartObj>
        <w:docPartGallery w:val="Page Numbers (Bottom of Page)"/>
        <w:docPartUnique/>
      </w:docPartObj>
    </w:sdtPr>
    <w:sdtEndPr/>
    <w:sdtContent>
      <w:p w:rsidR="007622AC" w:rsidRDefault="007622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D38">
          <w:rPr>
            <w:noProof/>
          </w:rPr>
          <w:t>12</w:t>
        </w:r>
        <w:r>
          <w:fldChar w:fldCharType="end"/>
        </w:r>
      </w:p>
    </w:sdtContent>
  </w:sdt>
  <w:p w:rsidR="007622AC" w:rsidRDefault="007622AC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225353"/>
      <w:docPartObj>
        <w:docPartGallery w:val="Page Numbers (Bottom of Page)"/>
        <w:docPartUnique/>
      </w:docPartObj>
    </w:sdtPr>
    <w:sdtEndPr/>
    <w:sdtContent>
      <w:p w:rsidR="00B036D6" w:rsidRDefault="00B036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D38">
          <w:rPr>
            <w:noProof/>
          </w:rPr>
          <w:t>18</w:t>
        </w:r>
        <w:r>
          <w:fldChar w:fldCharType="end"/>
        </w:r>
      </w:p>
    </w:sdtContent>
  </w:sdt>
  <w:p w:rsidR="00B036D6" w:rsidRDefault="00B036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0B9" w:rsidRDefault="00CC50B9" w:rsidP="00B036D6">
      <w:pPr>
        <w:spacing w:after="0" w:line="240" w:lineRule="auto"/>
      </w:pPr>
      <w:r>
        <w:separator/>
      </w:r>
    </w:p>
  </w:footnote>
  <w:footnote w:type="continuationSeparator" w:id="0">
    <w:p w:rsidR="00CC50B9" w:rsidRDefault="00CC50B9" w:rsidP="00B03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AC" w:rsidRDefault="007622AC">
    <w:pPr>
      <w:pStyle w:val="a5"/>
      <w:jc w:val="right"/>
    </w:pPr>
  </w:p>
  <w:p w:rsidR="007622AC" w:rsidRDefault="007622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070B15"/>
    <w:multiLevelType w:val="hybridMultilevel"/>
    <w:tmpl w:val="6B9EF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67987B92"/>
    <w:multiLevelType w:val="hybridMultilevel"/>
    <w:tmpl w:val="D5501A0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7C5E1E"/>
    <w:multiLevelType w:val="hybridMultilevel"/>
    <w:tmpl w:val="04489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9835E69"/>
    <w:multiLevelType w:val="hybridMultilevel"/>
    <w:tmpl w:val="76481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56F"/>
    <w:rsid w:val="000079A2"/>
    <w:rsid w:val="000601A1"/>
    <w:rsid w:val="00071089"/>
    <w:rsid w:val="00082052"/>
    <w:rsid w:val="000A1151"/>
    <w:rsid w:val="001148E7"/>
    <w:rsid w:val="00153B61"/>
    <w:rsid w:val="001B43F7"/>
    <w:rsid w:val="001C405E"/>
    <w:rsid w:val="00240087"/>
    <w:rsid w:val="002512C7"/>
    <w:rsid w:val="00332C82"/>
    <w:rsid w:val="00381E53"/>
    <w:rsid w:val="0041490A"/>
    <w:rsid w:val="00475212"/>
    <w:rsid w:val="005A7590"/>
    <w:rsid w:val="005F21EF"/>
    <w:rsid w:val="006A4C57"/>
    <w:rsid w:val="006B44E7"/>
    <w:rsid w:val="006E6F8C"/>
    <w:rsid w:val="00704E48"/>
    <w:rsid w:val="007239DC"/>
    <w:rsid w:val="00735E08"/>
    <w:rsid w:val="0075348E"/>
    <w:rsid w:val="007622AC"/>
    <w:rsid w:val="007A5359"/>
    <w:rsid w:val="007E2858"/>
    <w:rsid w:val="00817A32"/>
    <w:rsid w:val="00827DA9"/>
    <w:rsid w:val="00916A39"/>
    <w:rsid w:val="00917727"/>
    <w:rsid w:val="00925155"/>
    <w:rsid w:val="009867A5"/>
    <w:rsid w:val="009B30EC"/>
    <w:rsid w:val="009C5C2A"/>
    <w:rsid w:val="009D0AAF"/>
    <w:rsid w:val="009D3296"/>
    <w:rsid w:val="009F203E"/>
    <w:rsid w:val="00A23A07"/>
    <w:rsid w:val="00A43FB9"/>
    <w:rsid w:val="00A8456F"/>
    <w:rsid w:val="00B036D6"/>
    <w:rsid w:val="00B03D38"/>
    <w:rsid w:val="00B74248"/>
    <w:rsid w:val="00C73FF5"/>
    <w:rsid w:val="00CC50B9"/>
    <w:rsid w:val="00DD45D8"/>
    <w:rsid w:val="00DF3F5D"/>
    <w:rsid w:val="00E71D20"/>
    <w:rsid w:val="00E768F6"/>
    <w:rsid w:val="00E77AED"/>
    <w:rsid w:val="00F5535D"/>
    <w:rsid w:val="00F928FC"/>
    <w:rsid w:val="00FC7680"/>
    <w:rsid w:val="00FD4A1C"/>
    <w:rsid w:val="00FE25FD"/>
    <w:rsid w:val="00FF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8456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A8456F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845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8">
    <w:name w:val="Font Style38"/>
    <w:rsid w:val="000601A1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0601A1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0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6D6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0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6D6"/>
    <w:rPr>
      <w:rFonts w:ascii="Calibri" w:eastAsia="Times New Roman" w:hAnsi="Calibri" w:cs="Times New Roman"/>
      <w:lang w:eastAsia="ru-RU"/>
    </w:rPr>
  </w:style>
  <w:style w:type="character" w:styleId="a9">
    <w:name w:val="page number"/>
    <w:rsid w:val="007622AC"/>
    <w:rPr>
      <w:rFonts w:cs="Times New Roman"/>
    </w:rPr>
  </w:style>
  <w:style w:type="paragraph" w:customStyle="1" w:styleId="ConsPlusCell">
    <w:name w:val="ConsPlusCell"/>
    <w:rsid w:val="00E76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AAF35-589F-4B3D-9E02-83D83334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18</Pages>
  <Words>4169</Words>
  <Characters>23767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44</cp:revision>
  <dcterms:created xsi:type="dcterms:W3CDTF">2018-08-15T11:52:00Z</dcterms:created>
  <dcterms:modified xsi:type="dcterms:W3CDTF">2023-09-06T13:41:00Z</dcterms:modified>
</cp:coreProperties>
</file>