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0717B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0717B">
        <w:rPr>
          <w:rFonts w:ascii="Times New Roman" w:hAnsi="Times New Roman"/>
          <w:sz w:val="28"/>
          <w:szCs w:val="28"/>
        </w:rPr>
        <w:t>Вологодской области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0717B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right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E7FD9" w:rsidRPr="00885F54" w:rsidRDefault="00CE7FD9" w:rsidP="00CE7FD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885F54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CE7FD9" w:rsidRPr="00885F54" w:rsidRDefault="00CE7FD9" w:rsidP="00CE7FD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885F54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CE7FD9" w:rsidRPr="00885F54" w:rsidRDefault="00CE7FD9" w:rsidP="00CE7FD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885F54">
        <w:rPr>
          <w:rFonts w:ascii="Times New Roman" w:eastAsia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2542B0" w:rsidRDefault="005C09F5" w:rsidP="005C09F5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542B0">
        <w:rPr>
          <w:rFonts w:ascii="Times New Roman" w:hAnsi="Times New Roman"/>
          <w:sz w:val="28"/>
          <w:szCs w:val="28"/>
        </w:rPr>
        <w:t>т 31.08.2021 № 528</w:t>
      </w:r>
    </w:p>
    <w:p w:rsidR="009948B2" w:rsidRPr="009948B2" w:rsidRDefault="009948B2" w:rsidP="005C09F5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bookmarkStart w:id="0" w:name="_GoBack"/>
      <w:r w:rsidRPr="009948B2">
        <w:rPr>
          <w:rFonts w:ascii="Times New Roman" w:hAnsi="Times New Roman"/>
          <w:sz w:val="28"/>
          <w:szCs w:val="28"/>
        </w:rPr>
        <w:t>от 31.08.2022 № 580</w:t>
      </w:r>
    </w:p>
    <w:bookmarkEnd w:id="0"/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0717B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0717B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:rsidR="000A7EC7" w:rsidRPr="0060717B" w:rsidRDefault="000A7EC7" w:rsidP="000A7E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0717B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0A7EC7" w:rsidRPr="00C00DBB" w:rsidRDefault="001E404E" w:rsidP="000A7E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</w:t>
      </w:r>
      <w:r w:rsidR="000A7EC7">
        <w:rPr>
          <w:rFonts w:ascii="Times New Roman" w:hAnsi="Times New Roman" w:cs="Times New Roman"/>
          <w:b/>
          <w:sz w:val="28"/>
          <w:szCs w:val="28"/>
        </w:rPr>
        <w:t xml:space="preserve"> Основы латинского языка с медицинской терминологией</w:t>
      </w:r>
    </w:p>
    <w:p w:rsidR="000A7EC7" w:rsidRPr="0060717B" w:rsidRDefault="000A7EC7" w:rsidP="000A7EC7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0A7EC7" w:rsidRPr="0060717B" w:rsidRDefault="000A7EC7" w:rsidP="000A7EC7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717B">
        <w:rPr>
          <w:rFonts w:ascii="Times New Roman" w:hAnsi="Times New Roman" w:cs="Times New Roman"/>
          <w:caps/>
          <w:sz w:val="28"/>
          <w:szCs w:val="28"/>
        </w:rPr>
        <w:t>ДЛЯ СПЕЦИАЛЬности</w:t>
      </w:r>
    </w:p>
    <w:p w:rsidR="00C23456" w:rsidRPr="00F871AA" w:rsidRDefault="00C23456" w:rsidP="00C23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7B1F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>.02.1</w:t>
      </w:r>
      <w:r w:rsidRPr="00767B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Технология эстетических услуг</w:t>
      </w:r>
    </w:p>
    <w:p w:rsidR="000A7EC7" w:rsidRPr="0060717B" w:rsidRDefault="00C23456" w:rsidP="000A7EC7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717B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A7EC7" w:rsidRDefault="000A7EC7" w:rsidP="000A7EC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08168C" w:rsidRDefault="0008168C" w:rsidP="000A7EC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08168C" w:rsidRPr="0060717B" w:rsidRDefault="0008168C" w:rsidP="000A7EC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0A7EC7" w:rsidRPr="0060717B" w:rsidRDefault="000A7EC7" w:rsidP="000A7EC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C23456" w:rsidRDefault="000A7EC7" w:rsidP="000A7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717B">
        <w:rPr>
          <w:rFonts w:ascii="Times New Roman" w:hAnsi="Times New Roman" w:cs="Times New Roman"/>
          <w:bCs/>
          <w:sz w:val="28"/>
          <w:szCs w:val="28"/>
        </w:rPr>
        <w:t xml:space="preserve">Вологда </w:t>
      </w:r>
    </w:p>
    <w:p w:rsidR="000A7EC7" w:rsidRPr="0060717B" w:rsidRDefault="002542B0" w:rsidP="000A7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2021</w:t>
      </w:r>
    </w:p>
    <w:p w:rsidR="00C23456" w:rsidRPr="00F871AA" w:rsidRDefault="000A7EC7" w:rsidP="00C23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 w:rsidRPr="0060717B">
        <w:rPr>
          <w:rFonts w:ascii="Times New Roman" w:hAnsi="Times New Roman" w:cs="Times New Roman"/>
          <w:bCs/>
          <w:i/>
          <w:sz w:val="28"/>
          <w:szCs w:val="28"/>
        </w:rPr>
        <w:br w:type="page"/>
      </w:r>
      <w:r w:rsidRPr="0060717B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C23456" w:rsidRPr="00767B1F">
        <w:rPr>
          <w:rFonts w:ascii="Times New Roman" w:hAnsi="Times New Roman"/>
          <w:sz w:val="28"/>
          <w:szCs w:val="28"/>
        </w:rPr>
        <w:t>43</w:t>
      </w:r>
      <w:r w:rsidR="00C23456">
        <w:rPr>
          <w:rFonts w:ascii="Times New Roman" w:hAnsi="Times New Roman"/>
          <w:sz w:val="28"/>
          <w:szCs w:val="28"/>
        </w:rPr>
        <w:t>.02.1</w:t>
      </w:r>
      <w:r w:rsidR="00C23456" w:rsidRPr="00767B1F">
        <w:rPr>
          <w:rFonts w:ascii="Times New Roman" w:hAnsi="Times New Roman"/>
          <w:sz w:val="28"/>
          <w:szCs w:val="28"/>
        </w:rPr>
        <w:t>2</w:t>
      </w:r>
      <w:r w:rsidR="00C23456">
        <w:rPr>
          <w:rFonts w:ascii="Times New Roman" w:hAnsi="Times New Roman"/>
          <w:sz w:val="28"/>
          <w:szCs w:val="28"/>
        </w:rPr>
        <w:t xml:space="preserve"> Технология эстетических услуг</w:t>
      </w:r>
    </w:p>
    <w:p w:rsidR="000A7EC7" w:rsidRPr="0060717B" w:rsidRDefault="000A7EC7" w:rsidP="00C23456">
      <w:pPr>
        <w:jc w:val="both"/>
        <w:rPr>
          <w:rFonts w:ascii="Times New Roman" w:hAnsi="Times New Roman" w:cs="Times New Roman"/>
          <w:sz w:val="28"/>
          <w:szCs w:val="28"/>
        </w:rPr>
      </w:pPr>
      <w:r w:rsidRPr="0060717B">
        <w:rPr>
          <w:rFonts w:ascii="Times New Roman" w:hAnsi="Times New Roman" w:cs="Times New Roman"/>
          <w:sz w:val="28"/>
          <w:szCs w:val="28"/>
        </w:rPr>
        <w:t xml:space="preserve">и рабочей программой учебной дисциплины. </w:t>
      </w:r>
    </w:p>
    <w:p w:rsidR="000A7EC7" w:rsidRPr="0060717B" w:rsidRDefault="000A7EC7" w:rsidP="00C234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0717B">
        <w:rPr>
          <w:rFonts w:ascii="Times New Roman" w:hAnsi="Times New Roman" w:cs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0717B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Вязникова И.П.</w:t>
      </w:r>
      <w:r w:rsidRPr="0060717B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60717B">
        <w:rPr>
          <w:rFonts w:ascii="Times New Roman" w:hAnsi="Times New Roman" w:cs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5C0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17B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2542B0" w:rsidRPr="0060717B" w:rsidRDefault="005C09F5" w:rsidP="005C0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542B0" w:rsidRPr="002542B0">
        <w:rPr>
          <w:rFonts w:ascii="Times New Roman" w:hAnsi="Times New Roman" w:cs="Times New Roman"/>
          <w:sz w:val="28"/>
          <w:szCs w:val="28"/>
        </w:rPr>
        <w:t>ротокол № 1 от 30.08.2021 г</w:t>
      </w:r>
      <w:r w:rsidR="009948B2" w:rsidRPr="009948B2">
        <w:rPr>
          <w:rFonts w:ascii="Times New Roman" w:hAnsi="Times New Roman" w:cs="Times New Roman"/>
          <w:sz w:val="28"/>
          <w:szCs w:val="28"/>
        </w:rPr>
        <w:t>., протокол № 1 от 31.08.2022 г.</w:t>
      </w:r>
    </w:p>
    <w:p w:rsidR="000A7EC7" w:rsidRPr="0060717B" w:rsidRDefault="000A7EC7" w:rsidP="005C09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0A7E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A7EC7" w:rsidRPr="0060717B" w:rsidRDefault="000A7EC7" w:rsidP="003135FC">
      <w:pPr>
        <w:rPr>
          <w:rFonts w:ascii="Times New Roman" w:hAnsi="Times New Roman" w:cs="Times New Roman"/>
          <w:b/>
          <w:sz w:val="28"/>
          <w:szCs w:val="28"/>
        </w:rPr>
      </w:pPr>
      <w:r w:rsidRPr="0060717B">
        <w:rPr>
          <w:rFonts w:ascii="Times New Roman" w:hAnsi="Times New Roman" w:cs="Times New Roman"/>
          <w:sz w:val="28"/>
          <w:szCs w:val="28"/>
        </w:rPr>
        <w:br w:type="page"/>
      </w:r>
      <w:r w:rsidRPr="0060717B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A7EC7" w:rsidRPr="0060717B" w:rsidRDefault="000A7EC7" w:rsidP="000A7E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717B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60717B"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A7EC7" w:rsidRPr="0060717B" w:rsidRDefault="000A7EC7" w:rsidP="000A7EC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0717B">
        <w:rPr>
          <w:b/>
          <w:sz w:val="28"/>
          <w:szCs w:val="28"/>
        </w:rPr>
        <w:t>Цель практических занятий –</w:t>
      </w:r>
      <w:r w:rsidRPr="0060717B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0A7EC7" w:rsidRPr="0060717B" w:rsidRDefault="000A7EC7" w:rsidP="000A7EC7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Pr="0060717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0A7EC7" w:rsidRPr="0060717B" w:rsidRDefault="000A7EC7" w:rsidP="000A7EC7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b/>
          <w:color w:val="000000"/>
          <w:sz w:val="28"/>
          <w:szCs w:val="28"/>
        </w:rPr>
        <w:t>Структура и содержание</w:t>
      </w:r>
      <w:r w:rsidRPr="0060717B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практического занятия включает в себя следующие элементы: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тема занятия;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 цель работы;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перечень приобретаемых умений и навыков;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перечень осваиваемых компетенций;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норма времени на выполнение работы;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учебно-методическое оснащение рабочего места, обучающегося;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список литературы;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описание хода работы;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примеры выполнения заданий по теме (при необходимости),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контрольные вопросы.</w:t>
      </w:r>
    </w:p>
    <w:p w:rsidR="000A7EC7" w:rsidRPr="0060717B" w:rsidRDefault="000A7EC7" w:rsidP="000A7E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t>оценка результатов работы -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обучающихся.</w:t>
      </w:r>
    </w:p>
    <w:p w:rsidR="000A7EC7" w:rsidRPr="0060717B" w:rsidRDefault="000A7EC7" w:rsidP="000A7E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17B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6071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занятий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6780"/>
        <w:gridCol w:w="1626"/>
      </w:tblGrid>
      <w:tr w:rsidR="000A7EC7" w:rsidRPr="00CE7FD9" w:rsidTr="009754CC">
        <w:tc>
          <w:tcPr>
            <w:tcW w:w="1165" w:type="dxa"/>
          </w:tcPr>
          <w:p w:rsidR="000A7EC7" w:rsidRPr="00CE7FD9" w:rsidRDefault="000A7EC7" w:rsidP="00CE7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E7FD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:rsidR="000A7EC7" w:rsidRPr="00CE7FD9" w:rsidRDefault="000A7EC7" w:rsidP="00CE7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80" w:type="dxa"/>
          </w:tcPr>
          <w:p w:rsidR="000A7EC7" w:rsidRPr="00CE7FD9" w:rsidRDefault="000A7EC7" w:rsidP="00CE7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E7FD9"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</w:p>
        </w:tc>
        <w:tc>
          <w:tcPr>
            <w:tcW w:w="1626" w:type="dxa"/>
          </w:tcPr>
          <w:p w:rsidR="000A7EC7" w:rsidRPr="00CE7FD9" w:rsidRDefault="000A7EC7" w:rsidP="00CE7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E7FD9">
              <w:rPr>
                <w:rFonts w:ascii="Times New Roman" w:hAnsi="Times New Roman" w:cs="Times New Roman"/>
                <w:sz w:val="24"/>
                <w:szCs w:val="28"/>
              </w:rPr>
              <w:t>Кол-во часов</w:t>
            </w:r>
          </w:p>
        </w:tc>
      </w:tr>
      <w:tr w:rsidR="000A7EC7" w:rsidRPr="0060717B" w:rsidTr="009754CC">
        <w:tc>
          <w:tcPr>
            <w:tcW w:w="1165" w:type="dxa"/>
          </w:tcPr>
          <w:p w:rsidR="000A7EC7" w:rsidRPr="00450EF1" w:rsidRDefault="000A7EC7" w:rsidP="003135F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0A7EC7" w:rsidRPr="009C532E" w:rsidRDefault="009C532E" w:rsidP="000A7EC7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caps/>
                <w:sz w:val="28"/>
                <w:szCs w:val="28"/>
              </w:rPr>
            </w:pPr>
            <w:r w:rsidRPr="009C532E">
              <w:rPr>
                <w:rFonts w:ascii="Times New Roman" w:hAnsi="Times New Roman"/>
                <w:b w:val="0"/>
                <w:sz w:val="24"/>
                <w:szCs w:val="24"/>
              </w:rPr>
              <w:t>Лексический материал по теме « Латинский алфавит»</w:t>
            </w:r>
          </w:p>
        </w:tc>
        <w:tc>
          <w:tcPr>
            <w:tcW w:w="1626" w:type="dxa"/>
          </w:tcPr>
          <w:p w:rsidR="000A7EC7" w:rsidRPr="0060717B" w:rsidRDefault="009C532E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9754CC">
        <w:tc>
          <w:tcPr>
            <w:tcW w:w="1165" w:type="dxa"/>
          </w:tcPr>
          <w:p w:rsidR="009C532E" w:rsidRPr="00450EF1" w:rsidRDefault="009C532E" w:rsidP="009C53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9C532E" w:rsidRPr="0077598D" w:rsidRDefault="009C532E" w:rsidP="009C5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Долгота и краткость слога. Ударение</w:t>
            </w:r>
          </w:p>
        </w:tc>
        <w:tc>
          <w:tcPr>
            <w:tcW w:w="1626" w:type="dxa"/>
          </w:tcPr>
          <w:p w:rsidR="009C532E" w:rsidRPr="0060717B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9754CC">
        <w:tc>
          <w:tcPr>
            <w:tcW w:w="1165" w:type="dxa"/>
          </w:tcPr>
          <w:p w:rsidR="009C532E" w:rsidRPr="00450EF1" w:rsidRDefault="009C532E" w:rsidP="009C53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9C532E" w:rsidRPr="009D064E" w:rsidRDefault="009C532E" w:rsidP="009C532E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caps/>
                <w:sz w:val="28"/>
                <w:szCs w:val="28"/>
              </w:rPr>
            </w:pPr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>Характеристика склонений, словарная форма существительных, обозначение основы существительного, именительный и родительный падеж, их роль в образовании терминов</w:t>
            </w:r>
          </w:p>
        </w:tc>
        <w:tc>
          <w:tcPr>
            <w:tcW w:w="1626" w:type="dxa"/>
          </w:tcPr>
          <w:p w:rsidR="009C532E" w:rsidRPr="0060717B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9754CC">
        <w:tc>
          <w:tcPr>
            <w:tcW w:w="1165" w:type="dxa"/>
          </w:tcPr>
          <w:p w:rsidR="009C532E" w:rsidRPr="00450EF1" w:rsidRDefault="009C532E" w:rsidP="009C53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9C532E" w:rsidRPr="009D064E" w:rsidRDefault="009C532E" w:rsidP="009C532E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 xml:space="preserve">Существительные I  склонения. Наиболее употребляемые предлоги с </w:t>
            </w:r>
            <w:proofErr w:type="spellStart"/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>Acc</w:t>
            </w:r>
            <w:proofErr w:type="spellEnd"/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 xml:space="preserve">. и </w:t>
            </w:r>
            <w:proofErr w:type="spellStart"/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>Abl</w:t>
            </w:r>
            <w:proofErr w:type="spellEnd"/>
            <w:r w:rsidRPr="009D064E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256F58">
        <w:tc>
          <w:tcPr>
            <w:tcW w:w="1165" w:type="dxa"/>
          </w:tcPr>
          <w:p w:rsidR="009C532E" w:rsidRPr="00450EF1" w:rsidRDefault="009C532E" w:rsidP="009C532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0" w:type="dxa"/>
          </w:tcPr>
          <w:p w:rsidR="009C532E" w:rsidRDefault="009C532E" w:rsidP="009C53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Существительные II склонения мужского и среднего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Существительные II греческого склонения в анатомической терминологии.</w:t>
            </w: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256F58">
        <w:tc>
          <w:tcPr>
            <w:tcW w:w="1165" w:type="dxa"/>
          </w:tcPr>
          <w:p w:rsidR="009C532E" w:rsidRPr="00450EF1" w:rsidRDefault="009C532E" w:rsidP="009C5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80" w:type="dxa"/>
          </w:tcPr>
          <w:p w:rsidR="009C532E" w:rsidRPr="0077598D" w:rsidRDefault="009C532E" w:rsidP="009C532E">
            <w:pPr>
              <w:pStyle w:val="a5"/>
              <w:spacing w:after="0"/>
              <w:ind w:left="0"/>
            </w:pPr>
            <w:r w:rsidRPr="0077598D">
              <w:t>Согласный тип. Мужской род. Исключения. Греко-латинские эквиваленты.</w:t>
            </w: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256F58">
        <w:tc>
          <w:tcPr>
            <w:tcW w:w="1165" w:type="dxa"/>
          </w:tcPr>
          <w:p w:rsidR="009C532E" w:rsidRDefault="009C532E" w:rsidP="009C5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80" w:type="dxa"/>
          </w:tcPr>
          <w:p w:rsidR="009C532E" w:rsidRPr="0077598D" w:rsidRDefault="009C532E" w:rsidP="009C532E">
            <w:pPr>
              <w:pStyle w:val="a5"/>
              <w:spacing w:after="0"/>
              <w:ind w:left="0"/>
              <w:rPr>
                <w:bCs/>
                <w:i/>
              </w:rPr>
            </w:pPr>
            <w:r w:rsidRPr="0077598D">
              <w:t>Гласный тип, окончания среднего рода. Исключения. Особенности склонения некоторых слов среднего рода –</w:t>
            </w:r>
            <w:proofErr w:type="spellStart"/>
            <w:r w:rsidRPr="0077598D">
              <w:t>vas</w:t>
            </w:r>
            <w:proofErr w:type="spellEnd"/>
            <w:r w:rsidRPr="0077598D">
              <w:t xml:space="preserve">, </w:t>
            </w:r>
            <w:proofErr w:type="spellStart"/>
            <w:r w:rsidRPr="0077598D">
              <w:t>gramma</w:t>
            </w:r>
            <w:proofErr w:type="spellEnd"/>
            <w:r w:rsidRPr="0077598D">
              <w:t xml:space="preserve"> и т.д. Греко-латинские эквиваленты.</w:t>
            </w: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F47FB3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80" w:type="dxa"/>
          </w:tcPr>
          <w:p w:rsidR="00F47FB3" w:rsidRPr="00CE7FD9" w:rsidRDefault="00F47FB3" w:rsidP="00CE7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F47FB3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FB3" w:rsidRDefault="00303257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80" w:type="dxa"/>
          </w:tcPr>
          <w:p w:rsidR="00F47FB3" w:rsidRPr="0077598D" w:rsidRDefault="00F47FB3" w:rsidP="00F47FB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Системное изучение прилагательных 1 группы. Согласованное определение.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303257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80" w:type="dxa"/>
          </w:tcPr>
          <w:p w:rsidR="00F47FB3" w:rsidRPr="0077598D" w:rsidRDefault="00F47FB3" w:rsidP="00F47FB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Прилагательные 2-й группы. Согласование с существительными 1, 2 и 3  склонений. Основные суффиксы прилагательных 2 группы. Греческие эквиваленты латинских прилагательных 2 группы.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303257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80" w:type="dxa"/>
          </w:tcPr>
          <w:p w:rsidR="00F47FB3" w:rsidRPr="0077598D" w:rsidRDefault="00F47FB3" w:rsidP="00F47FB3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Прилагательные III склонения. Согласование с существительными I,II и III склонения. Причастия настоящего времени действительного залога, употребление в анатомической терминологии. Степени сравнения прилагательных.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FB3" w:rsidRPr="0060717B" w:rsidTr="00E92D6F">
        <w:tc>
          <w:tcPr>
            <w:tcW w:w="1165" w:type="dxa"/>
          </w:tcPr>
          <w:p w:rsidR="00F47FB3" w:rsidRDefault="00303257" w:rsidP="00F47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80" w:type="dxa"/>
          </w:tcPr>
          <w:p w:rsidR="00F47FB3" w:rsidRPr="0077598D" w:rsidRDefault="00F47FB3" w:rsidP="00F47FB3">
            <w:pPr>
              <w:pStyle w:val="a5"/>
              <w:spacing w:after="0"/>
              <w:ind w:left="0"/>
              <w:rPr>
                <w:bCs/>
              </w:rPr>
            </w:pPr>
            <w:r w:rsidRPr="0077598D">
              <w:t>Закрепление лексического и грамматического материала</w:t>
            </w:r>
          </w:p>
        </w:tc>
        <w:tc>
          <w:tcPr>
            <w:tcW w:w="1626" w:type="dxa"/>
          </w:tcPr>
          <w:p w:rsidR="00F47FB3" w:rsidRDefault="00F47FB3" w:rsidP="00F47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E92D6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80" w:type="dxa"/>
          </w:tcPr>
          <w:p w:rsidR="00303257" w:rsidRPr="0077598D" w:rsidRDefault="00303257" w:rsidP="00303257">
            <w:pPr>
              <w:pStyle w:val="a5"/>
              <w:spacing w:after="0"/>
              <w:ind w:left="0"/>
              <w:rPr>
                <w:lang w:eastAsia="en-US"/>
              </w:rPr>
            </w:pPr>
            <w:r w:rsidRPr="0077598D">
              <w:rPr>
                <w:lang w:eastAsia="en-US"/>
              </w:rPr>
              <w:t xml:space="preserve">Основные </w:t>
            </w:r>
            <w:proofErr w:type="spellStart"/>
            <w:r w:rsidRPr="0077598D">
              <w:rPr>
                <w:lang w:eastAsia="en-US"/>
              </w:rPr>
              <w:t>терминоэлементы</w:t>
            </w:r>
            <w:proofErr w:type="spellEnd"/>
            <w:r w:rsidRPr="0077598D">
              <w:rPr>
                <w:lang w:eastAsia="en-US"/>
              </w:rPr>
              <w:t xml:space="preserve"> (частотные отрезки), использующиеся в тривиальных названиях ЛС. 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683488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780" w:type="dxa"/>
            <w:vAlign w:val="center"/>
          </w:tcPr>
          <w:p w:rsidR="00303257" w:rsidRPr="00160420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Глагол.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Грамматические категории. Неопределенная форма. Образование повелительного (</w:t>
            </w:r>
            <w:proofErr w:type="spellStart"/>
            <w:r w:rsidRPr="0016042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Imperativus</w:t>
            </w:r>
            <w:proofErr w:type="spellEnd"/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и сослагательного (</w:t>
            </w:r>
            <w:proofErr w:type="spellStart"/>
            <w:r w:rsidRPr="0016042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Conjunctivus</w:t>
            </w:r>
            <w:proofErr w:type="spellEnd"/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наклонений.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683488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780" w:type="dxa"/>
            <w:vAlign w:val="center"/>
          </w:tcPr>
          <w:p w:rsidR="00303257" w:rsidRPr="00160420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Химическая номенклатура. Латинские названия химических элементов и их соединений (кислоты, оксиды, соли.).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683488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780" w:type="dxa"/>
            <w:vAlign w:val="center"/>
          </w:tcPr>
          <w:p w:rsidR="00303257" w:rsidRPr="00160420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Общие сведения о ботанической номенклатуре. Общие сведения о предлогах. Употребление предлогов в рецептах.  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683488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780" w:type="dxa"/>
            <w:vAlign w:val="center"/>
          </w:tcPr>
          <w:p w:rsidR="00303257" w:rsidRPr="00160420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</w:rPr>
              <w:t>Номенклатура ЛС, тривиальные названия ЛС, названия растений.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303257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lang w:eastAsia="en-US"/>
              </w:rPr>
              <w:t>Введение в клиничес</w:t>
            </w:r>
            <w:r>
              <w:rPr>
                <w:lang w:eastAsia="en-US"/>
              </w:rPr>
              <w:t xml:space="preserve">кую терминологию. Общие понятия </w:t>
            </w:r>
            <w:r w:rsidRPr="0077598D">
              <w:rPr>
                <w:lang w:eastAsia="en-US"/>
              </w:rPr>
              <w:t>терминологического словообразования.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303257">
            <w:pPr>
              <w:pStyle w:val="a5"/>
              <w:spacing w:after="0"/>
              <w:ind w:left="0"/>
            </w:pPr>
            <w:r w:rsidRPr="0077598D">
              <w:rPr>
                <w:lang w:eastAsia="en-US"/>
              </w:rPr>
              <w:t>Словообразование. Греческие суффиксы в клинической терминологии: -</w:t>
            </w:r>
            <w:r w:rsidRPr="0077598D">
              <w:rPr>
                <w:lang w:val="en-US" w:eastAsia="en-US"/>
              </w:rPr>
              <w:t>itis</w:t>
            </w:r>
            <w:r w:rsidRPr="0077598D">
              <w:rPr>
                <w:lang w:eastAsia="en-US"/>
              </w:rPr>
              <w:t>,-</w:t>
            </w:r>
            <w:proofErr w:type="spellStart"/>
            <w:r w:rsidRPr="0077598D">
              <w:rPr>
                <w:lang w:val="en-US" w:eastAsia="en-US"/>
              </w:rPr>
              <w:t>osis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oma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iasis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ismus</w:t>
            </w:r>
            <w:proofErr w:type="spellEnd"/>
            <w:r w:rsidRPr="0077598D">
              <w:rPr>
                <w:lang w:eastAsia="en-US"/>
              </w:rPr>
              <w:t>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303257">
            <w:pPr>
              <w:pStyle w:val="a5"/>
              <w:spacing w:after="0"/>
              <w:ind w:left="0"/>
              <w:rPr>
                <w:lang w:eastAsia="en-US"/>
              </w:rPr>
            </w:pPr>
            <w:r w:rsidRPr="0077598D">
              <w:rPr>
                <w:lang w:eastAsia="en-US"/>
              </w:rPr>
              <w:t>Греко-латинские дублеты, обозначающие части тела, внутренние органы и ткани.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Словообразование. </w:t>
            </w:r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Конечные </w:t>
            </w:r>
            <w:proofErr w:type="spellStart"/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терминоэлементы</w:t>
            </w:r>
            <w:proofErr w:type="spellEnd"/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7E46FF"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780" w:type="dxa"/>
            <w:vAlign w:val="center"/>
          </w:tcPr>
          <w:p w:rsidR="00303257" w:rsidRPr="0077598D" w:rsidRDefault="00303257" w:rsidP="00CE7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Греческие ТЭ,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ванные на основе прилагательных, 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обозначающие физические свойства, качества.</w:t>
            </w: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03257" w:rsidRPr="0060717B" w:rsidTr="00CE7FD9">
        <w:trPr>
          <w:trHeight w:val="362"/>
        </w:trPr>
        <w:tc>
          <w:tcPr>
            <w:tcW w:w="1165" w:type="dxa"/>
          </w:tcPr>
          <w:p w:rsidR="00303257" w:rsidRDefault="00303257" w:rsidP="00303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780" w:type="dxa"/>
            <w:vAlign w:val="center"/>
          </w:tcPr>
          <w:p w:rsidR="00CE7FD9" w:rsidRDefault="00303257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Многословные клинические термины.</w:t>
            </w:r>
          </w:p>
          <w:p w:rsidR="00CE7FD9" w:rsidRPr="0077598D" w:rsidRDefault="00CE7FD9" w:rsidP="00303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dxa"/>
          </w:tcPr>
          <w:p w:rsidR="00303257" w:rsidRDefault="00303257" w:rsidP="00303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532E" w:rsidRPr="0060717B" w:rsidTr="008D1E71">
        <w:tc>
          <w:tcPr>
            <w:tcW w:w="1165" w:type="dxa"/>
          </w:tcPr>
          <w:p w:rsidR="009C532E" w:rsidRDefault="00303257" w:rsidP="009C5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C532E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  <w:tc>
          <w:tcPr>
            <w:tcW w:w="6780" w:type="dxa"/>
            <w:vAlign w:val="center"/>
          </w:tcPr>
          <w:p w:rsidR="009C532E" w:rsidRDefault="009C532E" w:rsidP="009C53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C532E" w:rsidRDefault="009C532E" w:rsidP="009C5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0A7EC7" w:rsidRPr="0060717B" w:rsidRDefault="000A7EC7" w:rsidP="000A7EC7">
      <w:pPr>
        <w:rPr>
          <w:rFonts w:ascii="Times New Roman" w:hAnsi="Times New Roman" w:cs="Times New Roman"/>
          <w:b/>
          <w:sz w:val="28"/>
          <w:szCs w:val="28"/>
        </w:rPr>
      </w:pPr>
    </w:p>
    <w:p w:rsidR="00F73F4F" w:rsidRPr="003135FC" w:rsidRDefault="00F73F4F" w:rsidP="00313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F73F4F" w:rsidRPr="003135FC" w:rsidSect="00F7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7EC7"/>
    <w:rsid w:val="0008168C"/>
    <w:rsid w:val="000A7EC7"/>
    <w:rsid w:val="001B5C69"/>
    <w:rsid w:val="001E404E"/>
    <w:rsid w:val="002542B0"/>
    <w:rsid w:val="00303257"/>
    <w:rsid w:val="003135FC"/>
    <w:rsid w:val="00414561"/>
    <w:rsid w:val="005C09F5"/>
    <w:rsid w:val="00992E4A"/>
    <w:rsid w:val="009948B2"/>
    <w:rsid w:val="009C532E"/>
    <w:rsid w:val="009D064E"/>
    <w:rsid w:val="00C23456"/>
    <w:rsid w:val="00C85491"/>
    <w:rsid w:val="00CE7FD9"/>
    <w:rsid w:val="00F47FB3"/>
    <w:rsid w:val="00F73F4F"/>
    <w:rsid w:val="00FB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7BFB"/>
  <w15:docId w15:val="{576E07FB-88E2-4B10-ADBF-9DFF9D05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F4F"/>
  </w:style>
  <w:style w:type="paragraph" w:styleId="1">
    <w:name w:val="heading 1"/>
    <w:basedOn w:val="a"/>
    <w:next w:val="a"/>
    <w:link w:val="10"/>
    <w:qFormat/>
    <w:rsid w:val="000A7EC7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EC7"/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rsid w:val="000A7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0A7EC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rsid w:val="000A7EC7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A7EC7"/>
    <w:rPr>
      <w:rFonts w:ascii="Calibri" w:eastAsia="Calibri" w:hAnsi="Calibri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41456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41456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3032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032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2018-09-16T03:02:00Z</dcterms:created>
  <dcterms:modified xsi:type="dcterms:W3CDTF">2022-09-14T10:02:00Z</dcterms:modified>
</cp:coreProperties>
</file>