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B0445" w:rsidRPr="00BC5970" w:rsidRDefault="009B0445" w:rsidP="009B0445">
      <w:pPr>
        <w:jc w:val="center"/>
        <w:rPr>
          <w:sz w:val="28"/>
          <w:szCs w:val="28"/>
        </w:rPr>
      </w:pPr>
      <w:r w:rsidRPr="00BC5970">
        <w:rPr>
          <w:sz w:val="28"/>
          <w:szCs w:val="28"/>
        </w:rPr>
        <w:t xml:space="preserve">бюджетное профессиональное образовательное учреждение </w:t>
      </w:r>
    </w:p>
    <w:p w:rsidR="009B0445" w:rsidRPr="00BC5970" w:rsidRDefault="009B0445" w:rsidP="009B0445">
      <w:pPr>
        <w:jc w:val="center"/>
        <w:rPr>
          <w:sz w:val="28"/>
          <w:szCs w:val="28"/>
        </w:rPr>
      </w:pPr>
      <w:r w:rsidRPr="00BC5970">
        <w:rPr>
          <w:sz w:val="28"/>
          <w:szCs w:val="28"/>
        </w:rPr>
        <w:t>Вологодской области «Вологодский колледж технологии и дизайна»</w:t>
      </w:r>
    </w:p>
    <w:p w:rsidR="009B0445" w:rsidRPr="00BC5970" w:rsidRDefault="009B0445" w:rsidP="009B0445">
      <w:pPr>
        <w:jc w:val="both"/>
        <w:rPr>
          <w:color w:val="FF0000"/>
          <w:sz w:val="28"/>
          <w:szCs w:val="28"/>
        </w:rPr>
      </w:pPr>
    </w:p>
    <w:p w:rsidR="009B0445" w:rsidRPr="00BC5970" w:rsidRDefault="009B0445" w:rsidP="009B0445">
      <w:pPr>
        <w:jc w:val="both"/>
        <w:rPr>
          <w:color w:val="000000"/>
          <w:sz w:val="28"/>
          <w:szCs w:val="28"/>
        </w:rPr>
      </w:pPr>
    </w:p>
    <w:p w:rsidR="009B0445" w:rsidRDefault="009B0445" w:rsidP="009B0445">
      <w:pPr>
        <w:ind w:left="5670"/>
      </w:pPr>
      <w:r>
        <w:rPr>
          <w:sz w:val="28"/>
          <w:szCs w:val="28"/>
        </w:rPr>
        <w:t>УТВЕРЖДЕНО</w:t>
      </w:r>
    </w:p>
    <w:p w:rsidR="009B0445" w:rsidRDefault="009B0445" w:rsidP="009B0445">
      <w:pPr>
        <w:ind w:left="5670"/>
        <w:rPr>
          <w:sz w:val="28"/>
          <w:szCs w:val="28"/>
        </w:rPr>
      </w:pPr>
      <w:r>
        <w:rPr>
          <w:sz w:val="28"/>
          <w:szCs w:val="28"/>
        </w:rPr>
        <w:t>приказом директора</w:t>
      </w:r>
    </w:p>
    <w:p w:rsidR="006C3086" w:rsidRDefault="009B0445" w:rsidP="006C3086">
      <w:pPr>
        <w:ind w:left="5670" w:right="-426"/>
        <w:rPr>
          <w:sz w:val="28"/>
          <w:szCs w:val="28"/>
        </w:rPr>
      </w:pPr>
      <w:r>
        <w:rPr>
          <w:sz w:val="28"/>
          <w:szCs w:val="28"/>
        </w:rPr>
        <w:t>БПОУ ВО «Вологодский колледж технологии и дизайна»</w:t>
      </w:r>
    </w:p>
    <w:p w:rsidR="00FF7D23" w:rsidRDefault="00FF7D23" w:rsidP="006C3086">
      <w:pPr>
        <w:ind w:left="5670" w:right="-426"/>
        <w:rPr>
          <w:rFonts w:eastAsia="Calibri"/>
          <w:sz w:val="28"/>
          <w:szCs w:val="28"/>
        </w:rPr>
      </w:pPr>
      <w:r w:rsidRPr="00FF7D23">
        <w:rPr>
          <w:rFonts w:eastAsia="Calibri"/>
          <w:sz w:val="28"/>
          <w:szCs w:val="28"/>
        </w:rPr>
        <w:t>от 31.08.2021 № 528</w:t>
      </w:r>
    </w:p>
    <w:p w:rsidR="00163B29" w:rsidRPr="00FF7D23" w:rsidRDefault="00163B29" w:rsidP="006C3086">
      <w:pPr>
        <w:ind w:left="5670" w:right="-426"/>
        <w:rPr>
          <w:rFonts w:eastAsia="Calibri"/>
          <w:sz w:val="28"/>
          <w:szCs w:val="28"/>
        </w:rPr>
      </w:pPr>
      <w:r w:rsidRPr="00163B29">
        <w:rPr>
          <w:rFonts w:eastAsia="Calibri"/>
          <w:sz w:val="28"/>
          <w:szCs w:val="28"/>
        </w:rPr>
        <w:t>от 31.08.2022 № 580</w:t>
      </w:r>
      <w:bookmarkStart w:id="0" w:name="_GoBack"/>
      <w:bookmarkEnd w:id="0"/>
    </w:p>
    <w:p w:rsidR="009B0445" w:rsidRPr="00BC5970" w:rsidRDefault="009B0445" w:rsidP="009B0445">
      <w:pPr>
        <w:jc w:val="right"/>
        <w:rPr>
          <w:color w:val="000000"/>
          <w:sz w:val="28"/>
          <w:szCs w:val="28"/>
        </w:rPr>
      </w:pPr>
    </w:p>
    <w:p w:rsidR="009B0445" w:rsidRPr="00581C1B" w:rsidRDefault="009B0445" w:rsidP="009B0445">
      <w:pPr>
        <w:tabs>
          <w:tab w:val="left" w:pos="6946"/>
        </w:tabs>
        <w:spacing w:line="240" w:lineRule="atLeast"/>
        <w:rPr>
          <w:b/>
        </w:rPr>
      </w:pPr>
    </w:p>
    <w:p w:rsidR="009B0445" w:rsidRPr="00581C1B" w:rsidRDefault="009B0445" w:rsidP="009B0445">
      <w:pPr>
        <w:contextualSpacing/>
        <w:jc w:val="right"/>
        <w:rPr>
          <w:b/>
        </w:rPr>
      </w:pPr>
    </w:p>
    <w:p w:rsidR="009B0445" w:rsidRDefault="009B0445" w:rsidP="009B0445">
      <w:pPr>
        <w:contextualSpacing/>
        <w:jc w:val="center"/>
        <w:rPr>
          <w:b/>
        </w:rPr>
      </w:pPr>
    </w:p>
    <w:p w:rsidR="009B0445" w:rsidRPr="00581C1B" w:rsidRDefault="009B0445" w:rsidP="009B0445">
      <w:pPr>
        <w:contextualSpacing/>
        <w:jc w:val="center"/>
        <w:rPr>
          <w:b/>
        </w:rPr>
      </w:pPr>
    </w:p>
    <w:p w:rsidR="009B0445" w:rsidRPr="00581C1B" w:rsidRDefault="009B0445" w:rsidP="009B0445">
      <w:pPr>
        <w:contextualSpacing/>
        <w:jc w:val="center"/>
        <w:rPr>
          <w:b/>
        </w:rPr>
      </w:pPr>
    </w:p>
    <w:p w:rsidR="009B0445" w:rsidRPr="00581C1B" w:rsidRDefault="009B0445" w:rsidP="009B0445">
      <w:pPr>
        <w:contextualSpacing/>
        <w:jc w:val="center"/>
        <w:rPr>
          <w:b/>
        </w:rPr>
      </w:pPr>
    </w:p>
    <w:p w:rsidR="009B0445" w:rsidRPr="00503F16" w:rsidRDefault="009B0445" w:rsidP="009B0445">
      <w:pPr>
        <w:pStyle w:val="a4"/>
        <w:spacing w:after="0" w:line="240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  <w:r w:rsidRPr="00503F16">
        <w:rPr>
          <w:rFonts w:ascii="Times New Roman" w:hAnsi="Times New Roman"/>
          <w:b/>
          <w:sz w:val="28"/>
          <w:szCs w:val="28"/>
        </w:rPr>
        <w:t xml:space="preserve">МЕТОДИЧЕСКИЕ РЕКОМЕНДАЦИИ </w:t>
      </w:r>
    </w:p>
    <w:p w:rsidR="009B0445" w:rsidRPr="00503F16" w:rsidRDefault="009B0445" w:rsidP="009B0445">
      <w:pPr>
        <w:pStyle w:val="a4"/>
        <w:spacing w:after="0" w:line="240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  <w:r w:rsidRPr="00503F16">
        <w:rPr>
          <w:rFonts w:ascii="Times New Roman" w:hAnsi="Times New Roman"/>
          <w:b/>
          <w:sz w:val="28"/>
          <w:szCs w:val="28"/>
        </w:rPr>
        <w:t>ПО ВЫПОЛНЕНИЮ ПРАКТИЧЕСКИХ ЗАНЯТИЙ</w:t>
      </w:r>
    </w:p>
    <w:p w:rsidR="007467F0" w:rsidRDefault="007467F0" w:rsidP="007467F0">
      <w:pPr>
        <w:widowControl w:val="0"/>
        <w:tabs>
          <w:tab w:val="left" w:pos="1275"/>
          <w:tab w:val="center" w:pos="4677"/>
        </w:tabs>
        <w:autoSpaceDE w:val="0"/>
        <w:autoSpaceDN w:val="0"/>
        <w:adjustRightInd w:val="0"/>
        <w:jc w:val="center"/>
        <w:rPr>
          <w:b/>
          <w:sz w:val="28"/>
          <w:szCs w:val="28"/>
        </w:rPr>
      </w:pPr>
      <w:r>
        <w:rPr>
          <w:sz w:val="28"/>
          <w:szCs w:val="28"/>
        </w:rPr>
        <w:t xml:space="preserve">ПО </w:t>
      </w:r>
      <w:r>
        <w:rPr>
          <w:b/>
          <w:sz w:val="28"/>
          <w:szCs w:val="28"/>
        </w:rPr>
        <w:t>УЧЕБНОМУ ПРЕДМЕТУ</w:t>
      </w:r>
    </w:p>
    <w:p w:rsidR="00F67C4A" w:rsidRDefault="00F67C4A" w:rsidP="00F67C4A">
      <w:pPr>
        <w:spacing w:line="360" w:lineRule="auto"/>
        <w:jc w:val="center"/>
        <w:rPr>
          <w:b/>
          <w:sz w:val="28"/>
          <w:szCs w:val="28"/>
          <w:lang w:eastAsia="x-none"/>
        </w:rPr>
      </w:pPr>
      <w:r>
        <w:rPr>
          <w:b/>
          <w:sz w:val="28"/>
          <w:szCs w:val="28"/>
          <w:lang w:eastAsia="x-none"/>
        </w:rPr>
        <w:t>ОУДБ.08 Астрономия</w:t>
      </w:r>
    </w:p>
    <w:p w:rsidR="00F67C4A" w:rsidRDefault="00F67C4A" w:rsidP="009B0445">
      <w:pPr>
        <w:jc w:val="center"/>
        <w:rPr>
          <w:sz w:val="28"/>
          <w:szCs w:val="28"/>
        </w:rPr>
      </w:pPr>
    </w:p>
    <w:p w:rsidR="00DA4006" w:rsidRDefault="0058056F" w:rsidP="00DA4006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D40773">
        <w:rPr>
          <w:sz w:val="28"/>
          <w:szCs w:val="28"/>
        </w:rPr>
        <w:t xml:space="preserve">Специальность </w:t>
      </w:r>
      <w:r w:rsidR="00D40773" w:rsidRPr="00A44FDD">
        <w:rPr>
          <w:sz w:val="28"/>
          <w:szCs w:val="28"/>
        </w:rPr>
        <w:t>43.02.1</w:t>
      </w:r>
      <w:r w:rsidR="00D40773">
        <w:rPr>
          <w:sz w:val="28"/>
          <w:szCs w:val="28"/>
        </w:rPr>
        <w:t>2</w:t>
      </w:r>
      <w:r w:rsidR="00D40773" w:rsidRPr="00A44FDD">
        <w:rPr>
          <w:sz w:val="28"/>
          <w:szCs w:val="28"/>
        </w:rPr>
        <w:t xml:space="preserve">. Технология </w:t>
      </w:r>
      <w:r w:rsidR="00D40773">
        <w:rPr>
          <w:sz w:val="28"/>
          <w:szCs w:val="28"/>
        </w:rPr>
        <w:t>эстетических услуг</w:t>
      </w:r>
    </w:p>
    <w:p w:rsidR="0058056F" w:rsidRDefault="0058056F" w:rsidP="0058056F">
      <w:pPr>
        <w:suppressAutoHyphens/>
        <w:jc w:val="center"/>
        <w:rPr>
          <w:sz w:val="28"/>
          <w:szCs w:val="28"/>
        </w:rPr>
      </w:pPr>
    </w:p>
    <w:p w:rsidR="009B0445" w:rsidRPr="00581C1B" w:rsidRDefault="009B0445" w:rsidP="00DA4006">
      <w:pPr>
        <w:suppressAutoHyphens/>
        <w:jc w:val="center"/>
        <w:rPr>
          <w:b/>
        </w:rPr>
      </w:pPr>
    </w:p>
    <w:p w:rsidR="009B0445" w:rsidRPr="00581C1B" w:rsidRDefault="009B0445" w:rsidP="009B0445">
      <w:pPr>
        <w:contextualSpacing/>
        <w:jc w:val="center"/>
        <w:rPr>
          <w:b/>
        </w:rPr>
      </w:pPr>
    </w:p>
    <w:p w:rsidR="009B0445" w:rsidRPr="00581C1B" w:rsidRDefault="009B0445" w:rsidP="009B0445">
      <w:pPr>
        <w:contextualSpacing/>
        <w:jc w:val="center"/>
        <w:rPr>
          <w:b/>
        </w:rPr>
      </w:pPr>
    </w:p>
    <w:p w:rsidR="009B0445" w:rsidRPr="00581C1B" w:rsidRDefault="009B0445" w:rsidP="009B0445">
      <w:pPr>
        <w:contextualSpacing/>
        <w:jc w:val="center"/>
        <w:rPr>
          <w:b/>
        </w:rPr>
      </w:pPr>
    </w:p>
    <w:p w:rsidR="00BB7650" w:rsidRDefault="00BB7650" w:rsidP="00BB765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BB7650" w:rsidRDefault="00BB7650" w:rsidP="00BB7650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0B03F7" w:rsidRPr="00641606" w:rsidRDefault="000B03F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:rsidR="000B03F7" w:rsidRPr="00641606" w:rsidRDefault="000B03F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:rsidR="000B03F7" w:rsidRPr="00641606" w:rsidRDefault="000B03F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:rsidR="000B03F7" w:rsidRPr="00641606" w:rsidRDefault="000B03F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:rsidR="000B03F7" w:rsidRPr="00641606" w:rsidRDefault="000B03F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:rsidR="000B03F7" w:rsidRDefault="000B03F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:rsidR="00613AA7" w:rsidRDefault="00613AA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:rsidR="00B50589" w:rsidRPr="00641606" w:rsidRDefault="00B50589" w:rsidP="006416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:rsidR="00B50589" w:rsidRPr="00641606" w:rsidRDefault="00B50589" w:rsidP="006416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:rsidR="00BB7650" w:rsidRDefault="00BB7650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:rsidR="00BB7650" w:rsidRDefault="00BB7650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:rsidR="00BB7650" w:rsidRDefault="00BB7650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:rsidR="00613AA7" w:rsidRDefault="000B03F7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color w:val="FF0000"/>
          <w:sz w:val="28"/>
          <w:szCs w:val="28"/>
        </w:rPr>
      </w:pPr>
      <w:r w:rsidRPr="00641606">
        <w:rPr>
          <w:bCs/>
          <w:sz w:val="28"/>
          <w:szCs w:val="28"/>
        </w:rPr>
        <w:t>Вологда</w:t>
      </w:r>
      <w:r w:rsidR="00B50589" w:rsidRPr="00641606">
        <w:rPr>
          <w:bCs/>
          <w:sz w:val="28"/>
          <w:szCs w:val="28"/>
        </w:rPr>
        <w:t xml:space="preserve"> </w:t>
      </w:r>
    </w:p>
    <w:p w:rsidR="00613AA7" w:rsidRDefault="00613AA7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i/>
          <w:sz w:val="28"/>
          <w:szCs w:val="28"/>
        </w:rPr>
      </w:pPr>
      <w:r w:rsidRPr="00613AA7">
        <w:rPr>
          <w:bCs/>
          <w:sz w:val="28"/>
          <w:szCs w:val="28"/>
        </w:rPr>
        <w:t>20</w:t>
      </w:r>
      <w:r w:rsidR="00FF7D23">
        <w:rPr>
          <w:bCs/>
          <w:sz w:val="28"/>
          <w:szCs w:val="28"/>
        </w:rPr>
        <w:t>21</w:t>
      </w:r>
    </w:p>
    <w:p w:rsidR="001E7365" w:rsidRDefault="001E7365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</w:p>
    <w:p w:rsidR="00BB7650" w:rsidRDefault="00BB7650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</w:p>
    <w:p w:rsidR="000B03F7" w:rsidRPr="00613AA7" w:rsidRDefault="000B03F7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  <w:r w:rsidRPr="00613AA7">
        <w:rPr>
          <w:sz w:val="28"/>
          <w:szCs w:val="28"/>
        </w:rPr>
        <w:t xml:space="preserve">Методические </w:t>
      </w:r>
      <w:r w:rsidR="00B50589" w:rsidRPr="00613AA7">
        <w:rPr>
          <w:sz w:val="28"/>
          <w:szCs w:val="28"/>
        </w:rPr>
        <w:t>рекомендации</w:t>
      </w:r>
      <w:r w:rsidRPr="00613AA7">
        <w:rPr>
          <w:sz w:val="28"/>
          <w:szCs w:val="28"/>
        </w:rPr>
        <w:t xml:space="preserve"> составлены в соответствии с </w:t>
      </w:r>
      <w:r w:rsidR="00495F57">
        <w:rPr>
          <w:sz w:val="28"/>
          <w:szCs w:val="28"/>
        </w:rPr>
        <w:t>федеральным государственным образовательным стандартом</w:t>
      </w:r>
      <w:r w:rsidR="00EA541E">
        <w:rPr>
          <w:sz w:val="28"/>
          <w:szCs w:val="28"/>
        </w:rPr>
        <w:t xml:space="preserve"> среднего общего образования</w:t>
      </w:r>
      <w:r w:rsidR="00613AA7">
        <w:rPr>
          <w:sz w:val="28"/>
          <w:szCs w:val="28"/>
        </w:rPr>
        <w:t xml:space="preserve"> </w:t>
      </w:r>
      <w:r w:rsidRPr="00613AA7">
        <w:rPr>
          <w:sz w:val="28"/>
          <w:szCs w:val="28"/>
        </w:rPr>
        <w:t xml:space="preserve">и рабочей программой </w:t>
      </w:r>
      <w:r w:rsidR="00B50589" w:rsidRPr="00613AA7">
        <w:rPr>
          <w:sz w:val="28"/>
          <w:szCs w:val="28"/>
        </w:rPr>
        <w:t>учебно</w:t>
      </w:r>
      <w:r w:rsidR="007467F0">
        <w:rPr>
          <w:sz w:val="28"/>
          <w:szCs w:val="28"/>
        </w:rPr>
        <w:t>го</w:t>
      </w:r>
      <w:r w:rsidR="00B50589" w:rsidRPr="00613AA7">
        <w:rPr>
          <w:sz w:val="28"/>
          <w:szCs w:val="28"/>
        </w:rPr>
        <w:t xml:space="preserve"> </w:t>
      </w:r>
      <w:r w:rsidR="007467F0">
        <w:rPr>
          <w:sz w:val="28"/>
          <w:szCs w:val="28"/>
        </w:rPr>
        <w:t>предмета</w:t>
      </w:r>
      <w:r w:rsidR="00B50589" w:rsidRPr="00613AA7">
        <w:rPr>
          <w:sz w:val="28"/>
          <w:szCs w:val="28"/>
        </w:rPr>
        <w:t xml:space="preserve">. </w:t>
      </w:r>
    </w:p>
    <w:p w:rsidR="000B03F7" w:rsidRDefault="000B03F7" w:rsidP="00641606">
      <w:pPr>
        <w:jc w:val="both"/>
        <w:rPr>
          <w:sz w:val="28"/>
          <w:szCs w:val="28"/>
        </w:rPr>
      </w:pPr>
    </w:p>
    <w:p w:rsidR="00613AA7" w:rsidRDefault="00613AA7" w:rsidP="00641606">
      <w:pPr>
        <w:jc w:val="both"/>
        <w:rPr>
          <w:sz w:val="28"/>
          <w:szCs w:val="28"/>
        </w:rPr>
      </w:pPr>
    </w:p>
    <w:p w:rsidR="000B03F7" w:rsidRPr="00641606" w:rsidRDefault="00B50589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  <w:rPr>
          <w:sz w:val="28"/>
          <w:szCs w:val="28"/>
        </w:rPr>
      </w:pPr>
      <w:r w:rsidRPr="00641606">
        <w:rPr>
          <w:sz w:val="28"/>
          <w:szCs w:val="28"/>
        </w:rPr>
        <w:t xml:space="preserve">Организация-разработчик: </w:t>
      </w:r>
      <w:r w:rsidR="000B03F7" w:rsidRPr="00641606">
        <w:rPr>
          <w:sz w:val="28"/>
          <w:szCs w:val="28"/>
        </w:rPr>
        <w:t>БПОУ ВО «Вологодский колледж технологии и дизайна»</w:t>
      </w:r>
    </w:p>
    <w:p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  <w:rPr>
          <w:sz w:val="28"/>
          <w:szCs w:val="28"/>
        </w:rPr>
      </w:pPr>
    </w:p>
    <w:p w:rsidR="00495F57" w:rsidRDefault="00495F5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:rsidR="00613AA7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  <w:r w:rsidRPr="00641606">
        <w:rPr>
          <w:sz w:val="28"/>
          <w:szCs w:val="28"/>
        </w:rPr>
        <w:t xml:space="preserve">Разработчик: </w:t>
      </w:r>
    </w:p>
    <w:p w:rsidR="00665E30" w:rsidRPr="00DB1390" w:rsidRDefault="00665E30" w:rsidP="00665E30">
      <w:pPr>
        <w:pStyle w:val="p9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Лучкин М</w:t>
      </w:r>
      <w:r w:rsidR="00BB7650">
        <w:rPr>
          <w:color w:val="000000"/>
          <w:sz w:val="28"/>
          <w:szCs w:val="28"/>
        </w:rPr>
        <w:t>.В.</w:t>
      </w:r>
      <w:r w:rsidRPr="00DB1390">
        <w:rPr>
          <w:i/>
          <w:color w:val="000000"/>
          <w:sz w:val="28"/>
          <w:szCs w:val="28"/>
        </w:rPr>
        <w:t>,</w:t>
      </w:r>
      <w:r w:rsidRPr="00DB1390">
        <w:rPr>
          <w:color w:val="000000"/>
          <w:sz w:val="28"/>
          <w:szCs w:val="28"/>
        </w:rPr>
        <w:t xml:space="preserve"> преподаватель БПОУ ВО «Вологодский колледж технологии и дизайна»</w:t>
      </w:r>
    </w:p>
    <w:p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:rsidR="00F67C4A" w:rsidRPr="00641606" w:rsidRDefault="006C3086" w:rsidP="00F67C4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Рассмотрена и рекомендована к использованию в учебном процессе </w:t>
      </w:r>
      <w:r>
        <w:rPr>
          <w:sz w:val="28"/>
          <w:szCs w:val="28"/>
        </w:rPr>
        <w:br/>
        <w:t>предметной цикловой комиссией общеобразовательных учебных дисципл</w:t>
      </w:r>
      <w:r w:rsidR="00163B29">
        <w:rPr>
          <w:sz w:val="28"/>
          <w:szCs w:val="28"/>
        </w:rPr>
        <w:t>ин, протокол № 1 от 30.08.2021г</w:t>
      </w:r>
      <w:r w:rsidR="00163B29" w:rsidRPr="00163B29">
        <w:rPr>
          <w:sz w:val="28"/>
          <w:szCs w:val="28"/>
        </w:rPr>
        <w:t>., протокол № 1 от 31.08.2022 г.</w:t>
      </w:r>
    </w:p>
    <w:p w:rsidR="00BB7650" w:rsidRDefault="00BB7650" w:rsidP="00BB7650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BB7650" w:rsidRPr="00641606" w:rsidRDefault="00BB7650" w:rsidP="00BB7650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:rsidR="000B03F7" w:rsidRPr="00613AA7" w:rsidRDefault="000B03F7" w:rsidP="00613AA7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jc w:val="center"/>
        <w:rPr>
          <w:rFonts w:ascii="Times New Roman" w:hAnsi="Times New Roman"/>
          <w:sz w:val="28"/>
          <w:szCs w:val="28"/>
        </w:rPr>
      </w:pPr>
      <w:r w:rsidRPr="00641606">
        <w:br w:type="page"/>
      </w:r>
      <w:r w:rsidR="007662FC">
        <w:rPr>
          <w:rFonts w:ascii="Times New Roman" w:hAnsi="Times New Roman"/>
          <w:sz w:val="28"/>
          <w:szCs w:val="28"/>
        </w:rPr>
        <w:lastRenderedPageBreak/>
        <w:t>Пояснительная записка</w:t>
      </w:r>
    </w:p>
    <w:p w:rsidR="000B03F7" w:rsidRPr="00641606" w:rsidRDefault="000B03F7" w:rsidP="00641606">
      <w:pPr>
        <w:jc w:val="both"/>
        <w:rPr>
          <w:b/>
          <w:sz w:val="28"/>
          <w:szCs w:val="28"/>
        </w:rPr>
      </w:pPr>
    </w:p>
    <w:p w:rsidR="000B03F7" w:rsidRPr="00641606" w:rsidRDefault="000B03F7" w:rsidP="00641606">
      <w:pPr>
        <w:ind w:firstLine="708"/>
        <w:jc w:val="both"/>
        <w:rPr>
          <w:sz w:val="28"/>
          <w:szCs w:val="28"/>
        </w:rPr>
      </w:pPr>
      <w:r w:rsidRPr="00641606">
        <w:rPr>
          <w:b/>
          <w:sz w:val="28"/>
          <w:szCs w:val="28"/>
        </w:rPr>
        <w:t>Практические занятия</w:t>
      </w:r>
      <w:r w:rsidRPr="00641606">
        <w:rPr>
          <w:sz w:val="28"/>
          <w:szCs w:val="28"/>
        </w:rPr>
        <w:t xml:space="preserve"> - одна из важнейших форм контроля самостоятельной работой обучающихся</w:t>
      </w:r>
      <w:r w:rsidR="00B116E4" w:rsidRPr="00641606">
        <w:rPr>
          <w:sz w:val="28"/>
          <w:szCs w:val="28"/>
        </w:rPr>
        <w:t xml:space="preserve"> </w:t>
      </w:r>
      <w:r w:rsidRPr="00641606">
        <w:rPr>
          <w:sz w:val="28"/>
          <w:szCs w:val="28"/>
        </w:rPr>
        <w:t xml:space="preserve">над учебным материалом, качеством его усвоения. Готовясь к практическим занятиям, обучающиеся должны изучить рекомендованную литературу: первоисточники, соответствующие разделы учебников, учебных пособий, конспекты лекций и т.д. </w:t>
      </w:r>
    </w:p>
    <w:p w:rsidR="000B03F7" w:rsidRPr="00641606" w:rsidRDefault="000B03F7" w:rsidP="00641606">
      <w:pPr>
        <w:pStyle w:val="a3"/>
        <w:spacing w:before="0" w:beforeAutospacing="0" w:after="0" w:afterAutospacing="0"/>
        <w:ind w:firstLine="708"/>
        <w:jc w:val="both"/>
        <w:rPr>
          <w:color w:val="000000"/>
          <w:sz w:val="28"/>
          <w:szCs w:val="28"/>
        </w:rPr>
      </w:pPr>
      <w:r w:rsidRPr="00641606">
        <w:rPr>
          <w:b/>
          <w:sz w:val="28"/>
          <w:szCs w:val="28"/>
        </w:rPr>
        <w:t>Цел</w:t>
      </w:r>
      <w:r w:rsidR="004577D8" w:rsidRPr="00641606">
        <w:rPr>
          <w:b/>
          <w:sz w:val="28"/>
          <w:szCs w:val="28"/>
        </w:rPr>
        <w:t xml:space="preserve">ь </w:t>
      </w:r>
      <w:r w:rsidRPr="00641606">
        <w:rPr>
          <w:b/>
          <w:sz w:val="28"/>
          <w:szCs w:val="28"/>
        </w:rPr>
        <w:t>практических занятий –</w:t>
      </w:r>
      <w:r w:rsidRPr="00641606">
        <w:rPr>
          <w:sz w:val="28"/>
          <w:szCs w:val="28"/>
        </w:rPr>
        <w:t xml:space="preserve"> формирование практических умений</w:t>
      </w:r>
      <w:r w:rsidR="00B116E4" w:rsidRPr="00641606">
        <w:rPr>
          <w:sz w:val="28"/>
          <w:szCs w:val="28"/>
        </w:rPr>
        <w:t>:</w:t>
      </w:r>
      <w:r w:rsidRPr="00641606">
        <w:rPr>
          <w:sz w:val="28"/>
          <w:szCs w:val="28"/>
        </w:rPr>
        <w:t xml:space="preserve"> выполнение определённых действий, операций, необходимых в последующей профессиональной или учебной деятельности. В связи с этим содержанием практических з</w:t>
      </w:r>
      <w:r w:rsidR="00B116E4" w:rsidRPr="00641606">
        <w:rPr>
          <w:sz w:val="28"/>
          <w:szCs w:val="28"/>
        </w:rPr>
        <w:t>анятий является решение задач, </w:t>
      </w:r>
      <w:r w:rsidRPr="00641606">
        <w:rPr>
          <w:sz w:val="28"/>
          <w:szCs w:val="28"/>
        </w:rPr>
        <w:t>выполнение вычислений, расчётов, работа с л</w:t>
      </w:r>
      <w:r w:rsidR="00B116E4" w:rsidRPr="00641606">
        <w:rPr>
          <w:sz w:val="28"/>
          <w:szCs w:val="28"/>
        </w:rPr>
        <w:t>итературой, работа с лекциями, </w:t>
      </w:r>
      <w:r w:rsidRPr="00641606">
        <w:rPr>
          <w:sz w:val="28"/>
          <w:szCs w:val="28"/>
        </w:rPr>
        <w:t>справочниками, инструкциями.</w:t>
      </w:r>
      <w:r w:rsidR="00BA08D7" w:rsidRPr="00641606">
        <w:rPr>
          <w:sz w:val="28"/>
          <w:szCs w:val="28"/>
        </w:rPr>
        <w:t xml:space="preserve"> </w:t>
      </w:r>
      <w:r w:rsidRPr="00641606">
        <w:rPr>
          <w:sz w:val="28"/>
          <w:szCs w:val="28"/>
        </w:rPr>
        <w:t xml:space="preserve">Выполнению практических занятий </w:t>
      </w:r>
      <w:r w:rsidR="00BA08D7" w:rsidRPr="00641606">
        <w:rPr>
          <w:sz w:val="28"/>
          <w:szCs w:val="28"/>
        </w:rPr>
        <w:t xml:space="preserve">может </w:t>
      </w:r>
      <w:r w:rsidRPr="00641606">
        <w:rPr>
          <w:sz w:val="28"/>
          <w:szCs w:val="28"/>
        </w:rPr>
        <w:t>предшеств</w:t>
      </w:r>
      <w:r w:rsidR="00BA08D7" w:rsidRPr="00641606">
        <w:rPr>
          <w:sz w:val="28"/>
          <w:szCs w:val="28"/>
        </w:rPr>
        <w:t xml:space="preserve">овать </w:t>
      </w:r>
      <w:r w:rsidRPr="00641606">
        <w:rPr>
          <w:sz w:val="28"/>
          <w:szCs w:val="28"/>
        </w:rPr>
        <w:t>проверка знаний обучающихся, их теоретической готовности к выполнению заданий.</w:t>
      </w:r>
    </w:p>
    <w:p w:rsidR="000B03F7" w:rsidRPr="00641606" w:rsidRDefault="000B03F7" w:rsidP="00641606">
      <w:pPr>
        <w:ind w:firstLine="708"/>
        <w:jc w:val="both"/>
        <w:rPr>
          <w:color w:val="000000"/>
          <w:sz w:val="28"/>
          <w:szCs w:val="28"/>
        </w:rPr>
      </w:pPr>
      <w:r w:rsidRPr="00641606">
        <w:rPr>
          <w:b/>
          <w:color w:val="000000"/>
          <w:sz w:val="28"/>
          <w:szCs w:val="28"/>
        </w:rPr>
        <w:t>Формы</w:t>
      </w:r>
      <w:r w:rsidRPr="00641606">
        <w:rPr>
          <w:color w:val="000000"/>
          <w:sz w:val="28"/>
          <w:szCs w:val="28"/>
        </w:rPr>
        <w:t xml:space="preserve"> организации деятельности обучающихся на практических занятиях</w:t>
      </w:r>
      <w:r w:rsidR="00BA08D7" w:rsidRPr="00641606">
        <w:rPr>
          <w:color w:val="000000"/>
          <w:sz w:val="28"/>
          <w:szCs w:val="28"/>
        </w:rPr>
        <w:t xml:space="preserve"> могут быть</w:t>
      </w:r>
      <w:r w:rsidRPr="00641606">
        <w:rPr>
          <w:color w:val="000000"/>
          <w:sz w:val="28"/>
          <w:szCs w:val="28"/>
        </w:rPr>
        <w:t>: индивидуальная</w:t>
      </w:r>
      <w:r w:rsidR="00B116E4" w:rsidRPr="00641606">
        <w:rPr>
          <w:color w:val="000000"/>
          <w:sz w:val="28"/>
          <w:szCs w:val="28"/>
        </w:rPr>
        <w:t xml:space="preserve"> </w:t>
      </w:r>
      <w:r w:rsidR="00BA08D7" w:rsidRPr="00641606">
        <w:rPr>
          <w:color w:val="000000"/>
          <w:sz w:val="28"/>
          <w:szCs w:val="28"/>
        </w:rPr>
        <w:t>и (или) групповая</w:t>
      </w:r>
      <w:r w:rsidRPr="00641606">
        <w:rPr>
          <w:color w:val="000000"/>
          <w:sz w:val="28"/>
          <w:szCs w:val="28"/>
        </w:rPr>
        <w:t xml:space="preserve">. </w:t>
      </w:r>
    </w:p>
    <w:p w:rsidR="00C017A1" w:rsidRPr="00F47BC3" w:rsidRDefault="00C017A1" w:rsidP="00C017A1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Подготовка</w:t>
      </w:r>
      <w:r w:rsidR="00EA541E" w:rsidRPr="00234582">
        <w:rPr>
          <w:sz w:val="28"/>
          <w:szCs w:val="28"/>
        </w:rPr>
        <w:t xml:space="preserve"> и вы</w:t>
      </w:r>
      <w:r>
        <w:rPr>
          <w:sz w:val="28"/>
          <w:szCs w:val="28"/>
        </w:rPr>
        <w:t xml:space="preserve">полнение практических занятий </w:t>
      </w:r>
      <w:r w:rsidRPr="00F47BC3">
        <w:rPr>
          <w:sz w:val="28"/>
          <w:szCs w:val="28"/>
        </w:rPr>
        <w:t>обеспечивает достижение следующих результатов:</w:t>
      </w:r>
    </w:p>
    <w:p w:rsidR="00C017A1" w:rsidRPr="00F30B9A" w:rsidRDefault="00C017A1" w:rsidP="00C017A1">
      <w:pPr>
        <w:jc w:val="both"/>
        <w:rPr>
          <w:b/>
          <w:i/>
          <w:sz w:val="28"/>
          <w:szCs w:val="28"/>
        </w:rPr>
      </w:pPr>
      <w:r w:rsidRPr="00F47BC3">
        <w:rPr>
          <w:b/>
          <w:i/>
          <w:sz w:val="28"/>
          <w:szCs w:val="28"/>
        </w:rPr>
        <w:t xml:space="preserve">Личностных, </w:t>
      </w:r>
      <w:r w:rsidRPr="00F47BC3">
        <w:rPr>
          <w:sz w:val="28"/>
          <w:szCs w:val="28"/>
        </w:rPr>
        <w:t>с учетом рабочей программы воспитания</w:t>
      </w:r>
      <w:r w:rsidRPr="00F47BC3">
        <w:rPr>
          <w:b/>
          <w:i/>
          <w:sz w:val="28"/>
          <w:szCs w:val="28"/>
        </w:rPr>
        <w:t>:</w:t>
      </w:r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938"/>
        <w:gridCol w:w="1985"/>
      </w:tblGrid>
      <w:tr w:rsidR="00C017A1" w:rsidRPr="00F00969" w:rsidTr="00C017A1">
        <w:tc>
          <w:tcPr>
            <w:tcW w:w="7938" w:type="dxa"/>
            <w:vAlign w:val="center"/>
          </w:tcPr>
          <w:p w:rsidR="00C017A1" w:rsidRPr="00F00969" w:rsidRDefault="00C017A1" w:rsidP="00C017A1">
            <w:pPr>
              <w:ind w:right="-108"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Личностные результаты</w:t>
            </w:r>
          </w:p>
          <w:p w:rsidR="00C017A1" w:rsidRPr="00F00969" w:rsidRDefault="00C017A1" w:rsidP="00C017A1">
            <w:pPr>
              <w:ind w:right="-108"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реализации программы воспитания</w:t>
            </w:r>
          </w:p>
          <w:p w:rsidR="00C017A1" w:rsidRPr="00F00969" w:rsidRDefault="00C017A1" w:rsidP="00C017A1">
            <w:pPr>
              <w:ind w:right="-108"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i/>
                <w:iCs/>
                <w:sz w:val="28"/>
                <w:szCs w:val="28"/>
              </w:rPr>
              <w:t>(дескрипторы)</w:t>
            </w:r>
          </w:p>
        </w:tc>
        <w:tc>
          <w:tcPr>
            <w:tcW w:w="1985" w:type="dxa"/>
            <w:vAlign w:val="center"/>
          </w:tcPr>
          <w:p w:rsidR="00C017A1" w:rsidRPr="00F00969" w:rsidRDefault="00C017A1" w:rsidP="00C017A1">
            <w:pPr>
              <w:ind w:left="-108" w:right="-108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Код личностных результатов реализации программы воспитания</w:t>
            </w:r>
          </w:p>
        </w:tc>
      </w:tr>
      <w:tr w:rsidR="00C017A1" w:rsidRPr="00F00969" w:rsidTr="00C017A1">
        <w:tc>
          <w:tcPr>
            <w:tcW w:w="7938" w:type="dxa"/>
          </w:tcPr>
          <w:p w:rsidR="00C017A1" w:rsidRPr="00F00969" w:rsidRDefault="00C017A1" w:rsidP="00C017A1">
            <w:pPr>
              <w:ind w:right="-108"/>
              <w:rPr>
                <w:b/>
                <w:bCs/>
                <w:i/>
                <w:iCs/>
                <w:sz w:val="28"/>
                <w:szCs w:val="28"/>
              </w:rPr>
            </w:pPr>
            <w:r w:rsidRPr="00F00969">
              <w:rPr>
                <w:sz w:val="28"/>
                <w:szCs w:val="28"/>
              </w:rPr>
              <w:t>Осознающий себя гражданином и защитником великой страны.</w:t>
            </w:r>
          </w:p>
        </w:tc>
        <w:tc>
          <w:tcPr>
            <w:tcW w:w="1985" w:type="dxa"/>
            <w:vAlign w:val="center"/>
          </w:tcPr>
          <w:p w:rsidR="00C017A1" w:rsidRPr="00F00969" w:rsidRDefault="00C017A1" w:rsidP="00C017A1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1</w:t>
            </w:r>
          </w:p>
        </w:tc>
      </w:tr>
      <w:tr w:rsidR="00C017A1" w:rsidRPr="00F00969" w:rsidTr="00C017A1">
        <w:tc>
          <w:tcPr>
            <w:tcW w:w="7938" w:type="dxa"/>
          </w:tcPr>
          <w:p w:rsidR="00C017A1" w:rsidRPr="00F00969" w:rsidRDefault="00C017A1" w:rsidP="00C017A1">
            <w:pPr>
              <w:ind w:right="-108" w:firstLine="33"/>
              <w:rPr>
                <w:b/>
                <w:bCs/>
                <w:sz w:val="28"/>
                <w:szCs w:val="28"/>
              </w:rPr>
            </w:pPr>
            <w:r w:rsidRPr="00F00969">
              <w:rPr>
                <w:sz w:val="28"/>
                <w:szCs w:val="28"/>
              </w:rPr>
              <w:t>Проявляющий и демонстрирующий уважение к людям труда, осознающий ценность собственного труда. Стремящийся к формированию в сетевой среде личностно и профессионального конструктивного «цифрового следа».</w:t>
            </w:r>
          </w:p>
        </w:tc>
        <w:tc>
          <w:tcPr>
            <w:tcW w:w="1985" w:type="dxa"/>
            <w:vAlign w:val="center"/>
          </w:tcPr>
          <w:p w:rsidR="00C017A1" w:rsidRPr="00F00969" w:rsidRDefault="00C017A1" w:rsidP="00C017A1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4</w:t>
            </w:r>
          </w:p>
        </w:tc>
      </w:tr>
      <w:tr w:rsidR="00C017A1" w:rsidRPr="00F00969" w:rsidTr="00C017A1">
        <w:tc>
          <w:tcPr>
            <w:tcW w:w="7938" w:type="dxa"/>
          </w:tcPr>
          <w:p w:rsidR="00C017A1" w:rsidRPr="00F00969" w:rsidRDefault="00C017A1" w:rsidP="00C017A1">
            <w:pPr>
              <w:ind w:right="-108" w:firstLine="33"/>
              <w:rPr>
                <w:b/>
                <w:bCs/>
                <w:sz w:val="28"/>
                <w:szCs w:val="28"/>
              </w:rPr>
            </w:pPr>
            <w:r w:rsidRPr="00F00969">
              <w:rPr>
                <w:sz w:val="28"/>
                <w:szCs w:val="28"/>
              </w:rPr>
              <w:t>Демонстрирующий приверженность к родной культуре, исторической памяти на основе любви к Родине, родному народу, малой родине, принятию традиционных ценностей   многонационального народа России.</w:t>
            </w:r>
          </w:p>
        </w:tc>
        <w:tc>
          <w:tcPr>
            <w:tcW w:w="1985" w:type="dxa"/>
            <w:vAlign w:val="center"/>
          </w:tcPr>
          <w:p w:rsidR="00C017A1" w:rsidRPr="00F00969" w:rsidRDefault="00C017A1" w:rsidP="00C017A1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5</w:t>
            </w:r>
          </w:p>
        </w:tc>
      </w:tr>
      <w:tr w:rsidR="00C017A1" w:rsidRPr="00F00969" w:rsidTr="00C017A1">
        <w:trPr>
          <w:trHeight w:val="268"/>
        </w:trPr>
        <w:tc>
          <w:tcPr>
            <w:tcW w:w="7938" w:type="dxa"/>
          </w:tcPr>
          <w:p w:rsidR="00C017A1" w:rsidRPr="00F00969" w:rsidRDefault="00C017A1" w:rsidP="00C017A1">
            <w:pPr>
              <w:ind w:right="-108" w:firstLine="33"/>
              <w:rPr>
                <w:b/>
                <w:bCs/>
                <w:sz w:val="28"/>
                <w:szCs w:val="28"/>
              </w:rPr>
            </w:pPr>
            <w:r w:rsidRPr="00F00969">
              <w:rPr>
                <w:sz w:val="28"/>
                <w:szCs w:val="28"/>
              </w:rPr>
              <w:t xml:space="preserve">Осознающий приоритетную ценность личности человека; уважающий собственную и чужую уникальность в различных ситуациях, во всех формах и видах деятельности. </w:t>
            </w:r>
          </w:p>
        </w:tc>
        <w:tc>
          <w:tcPr>
            <w:tcW w:w="1985" w:type="dxa"/>
            <w:vAlign w:val="center"/>
          </w:tcPr>
          <w:p w:rsidR="00C017A1" w:rsidRPr="00F00969" w:rsidRDefault="00C017A1" w:rsidP="00C017A1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7</w:t>
            </w:r>
          </w:p>
        </w:tc>
      </w:tr>
      <w:tr w:rsidR="00C017A1" w:rsidRPr="00F00969" w:rsidTr="00C017A1">
        <w:tc>
          <w:tcPr>
            <w:tcW w:w="7938" w:type="dxa"/>
          </w:tcPr>
          <w:p w:rsidR="00C017A1" w:rsidRPr="00F00969" w:rsidRDefault="00C017A1" w:rsidP="00C017A1">
            <w:pPr>
              <w:ind w:right="-108" w:firstLine="33"/>
              <w:rPr>
                <w:b/>
                <w:bCs/>
                <w:sz w:val="28"/>
                <w:szCs w:val="28"/>
              </w:rPr>
            </w:pPr>
            <w:r w:rsidRPr="00F00969">
              <w:rPr>
                <w:sz w:val="28"/>
                <w:szCs w:val="28"/>
              </w:rPr>
              <w:t>Проявляющий и демонстрирующий уважение к представителям различных этнокультурных, социальных, конфессиональных и иных групп. Сопричастный к сохранению, преумножению и трансляции культурных традиций и ценностей многонационального российского государства.</w:t>
            </w:r>
          </w:p>
        </w:tc>
        <w:tc>
          <w:tcPr>
            <w:tcW w:w="1985" w:type="dxa"/>
            <w:vAlign w:val="center"/>
          </w:tcPr>
          <w:p w:rsidR="00C017A1" w:rsidRPr="00F00969" w:rsidRDefault="00C017A1" w:rsidP="00C017A1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8</w:t>
            </w:r>
          </w:p>
        </w:tc>
      </w:tr>
      <w:tr w:rsidR="00C017A1" w:rsidRPr="00F00969" w:rsidTr="00C017A1">
        <w:tc>
          <w:tcPr>
            <w:tcW w:w="7938" w:type="dxa"/>
          </w:tcPr>
          <w:p w:rsidR="00C017A1" w:rsidRPr="00F00969" w:rsidRDefault="00C017A1" w:rsidP="00C017A1">
            <w:pPr>
              <w:ind w:right="-108"/>
              <w:rPr>
                <w:b/>
                <w:bCs/>
                <w:sz w:val="28"/>
                <w:szCs w:val="28"/>
              </w:rPr>
            </w:pPr>
            <w:r w:rsidRPr="00F00969">
              <w:rPr>
                <w:sz w:val="28"/>
                <w:szCs w:val="28"/>
              </w:rPr>
              <w:t>Заботящийся о защите окружающей среды, собственной и чужой безопасности, в том числе цифровой.</w:t>
            </w:r>
          </w:p>
        </w:tc>
        <w:tc>
          <w:tcPr>
            <w:tcW w:w="1985" w:type="dxa"/>
            <w:vAlign w:val="center"/>
          </w:tcPr>
          <w:p w:rsidR="00C017A1" w:rsidRPr="00F00969" w:rsidRDefault="00C017A1" w:rsidP="00C017A1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10</w:t>
            </w:r>
          </w:p>
        </w:tc>
      </w:tr>
      <w:tr w:rsidR="00C017A1" w:rsidRPr="00F00969" w:rsidTr="00C017A1">
        <w:tc>
          <w:tcPr>
            <w:tcW w:w="9923" w:type="dxa"/>
            <w:gridSpan w:val="2"/>
            <w:vAlign w:val="center"/>
          </w:tcPr>
          <w:p w:rsidR="00C017A1" w:rsidRPr="00F00969" w:rsidRDefault="00C017A1" w:rsidP="00C017A1">
            <w:pPr>
              <w:ind w:right="-108"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 xml:space="preserve">Личностные результаты реализации программы воспитания, </w:t>
            </w:r>
            <w:r w:rsidRPr="00F00969">
              <w:rPr>
                <w:b/>
                <w:bCs/>
                <w:sz w:val="28"/>
                <w:szCs w:val="28"/>
              </w:rPr>
              <w:br/>
            </w:r>
            <w:r w:rsidRPr="00F00969">
              <w:rPr>
                <w:b/>
                <w:bCs/>
                <w:sz w:val="28"/>
                <w:szCs w:val="28"/>
              </w:rPr>
              <w:lastRenderedPageBreak/>
              <w:t>определенные отраслевыми требованиями к деловым качествам личности</w:t>
            </w:r>
          </w:p>
        </w:tc>
      </w:tr>
      <w:tr w:rsidR="00C017A1" w:rsidRPr="00F00969" w:rsidTr="00C017A1">
        <w:tc>
          <w:tcPr>
            <w:tcW w:w="7938" w:type="dxa"/>
          </w:tcPr>
          <w:p w:rsidR="00C017A1" w:rsidRPr="00F00969" w:rsidRDefault="00C017A1" w:rsidP="00C017A1">
            <w:pPr>
              <w:ind w:right="-108"/>
              <w:rPr>
                <w:bCs/>
                <w:sz w:val="28"/>
                <w:szCs w:val="28"/>
              </w:rPr>
            </w:pPr>
            <w:r w:rsidRPr="00F00969">
              <w:rPr>
                <w:bCs/>
                <w:sz w:val="28"/>
                <w:szCs w:val="28"/>
              </w:rPr>
              <w:lastRenderedPageBreak/>
              <w:t>Готовность обучающегося соответствовать ожиданиям работодателей; ответственный  специалист, дисциплинированный, трудолюбивый, нацеленный на достижение поставленных задач, эффективно взаимодействующий с членами команды</w:t>
            </w:r>
          </w:p>
        </w:tc>
        <w:tc>
          <w:tcPr>
            <w:tcW w:w="1985" w:type="dxa"/>
            <w:vAlign w:val="center"/>
          </w:tcPr>
          <w:p w:rsidR="00C017A1" w:rsidRPr="00F00969" w:rsidRDefault="00C017A1" w:rsidP="00C017A1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14</w:t>
            </w:r>
          </w:p>
        </w:tc>
      </w:tr>
    </w:tbl>
    <w:p w:rsidR="00C017A1" w:rsidRPr="00F00969" w:rsidRDefault="00C017A1" w:rsidP="00C017A1">
      <w:pPr>
        <w:jc w:val="both"/>
        <w:rPr>
          <w:sz w:val="28"/>
          <w:szCs w:val="28"/>
        </w:rPr>
      </w:pPr>
    </w:p>
    <w:p w:rsidR="00C017A1" w:rsidRPr="00F30B9A" w:rsidRDefault="00C017A1" w:rsidP="00C017A1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формирование умения управлять своей познавательной деятельностью, ответственное отношение к учению, готовность и способность к саморазвитию и самообразованию, а также осознанному построению индивидуальной образовательной деятельности на основе устойчивых познавательных интересов;</w:t>
      </w:r>
    </w:p>
    <w:p w:rsidR="00C017A1" w:rsidRPr="00F30B9A" w:rsidRDefault="00C017A1" w:rsidP="00C017A1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формирование познавательной и информационной культуры, в том числе навыков самостоятельной работы с книгами и техническими средствами информационных технологий;</w:t>
      </w:r>
    </w:p>
    <w:p w:rsidR="00C017A1" w:rsidRPr="00F30B9A" w:rsidRDefault="00C017A1" w:rsidP="00C017A1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формирование убежденности в возможности познания законов природы и их использования на благо развития человеческой цивилизации;</w:t>
      </w:r>
    </w:p>
    <w:p w:rsidR="00C017A1" w:rsidRPr="00F30B9A" w:rsidRDefault="00C017A1" w:rsidP="00C017A1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формирование умения находить адекватные способы поведения, взаимодействия и сотрудничества в процессе учебной и внеучебной деятельности, проявлять уважительное отношение к мнению оппонента в ходе обсуждения спорных проблем науки;</w:t>
      </w:r>
    </w:p>
    <w:p w:rsidR="00C017A1" w:rsidRPr="00F30B9A" w:rsidRDefault="00C017A1" w:rsidP="00C017A1">
      <w:pPr>
        <w:jc w:val="both"/>
        <w:rPr>
          <w:b/>
          <w:sz w:val="28"/>
          <w:szCs w:val="28"/>
        </w:rPr>
      </w:pPr>
      <w:r w:rsidRPr="00F30B9A">
        <w:rPr>
          <w:b/>
          <w:sz w:val="28"/>
          <w:szCs w:val="28"/>
        </w:rPr>
        <w:t>Личностные результаты освоения общеобразовательной учебной дисциплины должны отражать:</w:t>
      </w:r>
    </w:p>
    <w:p w:rsidR="00C017A1" w:rsidRPr="00CF5188" w:rsidRDefault="00C017A1" w:rsidP="00C017A1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российскую гражданскую идентичность, патриотизм, уважение к своему народу, чувства ответственности перед Родиной, гордости за свой край, свою Родину, прошлое и настоящее многонационального народа России, уважение государственных символов (герб, флаг, гимн);</w:t>
      </w:r>
    </w:p>
    <w:p w:rsidR="00C017A1" w:rsidRPr="00CF5188" w:rsidRDefault="00C017A1" w:rsidP="00C017A1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гражданскую позицию как активного и ответственного члена российского общества, осознающего свои конституционные права и обязанности, уважающего закон и правопорядок, обладающего чувством собственного достоинства, осознанно принимающего традиционные национальные и общечеловеческие гуманистические и демократические ценности;</w:t>
      </w:r>
    </w:p>
    <w:p w:rsidR="00C017A1" w:rsidRPr="00CF5188" w:rsidRDefault="00C017A1" w:rsidP="00C017A1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готовность к служению Отечеству, его защите;</w:t>
      </w:r>
    </w:p>
    <w:p w:rsidR="00C017A1" w:rsidRPr="00CF5188" w:rsidRDefault="00C017A1" w:rsidP="00C017A1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сформированность мировоззрения, соответствующего современному уровню развития науки и общественной практики, основанного на диалоге культур, а также различных форм общественного сознания, осознание своего места в поликультурном мире;</w:t>
      </w:r>
    </w:p>
    <w:p w:rsidR="00C017A1" w:rsidRPr="00F30B9A" w:rsidRDefault="00C017A1" w:rsidP="00C017A1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сформированность основ саморазвития и самовоспитания в соответствии с общечеловеческими ценностями и идеалами гражданского общества; готовность и способность к самостоятельной, творческой и ответственной деятельности;</w:t>
      </w:r>
    </w:p>
    <w:p w:rsidR="00C017A1" w:rsidRPr="00F30B9A" w:rsidRDefault="00C017A1" w:rsidP="00C017A1">
      <w:pPr>
        <w:jc w:val="both"/>
        <w:rPr>
          <w:sz w:val="28"/>
          <w:szCs w:val="28"/>
        </w:rPr>
      </w:pPr>
      <w:r w:rsidRPr="00F30B9A">
        <w:rPr>
          <w:i/>
          <w:sz w:val="28"/>
          <w:szCs w:val="28"/>
        </w:rPr>
        <w:t xml:space="preserve">Требования к результатам освоении общеобразовательной  учебной дисциплины </w:t>
      </w:r>
      <w:r w:rsidRPr="00F30B9A">
        <w:rPr>
          <w:bCs/>
          <w:i/>
          <w:sz w:val="28"/>
          <w:szCs w:val="28"/>
        </w:rPr>
        <w:t>метапредметным</w:t>
      </w:r>
      <w:r w:rsidRPr="00F30B9A">
        <w:rPr>
          <w:i/>
          <w:sz w:val="28"/>
          <w:szCs w:val="28"/>
        </w:rPr>
        <w:t>,</w:t>
      </w:r>
      <w:r w:rsidRPr="00F30B9A">
        <w:rPr>
          <w:sz w:val="28"/>
          <w:szCs w:val="28"/>
        </w:rPr>
        <w:t xml:space="preserve"> включающим умения</w:t>
      </w:r>
    </w:p>
    <w:p w:rsidR="00C017A1" w:rsidRPr="00F30B9A" w:rsidRDefault="00C017A1" w:rsidP="00C017A1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 xml:space="preserve">находить проблему исследования, ставить вопросы, выдвигать гипотезу, предлагать альтернативные способы решения проблемы и выбирать из них наиболее эффективный, классифицировать объекты исследования, </w:t>
      </w:r>
      <w:r w:rsidRPr="00F30B9A">
        <w:rPr>
          <w:sz w:val="28"/>
          <w:szCs w:val="28"/>
        </w:rPr>
        <w:lastRenderedPageBreak/>
        <w:t>структурировать изучаемый материал, аргументировать свою позицию, формулировать выводы и заключения;</w:t>
      </w:r>
    </w:p>
    <w:p w:rsidR="00C017A1" w:rsidRPr="00F30B9A" w:rsidRDefault="00C017A1" w:rsidP="00C017A1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анализировать наблюдаемые явления и объяснять причины их возникновения;</w:t>
      </w:r>
    </w:p>
    <w:p w:rsidR="00C017A1" w:rsidRPr="00F30B9A" w:rsidRDefault="00C017A1" w:rsidP="00C017A1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на практике пользоваться основными логическими</w:t>
      </w:r>
    </w:p>
    <w:p w:rsidR="00C017A1" w:rsidRPr="00F30B9A" w:rsidRDefault="00C017A1" w:rsidP="00C017A1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приемами, методами наблюдения, моделирования, мысленного эксперимента, прогнозирования;</w:t>
      </w:r>
    </w:p>
    <w:p w:rsidR="00C017A1" w:rsidRPr="00F30B9A" w:rsidRDefault="00C017A1" w:rsidP="00C017A1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выполнять познавательные и практические задания, в том числе проектные;</w:t>
      </w:r>
    </w:p>
    <w:p w:rsidR="00C017A1" w:rsidRPr="00F30B9A" w:rsidRDefault="00C017A1" w:rsidP="00C017A1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 xml:space="preserve">извлекать информацию из различных источников (включая средства массовой информации и интернет-ресурсы) и критически ее оценивать; </w:t>
      </w:r>
    </w:p>
    <w:p w:rsidR="00C017A1" w:rsidRPr="00F30B9A" w:rsidRDefault="00C017A1" w:rsidP="00C017A1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готовить сообщения и презентации с использованием материалов, полученных из Интернета и других источников</w:t>
      </w:r>
    </w:p>
    <w:p w:rsidR="00C017A1" w:rsidRPr="00F00969" w:rsidRDefault="00C017A1" w:rsidP="00C017A1">
      <w:pPr>
        <w:jc w:val="both"/>
        <w:rPr>
          <w:sz w:val="28"/>
          <w:szCs w:val="28"/>
        </w:rPr>
      </w:pPr>
    </w:p>
    <w:p w:rsidR="00C017A1" w:rsidRPr="00F30B9A" w:rsidRDefault="00C017A1" w:rsidP="00C017A1">
      <w:pPr>
        <w:keepNext/>
        <w:jc w:val="both"/>
        <w:outlineLvl w:val="4"/>
        <w:rPr>
          <w:b/>
          <w:sz w:val="28"/>
          <w:szCs w:val="28"/>
        </w:rPr>
      </w:pPr>
      <w:r w:rsidRPr="00F30B9A">
        <w:rPr>
          <w:b/>
          <w:bCs/>
          <w:sz w:val="28"/>
          <w:szCs w:val="28"/>
        </w:rPr>
        <w:t>Метапредметные</w:t>
      </w:r>
      <w:r w:rsidRPr="00F30B9A">
        <w:rPr>
          <w:bCs/>
          <w:sz w:val="28"/>
          <w:szCs w:val="28"/>
        </w:rPr>
        <w:t xml:space="preserve"> </w:t>
      </w:r>
      <w:r w:rsidRPr="00F30B9A">
        <w:rPr>
          <w:b/>
          <w:sz w:val="28"/>
          <w:szCs w:val="28"/>
        </w:rPr>
        <w:t>результаты освоения общеобразовательной учебной дисциплины должны отражать:</w:t>
      </w:r>
    </w:p>
    <w:p w:rsidR="00C017A1" w:rsidRPr="00CF5188" w:rsidRDefault="00C017A1" w:rsidP="00C017A1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умение самостоятельно определять цели деятельности и составлять планы деятельности; самостоятельно осуществлять, контролировать и корректировать деятельность; использовать все возможные ресурсы для достижения поставленных целей и реализации планов деятельности; выбирать успешные стратегии в различных ситуациях;</w:t>
      </w:r>
    </w:p>
    <w:p w:rsidR="00C017A1" w:rsidRPr="00CF5188" w:rsidRDefault="00C017A1" w:rsidP="00C017A1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умение продуктивно общаться и взаимодействовать в процессе совместной деятельности, учитывать позиции других участников деятельности, эффективно разрешать конфликты;</w:t>
      </w:r>
    </w:p>
    <w:p w:rsidR="00C017A1" w:rsidRPr="00CF5188" w:rsidRDefault="00C017A1" w:rsidP="00C017A1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владение навыками познавательной, учебно-исследовательской и проектной деятельности, навыками разрешения проблем; способность и готовность к самостоятельному поиску методов решения практических задач, применению различных методов познания;</w:t>
      </w:r>
    </w:p>
    <w:p w:rsidR="00C017A1" w:rsidRPr="00CF5188" w:rsidRDefault="00C017A1" w:rsidP="00C017A1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готовность и способность к самостоятельной информационно-познавательной деятельности, владение навыками получения необходимой информации из словарей разных типов, умение ориентироваться в различных источниках информации, критически оценивать и интерпретировать информацию, получаемую из различных источников;</w:t>
      </w:r>
    </w:p>
    <w:p w:rsidR="00C017A1" w:rsidRPr="00CF5188" w:rsidRDefault="00C017A1" w:rsidP="00C017A1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умение использовать средства информационных и коммуникационных технологий (далее - ИКТ) в решении когнитивных, коммуникативных и организационных задач с соблюдением требований эргономики, техники безопасности, гигиены, ресурсосбережения, правовых и этических норм, норм информационной безопасности;</w:t>
      </w:r>
    </w:p>
    <w:p w:rsidR="00C017A1" w:rsidRPr="00CF5188" w:rsidRDefault="00C017A1" w:rsidP="00C017A1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умение определять назначение и функции различных социальных институтов;</w:t>
      </w:r>
    </w:p>
    <w:p w:rsidR="00C017A1" w:rsidRPr="00CF5188" w:rsidRDefault="00C017A1" w:rsidP="00C017A1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умение самостоятельно оценивать и принимать решения, определяющие стратегию поведения, с учетом гражданских и нравственных ценностей;</w:t>
      </w:r>
    </w:p>
    <w:p w:rsidR="00C017A1" w:rsidRPr="00CF5188" w:rsidRDefault="00C017A1" w:rsidP="00C017A1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владение языковыми средствами - умение ясно, логично и точно излагать свою точку зрения, использовать адекватные языковые средства;</w:t>
      </w:r>
    </w:p>
    <w:p w:rsidR="00C017A1" w:rsidRDefault="00C017A1" w:rsidP="00C017A1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 xml:space="preserve">владение навыками познавательной рефлексии как осознания совершаемых действий и мыслительных процессов, их результатов и </w:t>
      </w:r>
      <w:r w:rsidRPr="00CF5188">
        <w:rPr>
          <w:sz w:val="28"/>
          <w:szCs w:val="28"/>
        </w:rPr>
        <w:lastRenderedPageBreak/>
        <w:t>оснований, границ своего знания и незнания, новых познавательных задач и средств их достижения.</w:t>
      </w:r>
    </w:p>
    <w:p w:rsidR="00C017A1" w:rsidRPr="00F30B9A" w:rsidRDefault="00C017A1" w:rsidP="00C017A1">
      <w:pPr>
        <w:jc w:val="both"/>
        <w:rPr>
          <w:rFonts w:eastAsia="Calibri"/>
          <w:sz w:val="28"/>
          <w:szCs w:val="28"/>
        </w:rPr>
      </w:pPr>
      <w:r w:rsidRPr="00F30B9A">
        <w:rPr>
          <w:rFonts w:eastAsia="Calibri"/>
          <w:i/>
          <w:sz w:val="28"/>
          <w:szCs w:val="28"/>
        </w:rPr>
        <w:t xml:space="preserve">Требования к результатам освоения общеобразовательной учебной дисциплины </w:t>
      </w:r>
      <w:r w:rsidRPr="00F30B9A">
        <w:rPr>
          <w:rFonts w:eastAsia="Calibri"/>
          <w:bCs/>
          <w:i/>
          <w:sz w:val="28"/>
          <w:szCs w:val="28"/>
        </w:rPr>
        <w:t>предметным</w:t>
      </w:r>
      <w:r w:rsidRPr="00F30B9A">
        <w:rPr>
          <w:rFonts w:eastAsia="Calibri"/>
          <w:bCs/>
          <w:sz w:val="28"/>
          <w:szCs w:val="28"/>
        </w:rPr>
        <w:t xml:space="preserve">, </w:t>
      </w:r>
      <w:r w:rsidRPr="00F30B9A">
        <w:rPr>
          <w:rFonts w:eastAsia="Calibri"/>
          <w:sz w:val="28"/>
          <w:szCs w:val="28"/>
        </w:rPr>
        <w:t xml:space="preserve">включающим </w:t>
      </w:r>
    </w:p>
    <w:p w:rsidR="00C017A1" w:rsidRPr="00F30B9A" w:rsidRDefault="00C017A1" w:rsidP="00C017A1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F30B9A">
        <w:rPr>
          <w:rFonts w:eastAsia="Calibri"/>
          <w:sz w:val="28"/>
          <w:szCs w:val="28"/>
        </w:rPr>
        <w:t xml:space="preserve">формирование представлений о строении Солнечной системы, эволюции звезд и Вселенной, пространственно-временных масштабах Вселенной; </w:t>
      </w:r>
    </w:p>
    <w:p w:rsidR="00C017A1" w:rsidRPr="00F30B9A" w:rsidRDefault="00C017A1" w:rsidP="00C017A1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F30B9A">
        <w:rPr>
          <w:rFonts w:eastAsia="Calibri"/>
          <w:sz w:val="28"/>
          <w:szCs w:val="28"/>
        </w:rPr>
        <w:t xml:space="preserve">понимание сущности наблюдаемых во Вселенной явлений; </w:t>
      </w:r>
    </w:p>
    <w:p w:rsidR="00C017A1" w:rsidRPr="00F30B9A" w:rsidRDefault="00C017A1" w:rsidP="00C017A1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F30B9A">
        <w:rPr>
          <w:rFonts w:eastAsia="Calibri"/>
          <w:sz w:val="28"/>
          <w:szCs w:val="28"/>
        </w:rPr>
        <w:t xml:space="preserve"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символикой; </w:t>
      </w:r>
    </w:p>
    <w:p w:rsidR="00C017A1" w:rsidRPr="00F30B9A" w:rsidRDefault="00C017A1" w:rsidP="00C017A1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F30B9A">
        <w:rPr>
          <w:rFonts w:eastAsia="Calibri"/>
          <w:sz w:val="28"/>
          <w:szCs w:val="28"/>
        </w:rPr>
        <w:t xml:space="preserve">формирование представлений о значении астрономии в практической деятельности человека и дальнейшем научно-техническом развитии; </w:t>
      </w:r>
    </w:p>
    <w:p w:rsidR="00C017A1" w:rsidRPr="00F30B9A" w:rsidRDefault="00C017A1" w:rsidP="00C017A1">
      <w:pPr>
        <w:numPr>
          <w:ilvl w:val="0"/>
          <w:numId w:val="25"/>
        </w:numPr>
        <w:ind w:left="567"/>
        <w:jc w:val="both"/>
        <w:rPr>
          <w:rFonts w:eastAsia="Calibri"/>
          <w:b/>
          <w:sz w:val="28"/>
          <w:szCs w:val="28"/>
        </w:rPr>
      </w:pPr>
      <w:r w:rsidRPr="00F30B9A">
        <w:rPr>
          <w:rFonts w:eastAsia="Calibri"/>
          <w:sz w:val="28"/>
          <w:szCs w:val="28"/>
        </w:rPr>
        <w:t xml:space="preserve">осознание роли отечественной науки в освоении и использовании космического пространства и развитии международного сотрудничества в этой области  </w:t>
      </w:r>
    </w:p>
    <w:p w:rsidR="00C017A1" w:rsidRPr="00F30B9A" w:rsidRDefault="00C017A1" w:rsidP="00C017A1">
      <w:pPr>
        <w:jc w:val="both"/>
        <w:rPr>
          <w:b/>
          <w:sz w:val="28"/>
          <w:szCs w:val="28"/>
        </w:rPr>
      </w:pPr>
      <w:r w:rsidRPr="00F30B9A">
        <w:rPr>
          <w:b/>
          <w:sz w:val="28"/>
          <w:szCs w:val="28"/>
        </w:rPr>
        <w:t>Предметные результаты освоения общеобразовательной учебной дисциплины должны отражать</w:t>
      </w:r>
    </w:p>
    <w:p w:rsidR="00C017A1" w:rsidRPr="0091583F" w:rsidRDefault="00C017A1" w:rsidP="00C017A1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91583F">
        <w:rPr>
          <w:rFonts w:eastAsia="Calibri"/>
          <w:sz w:val="28"/>
          <w:szCs w:val="28"/>
        </w:rPr>
        <w:t>сформированность представлений о строении Солнечной системы, эволюции звезд и Вселенной, пространственно-временных масштабах Вселенной;</w:t>
      </w:r>
    </w:p>
    <w:p w:rsidR="00C017A1" w:rsidRPr="0091583F" w:rsidRDefault="00C017A1" w:rsidP="00C017A1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91583F">
        <w:rPr>
          <w:rFonts w:eastAsia="Calibri"/>
          <w:sz w:val="28"/>
          <w:szCs w:val="28"/>
        </w:rPr>
        <w:t>понимание сущности наблюдаемых во Вселенной явлений;</w:t>
      </w:r>
    </w:p>
    <w:p w:rsidR="00C017A1" w:rsidRPr="0091583F" w:rsidRDefault="00C017A1" w:rsidP="00C017A1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91583F">
        <w:rPr>
          <w:rFonts w:eastAsia="Calibri"/>
          <w:sz w:val="28"/>
          <w:szCs w:val="28"/>
        </w:rPr>
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символикой;</w:t>
      </w:r>
    </w:p>
    <w:p w:rsidR="00C017A1" w:rsidRPr="0091583F" w:rsidRDefault="00C017A1" w:rsidP="00C017A1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91583F">
        <w:rPr>
          <w:rFonts w:eastAsia="Calibri"/>
          <w:sz w:val="28"/>
          <w:szCs w:val="28"/>
        </w:rPr>
        <w:t>сформированность представлений о значении Астрономии в практической деятельности человека и дальнейшем научно-техническом развитии;</w:t>
      </w:r>
    </w:p>
    <w:p w:rsidR="00C017A1" w:rsidRDefault="00C017A1" w:rsidP="00C017A1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91583F">
        <w:rPr>
          <w:rFonts w:eastAsia="Calibri"/>
          <w:sz w:val="28"/>
          <w:szCs w:val="28"/>
        </w:rPr>
        <w:t>осознание роли отечественной науки в освоении и использовании космического пространства и развитии международного сотрудничества в этой области.</w:t>
      </w:r>
    </w:p>
    <w:p w:rsidR="00EA541E" w:rsidRPr="00234582" w:rsidRDefault="00EA541E" w:rsidP="00EA541E">
      <w:pPr>
        <w:pStyle w:val="3"/>
        <w:spacing w:after="0"/>
        <w:ind w:left="0" w:firstLine="540"/>
        <w:jc w:val="both"/>
        <w:rPr>
          <w:sz w:val="28"/>
          <w:szCs w:val="28"/>
        </w:rPr>
      </w:pPr>
    </w:p>
    <w:p w:rsidR="00EA541E" w:rsidRPr="00234582" w:rsidRDefault="00EA541E" w:rsidP="00EA541E">
      <w:pPr>
        <w:ind w:firstLine="709"/>
        <w:jc w:val="both"/>
        <w:rPr>
          <w:sz w:val="28"/>
          <w:szCs w:val="28"/>
        </w:rPr>
      </w:pPr>
      <w:r w:rsidRPr="00234582">
        <w:rPr>
          <w:sz w:val="28"/>
          <w:szCs w:val="28"/>
        </w:rPr>
        <w:t xml:space="preserve">О проведении практической работы обучающимся сообщается заблаговременно: когда предстоит </w:t>
      </w:r>
      <w:r w:rsidR="003D2CAF">
        <w:rPr>
          <w:sz w:val="28"/>
          <w:szCs w:val="28"/>
        </w:rPr>
        <w:t>практическое занятие</w:t>
      </w:r>
      <w:r w:rsidRPr="00234582">
        <w:rPr>
          <w:sz w:val="28"/>
          <w:szCs w:val="28"/>
        </w:rPr>
        <w:t>, какие вопросы нужно повторить, чтобы ее выполнить. Просматриваются задания, оговаривается ее объем и время  выполнения. Критерии оценки сообщаются перед выполнением каждой практической работы.</w:t>
      </w:r>
    </w:p>
    <w:p w:rsidR="00EA541E" w:rsidRPr="00234582" w:rsidRDefault="00EA541E" w:rsidP="00EA541E">
      <w:pPr>
        <w:ind w:firstLine="709"/>
        <w:jc w:val="both"/>
        <w:rPr>
          <w:sz w:val="28"/>
          <w:szCs w:val="28"/>
        </w:rPr>
      </w:pPr>
      <w:r w:rsidRPr="00234582">
        <w:rPr>
          <w:sz w:val="28"/>
          <w:szCs w:val="28"/>
        </w:rPr>
        <w:t>Перед выполнением практической работы повторяются правила техники безопасности.</w:t>
      </w:r>
    </w:p>
    <w:p w:rsidR="007662FC" w:rsidRPr="00DA1FBF" w:rsidRDefault="007662FC" w:rsidP="007662FC">
      <w:pPr>
        <w:autoSpaceDE w:val="0"/>
        <w:autoSpaceDN w:val="0"/>
        <w:adjustRightInd w:val="0"/>
        <w:ind w:firstLine="709"/>
        <w:jc w:val="both"/>
        <w:rPr>
          <w:b/>
          <w:sz w:val="28"/>
          <w:szCs w:val="28"/>
        </w:rPr>
      </w:pPr>
      <w:r w:rsidRPr="00DA1FBF">
        <w:rPr>
          <w:b/>
          <w:sz w:val="28"/>
          <w:szCs w:val="28"/>
        </w:rPr>
        <w:t>Критерии оценки результатов практической работы студентов:</w:t>
      </w:r>
    </w:p>
    <w:p w:rsidR="007662FC" w:rsidRPr="00DA1FBF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уровень освоения студентом учебного материала;</w:t>
      </w:r>
    </w:p>
    <w:p w:rsidR="007662FC" w:rsidRPr="00DA1FBF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умение студента использовать теоретические знания при выполнении практических задач;</w:t>
      </w:r>
    </w:p>
    <w:p w:rsidR="007662FC" w:rsidRPr="00DA1FBF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сформированность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DA1FBF">
        <w:rPr>
          <w:rFonts w:ascii="Times New Roman" w:hAnsi="Times New Roman"/>
          <w:color w:val="000000"/>
          <w:sz w:val="28"/>
          <w:szCs w:val="28"/>
        </w:rPr>
        <w:t>общеучебных умений;</w:t>
      </w:r>
    </w:p>
    <w:p w:rsidR="007662FC" w:rsidRPr="00DA1FBF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обоснованность и четкость изложения ответа;</w:t>
      </w:r>
    </w:p>
    <w:p w:rsidR="007662FC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четкое и правильное выполнение заданий.</w:t>
      </w:r>
    </w:p>
    <w:p w:rsidR="007662FC" w:rsidRDefault="007662FC" w:rsidP="007662FC">
      <w:pPr>
        <w:rPr>
          <w:color w:val="000000"/>
          <w:sz w:val="28"/>
          <w:szCs w:val="28"/>
        </w:rPr>
      </w:pPr>
    </w:p>
    <w:p w:rsidR="00EA541E" w:rsidRPr="00234582" w:rsidRDefault="00EA541E" w:rsidP="00EA541E">
      <w:pPr>
        <w:jc w:val="center"/>
        <w:rPr>
          <w:sz w:val="28"/>
          <w:szCs w:val="28"/>
        </w:rPr>
      </w:pPr>
      <w:r w:rsidRPr="00234582">
        <w:rPr>
          <w:sz w:val="28"/>
          <w:szCs w:val="28"/>
        </w:rPr>
        <w:t>Критерии оценки результатов практической работы обучающихся: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160"/>
        <w:gridCol w:w="7479"/>
      </w:tblGrid>
      <w:tr w:rsidR="00EA541E" w:rsidRPr="00234582" w:rsidTr="00EA5BCE">
        <w:tc>
          <w:tcPr>
            <w:tcW w:w="2160" w:type="dxa"/>
          </w:tcPr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lastRenderedPageBreak/>
              <w:t>Оценка</w:t>
            </w:r>
          </w:p>
        </w:tc>
        <w:tc>
          <w:tcPr>
            <w:tcW w:w="7479" w:type="dxa"/>
          </w:tcPr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Критерии</w:t>
            </w:r>
          </w:p>
        </w:tc>
      </w:tr>
      <w:tr w:rsidR="00EA541E" w:rsidRPr="00234582" w:rsidTr="00EA5BCE">
        <w:tc>
          <w:tcPr>
            <w:tcW w:w="2160" w:type="dxa"/>
          </w:tcPr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</w:p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«Отлично»</w:t>
            </w:r>
          </w:p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7479" w:type="dxa"/>
          </w:tcPr>
          <w:p w:rsidR="00EA541E" w:rsidRPr="00234582" w:rsidRDefault="00EA541E" w:rsidP="00EA5BCE">
            <w:pPr>
              <w:pStyle w:val="Style19"/>
              <w:widowControl/>
              <w:rPr>
                <w:rFonts w:ascii="Times New Roman" w:hAnsi="Times New Roman"/>
                <w:sz w:val="28"/>
                <w:szCs w:val="28"/>
              </w:rPr>
            </w:pPr>
            <w:r w:rsidRPr="00234582">
              <w:rPr>
                <w:rStyle w:val="FontStyle40"/>
                <w:sz w:val="28"/>
                <w:szCs w:val="28"/>
              </w:rPr>
              <w:t>Оценку «отлично» заслуживает обучающийся, обнаруживший всесторонние, систематические и глубокие знания теоретического материала, в соответствии с требованиями профессиональной образовательной программы, выполнивший полностью практическую (лабораторную) работу. Допускаются единичные несущественные ошибки, самостоятельно исправленные студентом.</w:t>
            </w:r>
          </w:p>
        </w:tc>
      </w:tr>
      <w:tr w:rsidR="00EA541E" w:rsidRPr="00234582" w:rsidTr="00EA5BCE">
        <w:tc>
          <w:tcPr>
            <w:tcW w:w="2160" w:type="dxa"/>
          </w:tcPr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</w:p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«Хорошо»</w:t>
            </w:r>
          </w:p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7479" w:type="dxa"/>
          </w:tcPr>
          <w:p w:rsidR="00EA541E" w:rsidRPr="00234582" w:rsidRDefault="00EA541E" w:rsidP="00EA5BCE">
            <w:pPr>
              <w:pStyle w:val="Style19"/>
              <w:widowControl/>
              <w:rPr>
                <w:rFonts w:ascii="Times New Roman" w:hAnsi="Times New Roman"/>
                <w:sz w:val="28"/>
                <w:szCs w:val="28"/>
              </w:rPr>
            </w:pPr>
            <w:r w:rsidRPr="00234582">
              <w:rPr>
                <w:rStyle w:val="FontStyle40"/>
                <w:sz w:val="28"/>
                <w:szCs w:val="28"/>
              </w:rPr>
              <w:t>Оценку «хорошо» заслуживает обучающийся, обнаруживший полное знание программного материала, умеющий пользоваться нормативной и справочной документацией, успешно выполнивший предусмотренные практические задания, допустивший неточности при выполнении практической работы. Допускаются отдельные несущественные ошибки, исправленные студентом после указания на них.</w:t>
            </w:r>
          </w:p>
        </w:tc>
      </w:tr>
      <w:tr w:rsidR="00EA541E" w:rsidRPr="00234582" w:rsidTr="00EA5BCE">
        <w:tc>
          <w:tcPr>
            <w:tcW w:w="2160" w:type="dxa"/>
          </w:tcPr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</w:p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«Удовлетвори-тельно»</w:t>
            </w:r>
          </w:p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7479" w:type="dxa"/>
          </w:tcPr>
          <w:p w:rsidR="00EA541E" w:rsidRPr="00234582" w:rsidRDefault="00EA541E" w:rsidP="00EA5BCE">
            <w:pPr>
              <w:pStyle w:val="Style27"/>
              <w:widowControl/>
              <w:spacing w:line="240" w:lineRule="auto"/>
              <w:ind w:firstLine="0"/>
              <w:rPr>
                <w:sz w:val="28"/>
                <w:szCs w:val="28"/>
              </w:rPr>
            </w:pPr>
            <w:r w:rsidRPr="00234582">
              <w:rPr>
                <w:rStyle w:val="FontStyle40"/>
                <w:sz w:val="28"/>
                <w:szCs w:val="28"/>
              </w:rPr>
              <w:t>Оценку «удовлетворительно» заслуживает обучающийся, обнаруживший неполные знания программного материала, но умеющий пользоваться нормативной и справочной документацией, допустивший ошибки в выполнении практической работы. Допускаются отдельные существенные ошибки, исправленные с помощью преподавателя.</w:t>
            </w:r>
          </w:p>
        </w:tc>
      </w:tr>
      <w:tr w:rsidR="00EA541E" w:rsidRPr="00234582" w:rsidTr="00EA5BCE">
        <w:tc>
          <w:tcPr>
            <w:tcW w:w="2160" w:type="dxa"/>
          </w:tcPr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</w:p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«Неудовлетво-рительно»</w:t>
            </w:r>
          </w:p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7479" w:type="dxa"/>
          </w:tcPr>
          <w:p w:rsidR="00EA541E" w:rsidRPr="00234582" w:rsidRDefault="00EA541E" w:rsidP="00EA5BCE">
            <w:pPr>
              <w:pStyle w:val="Style28"/>
              <w:widowControl/>
              <w:rPr>
                <w:rFonts w:ascii="Times New Roman" w:hAnsi="Times New Roman"/>
                <w:sz w:val="28"/>
                <w:szCs w:val="28"/>
              </w:rPr>
            </w:pPr>
            <w:r w:rsidRPr="00234582">
              <w:rPr>
                <w:rStyle w:val="FontStyle40"/>
                <w:sz w:val="28"/>
                <w:szCs w:val="28"/>
              </w:rPr>
              <w:t>Оценка «неудовлетворительно» выставляется обучающемуся, имеющему пробелы в знаниях программного материала по профессиональной образовательной программе, допустившему существенные ошибки в выполнении практических заданий или не выполнивший их.</w:t>
            </w:r>
          </w:p>
        </w:tc>
      </w:tr>
    </w:tbl>
    <w:p w:rsidR="00EA541E" w:rsidRDefault="00EA541E" w:rsidP="007662FC">
      <w:pPr>
        <w:rPr>
          <w:color w:val="000000"/>
          <w:sz w:val="28"/>
          <w:szCs w:val="28"/>
        </w:rPr>
      </w:pPr>
    </w:p>
    <w:p w:rsidR="00EA541E" w:rsidRDefault="00EA541E" w:rsidP="007662FC">
      <w:pPr>
        <w:rPr>
          <w:color w:val="000000"/>
          <w:sz w:val="28"/>
          <w:szCs w:val="28"/>
        </w:rPr>
      </w:pPr>
    </w:p>
    <w:p w:rsidR="0064275E" w:rsidRDefault="0064275E" w:rsidP="00641606">
      <w:pPr>
        <w:jc w:val="center"/>
        <w:rPr>
          <w:b/>
          <w:sz w:val="28"/>
          <w:szCs w:val="28"/>
        </w:rPr>
      </w:pPr>
    </w:p>
    <w:p w:rsidR="000B03F7" w:rsidRPr="00641606" w:rsidRDefault="00665E30" w:rsidP="00641606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0B03F7" w:rsidRPr="00641606">
        <w:rPr>
          <w:b/>
          <w:sz w:val="28"/>
          <w:szCs w:val="28"/>
        </w:rPr>
        <w:lastRenderedPageBreak/>
        <w:t xml:space="preserve">Перечень практических занятий </w:t>
      </w:r>
    </w:p>
    <w:p w:rsidR="00C07C76" w:rsidRPr="00641606" w:rsidRDefault="00C07C76" w:rsidP="00641606">
      <w:pPr>
        <w:jc w:val="center"/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65"/>
        <w:gridCol w:w="6780"/>
        <w:gridCol w:w="1626"/>
      </w:tblGrid>
      <w:tr w:rsidR="000B03F7" w:rsidRPr="00641606" w:rsidTr="00613AA7">
        <w:tc>
          <w:tcPr>
            <w:tcW w:w="1165" w:type="dxa"/>
            <w:vAlign w:val="center"/>
          </w:tcPr>
          <w:p w:rsidR="00C51BC8" w:rsidRPr="00641606" w:rsidRDefault="000B03F7" w:rsidP="00613AA7">
            <w:pPr>
              <w:jc w:val="center"/>
              <w:rPr>
                <w:sz w:val="28"/>
                <w:szCs w:val="28"/>
              </w:rPr>
            </w:pPr>
            <w:r w:rsidRPr="00641606">
              <w:rPr>
                <w:sz w:val="28"/>
                <w:szCs w:val="28"/>
              </w:rPr>
              <w:t>№</w:t>
            </w:r>
          </w:p>
        </w:tc>
        <w:tc>
          <w:tcPr>
            <w:tcW w:w="6780" w:type="dxa"/>
            <w:vAlign w:val="center"/>
          </w:tcPr>
          <w:p w:rsidR="000B03F7" w:rsidRPr="00641606" w:rsidRDefault="000B03F7" w:rsidP="00613AA7">
            <w:pPr>
              <w:jc w:val="center"/>
              <w:rPr>
                <w:sz w:val="28"/>
                <w:szCs w:val="28"/>
              </w:rPr>
            </w:pPr>
            <w:r w:rsidRPr="00641606">
              <w:rPr>
                <w:sz w:val="28"/>
                <w:szCs w:val="28"/>
              </w:rPr>
              <w:t>Тема</w:t>
            </w:r>
          </w:p>
        </w:tc>
        <w:tc>
          <w:tcPr>
            <w:tcW w:w="1626" w:type="dxa"/>
            <w:vAlign w:val="center"/>
          </w:tcPr>
          <w:p w:rsidR="000B03F7" w:rsidRPr="00641606" w:rsidRDefault="000B03F7" w:rsidP="00613AA7">
            <w:pPr>
              <w:jc w:val="center"/>
              <w:rPr>
                <w:sz w:val="28"/>
                <w:szCs w:val="28"/>
              </w:rPr>
            </w:pPr>
            <w:r w:rsidRPr="00641606">
              <w:rPr>
                <w:sz w:val="28"/>
                <w:szCs w:val="28"/>
              </w:rPr>
              <w:t>Кол-во часов</w:t>
            </w:r>
          </w:p>
        </w:tc>
      </w:tr>
      <w:tr w:rsidR="00D044C2" w:rsidRPr="00641606" w:rsidTr="00D044C2">
        <w:tc>
          <w:tcPr>
            <w:tcW w:w="1165" w:type="dxa"/>
            <w:vAlign w:val="center"/>
          </w:tcPr>
          <w:p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:rsidR="00D044C2" w:rsidRPr="00D044C2" w:rsidRDefault="003D2CAF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="00D044C2" w:rsidRPr="00D044C2">
              <w:rPr>
                <w:bCs/>
                <w:kern w:val="32"/>
                <w:sz w:val="28"/>
                <w:szCs w:val="28"/>
              </w:rPr>
              <w:t>: «Исследование суточного видимого движения Солнца»</w:t>
            </w:r>
          </w:p>
        </w:tc>
        <w:tc>
          <w:tcPr>
            <w:tcW w:w="1626" w:type="dxa"/>
            <w:vAlign w:val="center"/>
          </w:tcPr>
          <w:p w:rsidR="00D044C2" w:rsidRPr="00641606" w:rsidRDefault="00D044C2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D044C2" w:rsidRPr="00641606" w:rsidTr="00D044C2">
        <w:tc>
          <w:tcPr>
            <w:tcW w:w="1165" w:type="dxa"/>
            <w:vAlign w:val="center"/>
          </w:tcPr>
          <w:p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:rsidR="00D044C2" w:rsidRPr="00D044C2" w:rsidRDefault="003D2CAF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="00D044C2" w:rsidRPr="00D044C2">
              <w:rPr>
                <w:bCs/>
                <w:kern w:val="32"/>
                <w:sz w:val="28"/>
                <w:szCs w:val="28"/>
              </w:rPr>
              <w:t>: «Исследование движения искусственных спутников Земли»</w:t>
            </w:r>
          </w:p>
        </w:tc>
        <w:tc>
          <w:tcPr>
            <w:tcW w:w="1626" w:type="dxa"/>
            <w:vAlign w:val="center"/>
          </w:tcPr>
          <w:p w:rsidR="00D044C2" w:rsidRPr="00641606" w:rsidRDefault="00D044C2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D044C2" w:rsidRPr="00641606" w:rsidTr="00D044C2">
        <w:tc>
          <w:tcPr>
            <w:tcW w:w="1165" w:type="dxa"/>
            <w:vAlign w:val="center"/>
          </w:tcPr>
          <w:p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:rsidR="00D044C2" w:rsidRPr="00D044C2" w:rsidRDefault="003D2CAF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="00D044C2" w:rsidRPr="00D044C2">
              <w:rPr>
                <w:bCs/>
                <w:kern w:val="32"/>
                <w:sz w:val="28"/>
                <w:szCs w:val="28"/>
              </w:rPr>
              <w:t>: «Изучение вулканической активности на спутнике Юпитера Ио»</w:t>
            </w:r>
          </w:p>
        </w:tc>
        <w:tc>
          <w:tcPr>
            <w:tcW w:w="1626" w:type="dxa"/>
            <w:vAlign w:val="center"/>
          </w:tcPr>
          <w:p w:rsidR="00D044C2" w:rsidRPr="00641606" w:rsidRDefault="00D044C2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D044C2" w:rsidRPr="00641606" w:rsidTr="00D044C2">
        <w:tc>
          <w:tcPr>
            <w:tcW w:w="1165" w:type="dxa"/>
            <w:vAlign w:val="center"/>
          </w:tcPr>
          <w:p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:rsidR="00D044C2" w:rsidRPr="00D044C2" w:rsidRDefault="003D2CAF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="00D044C2" w:rsidRPr="00D044C2">
              <w:rPr>
                <w:bCs/>
                <w:kern w:val="32"/>
                <w:sz w:val="28"/>
                <w:szCs w:val="28"/>
              </w:rPr>
              <w:t>: «Построение диаграммы Герцшпрунга—Рессела и её анализ»</w:t>
            </w:r>
          </w:p>
        </w:tc>
        <w:tc>
          <w:tcPr>
            <w:tcW w:w="1626" w:type="dxa"/>
            <w:vAlign w:val="center"/>
          </w:tcPr>
          <w:p w:rsidR="00D044C2" w:rsidRDefault="00D044C2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3D2CAF" w:rsidRPr="00641606" w:rsidTr="00D044C2">
        <w:tc>
          <w:tcPr>
            <w:tcW w:w="1165" w:type="dxa"/>
            <w:vAlign w:val="center"/>
          </w:tcPr>
          <w:p w:rsidR="003D2CAF" w:rsidRPr="00641606" w:rsidRDefault="003D2CAF" w:rsidP="003D2CAF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:rsidR="003D2CAF" w:rsidRPr="00CD1F9D" w:rsidRDefault="003D2CAF" w:rsidP="003D2CAF">
            <w:pPr>
              <w:pStyle w:val="1"/>
              <w:spacing w:before="0" w:after="0"/>
              <w:rPr>
                <w:rFonts w:ascii="Times New Roman" w:eastAsia="Times New Roman" w:hAnsi="Times New Roman"/>
                <w:b w:val="0"/>
                <w:sz w:val="28"/>
                <w:szCs w:val="28"/>
                <w:highlight w:val="yellow"/>
              </w:rPr>
            </w:pPr>
            <w:r>
              <w:rPr>
                <w:rFonts w:ascii="Times New Roman" w:eastAsia="Times New Roman" w:hAnsi="Times New Roman"/>
                <w:b w:val="0"/>
                <w:sz w:val="28"/>
                <w:szCs w:val="28"/>
              </w:rPr>
              <w:t>Практическое занятие</w:t>
            </w:r>
            <w:r w:rsidRPr="000B2938">
              <w:rPr>
                <w:rFonts w:ascii="Times New Roman" w:eastAsia="Times New Roman" w:hAnsi="Times New Roman"/>
                <w:b w:val="0"/>
                <w:sz w:val="28"/>
                <w:szCs w:val="28"/>
              </w:rPr>
              <w:t xml:space="preserve"> «</w:t>
            </w:r>
            <w:r>
              <w:rPr>
                <w:rFonts w:ascii="Times New Roman" w:eastAsia="Times New Roman" w:hAnsi="Times New Roman"/>
                <w:b w:val="0"/>
                <w:sz w:val="28"/>
                <w:szCs w:val="28"/>
              </w:rPr>
              <w:t>О</w:t>
            </w:r>
            <w:r w:rsidRPr="000B2938">
              <w:rPr>
                <w:rFonts w:ascii="Times New Roman" w:eastAsia="Times New Roman" w:hAnsi="Times New Roman"/>
                <w:b w:val="0"/>
                <w:sz w:val="28"/>
                <w:szCs w:val="28"/>
              </w:rPr>
              <w:t>ценивание возможности наличия жизни на экзопланетах».</w:t>
            </w:r>
          </w:p>
        </w:tc>
        <w:tc>
          <w:tcPr>
            <w:tcW w:w="1626" w:type="dxa"/>
            <w:vAlign w:val="center"/>
          </w:tcPr>
          <w:p w:rsidR="003D2CAF" w:rsidRDefault="003D2CAF" w:rsidP="003D2CA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665E30" w:rsidRPr="00641606" w:rsidTr="00D044C2">
        <w:tc>
          <w:tcPr>
            <w:tcW w:w="1165" w:type="dxa"/>
            <w:vAlign w:val="center"/>
          </w:tcPr>
          <w:p w:rsidR="00665E30" w:rsidRPr="00641606" w:rsidRDefault="00665E30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:rsidR="00665E30" w:rsidRPr="00CD1F9D" w:rsidRDefault="003D2CAF" w:rsidP="004525C8">
            <w:pPr>
              <w:pStyle w:val="1"/>
              <w:spacing w:before="0" w:after="0"/>
              <w:rPr>
                <w:rFonts w:ascii="Times New Roman" w:eastAsia="Times New Roman" w:hAnsi="Times New Roman"/>
                <w:b w:val="0"/>
                <w:sz w:val="28"/>
                <w:szCs w:val="28"/>
                <w:highlight w:val="yellow"/>
              </w:rPr>
            </w:pPr>
            <w:r>
              <w:rPr>
                <w:rFonts w:ascii="Times New Roman" w:eastAsia="Times New Roman" w:hAnsi="Times New Roman"/>
                <w:b w:val="0"/>
                <w:sz w:val="28"/>
                <w:szCs w:val="28"/>
              </w:rPr>
              <w:t>Практическое занятие</w:t>
            </w:r>
            <w:r w:rsidR="001C74B7">
              <w:rPr>
                <w:rFonts w:ascii="Times New Roman" w:eastAsia="Times New Roman" w:hAnsi="Times New Roman"/>
                <w:b w:val="0"/>
                <w:sz w:val="28"/>
                <w:szCs w:val="28"/>
              </w:rPr>
              <w:t>. Контрольная работа</w:t>
            </w:r>
          </w:p>
        </w:tc>
        <w:tc>
          <w:tcPr>
            <w:tcW w:w="1626" w:type="dxa"/>
            <w:vAlign w:val="center"/>
          </w:tcPr>
          <w:p w:rsidR="00665E30" w:rsidRDefault="00665E30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EA541E" w:rsidRPr="00641606" w:rsidTr="00C51BC8">
        <w:tc>
          <w:tcPr>
            <w:tcW w:w="1165" w:type="dxa"/>
          </w:tcPr>
          <w:p w:rsidR="00EA541E" w:rsidRPr="00641606" w:rsidRDefault="00EA541E" w:rsidP="00EA541E">
            <w:pPr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:rsidR="00EA541E" w:rsidRPr="00EA541E" w:rsidRDefault="00EA541E" w:rsidP="00641606">
            <w:pPr>
              <w:pStyle w:val="1"/>
              <w:spacing w:before="0" w:after="0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A541E">
              <w:rPr>
                <w:rFonts w:ascii="Times New Roman" w:eastAsia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1626" w:type="dxa"/>
          </w:tcPr>
          <w:p w:rsidR="00EA541E" w:rsidRPr="00641606" w:rsidRDefault="006F4323" w:rsidP="0064160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fldChar w:fldCharType="begin"/>
            </w:r>
            <w:r w:rsidR="00665E30">
              <w:rPr>
                <w:sz w:val="28"/>
                <w:szCs w:val="28"/>
              </w:rPr>
              <w:instrText xml:space="preserve"> =SUM(ABOVE) </w:instrText>
            </w:r>
            <w:r>
              <w:rPr>
                <w:sz w:val="28"/>
                <w:szCs w:val="28"/>
              </w:rPr>
              <w:fldChar w:fldCharType="separate"/>
            </w:r>
            <w:r w:rsidR="00665E30">
              <w:rPr>
                <w:noProof/>
                <w:sz w:val="28"/>
                <w:szCs w:val="28"/>
              </w:rPr>
              <w:t>6</w:t>
            </w:r>
            <w:r>
              <w:rPr>
                <w:sz w:val="28"/>
                <w:szCs w:val="28"/>
              </w:rPr>
              <w:fldChar w:fldCharType="end"/>
            </w:r>
          </w:p>
        </w:tc>
      </w:tr>
    </w:tbl>
    <w:p w:rsidR="000B03F7" w:rsidRPr="00641606" w:rsidRDefault="000B03F7" w:rsidP="00641606">
      <w:pPr>
        <w:rPr>
          <w:b/>
          <w:sz w:val="28"/>
          <w:szCs w:val="28"/>
        </w:rPr>
      </w:pPr>
    </w:p>
    <w:p w:rsidR="00F76E04" w:rsidRPr="00613AA7" w:rsidRDefault="00933F35" w:rsidP="00933F3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3D2CAF">
        <w:rPr>
          <w:b/>
          <w:sz w:val="28"/>
          <w:szCs w:val="28"/>
        </w:rPr>
        <w:lastRenderedPageBreak/>
        <w:t>Практическое занятие</w:t>
      </w:r>
      <w:r w:rsidR="00613AA7" w:rsidRPr="00613AA7">
        <w:rPr>
          <w:b/>
          <w:sz w:val="28"/>
          <w:szCs w:val="28"/>
        </w:rPr>
        <w:t xml:space="preserve"> № 1</w:t>
      </w:r>
    </w:p>
    <w:p w:rsidR="00F76E04" w:rsidRPr="00641606" w:rsidRDefault="00F76E04" w:rsidP="00641606">
      <w:pPr>
        <w:rPr>
          <w:b/>
          <w:sz w:val="28"/>
          <w:szCs w:val="28"/>
        </w:rPr>
      </w:pPr>
    </w:p>
    <w:p w:rsidR="00F76E04" w:rsidRPr="00556D02" w:rsidRDefault="005A42EB" w:rsidP="00641606">
      <w:pPr>
        <w:rPr>
          <w:sz w:val="28"/>
          <w:szCs w:val="28"/>
        </w:rPr>
      </w:pPr>
      <w:r w:rsidRPr="00556D02">
        <w:rPr>
          <w:b/>
          <w:sz w:val="28"/>
          <w:szCs w:val="28"/>
        </w:rPr>
        <w:t xml:space="preserve">Тема: </w:t>
      </w:r>
      <w:r w:rsidR="00556D02" w:rsidRPr="00556D02">
        <w:rPr>
          <w:sz w:val="28"/>
          <w:szCs w:val="28"/>
          <w:u w:val="single"/>
        </w:rPr>
        <w:t>Исследование суточного видимого движения Солнца</w:t>
      </w:r>
    </w:p>
    <w:p w:rsidR="007D407E" w:rsidRPr="007D407E" w:rsidRDefault="005A42EB" w:rsidP="007D407E">
      <w:pPr>
        <w:pStyle w:val="a3"/>
        <w:spacing w:before="0" w:beforeAutospacing="0" w:after="0" w:afterAutospacing="0"/>
        <w:rPr>
          <w:sz w:val="28"/>
        </w:rPr>
      </w:pPr>
      <w:r w:rsidRPr="00641606">
        <w:rPr>
          <w:b/>
          <w:sz w:val="28"/>
          <w:szCs w:val="28"/>
        </w:rPr>
        <w:t xml:space="preserve">Цель: </w:t>
      </w:r>
      <w:r w:rsidR="007D407E" w:rsidRPr="007D407E">
        <w:rPr>
          <w:color w:val="000000"/>
          <w:sz w:val="28"/>
        </w:rPr>
        <w:t>По фотографии суточного движения Солнца определить широту места, где производилась съёмка.</w:t>
      </w:r>
    </w:p>
    <w:p w:rsidR="00397FC6" w:rsidRDefault="00F76E04" w:rsidP="00641606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Приобретаемые </w:t>
      </w:r>
      <w:r w:rsidR="00427ABC" w:rsidRPr="00641606">
        <w:rPr>
          <w:b/>
          <w:sz w:val="28"/>
          <w:szCs w:val="28"/>
        </w:rPr>
        <w:t xml:space="preserve">умения и знания: </w:t>
      </w:r>
    </w:p>
    <w:p w:rsidR="00397FC6" w:rsidRPr="00397FC6" w:rsidRDefault="00397FC6" w:rsidP="00397FC6">
      <w:pPr>
        <w:rPr>
          <w:sz w:val="28"/>
          <w:szCs w:val="28"/>
        </w:rPr>
      </w:pPr>
      <w:r w:rsidRPr="00397FC6">
        <w:rPr>
          <w:sz w:val="28"/>
          <w:szCs w:val="28"/>
        </w:rPr>
        <w:t>Задачи, решаемые при выполнении работы:</w:t>
      </w:r>
    </w:p>
    <w:p w:rsidR="00397FC6" w:rsidRPr="00397FC6" w:rsidRDefault="00397FC6" w:rsidP="00397FC6">
      <w:pPr>
        <w:pStyle w:val="a4"/>
        <w:numPr>
          <w:ilvl w:val="0"/>
          <w:numId w:val="22"/>
        </w:numPr>
        <w:ind w:left="851"/>
        <w:rPr>
          <w:rFonts w:ascii="Times New Roman" w:hAnsi="Times New Roman"/>
          <w:sz w:val="28"/>
          <w:szCs w:val="28"/>
        </w:rPr>
      </w:pPr>
      <w:r w:rsidRPr="00397FC6">
        <w:rPr>
          <w:rFonts w:ascii="Times New Roman" w:hAnsi="Times New Roman"/>
          <w:sz w:val="28"/>
          <w:szCs w:val="28"/>
        </w:rPr>
        <w:t>использовать теоретический материал для объяснения наблюдаемых явлений; устанавливать закономерности, опираясь на наблюдения за природными явлениями;</w:t>
      </w:r>
    </w:p>
    <w:p w:rsidR="00397FC6" w:rsidRPr="00397FC6" w:rsidRDefault="00397FC6" w:rsidP="00397FC6">
      <w:pPr>
        <w:pStyle w:val="a4"/>
        <w:numPr>
          <w:ilvl w:val="0"/>
          <w:numId w:val="22"/>
        </w:numPr>
        <w:ind w:left="851"/>
        <w:rPr>
          <w:rFonts w:ascii="Times New Roman" w:hAnsi="Times New Roman"/>
          <w:sz w:val="28"/>
          <w:szCs w:val="28"/>
        </w:rPr>
      </w:pPr>
      <w:r w:rsidRPr="00397FC6">
        <w:rPr>
          <w:rFonts w:ascii="Times New Roman" w:hAnsi="Times New Roman"/>
          <w:sz w:val="28"/>
          <w:szCs w:val="28"/>
        </w:rPr>
        <w:t>ориентироваться на местности по Солнцу.</w:t>
      </w:r>
    </w:p>
    <w:p w:rsidR="00397FC6" w:rsidRPr="00397FC6" w:rsidRDefault="00397FC6" w:rsidP="00397FC6">
      <w:pPr>
        <w:rPr>
          <w:sz w:val="28"/>
          <w:szCs w:val="28"/>
        </w:rPr>
      </w:pPr>
      <w:r w:rsidRPr="00397FC6">
        <w:rPr>
          <w:sz w:val="28"/>
          <w:szCs w:val="28"/>
        </w:rPr>
        <w:t>Метапредметные (общеучебные) умения:</w:t>
      </w:r>
    </w:p>
    <w:p w:rsidR="00397FC6" w:rsidRPr="00397FC6" w:rsidRDefault="00397FC6" w:rsidP="00397FC6">
      <w:pPr>
        <w:pStyle w:val="a4"/>
        <w:numPr>
          <w:ilvl w:val="0"/>
          <w:numId w:val="22"/>
        </w:numPr>
        <w:ind w:left="851"/>
        <w:rPr>
          <w:rFonts w:ascii="Times New Roman" w:hAnsi="Times New Roman"/>
          <w:sz w:val="28"/>
          <w:szCs w:val="28"/>
        </w:rPr>
      </w:pPr>
      <w:r w:rsidRPr="00397FC6">
        <w:rPr>
          <w:rFonts w:ascii="Times New Roman" w:hAnsi="Times New Roman"/>
          <w:sz w:val="28"/>
          <w:szCs w:val="28"/>
        </w:rPr>
        <w:t>устанавливать причинно-следственные связи и давать объяснения на их основе;</w:t>
      </w:r>
    </w:p>
    <w:p w:rsidR="00F76E04" w:rsidRPr="00397FC6" w:rsidRDefault="00397FC6" w:rsidP="00397FC6">
      <w:pPr>
        <w:pStyle w:val="a4"/>
        <w:numPr>
          <w:ilvl w:val="0"/>
          <w:numId w:val="22"/>
        </w:numPr>
        <w:ind w:left="851"/>
        <w:rPr>
          <w:rFonts w:ascii="Times New Roman" w:hAnsi="Times New Roman"/>
          <w:sz w:val="28"/>
          <w:szCs w:val="28"/>
        </w:rPr>
      </w:pPr>
      <w:r w:rsidRPr="00397FC6">
        <w:rPr>
          <w:rFonts w:ascii="Times New Roman" w:hAnsi="Times New Roman"/>
          <w:sz w:val="28"/>
          <w:szCs w:val="28"/>
        </w:rPr>
        <w:t>устанавливать аналогии, строить умозаключения, делать выводы.</w:t>
      </w:r>
    </w:p>
    <w:p w:rsidR="00065204" w:rsidRPr="00B44E30" w:rsidRDefault="00065204" w:rsidP="00065204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 w:rsidRPr="00B44E30">
        <w:rPr>
          <w:sz w:val="28"/>
          <w:szCs w:val="28"/>
        </w:rPr>
        <w:t xml:space="preserve"> 1 час</w:t>
      </w:r>
    </w:p>
    <w:p w:rsidR="00065204" w:rsidRPr="00654FAB" w:rsidRDefault="00065204" w:rsidP="00065204">
      <w:pPr>
        <w:rPr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 w:rsidRPr="00654FAB">
        <w:rPr>
          <w:sz w:val="28"/>
          <w:szCs w:val="28"/>
        </w:rPr>
        <w:t xml:space="preserve">тетрадь, </w:t>
      </w:r>
      <w:r w:rsidR="007D407E" w:rsidRPr="00654FAB">
        <w:rPr>
          <w:sz w:val="28"/>
          <w:szCs w:val="28"/>
        </w:rPr>
        <w:t>фотография суточного движения Солнца, карандаш, линейка.</w:t>
      </w:r>
    </w:p>
    <w:p w:rsidR="003263B7" w:rsidRDefault="003263B7" w:rsidP="00065204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Контрольные вопросы:</w:t>
      </w:r>
    </w:p>
    <w:p w:rsidR="007D407E" w:rsidRPr="007D407E" w:rsidRDefault="007D407E" w:rsidP="007D407E">
      <w:pPr>
        <w:pStyle w:val="a4"/>
        <w:numPr>
          <w:ilvl w:val="0"/>
          <w:numId w:val="20"/>
        </w:numPr>
        <w:rPr>
          <w:rFonts w:ascii="Times New Roman" w:hAnsi="Times New Roman"/>
          <w:color w:val="000000"/>
          <w:sz w:val="28"/>
          <w:szCs w:val="28"/>
        </w:rPr>
      </w:pPr>
      <w:r w:rsidRPr="007D407E">
        <w:rPr>
          <w:rFonts w:ascii="Times New Roman" w:hAnsi="Times New Roman"/>
          <w:color w:val="000000"/>
          <w:sz w:val="28"/>
          <w:szCs w:val="28"/>
        </w:rPr>
        <w:t>Почему происходит смена времён года?</w:t>
      </w:r>
    </w:p>
    <w:p w:rsidR="007D407E" w:rsidRPr="007D407E" w:rsidRDefault="007D407E" w:rsidP="007D407E">
      <w:pPr>
        <w:pStyle w:val="a4"/>
        <w:numPr>
          <w:ilvl w:val="0"/>
          <w:numId w:val="20"/>
        </w:numPr>
        <w:rPr>
          <w:rFonts w:ascii="Times New Roman" w:hAnsi="Times New Roman"/>
          <w:color w:val="000000"/>
          <w:sz w:val="28"/>
          <w:szCs w:val="28"/>
        </w:rPr>
      </w:pPr>
      <w:r w:rsidRPr="007D407E">
        <w:rPr>
          <w:rFonts w:ascii="Times New Roman" w:hAnsi="Times New Roman"/>
          <w:color w:val="000000"/>
          <w:sz w:val="28"/>
          <w:szCs w:val="28"/>
        </w:rPr>
        <w:t>В какие даты Солнце восходит точно на востоке и заходит точно на западе?</w:t>
      </w:r>
    </w:p>
    <w:p w:rsidR="003263B7" w:rsidRPr="007D407E" w:rsidRDefault="007D407E" w:rsidP="007D407E">
      <w:pPr>
        <w:pStyle w:val="a4"/>
        <w:numPr>
          <w:ilvl w:val="0"/>
          <w:numId w:val="20"/>
        </w:numPr>
        <w:rPr>
          <w:rFonts w:ascii="Times New Roman" w:hAnsi="Times New Roman"/>
          <w:sz w:val="28"/>
          <w:szCs w:val="28"/>
        </w:rPr>
      </w:pPr>
      <w:r w:rsidRPr="007D407E">
        <w:rPr>
          <w:rFonts w:ascii="Times New Roman" w:hAnsi="Times New Roman"/>
          <w:color w:val="000000"/>
          <w:sz w:val="28"/>
          <w:szCs w:val="28"/>
        </w:rPr>
        <w:t>Можно ли на территории России увидеть Солнце в зените?</w:t>
      </w:r>
    </w:p>
    <w:p w:rsidR="00065204" w:rsidRPr="002C3849" w:rsidRDefault="00065204" w:rsidP="00E73E4C">
      <w:pPr>
        <w:jc w:val="both"/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Литература:</w:t>
      </w:r>
    </w:p>
    <w:p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10—11 классы : учеб, для общеобразоват. организаций базовый уровень / В.М. Чаругин. — М. : Просвещение, 2018. — 144 с. ил. — (Сферы 1—11).</w:t>
      </w:r>
    </w:p>
    <w:p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Тетрадь-практикум. 10—11 классы: учеб, пособие для общеобразоват. организаций: базовый уровень / Е. В. Кондакова, В. М. Чаругин. — М.: Просвещение, 2018. — 32 с.: ил. — (Сферы 1—11).</w:t>
      </w:r>
    </w:p>
    <w:p w:rsidR="006A4568" w:rsidRPr="00641606" w:rsidRDefault="00613AA7" w:rsidP="00641606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:rsidR="007D407E" w:rsidRPr="007D407E" w:rsidRDefault="007D407E" w:rsidP="00E73E4C">
      <w:pPr>
        <w:jc w:val="both"/>
        <w:rPr>
          <w:color w:val="000000"/>
          <w:sz w:val="28"/>
        </w:rPr>
      </w:pPr>
      <w:r w:rsidRPr="007D407E">
        <w:rPr>
          <w:color w:val="000000"/>
          <w:sz w:val="28"/>
        </w:rPr>
        <w:t>На рисунке 3 представлен суточный трек Солнца, смонтированный из реальных снимков (фото Д.Ю. Клыкова). На фото представлены 12 изображений Солнца с интервалом в 1 час. Точки восхода и захода отмечены стрелками. Первое изображение Солнца снято через 30 минут после восхода, последнее — за 30 минут до захода.</w:t>
      </w:r>
    </w:p>
    <w:p w:rsidR="0056076A" w:rsidRPr="00641606" w:rsidRDefault="007D407E" w:rsidP="00641606">
      <w:pPr>
        <w:jc w:val="center"/>
        <w:rPr>
          <w:i/>
          <w:color w:val="FF0000"/>
          <w:sz w:val="28"/>
          <w:szCs w:val="28"/>
        </w:rPr>
      </w:pPr>
      <w:r w:rsidRPr="007D407E">
        <w:rPr>
          <w:i/>
          <w:noProof/>
          <w:color w:val="FF0000"/>
          <w:sz w:val="28"/>
          <w:szCs w:val="28"/>
        </w:rPr>
        <w:lastRenderedPageBreak/>
        <w:drawing>
          <wp:inline distT="0" distB="0" distL="0" distR="0">
            <wp:extent cx="6119495" cy="211582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2115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6E04" w:rsidRPr="00641606" w:rsidRDefault="00CE73F3" w:rsidP="00641606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1. </w:t>
      </w:r>
    </w:p>
    <w:p w:rsid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Определите продолжительность дня фотосъёмки.</w:t>
      </w:r>
    </w:p>
    <w:p w:rsidR="007D407E" w:rsidRDefault="007D407E" w:rsidP="007D407E">
      <w:pPr>
        <w:rPr>
          <w:b/>
          <w:sz w:val="28"/>
          <w:szCs w:val="28"/>
        </w:rPr>
      </w:pPr>
    </w:p>
    <w:p w:rsidR="007D407E" w:rsidRPr="00641606" w:rsidRDefault="007D407E" w:rsidP="007D407E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2. </w:t>
      </w:r>
    </w:p>
    <w:p w:rsid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Исходя из продолжительности дня, определите примерную дату фотосъёмки.</w:t>
      </w:r>
    </w:p>
    <w:p w:rsidR="00397FC6" w:rsidRDefault="00397FC6" w:rsidP="00397FC6">
      <w:pPr>
        <w:rPr>
          <w:b/>
          <w:sz w:val="28"/>
          <w:szCs w:val="28"/>
        </w:rPr>
      </w:pPr>
    </w:p>
    <w:p w:rsidR="00397FC6" w:rsidRPr="00641606" w:rsidRDefault="00397FC6" w:rsidP="00397FC6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>З</w:t>
      </w:r>
      <w:r>
        <w:rPr>
          <w:b/>
          <w:sz w:val="28"/>
          <w:szCs w:val="28"/>
        </w:rPr>
        <w:t>адание № 3</w:t>
      </w:r>
      <w:r w:rsidRPr="00641606">
        <w:rPr>
          <w:b/>
          <w:sz w:val="28"/>
          <w:szCs w:val="28"/>
        </w:rPr>
        <w:t xml:space="preserve">. </w:t>
      </w:r>
    </w:p>
    <w:p w:rsid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Соответствует ли дата съёмки (примерно) одному из дней равноденствия или солн</w:t>
      </w:r>
      <w:r>
        <w:rPr>
          <w:sz w:val="28"/>
          <w:szCs w:val="28"/>
        </w:rPr>
        <w:t>цестояния? Если да, то какому?</w:t>
      </w:r>
    </w:p>
    <w:p w:rsidR="007D407E" w:rsidRPr="007D407E" w:rsidRDefault="007D407E" w:rsidP="007D407E">
      <w:pPr>
        <w:rPr>
          <w:sz w:val="28"/>
          <w:szCs w:val="28"/>
        </w:rPr>
      </w:pPr>
    </w:p>
    <w:p w:rsidR="007D407E" w:rsidRP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На рисунке отметьте стороны света.</w:t>
      </w:r>
    </w:p>
    <w:p w:rsidR="007D407E" w:rsidRPr="007D407E" w:rsidRDefault="007D407E" w:rsidP="007D407E">
      <w:pPr>
        <w:rPr>
          <w:rFonts w:ascii="Courier New" w:hAnsi="Courier New" w:cs="Courier New"/>
        </w:rPr>
      </w:pPr>
    </w:p>
    <w:p w:rsidR="00397FC6" w:rsidRPr="00397FC6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 xml:space="preserve">Измерьте линейкой расстояние между точками восхода и заката (помечены стрелками) в миллиметрах: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vertAlign w:val="subscript"/>
              </w:rPr>
              <m:t>восход-закат-мм</m:t>
            </m:r>
          </m:sub>
        </m:sSub>
      </m:oMath>
      <w:r w:rsidR="00397FC6">
        <w:rPr>
          <w:sz w:val="28"/>
          <w:szCs w:val="28"/>
        </w:rPr>
        <w:t>=?</w:t>
      </w:r>
    </w:p>
    <w:p w:rsidR="007D407E" w:rsidRPr="00397FC6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>Определите, чему равно угловое расстояние между точками восхода и заката</w:t>
      </w:r>
    </w:p>
    <w:p w:rsidR="007D407E" w:rsidRDefault="00397FC6" w:rsidP="00E73E4C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данную дату: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vertAlign w:val="subscript"/>
              </w:rPr>
              <m:t>восход-закат-град</m:t>
            </m:r>
          </m:sub>
        </m:sSub>
        <m:r>
          <w:rPr>
            <w:rFonts w:ascii="Cambria Math" w:hAnsi="Cambria Math"/>
            <w:sz w:val="28"/>
            <w:szCs w:val="28"/>
          </w:rPr>
          <m:t>=?</m:t>
        </m:r>
      </m:oMath>
    </w:p>
    <w:p w:rsidR="00397FC6" w:rsidRPr="007D407E" w:rsidRDefault="00397FC6" w:rsidP="00E73E4C">
      <w:pPr>
        <w:jc w:val="both"/>
        <w:rPr>
          <w:sz w:val="28"/>
          <w:szCs w:val="28"/>
        </w:rPr>
      </w:pPr>
    </w:p>
    <w:p w:rsidR="007D407E" w:rsidRPr="00397FC6" w:rsidRDefault="007D407E" w:rsidP="00E73E4C">
      <w:pPr>
        <w:jc w:val="both"/>
        <w:rPr>
          <w:i/>
          <w:sz w:val="28"/>
          <w:szCs w:val="28"/>
        </w:rPr>
      </w:pPr>
      <w:r w:rsidRPr="00397FC6">
        <w:rPr>
          <w:i/>
          <w:sz w:val="28"/>
          <w:szCs w:val="28"/>
        </w:rPr>
        <w:t>Примечание: угловое расстояние между точками восхода и заката равно угловой мере дуги математического горизонта между этими точками.</w:t>
      </w:r>
    </w:p>
    <w:p w:rsidR="00397FC6" w:rsidRDefault="00397FC6" w:rsidP="00E73E4C">
      <w:pPr>
        <w:jc w:val="both"/>
        <w:rPr>
          <w:sz w:val="28"/>
          <w:szCs w:val="28"/>
        </w:rPr>
      </w:pPr>
    </w:p>
    <w:p w:rsidR="00397FC6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 xml:space="preserve">На снимке измерьте линейкой высоту Солнца в верхней точке трека (в кульминации) в миллиметрах: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h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vertAlign w:val="subscript"/>
              </w:rPr>
              <m:t>кульм-мм</m:t>
            </m:r>
          </m:sub>
        </m:sSub>
      </m:oMath>
      <w:r w:rsidRPr="007D407E">
        <w:rPr>
          <w:sz w:val="28"/>
          <w:szCs w:val="28"/>
        </w:rPr>
        <w:t xml:space="preserve"> = </w:t>
      </w:r>
    </w:p>
    <w:p w:rsidR="00397FC6" w:rsidRDefault="00397FC6" w:rsidP="00E73E4C">
      <w:pPr>
        <w:jc w:val="both"/>
        <w:rPr>
          <w:sz w:val="28"/>
          <w:szCs w:val="28"/>
        </w:rPr>
      </w:pPr>
    </w:p>
    <w:p w:rsidR="007D407E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 xml:space="preserve">Рассчитайте высоту Солнца в кульминации в градусах </w:t>
      </w:r>
      <w:r w:rsidR="00397FC6">
        <w:rPr>
          <w:sz w:val="28"/>
          <w:szCs w:val="28"/>
          <w:lang w:val="en-US"/>
        </w:rPr>
        <w:t>h</w:t>
      </w:r>
      <w:r w:rsidR="00397FC6" w:rsidRPr="007D407E">
        <w:rPr>
          <w:sz w:val="28"/>
          <w:szCs w:val="28"/>
          <w:vertAlign w:val="subscript"/>
        </w:rPr>
        <w:t>кульм-град</w:t>
      </w:r>
      <w:r w:rsidR="00397FC6">
        <w:rPr>
          <w:sz w:val="28"/>
          <w:szCs w:val="28"/>
        </w:rPr>
        <w:t>.</w:t>
      </w:r>
      <w:r w:rsidRPr="007D407E">
        <w:rPr>
          <w:sz w:val="28"/>
          <w:szCs w:val="28"/>
        </w:rPr>
        <w:t xml:space="preserve"> Для э</w:t>
      </w:r>
      <w:r>
        <w:rPr>
          <w:sz w:val="28"/>
          <w:szCs w:val="28"/>
        </w:rPr>
        <w:t>того составим пропорцию:</w:t>
      </w:r>
    </w:p>
    <w:p w:rsidR="007D407E" w:rsidRPr="007D407E" w:rsidRDefault="00163B29" w:rsidP="00E73E4C">
      <w:pPr>
        <w:jc w:val="both"/>
        <w:rPr>
          <w:sz w:val="28"/>
          <w:szCs w:val="28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h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кульм-град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h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кульм-мм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r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восход-закат-град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r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восход-закат-мм</m:t>
                  </m:r>
                </m:sub>
              </m:sSub>
            </m:den>
          </m:f>
        </m:oMath>
      </m:oMathPara>
    </w:p>
    <w:p w:rsidR="007D407E" w:rsidRDefault="007D407E" w:rsidP="007D407E">
      <w:pPr>
        <w:rPr>
          <w:sz w:val="28"/>
          <w:szCs w:val="28"/>
        </w:rPr>
      </w:pPr>
    </w:p>
    <w:p w:rsidR="00397FC6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Вычислите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h</w:t>
      </w:r>
      <w:r w:rsidRPr="007D407E">
        <w:rPr>
          <w:sz w:val="28"/>
          <w:szCs w:val="28"/>
          <w:vertAlign w:val="subscript"/>
        </w:rPr>
        <w:t>кульм-град</w:t>
      </w:r>
      <w:r w:rsidRPr="007D407E">
        <w:rPr>
          <w:sz w:val="28"/>
          <w:szCs w:val="28"/>
        </w:rPr>
        <w:t xml:space="preserve">: </w:t>
      </w:r>
    </w:p>
    <w:p w:rsidR="00397FC6" w:rsidRDefault="00397FC6" w:rsidP="007D407E">
      <w:pPr>
        <w:rPr>
          <w:sz w:val="28"/>
          <w:szCs w:val="28"/>
        </w:rPr>
      </w:pPr>
    </w:p>
    <w:p w:rsidR="00A90D8B" w:rsidRPr="00641606" w:rsidRDefault="007D407E" w:rsidP="007D407E">
      <w:pPr>
        <w:rPr>
          <w:b/>
          <w:sz w:val="28"/>
          <w:szCs w:val="28"/>
        </w:rPr>
      </w:pPr>
      <w:r w:rsidRPr="007D407E">
        <w:rPr>
          <w:sz w:val="28"/>
          <w:szCs w:val="28"/>
        </w:rPr>
        <w:t>Вычислите широту места наблюдения:</w:t>
      </w:r>
    </w:p>
    <w:p w:rsidR="00613AA7" w:rsidRDefault="00613AA7" w:rsidP="00641606">
      <w:pPr>
        <w:rPr>
          <w:b/>
          <w:sz w:val="28"/>
          <w:szCs w:val="28"/>
        </w:rPr>
      </w:pPr>
      <w:r>
        <w:rPr>
          <w:b/>
          <w:sz w:val="28"/>
          <w:szCs w:val="28"/>
        </w:rPr>
        <w:t>Форма отчетности</w:t>
      </w:r>
    </w:p>
    <w:p w:rsidR="00CE73F3" w:rsidRPr="00641606" w:rsidRDefault="00654FAB" w:rsidP="00641606">
      <w:pPr>
        <w:rPr>
          <w:sz w:val="28"/>
          <w:szCs w:val="28"/>
        </w:rPr>
      </w:pPr>
      <w:r>
        <w:rPr>
          <w:sz w:val="28"/>
          <w:szCs w:val="28"/>
        </w:rPr>
        <w:t>Письменная работа, отчет</w:t>
      </w:r>
    </w:p>
    <w:p w:rsidR="00C07C76" w:rsidRPr="00641606" w:rsidRDefault="00C07C76" w:rsidP="00641606">
      <w:pPr>
        <w:rPr>
          <w:b/>
          <w:sz w:val="28"/>
          <w:szCs w:val="28"/>
        </w:rPr>
      </w:pPr>
    </w:p>
    <w:p w:rsidR="00613AA7" w:rsidRPr="00654FAB" w:rsidRDefault="00495F57" w:rsidP="00641606">
      <w:pPr>
        <w:rPr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  <w:r w:rsidR="00654FAB">
        <w:rPr>
          <w:b/>
          <w:sz w:val="28"/>
          <w:szCs w:val="28"/>
        </w:rPr>
        <w:t xml:space="preserve"> </w:t>
      </w:r>
      <w:r w:rsidR="00654FAB" w:rsidRPr="00654FAB">
        <w:rPr>
          <w:sz w:val="28"/>
          <w:szCs w:val="28"/>
        </w:rPr>
        <w:t xml:space="preserve">см. таблицу оценки </w:t>
      </w:r>
    </w:p>
    <w:p w:rsidR="006828D5" w:rsidRDefault="006828D5" w:rsidP="00641606">
      <w:pPr>
        <w:rPr>
          <w:b/>
          <w:sz w:val="28"/>
          <w:szCs w:val="28"/>
        </w:rPr>
      </w:pPr>
    </w:p>
    <w:p w:rsidR="006828D5" w:rsidRPr="00613AA7" w:rsidRDefault="006828D5" w:rsidP="001F1746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3D2CAF">
        <w:rPr>
          <w:b/>
          <w:sz w:val="28"/>
          <w:szCs w:val="28"/>
        </w:rPr>
        <w:lastRenderedPageBreak/>
        <w:t>Практическое занятие</w:t>
      </w:r>
      <w:r w:rsidRPr="00654FAB">
        <w:rPr>
          <w:b/>
          <w:sz w:val="28"/>
          <w:szCs w:val="28"/>
        </w:rPr>
        <w:t xml:space="preserve"> № 2</w:t>
      </w:r>
    </w:p>
    <w:p w:rsidR="006828D5" w:rsidRPr="00641606" w:rsidRDefault="006828D5" w:rsidP="006828D5">
      <w:pPr>
        <w:rPr>
          <w:b/>
          <w:sz w:val="28"/>
          <w:szCs w:val="28"/>
        </w:rPr>
      </w:pPr>
    </w:p>
    <w:p w:rsidR="006828D5" w:rsidRPr="00556D02" w:rsidRDefault="006828D5" w:rsidP="006828D5">
      <w:pPr>
        <w:rPr>
          <w:sz w:val="28"/>
          <w:szCs w:val="28"/>
          <w:u w:val="single"/>
        </w:rPr>
      </w:pPr>
      <w:r w:rsidRPr="00556D02">
        <w:rPr>
          <w:b/>
          <w:sz w:val="28"/>
          <w:szCs w:val="28"/>
        </w:rPr>
        <w:t xml:space="preserve">Тема: </w:t>
      </w:r>
      <w:r w:rsidR="00556D02" w:rsidRPr="00556D02">
        <w:rPr>
          <w:sz w:val="28"/>
          <w:szCs w:val="28"/>
          <w:u w:val="single"/>
        </w:rPr>
        <w:t>Исследование движения искусственных спутников Земли</w:t>
      </w:r>
    </w:p>
    <w:p w:rsidR="002A5C60" w:rsidRPr="002A5C60" w:rsidRDefault="006828D5" w:rsidP="00E73E4C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AB0AE3">
        <w:rPr>
          <w:b/>
          <w:sz w:val="28"/>
          <w:szCs w:val="28"/>
        </w:rPr>
        <w:t xml:space="preserve">Цель: </w:t>
      </w:r>
      <w:r w:rsidR="002A5C60" w:rsidRPr="002A5C60">
        <w:rPr>
          <w:color w:val="000000"/>
          <w:sz w:val="28"/>
          <w:szCs w:val="28"/>
        </w:rPr>
        <w:t xml:space="preserve">рассчитать скорости движения спутников по круговым и эллиптическим орбитам, определить условия, </w:t>
      </w:r>
      <w:r w:rsidR="00AB0AE3">
        <w:rPr>
          <w:color w:val="000000"/>
          <w:sz w:val="28"/>
          <w:szCs w:val="28"/>
        </w:rPr>
        <w:t>при которых спутники</w:t>
      </w:r>
      <w:r w:rsidR="002A5C60" w:rsidRPr="002A5C60">
        <w:rPr>
          <w:color w:val="000000"/>
          <w:sz w:val="28"/>
          <w:szCs w:val="28"/>
        </w:rPr>
        <w:t xml:space="preserve"> мо</w:t>
      </w:r>
      <w:r w:rsidR="002A5C60" w:rsidRPr="002A5C60">
        <w:rPr>
          <w:color w:val="000000"/>
          <w:sz w:val="28"/>
          <w:szCs w:val="28"/>
        </w:rPr>
        <w:softHyphen/>
        <w:t>гут столкнуться, оценить последствия возможного столкновения спутников.</w:t>
      </w:r>
    </w:p>
    <w:p w:rsidR="002A5C60" w:rsidRDefault="006828D5" w:rsidP="006828D5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>Приобретаемые умения и знания:</w:t>
      </w:r>
    </w:p>
    <w:p w:rsidR="002A5C60" w:rsidRPr="00AB0AE3" w:rsidRDefault="002A5C60" w:rsidP="00AB0AE3">
      <w:pPr>
        <w:rPr>
          <w:color w:val="000000"/>
          <w:sz w:val="28"/>
          <w:szCs w:val="28"/>
        </w:rPr>
      </w:pPr>
      <w:r w:rsidRPr="00AB0AE3">
        <w:rPr>
          <w:color w:val="000000"/>
          <w:sz w:val="28"/>
          <w:szCs w:val="28"/>
        </w:rPr>
        <w:t>Задачи, решаемые при выполнении работы:</w:t>
      </w:r>
    </w:p>
    <w:p w:rsidR="00AB0AE3" w:rsidRDefault="002A5C60" w:rsidP="002A5C60">
      <w:pPr>
        <w:pStyle w:val="a4"/>
        <w:numPr>
          <w:ilvl w:val="0"/>
          <w:numId w:val="14"/>
        </w:numPr>
        <w:rPr>
          <w:rFonts w:ascii="Times New Roman" w:hAnsi="Times New Roman"/>
          <w:color w:val="000000"/>
          <w:sz w:val="28"/>
          <w:szCs w:val="28"/>
        </w:rPr>
      </w:pPr>
      <w:r w:rsidRPr="002A5C60">
        <w:rPr>
          <w:rFonts w:ascii="Times New Roman" w:hAnsi="Times New Roman"/>
          <w:color w:val="000000"/>
          <w:sz w:val="28"/>
          <w:szCs w:val="28"/>
        </w:rPr>
        <w:t>развить умение использовать теоретичес</w:t>
      </w:r>
      <w:r w:rsidR="00AB0AE3">
        <w:rPr>
          <w:rFonts w:ascii="Times New Roman" w:hAnsi="Times New Roman"/>
          <w:color w:val="000000"/>
          <w:sz w:val="28"/>
          <w:szCs w:val="28"/>
        </w:rPr>
        <w:t>кий материал для решения задач;</w:t>
      </w:r>
    </w:p>
    <w:p w:rsidR="00BF1FAA" w:rsidRPr="00BF1FAA" w:rsidRDefault="002A5C60" w:rsidP="00BF1FAA">
      <w:pPr>
        <w:pStyle w:val="a4"/>
        <w:numPr>
          <w:ilvl w:val="0"/>
          <w:numId w:val="14"/>
        </w:numPr>
        <w:spacing w:after="0"/>
        <w:rPr>
          <w:rFonts w:ascii="Times New Roman" w:hAnsi="Times New Roman"/>
          <w:sz w:val="28"/>
          <w:szCs w:val="28"/>
        </w:rPr>
      </w:pPr>
      <w:r w:rsidRPr="00BF1FAA">
        <w:rPr>
          <w:rFonts w:ascii="Times New Roman" w:hAnsi="Times New Roman"/>
          <w:color w:val="000000"/>
          <w:sz w:val="28"/>
          <w:szCs w:val="28"/>
        </w:rPr>
        <w:t>углублённо рассмотреть некоторые задач небесной механики.</w:t>
      </w:r>
    </w:p>
    <w:p w:rsidR="002A5C60" w:rsidRPr="00BF1FAA" w:rsidRDefault="002A5C60" w:rsidP="00BF1FAA">
      <w:pPr>
        <w:rPr>
          <w:sz w:val="28"/>
          <w:szCs w:val="28"/>
        </w:rPr>
      </w:pPr>
      <w:r w:rsidRPr="00BF1FAA">
        <w:rPr>
          <w:color w:val="000000"/>
          <w:sz w:val="28"/>
          <w:szCs w:val="28"/>
        </w:rPr>
        <w:t>Метапредметные (общеучебные) умения:</w:t>
      </w:r>
    </w:p>
    <w:p w:rsidR="002A5C60" w:rsidRPr="002A5C60" w:rsidRDefault="002A5C60" w:rsidP="002A5C60">
      <w:pPr>
        <w:pStyle w:val="a4"/>
        <w:numPr>
          <w:ilvl w:val="0"/>
          <w:numId w:val="14"/>
        </w:numPr>
        <w:rPr>
          <w:rFonts w:ascii="Times New Roman" w:hAnsi="Times New Roman"/>
          <w:sz w:val="28"/>
          <w:szCs w:val="28"/>
        </w:rPr>
      </w:pPr>
      <w:r w:rsidRPr="002A5C60">
        <w:rPr>
          <w:rFonts w:ascii="Times New Roman" w:hAnsi="Times New Roman"/>
          <w:color w:val="000000"/>
          <w:sz w:val="28"/>
          <w:szCs w:val="28"/>
        </w:rPr>
        <w:t>устанавливать причинно-следств</w:t>
      </w:r>
      <w:r>
        <w:rPr>
          <w:rFonts w:ascii="Times New Roman" w:hAnsi="Times New Roman"/>
          <w:color w:val="000000"/>
          <w:sz w:val="28"/>
          <w:szCs w:val="28"/>
        </w:rPr>
        <w:t>енные связи и анализировать их;</w:t>
      </w:r>
    </w:p>
    <w:p w:rsidR="002A5C60" w:rsidRPr="002A5C60" w:rsidRDefault="002A5C60" w:rsidP="002A5C60">
      <w:pPr>
        <w:pStyle w:val="a4"/>
        <w:numPr>
          <w:ilvl w:val="0"/>
          <w:numId w:val="14"/>
        </w:numPr>
        <w:rPr>
          <w:rFonts w:ascii="Times New Roman" w:hAnsi="Times New Roman"/>
          <w:sz w:val="28"/>
          <w:szCs w:val="28"/>
        </w:rPr>
      </w:pPr>
      <w:r w:rsidRPr="002A5C60">
        <w:rPr>
          <w:rFonts w:ascii="Times New Roman" w:hAnsi="Times New Roman"/>
          <w:color w:val="000000"/>
          <w:sz w:val="28"/>
          <w:szCs w:val="28"/>
        </w:rPr>
        <w:t>устанавливать аналогии, строить умозаключения, делать выводы.</w:t>
      </w:r>
    </w:p>
    <w:p w:rsidR="00065204" w:rsidRPr="00B44E30" w:rsidRDefault="00065204" w:rsidP="00065204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 w:rsidRPr="00B44E30">
        <w:rPr>
          <w:sz w:val="28"/>
          <w:szCs w:val="28"/>
        </w:rPr>
        <w:t xml:space="preserve"> 1 час</w:t>
      </w:r>
    </w:p>
    <w:p w:rsidR="00065204" w:rsidRDefault="00065204" w:rsidP="00065204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>
        <w:rPr>
          <w:b/>
          <w:sz w:val="28"/>
          <w:szCs w:val="28"/>
        </w:rPr>
        <w:t xml:space="preserve">тетрадь, </w:t>
      </w:r>
      <w:r w:rsidR="003263B7">
        <w:rPr>
          <w:b/>
          <w:sz w:val="28"/>
          <w:szCs w:val="28"/>
        </w:rPr>
        <w:t>р</w:t>
      </w:r>
      <w:r w:rsidR="003263B7" w:rsidRPr="003263B7">
        <w:rPr>
          <w:b/>
          <w:sz w:val="28"/>
          <w:szCs w:val="28"/>
        </w:rPr>
        <w:t>исунок орбит спутников, калькулятор.</w:t>
      </w:r>
    </w:p>
    <w:p w:rsidR="003263B7" w:rsidRDefault="003263B7" w:rsidP="003263B7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Контрольные вопросы:</w:t>
      </w:r>
    </w:p>
    <w:p w:rsidR="003263B7" w:rsidRPr="003263B7" w:rsidRDefault="003263B7" w:rsidP="003263B7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Человек на космической станции находится в состоянии невесомости. Действует ли на него притяжение Земли?</w:t>
      </w:r>
    </w:p>
    <w:p w:rsidR="003263B7" w:rsidRPr="003263B7" w:rsidRDefault="003263B7" w:rsidP="003263B7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Почему спутник, обращаясь вокруг Земли, не падает на её поверхность?</w:t>
      </w:r>
    </w:p>
    <w:p w:rsidR="003263B7" w:rsidRPr="003263B7" w:rsidRDefault="003263B7" w:rsidP="003263B7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На каких орбитах могут находиться искусственные спутники, совершаю</w:t>
      </w:r>
      <w:r w:rsidRPr="003263B7">
        <w:rPr>
          <w:rFonts w:ascii="Times New Roman" w:hAnsi="Times New Roman"/>
          <w:color w:val="000000"/>
          <w:sz w:val="28"/>
          <w:szCs w:val="28"/>
        </w:rPr>
        <w:softHyphen/>
        <w:t>щие обороты вокруг Земли? Отметьте правильные варианты:</w:t>
      </w:r>
    </w:p>
    <w:p w:rsidR="003263B7" w:rsidRPr="003263B7" w:rsidRDefault="003263B7" w:rsidP="003263B7">
      <w:pPr>
        <w:pStyle w:val="a4"/>
        <w:numPr>
          <w:ilvl w:val="1"/>
          <w:numId w:val="17"/>
        </w:numPr>
        <w:tabs>
          <w:tab w:val="left" w:pos="1895"/>
          <w:tab w:val="left" w:pos="6150"/>
        </w:tabs>
        <w:rPr>
          <w:rFonts w:ascii="Times New Roman" w:hAnsi="Times New Roman"/>
          <w:color w:val="000000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круговые;</w:t>
      </w:r>
    </w:p>
    <w:p w:rsidR="003263B7" w:rsidRPr="003263B7" w:rsidRDefault="003263B7" w:rsidP="003263B7">
      <w:pPr>
        <w:pStyle w:val="a4"/>
        <w:numPr>
          <w:ilvl w:val="1"/>
          <w:numId w:val="17"/>
        </w:numPr>
        <w:tabs>
          <w:tab w:val="left" w:pos="1895"/>
          <w:tab w:val="left" w:pos="6150"/>
        </w:tabs>
        <w:rPr>
          <w:rFonts w:ascii="Times New Roman" w:hAnsi="Times New Roman"/>
          <w:color w:val="000000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эллиптические, близкие к круговым;</w:t>
      </w:r>
    </w:p>
    <w:p w:rsidR="003263B7" w:rsidRPr="003263B7" w:rsidRDefault="003263B7" w:rsidP="003263B7">
      <w:pPr>
        <w:pStyle w:val="a4"/>
        <w:numPr>
          <w:ilvl w:val="1"/>
          <w:numId w:val="17"/>
        </w:numPr>
        <w:tabs>
          <w:tab w:val="left" w:pos="1895"/>
          <w:tab w:val="left" w:pos="6150"/>
        </w:tabs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эллиптические;</w:t>
      </w:r>
    </w:p>
    <w:p w:rsidR="003263B7" w:rsidRPr="003263B7" w:rsidRDefault="003263B7" w:rsidP="003263B7">
      <w:pPr>
        <w:pStyle w:val="a4"/>
        <w:numPr>
          <w:ilvl w:val="1"/>
          <w:numId w:val="17"/>
        </w:numPr>
        <w:tabs>
          <w:tab w:val="left" w:pos="2519"/>
        </w:tabs>
        <w:rPr>
          <w:rFonts w:ascii="Times New Roman" w:hAnsi="Times New Roman"/>
          <w:color w:val="000000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параболические;</w:t>
      </w:r>
    </w:p>
    <w:p w:rsidR="003263B7" w:rsidRPr="003263B7" w:rsidRDefault="003263B7" w:rsidP="003263B7">
      <w:pPr>
        <w:pStyle w:val="a4"/>
        <w:numPr>
          <w:ilvl w:val="1"/>
          <w:numId w:val="17"/>
        </w:numPr>
        <w:tabs>
          <w:tab w:val="left" w:pos="2519"/>
        </w:tabs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гиперболические.</w:t>
      </w:r>
    </w:p>
    <w:p w:rsidR="003263B7" w:rsidRPr="003263B7" w:rsidRDefault="003263B7" w:rsidP="003263B7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Какой из двух спутников — с меньшей или с большей полуосью орбиты — будет иметь больший период обращения?</w:t>
      </w:r>
    </w:p>
    <w:p w:rsidR="003263B7" w:rsidRPr="003263B7" w:rsidRDefault="003263B7" w:rsidP="003263B7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Почему на одном расстоянии от центра Земли в рассмотренной задаче спут</w:t>
      </w:r>
      <w:r w:rsidRPr="003263B7">
        <w:rPr>
          <w:rFonts w:ascii="Times New Roman" w:hAnsi="Times New Roman"/>
          <w:color w:val="000000"/>
          <w:sz w:val="28"/>
          <w:szCs w:val="28"/>
        </w:rPr>
        <w:softHyphen/>
        <w:t>ники имели разную скорость?</w:t>
      </w:r>
    </w:p>
    <w:p w:rsidR="00065204" w:rsidRPr="002C3849" w:rsidRDefault="00065204" w:rsidP="00065204">
      <w:pPr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Литература:</w:t>
      </w:r>
    </w:p>
    <w:p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10—11 классы : учеб, для общеобразоват. организаций базовый уровень / В.М. Чаругин. — М. : Просвещение, 2018. — 144 с. ил. — (Сферы 1—11).</w:t>
      </w:r>
    </w:p>
    <w:p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Тетрадь-практикум. 10—11 классы: учеб, пособие для общеобразоват. организаций: базовый уровень / Е. В. Кондакова, В. М. Чаругин. — М.: Просвещение, 2018. — 32 с.: ил. — (Сферы 1—11).</w:t>
      </w:r>
    </w:p>
    <w:p w:rsidR="006828D5" w:rsidRPr="00641606" w:rsidRDefault="006828D5" w:rsidP="006828D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:rsidR="003263B7" w:rsidRPr="003263B7" w:rsidRDefault="003263B7" w:rsidP="00E73E4C">
      <w:pPr>
        <w:jc w:val="both"/>
        <w:rPr>
          <w:color w:val="000000"/>
          <w:sz w:val="28"/>
        </w:rPr>
      </w:pPr>
      <w:r w:rsidRPr="003263B7">
        <w:rPr>
          <w:color w:val="000000"/>
          <w:sz w:val="28"/>
        </w:rPr>
        <w:t xml:space="preserve">На рисунке показаны орбиты двух спутников. Спутник № 1 движется по круговой орбите на высоте 2000 км от поверхности Земли. Орбита спутника №2 </w:t>
      </w:r>
      <w:r w:rsidRPr="003263B7">
        <w:rPr>
          <w:color w:val="000000"/>
          <w:sz w:val="28"/>
        </w:rPr>
        <w:lastRenderedPageBreak/>
        <w:t>— эллипс с большой полуосью 9000 км. Плоскости орбит и направление движения совпадают. Могут ли спутники столкнуться?</w:t>
      </w:r>
    </w:p>
    <w:p w:rsidR="003263B7" w:rsidRPr="003263B7" w:rsidRDefault="003263B7" w:rsidP="003263B7">
      <w:pPr>
        <w:rPr>
          <w:sz w:val="28"/>
        </w:rPr>
      </w:pPr>
      <w:r w:rsidRPr="003263B7">
        <w:rPr>
          <w:noProof/>
          <w:sz w:val="28"/>
        </w:rPr>
        <w:drawing>
          <wp:inline distT="0" distB="0" distL="0" distR="0">
            <wp:extent cx="4667250" cy="3054513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72695" cy="3058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63B7" w:rsidRDefault="003263B7" w:rsidP="006828D5">
      <w:pPr>
        <w:rPr>
          <w:b/>
          <w:sz w:val="28"/>
          <w:szCs w:val="28"/>
        </w:rPr>
      </w:pPr>
    </w:p>
    <w:p w:rsidR="006828D5" w:rsidRPr="003263B7" w:rsidRDefault="006828D5" w:rsidP="006828D5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1. </w:t>
      </w:r>
    </w:p>
    <w:p w:rsid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Подпишите номера спутников на рисунке. Отметьте стрелками места возмож</w:t>
      </w:r>
      <w:r w:rsidRPr="003263B7">
        <w:rPr>
          <w:color w:val="000000"/>
          <w:sz w:val="28"/>
          <w:szCs w:val="28"/>
        </w:rPr>
        <w:softHyphen/>
        <w:t>ных столкновений.</w:t>
      </w:r>
    </w:p>
    <w:p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2. </w:t>
      </w:r>
    </w:p>
    <w:p w:rsid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Не производя вычислений, определите, какой спутник (№ 1 или № 2) имеет большую скорость в местах возможного столкновения. Ответ поясните.</w:t>
      </w:r>
    </w:p>
    <w:p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3. </w:t>
      </w:r>
    </w:p>
    <w:p w:rsid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 xml:space="preserve">Определите радиус орбиты </w:t>
      </w:r>
      <w:r w:rsidRPr="003263B7">
        <w:rPr>
          <w:color w:val="000000"/>
          <w:sz w:val="28"/>
          <w:szCs w:val="28"/>
          <w:lang w:val="en-US" w:eastAsia="en-US"/>
        </w:rPr>
        <w:t>R</w:t>
      </w:r>
      <w:r w:rsidRPr="003263B7">
        <w:rPr>
          <w:color w:val="000000"/>
          <w:sz w:val="28"/>
          <w:szCs w:val="28"/>
          <w:lang w:eastAsia="en-US"/>
        </w:rPr>
        <w:t xml:space="preserve"> </w:t>
      </w:r>
      <w:r w:rsidRPr="003263B7">
        <w:rPr>
          <w:color w:val="000000"/>
          <w:sz w:val="28"/>
          <w:szCs w:val="28"/>
        </w:rPr>
        <w:t>спутника № 1 в метрах.</w:t>
      </w:r>
    </w:p>
    <w:p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4. </w:t>
      </w:r>
    </w:p>
    <w:p w:rsid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Вычислите скорость спутника № 1 в метрах в секунду.</w:t>
      </w:r>
    </w:p>
    <w:p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5. </w:t>
      </w:r>
    </w:p>
    <w:p w:rsidR="003263B7" w:rsidRDefault="003263B7" w:rsidP="00E73E4C">
      <w:pPr>
        <w:jc w:val="both"/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Определите, на каком расстоянии г от центра Земли находился спутник № 2 в момент столкновения (ответ дайте в метрах).</w:t>
      </w:r>
    </w:p>
    <w:p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6. </w:t>
      </w:r>
    </w:p>
    <w:p w:rsidR="003263B7" w:rsidRP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Вычислите скорость спутника № 2 в метрах в секунду.</w:t>
      </w:r>
    </w:p>
    <w:p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7. </w:t>
      </w:r>
    </w:p>
    <w:p w:rsid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Рассчитайте скорость сближения спутников в метрах в секунду.</w:t>
      </w:r>
    </w:p>
    <w:p w:rsidR="003263B7" w:rsidRPr="003263B7" w:rsidRDefault="003263B7" w:rsidP="00E73E4C">
      <w:pPr>
        <w:jc w:val="both"/>
        <w:rPr>
          <w:sz w:val="28"/>
        </w:rPr>
      </w:pPr>
      <w:r w:rsidRPr="003263B7">
        <w:rPr>
          <w:color w:val="000000"/>
          <w:sz w:val="28"/>
        </w:rPr>
        <w:t>Сделайте выводы о возможных последствиях такого предполагаемого «космического транспортного происшествия</w:t>
      </w:r>
      <w:r>
        <w:rPr>
          <w:color w:val="000000"/>
          <w:sz w:val="28"/>
        </w:rPr>
        <w:t>»</w:t>
      </w:r>
      <w:r w:rsidRPr="003263B7">
        <w:rPr>
          <w:color w:val="000000"/>
          <w:sz w:val="28"/>
        </w:rPr>
        <w:t>.</w:t>
      </w:r>
    </w:p>
    <w:p w:rsidR="009F5D56" w:rsidRDefault="009F5D56" w:rsidP="009F5D56">
      <w:pPr>
        <w:rPr>
          <w:b/>
          <w:sz w:val="28"/>
          <w:szCs w:val="28"/>
        </w:rPr>
      </w:pPr>
      <w:r>
        <w:rPr>
          <w:b/>
          <w:sz w:val="28"/>
          <w:szCs w:val="28"/>
        </w:rPr>
        <w:t>Форма отчетности</w:t>
      </w:r>
    </w:p>
    <w:p w:rsidR="009F5D56" w:rsidRDefault="003263B7" w:rsidP="009F5D56">
      <w:pPr>
        <w:rPr>
          <w:sz w:val="28"/>
          <w:szCs w:val="28"/>
        </w:rPr>
      </w:pPr>
      <w:r>
        <w:rPr>
          <w:sz w:val="28"/>
          <w:szCs w:val="28"/>
        </w:rPr>
        <w:t>Конспект,</w:t>
      </w:r>
      <w:r w:rsidR="009F5D56">
        <w:rPr>
          <w:sz w:val="28"/>
          <w:szCs w:val="28"/>
        </w:rPr>
        <w:t xml:space="preserve"> </w:t>
      </w:r>
      <w:r>
        <w:rPr>
          <w:sz w:val="28"/>
          <w:szCs w:val="28"/>
        </w:rPr>
        <w:t>расчёты по формулам, вывод.</w:t>
      </w:r>
    </w:p>
    <w:p w:rsidR="009F5D56" w:rsidRPr="00641606" w:rsidRDefault="009F5D56" w:rsidP="009F5D56">
      <w:pPr>
        <w:rPr>
          <w:b/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</w:p>
    <w:p w:rsidR="009F5D56" w:rsidRPr="00B44E30" w:rsidRDefault="009F5D56" w:rsidP="009F5D56">
      <w:pPr>
        <w:rPr>
          <w:sz w:val="28"/>
          <w:szCs w:val="28"/>
        </w:rPr>
      </w:pPr>
      <w:r w:rsidRPr="00B44E30">
        <w:rPr>
          <w:sz w:val="28"/>
          <w:szCs w:val="28"/>
        </w:rPr>
        <w:t>Грамотно заполненн</w:t>
      </w:r>
      <w:r>
        <w:rPr>
          <w:sz w:val="28"/>
          <w:szCs w:val="28"/>
        </w:rPr>
        <w:t>ый</w:t>
      </w:r>
      <w:r w:rsidRPr="00B44E30">
        <w:rPr>
          <w:sz w:val="28"/>
          <w:szCs w:val="28"/>
        </w:rPr>
        <w:t xml:space="preserve"> </w:t>
      </w:r>
      <w:r>
        <w:rPr>
          <w:sz w:val="28"/>
          <w:szCs w:val="28"/>
        </w:rPr>
        <w:t>конспект.</w:t>
      </w:r>
      <w:r w:rsidR="001F1746" w:rsidRPr="001F1746">
        <w:rPr>
          <w:sz w:val="28"/>
          <w:szCs w:val="28"/>
        </w:rPr>
        <w:t xml:space="preserve"> </w:t>
      </w:r>
      <w:r w:rsidR="001F1746">
        <w:rPr>
          <w:sz w:val="28"/>
          <w:szCs w:val="28"/>
        </w:rPr>
        <w:t>С</w:t>
      </w:r>
      <w:r w:rsidR="001F1746" w:rsidRPr="00654FAB">
        <w:rPr>
          <w:sz w:val="28"/>
          <w:szCs w:val="28"/>
        </w:rPr>
        <w:t>м. таблицу оценки</w:t>
      </w:r>
    </w:p>
    <w:p w:rsidR="00E73E4C" w:rsidRDefault="00E73E4C" w:rsidP="00E73E4C">
      <w:pPr>
        <w:rPr>
          <w:b/>
          <w:sz w:val="28"/>
          <w:szCs w:val="28"/>
        </w:rPr>
      </w:pPr>
    </w:p>
    <w:p w:rsidR="006828D5" w:rsidRPr="00613AA7" w:rsidRDefault="003D2CAF" w:rsidP="00E73E4C">
      <w:pPr>
        <w:tabs>
          <w:tab w:val="left" w:pos="4125"/>
        </w:tabs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Практическое занятие</w:t>
      </w:r>
      <w:r w:rsidR="006828D5" w:rsidRPr="00654FAB">
        <w:rPr>
          <w:b/>
          <w:sz w:val="28"/>
          <w:szCs w:val="28"/>
        </w:rPr>
        <w:t xml:space="preserve"> № 3</w:t>
      </w:r>
    </w:p>
    <w:p w:rsidR="006828D5" w:rsidRPr="00641606" w:rsidRDefault="006828D5" w:rsidP="006828D5">
      <w:pPr>
        <w:rPr>
          <w:b/>
          <w:sz w:val="28"/>
          <w:szCs w:val="28"/>
        </w:rPr>
      </w:pPr>
    </w:p>
    <w:p w:rsidR="006828D5" w:rsidRPr="00556D02" w:rsidRDefault="006828D5" w:rsidP="006828D5">
      <w:pPr>
        <w:rPr>
          <w:sz w:val="28"/>
          <w:szCs w:val="28"/>
        </w:rPr>
      </w:pPr>
      <w:r w:rsidRPr="00556D02">
        <w:rPr>
          <w:b/>
          <w:sz w:val="28"/>
          <w:szCs w:val="28"/>
        </w:rPr>
        <w:t xml:space="preserve">Тема: </w:t>
      </w:r>
      <w:r w:rsidR="00556D02" w:rsidRPr="00556D02">
        <w:rPr>
          <w:sz w:val="28"/>
          <w:szCs w:val="28"/>
          <w:u w:val="single"/>
        </w:rPr>
        <w:t>Изучение вулканической активности на спутнике Юпитера Ио</w:t>
      </w:r>
    </w:p>
    <w:p w:rsidR="006828D5" w:rsidRPr="00C53B4B" w:rsidRDefault="006828D5" w:rsidP="00C53B4B">
      <w:pPr>
        <w:pStyle w:val="a3"/>
        <w:spacing w:before="0" w:beforeAutospacing="0" w:after="0" w:afterAutospacing="0"/>
        <w:rPr>
          <w:b/>
          <w:i/>
          <w:color w:val="FF0000"/>
          <w:sz w:val="28"/>
          <w:szCs w:val="28"/>
        </w:rPr>
      </w:pPr>
      <w:r w:rsidRPr="00C53B4B">
        <w:rPr>
          <w:b/>
          <w:sz w:val="28"/>
          <w:szCs w:val="28"/>
        </w:rPr>
        <w:t>Цель:</w:t>
      </w:r>
      <w:r w:rsidRPr="00C53B4B">
        <w:rPr>
          <w:b/>
          <w:i/>
          <w:sz w:val="28"/>
          <w:szCs w:val="28"/>
        </w:rPr>
        <w:t xml:space="preserve"> </w:t>
      </w:r>
      <w:r w:rsidR="00F10C3A" w:rsidRPr="00C53B4B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определить высоту и скорость выброса вещества из жерла вулкана на спутнике Юпитера Ио.</w:t>
      </w:r>
    </w:p>
    <w:p w:rsidR="006828D5" w:rsidRPr="00641606" w:rsidRDefault="006828D5" w:rsidP="006828D5">
      <w:pPr>
        <w:rPr>
          <w:b/>
          <w:color w:val="FF0000"/>
          <w:sz w:val="28"/>
          <w:szCs w:val="28"/>
        </w:rPr>
      </w:pPr>
      <w:r w:rsidRPr="00641606">
        <w:rPr>
          <w:b/>
          <w:sz w:val="28"/>
          <w:szCs w:val="28"/>
        </w:rPr>
        <w:lastRenderedPageBreak/>
        <w:t>Приобретаемые умения и знания:</w:t>
      </w:r>
    </w:p>
    <w:p w:rsidR="00F10C3A" w:rsidRPr="00C53B4B" w:rsidRDefault="00F10C3A" w:rsidP="00BF1FAA">
      <w:pPr>
        <w:pStyle w:val="a4"/>
        <w:numPr>
          <w:ilvl w:val="0"/>
          <w:numId w:val="13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C53B4B">
        <w:rPr>
          <w:rFonts w:ascii="Times New Roman" w:hAnsi="Times New Roman"/>
          <w:color w:val="000000"/>
          <w:sz w:val="28"/>
          <w:szCs w:val="28"/>
        </w:rPr>
        <w:t>Задачи, решаемые при выполнении работы: наглядно убедиться, что по реальным снимкам космических объектов воз</w:t>
      </w:r>
      <w:r w:rsidRPr="00C53B4B">
        <w:rPr>
          <w:rFonts w:ascii="Times New Roman" w:hAnsi="Times New Roman"/>
          <w:color w:val="000000"/>
          <w:sz w:val="28"/>
          <w:szCs w:val="28"/>
        </w:rPr>
        <w:softHyphen/>
        <w:t>можно вычислить некоторые их физические характеристики.</w:t>
      </w:r>
    </w:p>
    <w:p w:rsidR="00F10C3A" w:rsidRPr="00C53B4B" w:rsidRDefault="00F10C3A" w:rsidP="00BF1FAA">
      <w:pPr>
        <w:pStyle w:val="a4"/>
        <w:numPr>
          <w:ilvl w:val="0"/>
          <w:numId w:val="13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C53B4B">
        <w:rPr>
          <w:rFonts w:ascii="Times New Roman" w:hAnsi="Times New Roman"/>
          <w:color w:val="000000"/>
          <w:sz w:val="28"/>
          <w:szCs w:val="28"/>
        </w:rPr>
        <w:t>Метапредметные (общеучебные) умения: интерпретировать и анализировать полученные результаты, оценивать их достоверность.</w:t>
      </w:r>
    </w:p>
    <w:p w:rsidR="00065204" w:rsidRPr="00B44E30" w:rsidRDefault="00065204" w:rsidP="00065204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 w:rsidRPr="00B44E30">
        <w:rPr>
          <w:sz w:val="28"/>
          <w:szCs w:val="28"/>
        </w:rPr>
        <w:t xml:space="preserve"> 1 час</w:t>
      </w:r>
    </w:p>
    <w:p w:rsidR="00065204" w:rsidRDefault="00065204" w:rsidP="00065204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>
        <w:rPr>
          <w:b/>
          <w:sz w:val="28"/>
          <w:szCs w:val="28"/>
        </w:rPr>
        <w:t>тетрадь</w:t>
      </w:r>
      <w:r w:rsidR="003263B7">
        <w:rPr>
          <w:b/>
          <w:sz w:val="28"/>
          <w:szCs w:val="28"/>
        </w:rPr>
        <w:t>, ф</w:t>
      </w:r>
      <w:r w:rsidR="003263B7" w:rsidRPr="003263B7">
        <w:rPr>
          <w:b/>
          <w:sz w:val="28"/>
          <w:szCs w:val="28"/>
        </w:rPr>
        <w:t>отография Ио с извергающимся вулканом, линейка.</w:t>
      </w:r>
    </w:p>
    <w:p w:rsidR="007D407E" w:rsidRDefault="007D407E" w:rsidP="007D407E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Контрольные вопросы:</w:t>
      </w:r>
    </w:p>
    <w:p w:rsidR="007D407E" w:rsidRPr="007D407E" w:rsidRDefault="007D407E" w:rsidP="00BF1FAA">
      <w:pPr>
        <w:pStyle w:val="a4"/>
        <w:numPr>
          <w:ilvl w:val="0"/>
          <w:numId w:val="19"/>
        </w:numPr>
        <w:jc w:val="both"/>
        <w:rPr>
          <w:rFonts w:ascii="Times New Roman" w:hAnsi="Times New Roman"/>
          <w:sz w:val="28"/>
          <w:szCs w:val="28"/>
        </w:rPr>
      </w:pPr>
      <w:r w:rsidRPr="007D407E">
        <w:rPr>
          <w:rFonts w:ascii="Times New Roman" w:hAnsi="Times New Roman"/>
          <w:sz w:val="28"/>
          <w:szCs w:val="28"/>
        </w:rPr>
        <w:t>Как связана вулканическая активность Ио с почти полным отсутствием ударных кратеров на его поверхности, столь характерных для Луны и спутников других планет?</w:t>
      </w:r>
    </w:p>
    <w:p w:rsidR="007D407E" w:rsidRPr="007D407E" w:rsidRDefault="007D407E" w:rsidP="00BF1FAA">
      <w:pPr>
        <w:pStyle w:val="a4"/>
        <w:numPr>
          <w:ilvl w:val="0"/>
          <w:numId w:val="19"/>
        </w:numPr>
        <w:jc w:val="both"/>
        <w:rPr>
          <w:rFonts w:ascii="Times New Roman" w:hAnsi="Times New Roman"/>
          <w:sz w:val="28"/>
          <w:szCs w:val="28"/>
        </w:rPr>
      </w:pPr>
      <w:r w:rsidRPr="007D407E">
        <w:rPr>
          <w:rFonts w:ascii="Times New Roman" w:hAnsi="Times New Roman"/>
          <w:sz w:val="28"/>
          <w:szCs w:val="28"/>
        </w:rPr>
        <w:t xml:space="preserve">На Земле вулканическая активность связана с выделением тепла при распаде радиоактивных элементов внутри неё, а какой процесс, по </w:t>
      </w:r>
      <w:r w:rsidR="00BF1FAA">
        <w:rPr>
          <w:rFonts w:ascii="Times New Roman" w:hAnsi="Times New Roman"/>
          <w:sz w:val="28"/>
          <w:szCs w:val="28"/>
        </w:rPr>
        <w:t>с</w:t>
      </w:r>
      <w:r w:rsidRPr="007D407E">
        <w:rPr>
          <w:rFonts w:ascii="Times New Roman" w:hAnsi="Times New Roman"/>
          <w:sz w:val="28"/>
          <w:szCs w:val="28"/>
        </w:rPr>
        <w:t>овременным представлениям, плавит недра Ио?</w:t>
      </w:r>
    </w:p>
    <w:p w:rsidR="00065204" w:rsidRPr="002C3849" w:rsidRDefault="00065204" w:rsidP="00065204">
      <w:pPr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Литература:</w:t>
      </w:r>
    </w:p>
    <w:p w:rsidR="00065204" w:rsidRPr="002C3849" w:rsidRDefault="00065204" w:rsidP="00065204">
      <w:pPr>
        <w:pStyle w:val="a4"/>
        <w:numPr>
          <w:ilvl w:val="0"/>
          <w:numId w:val="8"/>
        </w:numPr>
        <w:ind w:left="426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10—11 классы : учеб, для общеобразоват. организаций базовый уровень / В.М. Чаругин. — М. : Просвещение, 2018. — 144 с. ил. — (Сферы 1—11).</w:t>
      </w:r>
    </w:p>
    <w:p w:rsidR="00065204" w:rsidRPr="002C3849" w:rsidRDefault="00065204" w:rsidP="00065204">
      <w:pPr>
        <w:pStyle w:val="a4"/>
        <w:numPr>
          <w:ilvl w:val="0"/>
          <w:numId w:val="8"/>
        </w:numPr>
        <w:ind w:left="426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Тетрадь-практикум. 10—11 классы: учеб, пособие для общеобразоват. организаций: базовый уровень / Е. В. Кондакова, В. М. Чаругин. — М.: Просвещение, 2018. — 32 с.: ил. — (Сферы 1—11).</w:t>
      </w:r>
    </w:p>
    <w:p w:rsidR="006828D5" w:rsidRPr="00641606" w:rsidRDefault="006828D5" w:rsidP="006828D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:rsidR="00F10C3A" w:rsidRPr="00F10C3A" w:rsidRDefault="00F10C3A" w:rsidP="00C53B4B">
      <w:pPr>
        <w:ind w:firstLine="357"/>
        <w:rPr>
          <w:sz w:val="28"/>
          <w:szCs w:val="28"/>
        </w:rPr>
      </w:pPr>
      <w:bookmarkStart w:id="1" w:name="bookmark0"/>
      <w:r w:rsidRPr="00F10C3A">
        <w:rPr>
          <w:sz w:val="28"/>
          <w:szCs w:val="28"/>
        </w:rPr>
        <w:t>Обратите внимание: радиус Ио 1820 км, масса 8,94-10</w:t>
      </w:r>
      <w:r w:rsidRPr="00F10C3A">
        <w:rPr>
          <w:sz w:val="28"/>
          <w:szCs w:val="28"/>
          <w:vertAlign w:val="superscript"/>
        </w:rPr>
        <w:t>22</w:t>
      </w:r>
      <w:r w:rsidRPr="00F10C3A">
        <w:rPr>
          <w:sz w:val="28"/>
          <w:szCs w:val="28"/>
        </w:rPr>
        <w:t xml:space="preserve"> кг.</w:t>
      </w:r>
      <w:bookmarkEnd w:id="1"/>
    </w:p>
    <w:p w:rsidR="00F10C3A" w:rsidRDefault="00F10C3A" w:rsidP="00BF1FAA">
      <w:pPr>
        <w:ind w:firstLine="360"/>
        <w:jc w:val="both"/>
        <w:rPr>
          <w:sz w:val="28"/>
          <w:szCs w:val="28"/>
        </w:rPr>
      </w:pPr>
      <w:r w:rsidRPr="00F10C3A">
        <w:rPr>
          <w:sz w:val="28"/>
          <w:szCs w:val="28"/>
        </w:rPr>
        <w:t>Ио — один из Галилеевых спутников Юпитера, по размерам Ио немного больше Луны (радиус Луны 1740 км, её масса 7,3 • 10</w:t>
      </w:r>
      <w:r w:rsidRPr="00F10C3A">
        <w:rPr>
          <w:sz w:val="28"/>
          <w:szCs w:val="28"/>
          <w:vertAlign w:val="superscript"/>
        </w:rPr>
        <w:t>22</w:t>
      </w:r>
      <w:r w:rsidRPr="00F10C3A">
        <w:rPr>
          <w:sz w:val="28"/>
          <w:szCs w:val="28"/>
        </w:rPr>
        <w:t xml:space="preserve"> кг). Но в отличие от Луны на Ио наблюдается вулканическая деятельность. В 1979 г. один из космических кораблей «Вояджер» сделал снимки Ио, на которых удалось обнаружить девять извержений вулканов. Причиной разогрева внутрен</w:t>
      </w:r>
      <w:r w:rsidRPr="00F10C3A">
        <w:rPr>
          <w:sz w:val="28"/>
          <w:szCs w:val="28"/>
        </w:rPr>
        <w:softHyphen/>
        <w:t>них слоёв Ио, что подтверждают расчёты, являются огромные приливные воздействия Юпитера, Европы и Ганимеда. Кроме того, орбиты Галилеевых спутников Юпитера лежат в области влияния магнитного поля, возможно, это также объясняет вулканическую деятельность Ио.</w:t>
      </w:r>
    </w:p>
    <w:p w:rsidR="003263B7" w:rsidRPr="00F10C3A" w:rsidRDefault="003263B7" w:rsidP="00F10C3A">
      <w:pPr>
        <w:ind w:firstLine="360"/>
        <w:rPr>
          <w:sz w:val="28"/>
          <w:szCs w:val="28"/>
        </w:rPr>
      </w:pPr>
      <w:r w:rsidRPr="003263B7">
        <w:rPr>
          <w:noProof/>
          <w:sz w:val="28"/>
          <w:szCs w:val="28"/>
        </w:rPr>
        <w:lastRenderedPageBreak/>
        <w:drawing>
          <wp:inline distT="0" distB="0" distL="0" distR="0">
            <wp:extent cx="6119495" cy="258064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2580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28D5" w:rsidRPr="00F10C3A" w:rsidRDefault="00F10C3A" w:rsidP="00F10C3A">
      <w:pPr>
        <w:rPr>
          <w:b/>
          <w:sz w:val="28"/>
          <w:szCs w:val="28"/>
        </w:rPr>
      </w:pPr>
      <w:r w:rsidRPr="00F10C3A">
        <w:rPr>
          <w:b/>
          <w:sz w:val="28"/>
          <w:szCs w:val="28"/>
        </w:rPr>
        <w:t xml:space="preserve"> </w:t>
      </w:r>
      <w:r w:rsidR="006828D5" w:rsidRPr="00F10C3A">
        <w:rPr>
          <w:b/>
          <w:sz w:val="28"/>
          <w:szCs w:val="28"/>
        </w:rPr>
        <w:t xml:space="preserve">Задание № 1. </w:t>
      </w:r>
    </w:p>
    <w:p w:rsidR="00F10C3A" w:rsidRPr="00F10C3A" w:rsidRDefault="00F10C3A" w:rsidP="00F10C3A">
      <w:pPr>
        <w:tabs>
          <w:tab w:val="left" w:pos="3841"/>
        </w:tabs>
        <w:ind w:firstLine="360"/>
        <w:rPr>
          <w:sz w:val="28"/>
          <w:szCs w:val="28"/>
        </w:rPr>
      </w:pPr>
      <w:r w:rsidRPr="00F10C3A">
        <w:rPr>
          <w:sz w:val="28"/>
          <w:szCs w:val="28"/>
        </w:rPr>
        <w:t>Учащиеся работают со снимком вулкана на поверхности Ио. Следует по</w:t>
      </w:r>
      <w:r w:rsidRPr="00F10C3A">
        <w:rPr>
          <w:sz w:val="28"/>
          <w:szCs w:val="28"/>
        </w:rPr>
        <w:softHyphen/>
        <w:t xml:space="preserve">яснить, что результаты носят оценочный характер. На рис. 3 представлен сегмент Ио. Поэтому для вычисления радиуса изображения воспользуемся формулами геометрии: </w:t>
      </w:r>
      <m:oMath>
        <m:r>
          <w:rPr>
            <w:rFonts w:ascii="Cambria Math" w:hAnsi="Cambria Math"/>
            <w:sz w:val="28"/>
            <w:szCs w:val="28"/>
          </w:rPr>
          <m:t xml:space="preserve">R= 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C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</m:num>
          <m:den>
            <m:r>
              <w:rPr>
                <w:rFonts w:ascii="Cambria Math" w:hAnsi="Cambria Math"/>
                <w:sz w:val="28"/>
                <w:szCs w:val="28"/>
              </w:rPr>
              <m:t>8</m:t>
            </m:r>
            <m:r>
              <w:rPr>
                <w:rFonts w:ascii="Cambria Math" w:hAnsi="Cambria Math"/>
                <w:sz w:val="28"/>
                <w:szCs w:val="28"/>
              </w:rPr>
              <m:t>h</m:t>
            </m:r>
          </m:den>
        </m:f>
        <m:r>
          <w:rPr>
            <w:rFonts w:ascii="Cambria Math" w:hAnsi="Cambria Math"/>
            <w:sz w:val="28"/>
            <w:szCs w:val="28"/>
          </w:rPr>
          <m:t>+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h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</m:oMath>
    </w:p>
    <w:p w:rsidR="007D407E" w:rsidRPr="00F10C3A" w:rsidRDefault="00F10C3A" w:rsidP="007D407E">
      <w:pPr>
        <w:tabs>
          <w:tab w:val="left" w:pos="3841"/>
        </w:tabs>
        <w:ind w:firstLine="360"/>
        <w:rPr>
          <w:sz w:val="28"/>
        </w:rPr>
      </w:pPr>
      <w:r w:rsidRPr="00F10C3A">
        <w:rPr>
          <w:sz w:val="28"/>
        </w:rPr>
        <w:t>где С — длина хорды, h — высота сегмента.</w:t>
      </w:r>
    </w:p>
    <w:p w:rsidR="00F10C3A" w:rsidRDefault="007D407E" w:rsidP="00F10C3A">
      <w:pPr>
        <w:tabs>
          <w:tab w:val="left" w:pos="3841"/>
        </w:tabs>
        <w:ind w:firstLine="360"/>
        <w:rPr>
          <w:sz w:val="28"/>
        </w:rPr>
      </w:pPr>
      <w:r w:rsidRPr="00F10C3A">
        <w:rPr>
          <w:noProof/>
          <w:sz w:val="28"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margin">
              <wp:posOffset>4472305</wp:posOffset>
            </wp:positionH>
            <wp:positionV relativeFrom="paragraph">
              <wp:posOffset>13970</wp:posOffset>
            </wp:positionV>
            <wp:extent cx="1767205" cy="1548130"/>
            <wp:effectExtent l="0" t="0" r="4445" b="0"/>
            <wp:wrapThrough wrapText="bothSides">
              <wp:wrapPolygon edited="0">
                <wp:start x="0" y="0"/>
                <wp:lineTo x="0" y="21263"/>
                <wp:lineTo x="21421" y="21263"/>
                <wp:lineTo x="21421" y="0"/>
                <wp:lineTo x="0" y="0"/>
              </wp:wrapPolygon>
            </wp:wrapThrough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67205" cy="1548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10C3A" w:rsidRPr="00F10C3A">
        <w:rPr>
          <w:sz w:val="28"/>
        </w:rPr>
        <w:t>Измеряем длину хорды на снимке (по нижнему краю снимка) и высоту. Вычисляем радиус.</w:t>
      </w:r>
    </w:p>
    <w:p w:rsidR="007D407E" w:rsidRPr="00F10C3A" w:rsidRDefault="007D407E" w:rsidP="00F10C3A">
      <w:pPr>
        <w:tabs>
          <w:tab w:val="left" w:pos="3841"/>
        </w:tabs>
        <w:ind w:firstLine="360"/>
        <w:rPr>
          <w:sz w:val="28"/>
        </w:rPr>
      </w:pPr>
    </w:p>
    <w:p w:rsidR="007D407E" w:rsidRDefault="007D407E" w:rsidP="007D407E">
      <w:pPr>
        <w:tabs>
          <w:tab w:val="left" w:pos="3841"/>
        </w:tabs>
        <w:ind w:firstLine="360"/>
        <w:rPr>
          <w:sz w:val="28"/>
        </w:rPr>
      </w:pPr>
      <w:r w:rsidRPr="007D407E">
        <w:rPr>
          <w:sz w:val="28"/>
        </w:rPr>
        <w:t>Определите масштаб снимка, учитывая, что радиус Ио равен 1820 км.</w:t>
      </w:r>
    </w:p>
    <w:p w:rsidR="007D407E" w:rsidRPr="00641606" w:rsidRDefault="007D407E" w:rsidP="007D407E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2. </w:t>
      </w:r>
    </w:p>
    <w:p w:rsidR="007D407E" w:rsidRPr="00F10C3A" w:rsidRDefault="007D407E" w:rsidP="007D407E">
      <w:pPr>
        <w:tabs>
          <w:tab w:val="left" w:pos="3841"/>
        </w:tabs>
        <w:ind w:firstLine="360"/>
        <w:rPr>
          <w:sz w:val="28"/>
        </w:rPr>
      </w:pPr>
      <w:r w:rsidRPr="007D407E">
        <w:rPr>
          <w:sz w:val="28"/>
        </w:rPr>
        <w:t>Измерьте высоту выброса в миллиметрах и с помощью масштаба рассчитайте реальную высоту выброса в километрах.</w:t>
      </w:r>
    </w:p>
    <w:p w:rsidR="007D407E" w:rsidRPr="007D407E" w:rsidRDefault="007D407E" w:rsidP="007D407E">
      <w:pPr>
        <w:tabs>
          <w:tab w:val="left" w:pos="3841"/>
        </w:tabs>
        <w:ind w:firstLine="360"/>
        <w:rPr>
          <w:sz w:val="28"/>
        </w:rPr>
      </w:pPr>
    </w:p>
    <w:p w:rsidR="007D407E" w:rsidRPr="00641606" w:rsidRDefault="006828D5" w:rsidP="00F10C3A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</w:t>
      </w:r>
      <w:r w:rsidR="007D407E">
        <w:rPr>
          <w:b/>
          <w:sz w:val="28"/>
          <w:szCs w:val="28"/>
        </w:rPr>
        <w:t>3</w:t>
      </w:r>
      <w:r w:rsidRPr="00641606">
        <w:rPr>
          <w:b/>
          <w:sz w:val="28"/>
          <w:szCs w:val="28"/>
        </w:rPr>
        <w:t xml:space="preserve">. </w:t>
      </w:r>
    </w:p>
    <w:p w:rsidR="00751688" w:rsidRPr="00751688" w:rsidRDefault="00751688" w:rsidP="006828D5">
      <w:pPr>
        <w:jc w:val="both"/>
        <w:rPr>
          <w:sz w:val="28"/>
          <w:szCs w:val="28"/>
        </w:rPr>
      </w:pPr>
      <w:r w:rsidRPr="00751688">
        <w:rPr>
          <w:color w:val="231F20"/>
          <w:sz w:val="28"/>
          <w:szCs w:val="28"/>
        </w:rPr>
        <w:t>Ускорение свободного падения на Ио вычисляем по формуле:</w:t>
      </w:r>
      <w:r w:rsidRPr="00751688">
        <w:rPr>
          <w:sz w:val="28"/>
          <w:szCs w:val="28"/>
        </w:rPr>
        <w:t xml:space="preserve"> </w:t>
      </w:r>
    </w:p>
    <w:p w:rsidR="006828D5" w:rsidRPr="007D407E" w:rsidRDefault="00751688" w:rsidP="006828D5">
      <w:pPr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g=G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</m:den>
          </m:f>
        </m:oMath>
      </m:oMathPara>
    </w:p>
    <w:p w:rsidR="007D407E" w:rsidRP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По массе и радиусу определите ускорение свободного падения на поверхности спутника.</w:t>
      </w:r>
    </w:p>
    <w:p w:rsidR="007D407E" w:rsidRPr="00751688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Используя закон сохранения энергии, определите скорость выброса вещества из жерла вулкана.</w:t>
      </w:r>
    </w:p>
    <w:p w:rsidR="007D407E" w:rsidRDefault="007D407E" w:rsidP="00751688">
      <w:pPr>
        <w:rPr>
          <w:sz w:val="28"/>
          <w:szCs w:val="28"/>
        </w:rPr>
      </w:pPr>
    </w:p>
    <w:p w:rsidR="00751688" w:rsidRDefault="007D407E" w:rsidP="00751688">
      <w:pPr>
        <w:rPr>
          <w:b/>
          <w:sz w:val="28"/>
          <w:szCs w:val="28"/>
        </w:rPr>
      </w:pPr>
      <w:r>
        <w:rPr>
          <w:b/>
          <w:sz w:val="28"/>
          <w:szCs w:val="28"/>
        </w:rPr>
        <w:t>Задание № 4</w:t>
      </w:r>
      <w:r w:rsidR="00751688" w:rsidRPr="00641606">
        <w:rPr>
          <w:b/>
          <w:sz w:val="28"/>
          <w:szCs w:val="28"/>
        </w:rPr>
        <w:t xml:space="preserve">. </w:t>
      </w:r>
    </w:p>
    <w:p w:rsidR="007D407E" w:rsidRPr="00751688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Используя закон сохранения энергии, определите скорость выброса вещества из жерла вулкана.</w:t>
      </w:r>
    </w:p>
    <w:p w:rsidR="00751688" w:rsidRPr="00751688" w:rsidRDefault="00751688" w:rsidP="00751688">
      <w:pPr>
        <w:rPr>
          <w:i/>
          <w:sz w:val="28"/>
        </w:rPr>
      </w:pPr>
      <m:oMathPara>
        <m:oMath>
          <m:r>
            <w:rPr>
              <w:rFonts w:ascii="Cambria Math" w:hAnsi="Cambria Math"/>
              <w:color w:val="000000"/>
              <w:sz w:val="28"/>
            </w:rPr>
            <m:t>υ=</m:t>
          </m:r>
          <m:rad>
            <m:radPr>
              <m:degHide m:val="1"/>
              <m:ctrlPr>
                <w:rPr>
                  <w:rFonts w:ascii="Cambria Math" w:hAnsi="Cambria Math"/>
                  <w:i/>
                  <w:color w:val="000000"/>
                  <w:sz w:val="28"/>
                </w:rPr>
              </m:ctrlPr>
            </m:radPr>
            <m:deg/>
            <m:e>
              <m:r>
                <w:rPr>
                  <w:rFonts w:ascii="Cambria Math" w:hAnsi="Cambria Math"/>
                  <w:color w:val="000000"/>
                  <w:sz w:val="28"/>
                </w:rPr>
                <m:t>2</m:t>
              </m:r>
              <m:r>
                <w:rPr>
                  <w:rFonts w:ascii="Cambria Math" w:hAnsi="Cambria Math"/>
                  <w:color w:val="000000"/>
                  <w:sz w:val="28"/>
                  <w:lang w:val="en-US"/>
                </w:rPr>
                <m:t>g</m:t>
              </m:r>
              <m:r>
                <w:rPr>
                  <w:rFonts w:ascii="Cambria Math" w:hAnsi="Cambria Math"/>
                  <w:color w:val="000000"/>
                  <w:sz w:val="28"/>
                </w:rPr>
                <m:t>h</m:t>
              </m:r>
            </m:e>
          </m:rad>
          <m:r>
            <w:rPr>
              <w:rFonts w:ascii="Cambria Math" w:hAnsi="Cambria Math"/>
              <w:color w:val="000000"/>
              <w:sz w:val="28"/>
            </w:rPr>
            <m:t xml:space="preserve"> </m:t>
          </m:r>
        </m:oMath>
      </m:oMathPara>
    </w:p>
    <w:p w:rsidR="00751688" w:rsidRDefault="00751688" w:rsidP="006828D5">
      <w:pPr>
        <w:rPr>
          <w:sz w:val="28"/>
          <w:szCs w:val="28"/>
        </w:rPr>
      </w:pPr>
      <w:r>
        <w:rPr>
          <w:sz w:val="28"/>
          <w:szCs w:val="28"/>
        </w:rPr>
        <w:t>Требуется сравнить с земными (50 — 70 м/с) и сделать вывод.</w:t>
      </w:r>
    </w:p>
    <w:p w:rsidR="007D407E" w:rsidRDefault="007D407E" w:rsidP="006828D5">
      <w:pPr>
        <w:rPr>
          <w:sz w:val="28"/>
          <w:szCs w:val="28"/>
        </w:rPr>
      </w:pPr>
    </w:p>
    <w:p w:rsidR="007D407E" w:rsidRDefault="007D407E" w:rsidP="007D407E">
      <w:pPr>
        <w:rPr>
          <w:b/>
          <w:sz w:val="28"/>
          <w:szCs w:val="28"/>
        </w:rPr>
      </w:pPr>
      <w:r>
        <w:rPr>
          <w:b/>
          <w:sz w:val="28"/>
          <w:szCs w:val="28"/>
        </w:rPr>
        <w:t>Задание № 5</w:t>
      </w:r>
      <w:r w:rsidRPr="00641606">
        <w:rPr>
          <w:b/>
          <w:sz w:val="28"/>
          <w:szCs w:val="28"/>
        </w:rPr>
        <w:t xml:space="preserve">. </w:t>
      </w:r>
    </w:p>
    <w:p w:rsidR="007D407E" w:rsidRPr="00751688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lastRenderedPageBreak/>
        <w:t>Используя дополнительные источники информации, в том числе ресурсы Интернета, сравните полученную скорость со скоростью извержения вещества в земных вулканах. Результаты сравнения оформите в виде таблицы.</w:t>
      </w:r>
    </w:p>
    <w:p w:rsidR="00751688" w:rsidRDefault="00751688" w:rsidP="00751688">
      <w:pPr>
        <w:rPr>
          <w:b/>
          <w:sz w:val="28"/>
          <w:szCs w:val="28"/>
        </w:rPr>
      </w:pPr>
      <w:r>
        <w:rPr>
          <w:b/>
          <w:sz w:val="28"/>
          <w:szCs w:val="28"/>
        </w:rPr>
        <w:t>Форма отчетности</w:t>
      </w:r>
    </w:p>
    <w:p w:rsidR="00751688" w:rsidRDefault="007D407E" w:rsidP="00751688">
      <w:pPr>
        <w:rPr>
          <w:sz w:val="28"/>
          <w:szCs w:val="28"/>
        </w:rPr>
      </w:pPr>
      <w:r>
        <w:rPr>
          <w:sz w:val="28"/>
          <w:szCs w:val="28"/>
        </w:rPr>
        <w:t>Конспект,</w:t>
      </w:r>
      <w:r w:rsidR="00751688">
        <w:rPr>
          <w:sz w:val="28"/>
          <w:szCs w:val="28"/>
        </w:rPr>
        <w:t xml:space="preserve"> </w:t>
      </w:r>
      <w:r>
        <w:rPr>
          <w:sz w:val="28"/>
          <w:szCs w:val="28"/>
        </w:rPr>
        <w:t>расчёты по формулам, таблица и выводы.</w:t>
      </w:r>
    </w:p>
    <w:p w:rsidR="007D407E" w:rsidRDefault="007D407E" w:rsidP="00751688">
      <w:pPr>
        <w:rPr>
          <w:sz w:val="28"/>
          <w:szCs w:val="28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813"/>
        <w:gridCol w:w="4814"/>
      </w:tblGrid>
      <w:tr w:rsidR="007D407E" w:rsidTr="007D407E">
        <w:tc>
          <w:tcPr>
            <w:tcW w:w="4813" w:type="dxa"/>
            <w:vAlign w:val="center"/>
          </w:tcPr>
          <w:p w:rsidR="007D407E" w:rsidRDefault="007D407E" w:rsidP="007D407E">
            <w:pPr>
              <w:jc w:val="center"/>
              <w:rPr>
                <w:sz w:val="28"/>
                <w:szCs w:val="28"/>
              </w:rPr>
            </w:pPr>
            <w:r w:rsidRPr="007D407E">
              <w:rPr>
                <w:sz w:val="28"/>
                <w:szCs w:val="28"/>
              </w:rPr>
              <w:t>Скорость извержения вещества в земных вулканах</w:t>
            </w:r>
          </w:p>
        </w:tc>
        <w:tc>
          <w:tcPr>
            <w:tcW w:w="4814" w:type="dxa"/>
            <w:vAlign w:val="center"/>
          </w:tcPr>
          <w:p w:rsidR="007D407E" w:rsidRDefault="007D407E" w:rsidP="007D407E">
            <w:pPr>
              <w:jc w:val="center"/>
              <w:rPr>
                <w:sz w:val="28"/>
                <w:szCs w:val="28"/>
              </w:rPr>
            </w:pPr>
            <w:r w:rsidRPr="007D407E">
              <w:rPr>
                <w:sz w:val="28"/>
                <w:szCs w:val="28"/>
              </w:rPr>
              <w:t>Скорость выброса вещества и</w:t>
            </w:r>
            <w:r>
              <w:rPr>
                <w:sz w:val="28"/>
                <w:szCs w:val="28"/>
              </w:rPr>
              <w:t>з жерла вулкана на И</w:t>
            </w:r>
            <w:r w:rsidRPr="007D407E">
              <w:rPr>
                <w:sz w:val="28"/>
                <w:szCs w:val="28"/>
              </w:rPr>
              <w:t>о</w:t>
            </w:r>
          </w:p>
        </w:tc>
      </w:tr>
      <w:tr w:rsidR="007D407E" w:rsidTr="007D407E">
        <w:trPr>
          <w:trHeight w:val="756"/>
        </w:trPr>
        <w:tc>
          <w:tcPr>
            <w:tcW w:w="4813" w:type="dxa"/>
          </w:tcPr>
          <w:p w:rsidR="007D407E" w:rsidRDefault="007D407E" w:rsidP="00751688">
            <w:pPr>
              <w:rPr>
                <w:sz w:val="28"/>
                <w:szCs w:val="28"/>
              </w:rPr>
            </w:pPr>
          </w:p>
        </w:tc>
        <w:tc>
          <w:tcPr>
            <w:tcW w:w="4814" w:type="dxa"/>
          </w:tcPr>
          <w:p w:rsidR="007D407E" w:rsidRDefault="007D407E" w:rsidP="00751688">
            <w:pPr>
              <w:rPr>
                <w:sz w:val="28"/>
                <w:szCs w:val="28"/>
              </w:rPr>
            </w:pPr>
          </w:p>
        </w:tc>
      </w:tr>
    </w:tbl>
    <w:p w:rsidR="007D407E" w:rsidRDefault="007D407E" w:rsidP="00751688">
      <w:pPr>
        <w:rPr>
          <w:sz w:val="28"/>
          <w:szCs w:val="28"/>
        </w:rPr>
      </w:pPr>
    </w:p>
    <w:p w:rsidR="00751688" w:rsidRPr="00641606" w:rsidRDefault="00751688" w:rsidP="00751688">
      <w:pPr>
        <w:rPr>
          <w:b/>
          <w:sz w:val="28"/>
          <w:szCs w:val="28"/>
        </w:rPr>
      </w:pPr>
    </w:p>
    <w:p w:rsidR="00751688" w:rsidRDefault="00751688" w:rsidP="00751688">
      <w:pPr>
        <w:rPr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  <w:r w:rsidR="001F1746">
        <w:rPr>
          <w:b/>
          <w:sz w:val="28"/>
          <w:szCs w:val="28"/>
        </w:rPr>
        <w:t xml:space="preserve"> </w:t>
      </w:r>
      <w:r w:rsidR="001F1746">
        <w:rPr>
          <w:sz w:val="28"/>
          <w:szCs w:val="28"/>
        </w:rPr>
        <w:t>С</w:t>
      </w:r>
      <w:r w:rsidR="001F1746" w:rsidRPr="00654FAB">
        <w:rPr>
          <w:sz w:val="28"/>
          <w:szCs w:val="28"/>
        </w:rPr>
        <w:t>м. таблицу оценки</w:t>
      </w:r>
    </w:p>
    <w:p w:rsidR="00BF1FAA" w:rsidRDefault="00BF1FAA" w:rsidP="00BF1FAA">
      <w:pPr>
        <w:rPr>
          <w:b/>
          <w:sz w:val="28"/>
          <w:szCs w:val="28"/>
        </w:rPr>
      </w:pPr>
    </w:p>
    <w:p w:rsidR="006828D5" w:rsidRPr="00613AA7" w:rsidRDefault="003D2CAF" w:rsidP="00BF1FAA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Практическое занятие</w:t>
      </w:r>
      <w:r w:rsidR="006828D5" w:rsidRPr="00613AA7">
        <w:rPr>
          <w:b/>
          <w:sz w:val="28"/>
          <w:szCs w:val="28"/>
        </w:rPr>
        <w:t xml:space="preserve"> № </w:t>
      </w:r>
      <w:r w:rsidR="006828D5">
        <w:rPr>
          <w:b/>
          <w:sz w:val="28"/>
          <w:szCs w:val="28"/>
        </w:rPr>
        <w:t>4</w:t>
      </w:r>
    </w:p>
    <w:p w:rsidR="006828D5" w:rsidRPr="00641606" w:rsidRDefault="006828D5" w:rsidP="006828D5">
      <w:pPr>
        <w:rPr>
          <w:b/>
          <w:sz w:val="28"/>
          <w:szCs w:val="28"/>
        </w:rPr>
      </w:pPr>
    </w:p>
    <w:p w:rsidR="006828D5" w:rsidRPr="000E47E1" w:rsidRDefault="006828D5" w:rsidP="006828D5">
      <w:pPr>
        <w:rPr>
          <w:sz w:val="28"/>
          <w:szCs w:val="28"/>
        </w:rPr>
      </w:pPr>
      <w:r w:rsidRPr="000E47E1">
        <w:rPr>
          <w:b/>
          <w:sz w:val="28"/>
          <w:szCs w:val="28"/>
        </w:rPr>
        <w:t xml:space="preserve">Тема: </w:t>
      </w:r>
      <w:r w:rsidR="00556D02" w:rsidRPr="000E47E1">
        <w:rPr>
          <w:sz w:val="28"/>
          <w:szCs w:val="28"/>
          <w:u w:val="single"/>
        </w:rPr>
        <w:t>Построение диаграммы Герцшпрунга—Рессела и её анализ</w:t>
      </w:r>
    </w:p>
    <w:p w:rsidR="008428D9" w:rsidRPr="009D384E" w:rsidRDefault="008428D9" w:rsidP="00E73E4C">
      <w:pPr>
        <w:pStyle w:val="a3"/>
        <w:spacing w:before="0" w:beforeAutospacing="0" w:after="0" w:afterAutospacing="0"/>
        <w:jc w:val="both"/>
        <w:rPr>
          <w:b/>
          <w:sz w:val="28"/>
          <w:szCs w:val="28"/>
        </w:rPr>
      </w:pPr>
      <w:r w:rsidRPr="000E47E1">
        <w:rPr>
          <w:b/>
          <w:sz w:val="28"/>
          <w:szCs w:val="28"/>
        </w:rPr>
        <w:t>Цель:</w:t>
      </w:r>
      <w:r w:rsidRPr="000E47E1">
        <w:rPr>
          <w:rStyle w:val="fontstyle01"/>
          <w:rFonts w:ascii="Times New Roman" w:eastAsia="Calibri" w:hAnsi="Times New Roman"/>
          <w:sz w:val="28"/>
          <w:szCs w:val="28"/>
        </w:rPr>
        <w:t xml:space="preserve"> </w:t>
      </w:r>
      <w:r w:rsidRPr="000E47E1">
        <w:rPr>
          <w:rStyle w:val="fontstyle21"/>
          <w:rFonts w:ascii="Times New Roman" w:hAnsi="Times New Roman"/>
          <w:sz w:val="28"/>
          <w:szCs w:val="28"/>
        </w:rPr>
        <w:t xml:space="preserve">построить диаграмму температура—светимость и установить взаимосвязь между характеристиками звёзд. Используя результаты работы, учитель имеет возможность более глубоко исследовать взаимосвязь </w:t>
      </w:r>
      <w:r w:rsidRPr="009D384E">
        <w:rPr>
          <w:rStyle w:val="fontstyle21"/>
          <w:rFonts w:ascii="Times New Roman" w:hAnsi="Times New Roman"/>
          <w:color w:val="auto"/>
          <w:sz w:val="28"/>
          <w:szCs w:val="28"/>
        </w:rPr>
        <w:t>характеристик звёзд, а также раскрыть важность диаграммы ГР для изучения их эволюции.</w:t>
      </w:r>
    </w:p>
    <w:p w:rsidR="006828D5" w:rsidRPr="009D384E" w:rsidRDefault="006828D5" w:rsidP="006828D5">
      <w:pPr>
        <w:rPr>
          <w:b/>
          <w:sz w:val="28"/>
          <w:szCs w:val="28"/>
        </w:rPr>
      </w:pPr>
      <w:r w:rsidRPr="009D384E">
        <w:rPr>
          <w:b/>
          <w:sz w:val="28"/>
          <w:szCs w:val="28"/>
        </w:rPr>
        <w:t>Приобретаемые умения и знания:</w:t>
      </w:r>
    </w:p>
    <w:p w:rsidR="00F17453" w:rsidRPr="000E47E1" w:rsidRDefault="00F17453" w:rsidP="00E73E4C">
      <w:pPr>
        <w:jc w:val="both"/>
        <w:rPr>
          <w:sz w:val="28"/>
          <w:szCs w:val="28"/>
        </w:rPr>
      </w:pPr>
      <w:r w:rsidRPr="000E47E1">
        <w:rPr>
          <w:rStyle w:val="fontstyle01"/>
          <w:rFonts w:ascii="Times New Roman" w:hAnsi="Times New Roman"/>
          <w:sz w:val="28"/>
          <w:szCs w:val="28"/>
        </w:rPr>
        <w:t>Задачи</w:t>
      </w:r>
      <w:r w:rsidRPr="000E47E1">
        <w:rPr>
          <w:rStyle w:val="fontstyle11"/>
          <w:rFonts w:ascii="Times New Roman" w:hAnsi="Times New Roman"/>
          <w:sz w:val="28"/>
          <w:szCs w:val="28"/>
        </w:rPr>
        <w:t>, решаемые при выполнении работы: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установить взаимосвязи между физическими характеристиками звёзд;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убедиться в наличии разных групп звёзд, принадлежность к которым обусловлена их физическими характеристиками;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развивать умение использовать теоретический материал, в том числе законы физики, для объяснения выявленных закономерностей.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11"/>
          <w:rFonts w:ascii="Times New Roman" w:hAnsi="Times New Roman"/>
          <w:sz w:val="28"/>
          <w:szCs w:val="28"/>
        </w:rPr>
        <w:t>Метапредметные (общеучебные) умения: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устанавливать причинно-следственные связи и давать объяснения на их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11"/>
          <w:rFonts w:ascii="Times New Roman" w:hAnsi="Times New Roman"/>
          <w:sz w:val="28"/>
          <w:szCs w:val="28"/>
        </w:rPr>
        <w:t>основе;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устанавливать закономерности между характеристиками объектов;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устанавливать аналогии, строить умозаключения, делать выводы.</w:t>
      </w:r>
    </w:p>
    <w:p w:rsidR="00065204" w:rsidRPr="00B44E30" w:rsidRDefault="00065204" w:rsidP="00065204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 w:rsidRPr="00B44E30">
        <w:rPr>
          <w:sz w:val="28"/>
          <w:szCs w:val="28"/>
        </w:rPr>
        <w:t xml:space="preserve"> 1 час</w:t>
      </w:r>
    </w:p>
    <w:p w:rsidR="007F1F5F" w:rsidRDefault="00065204" w:rsidP="00065204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 w:rsidRPr="00654FAB">
        <w:rPr>
          <w:sz w:val="28"/>
          <w:szCs w:val="28"/>
        </w:rPr>
        <w:t xml:space="preserve">тетрадь, </w:t>
      </w:r>
      <w:r w:rsidR="00654FAB">
        <w:rPr>
          <w:sz w:val="28"/>
          <w:szCs w:val="28"/>
        </w:rPr>
        <w:t>раздаточный материал</w:t>
      </w:r>
    </w:p>
    <w:p w:rsidR="007F1F5F" w:rsidRDefault="007F1F5F" w:rsidP="00065204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Контрольные вопросы:</w:t>
      </w:r>
    </w:p>
    <w:p w:rsidR="007F1F5F" w:rsidRPr="009D384E" w:rsidRDefault="007F1F5F" w:rsidP="00E73E4C">
      <w:pPr>
        <w:pStyle w:val="a4"/>
        <w:numPr>
          <w:ilvl w:val="0"/>
          <w:numId w:val="11"/>
        </w:numPr>
        <w:jc w:val="both"/>
        <w:rPr>
          <w:rFonts w:ascii="Times New Roman" w:hAnsi="Times New Roman"/>
          <w:sz w:val="28"/>
          <w:szCs w:val="28"/>
        </w:rPr>
      </w:pPr>
      <w:r w:rsidRPr="009D384E">
        <w:rPr>
          <w:rFonts w:ascii="Times New Roman" w:hAnsi="Times New Roman"/>
          <w:sz w:val="28"/>
          <w:szCs w:val="28"/>
        </w:rPr>
        <w:t>Привести примеры звёзд для различной классификации</w:t>
      </w:r>
    </w:p>
    <w:p w:rsidR="007F1F5F" w:rsidRPr="009D384E" w:rsidRDefault="007F1F5F" w:rsidP="00BF1FAA">
      <w:pPr>
        <w:pStyle w:val="a4"/>
        <w:numPr>
          <w:ilvl w:val="0"/>
          <w:numId w:val="11"/>
        </w:numPr>
        <w:spacing w:after="0"/>
        <w:jc w:val="both"/>
        <w:rPr>
          <w:b/>
          <w:i/>
          <w:sz w:val="28"/>
          <w:szCs w:val="28"/>
        </w:rPr>
      </w:pP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«Как будут</w:t>
      </w:r>
      <w:r w:rsidR="000E47E1"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 </w:t>
      </w: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выглядеть на диаграмме температура—светимость линии, вдоль которых</w:t>
      </w:r>
      <w:r w:rsidR="000E47E1"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 </w:t>
      </w: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располагаются звёзды одинакового радиуса?»</w:t>
      </w:r>
    </w:p>
    <w:p w:rsidR="00065204" w:rsidRDefault="00065204" w:rsidP="00BF1FAA">
      <w:pPr>
        <w:jc w:val="both"/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Литература:</w:t>
      </w:r>
    </w:p>
    <w:p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10—11 классы : учеб, для общеобразоват. организаций базовый уровень / В.М. Чаругин. — М. : Просвещение, 2018. — 144 с. ил. — (Сферы 1—11).</w:t>
      </w:r>
    </w:p>
    <w:p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lastRenderedPageBreak/>
        <w:t>Астрономия. Тетрадь-практикум. 10—11 классы: учеб, пособие для общеобразоват. организаций: базовый уровень / Е. В. Кондакова, В. М. Чаругин. — М.: Просвещение, 2018. — 32 с.: ил. — (Сферы 1—11).</w:t>
      </w:r>
    </w:p>
    <w:p w:rsidR="006828D5" w:rsidRPr="00641606" w:rsidRDefault="006828D5" w:rsidP="006828D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:rsidR="006828D5" w:rsidRDefault="00F17453" w:rsidP="00E73E4C">
      <w:pPr>
        <w:ind w:firstLine="284"/>
        <w:jc w:val="both"/>
        <w:rPr>
          <w:sz w:val="28"/>
          <w:szCs w:val="28"/>
        </w:rPr>
      </w:pPr>
      <w:r w:rsidRPr="00F17453">
        <w:rPr>
          <w:sz w:val="28"/>
          <w:szCs w:val="28"/>
        </w:rPr>
        <w:t>Диаграмма Герцшпрунга—Рессела (для краткости будем обозначать её буквами ГР) является очень важным источником сведений об эволюции звёзд, так как расположение звёзд на ней имеет глубокий физический смысл. В учебнике (с. 92—93) описаны группы звёзд, выделяемые на диаграмме, и представлен рисунок. В разделе «Дополнительные сведения» тетради-практикума приводится краткое описание истории построения диаграммы и содержится ссылка на Интернет-ресурсы, где можно найти более подробные сведения о ней.</w:t>
      </w:r>
    </w:p>
    <w:p w:rsidR="00F17453" w:rsidRPr="00F17453" w:rsidRDefault="00F17453" w:rsidP="00E73E4C">
      <w:pPr>
        <w:ind w:firstLine="284"/>
        <w:jc w:val="both"/>
        <w:rPr>
          <w:sz w:val="28"/>
          <w:szCs w:val="28"/>
        </w:rPr>
      </w:pPr>
      <w:r w:rsidRPr="00F17453">
        <w:rPr>
          <w:sz w:val="28"/>
          <w:szCs w:val="28"/>
        </w:rPr>
        <w:t>Диаграмма ГР связывает две основные характеристики звезды: светимость (или абсолютную звёздную величину) и спектральный класс (температуру). Для большого числа звёзд только эти характеристики (светимость и спектр) можно получить непосредственно из наблюдений.</w:t>
      </w:r>
    </w:p>
    <w:p w:rsidR="00F17453" w:rsidRDefault="00F17453" w:rsidP="00E73E4C">
      <w:pPr>
        <w:ind w:firstLine="284"/>
        <w:jc w:val="both"/>
        <w:rPr>
          <w:sz w:val="28"/>
          <w:szCs w:val="28"/>
        </w:rPr>
      </w:pPr>
      <w:r w:rsidRPr="00F17453">
        <w:rPr>
          <w:sz w:val="28"/>
          <w:szCs w:val="28"/>
        </w:rPr>
        <w:t>Так как чёткое определение понятия «светимость» в учебнике не приводится, уточним его. В первую очередь следует разъяснить учащимся, что в астрономии сложился собственный научный язык и некоторые величины имеют отличное от таких же по сути физических величин название.</w:t>
      </w:r>
    </w:p>
    <w:p w:rsidR="006C08E0" w:rsidRPr="006C08E0" w:rsidRDefault="006C08E0" w:rsidP="00E73E4C">
      <w:pPr>
        <w:ind w:firstLine="284"/>
        <w:jc w:val="both"/>
        <w:rPr>
          <w:sz w:val="28"/>
        </w:rPr>
      </w:pPr>
      <w:r w:rsidRPr="006C08E0">
        <w:rPr>
          <w:color w:val="000000"/>
          <w:sz w:val="28"/>
        </w:rPr>
        <w:t xml:space="preserve">Энергия, излучаемая звездой, в астрономии характеризуется светимостью </w:t>
      </w:r>
      <w:r w:rsidRPr="006C08E0">
        <w:rPr>
          <w:color w:val="000000"/>
          <w:sz w:val="28"/>
          <w:lang w:val="en-US" w:eastAsia="en-US"/>
        </w:rPr>
        <w:t>L</w:t>
      </w:r>
      <w:r w:rsidRPr="006C08E0">
        <w:rPr>
          <w:color w:val="000000"/>
          <w:sz w:val="28"/>
          <w:lang w:eastAsia="en-US"/>
        </w:rPr>
        <w:t xml:space="preserve">, </w:t>
      </w:r>
      <w:r w:rsidRPr="006C08E0">
        <w:rPr>
          <w:color w:val="000000"/>
          <w:sz w:val="28"/>
        </w:rPr>
        <w:t>интенсивностью излучения I и освещённостью Е.</w:t>
      </w:r>
    </w:p>
    <w:p w:rsidR="009D384E" w:rsidRDefault="006C08E0" w:rsidP="00E73E4C">
      <w:pPr>
        <w:ind w:firstLine="360"/>
        <w:jc w:val="both"/>
        <w:rPr>
          <w:color w:val="000000"/>
          <w:sz w:val="28"/>
        </w:rPr>
      </w:pPr>
      <w:r w:rsidRPr="006C08E0">
        <w:rPr>
          <w:color w:val="000000"/>
          <w:sz w:val="28"/>
        </w:rPr>
        <w:t xml:space="preserve">Светимость звезды — физическая величина, характеризующая полную энергию, излучаемую звездой по всем направлениям в единицу времени. Обозначается </w:t>
      </w:r>
      <w:r w:rsidRPr="006C08E0">
        <w:rPr>
          <w:color w:val="000000"/>
          <w:sz w:val="28"/>
          <w:lang w:val="en-US" w:eastAsia="en-US"/>
        </w:rPr>
        <w:t>L</w:t>
      </w:r>
      <w:r w:rsidRPr="006C08E0">
        <w:rPr>
          <w:color w:val="000000"/>
          <w:sz w:val="28"/>
          <w:lang w:eastAsia="en-US"/>
        </w:rPr>
        <w:t xml:space="preserve"> </w:t>
      </w:r>
      <w:r w:rsidRPr="006C08E0">
        <w:rPr>
          <w:color w:val="000000"/>
          <w:sz w:val="28"/>
        </w:rPr>
        <w:t>(</w:t>
      </w:r>
      <w:r w:rsidRPr="006C08E0">
        <w:rPr>
          <w:i/>
          <w:color w:val="000000"/>
          <w:sz w:val="28"/>
        </w:rPr>
        <w:t xml:space="preserve">светимость по-английски — </w:t>
      </w:r>
      <w:r w:rsidRPr="006C08E0">
        <w:rPr>
          <w:i/>
          <w:color w:val="000000"/>
          <w:sz w:val="28"/>
          <w:lang w:val="en-US" w:eastAsia="en-US"/>
        </w:rPr>
        <w:t>luminosity</w:t>
      </w:r>
      <w:r w:rsidRPr="006C08E0">
        <w:rPr>
          <w:color w:val="000000"/>
          <w:sz w:val="28"/>
          <w:lang w:eastAsia="en-US"/>
        </w:rPr>
        <w:t>)</w:t>
      </w:r>
      <w:r w:rsidRPr="006C08E0">
        <w:rPr>
          <w:color w:val="000000"/>
          <w:sz w:val="28"/>
        </w:rPr>
        <w:t xml:space="preserve">. Единица измерения — ватт, т. е. светимость имеет такую </w:t>
      </w:r>
      <w:r w:rsidR="009D384E">
        <w:rPr>
          <w:color w:val="000000"/>
          <w:sz w:val="28"/>
        </w:rPr>
        <w:t>же размерность, как и мощность.</w:t>
      </w:r>
    </w:p>
    <w:p w:rsidR="006C08E0" w:rsidRPr="006C08E0" w:rsidRDefault="006C08E0" w:rsidP="006C08E0">
      <w:pPr>
        <w:ind w:firstLine="360"/>
        <w:rPr>
          <w:sz w:val="28"/>
        </w:rPr>
      </w:pPr>
      <w:r w:rsidRPr="006C08E0">
        <w:rPr>
          <w:color w:val="000000"/>
          <w:sz w:val="28"/>
        </w:rPr>
        <w:t>В астрономии удобно светимости звёз</w:t>
      </w:r>
      <w:r w:rsidR="009D384E">
        <w:rPr>
          <w:color w:val="000000"/>
          <w:sz w:val="28"/>
        </w:rPr>
        <w:t>д выражать в светимостях Солнца</w:t>
      </w:r>
      <w:r w:rsidRPr="006C08E0">
        <w:rPr>
          <w:color w:val="000000"/>
          <w:sz w:val="28"/>
        </w:rPr>
        <w:t xml:space="preserve">: </w:t>
      </w:r>
      <w:r w:rsidRPr="006C08E0">
        <w:rPr>
          <w:color w:val="000000"/>
          <w:sz w:val="28"/>
          <w:lang w:val="en-US" w:eastAsia="en-US"/>
        </w:rPr>
        <w:t>L</w:t>
      </w:r>
      <w:r w:rsidRPr="006C08E0">
        <w:rPr>
          <w:color w:val="000000"/>
          <w:sz w:val="28"/>
          <w:vertAlign w:val="subscript"/>
          <w:lang w:val="en-US" w:eastAsia="en-US"/>
        </w:rPr>
        <w:t>o</w:t>
      </w:r>
      <w:r w:rsidRPr="006C08E0">
        <w:rPr>
          <w:color w:val="000000"/>
          <w:sz w:val="28"/>
          <w:lang w:eastAsia="en-US"/>
        </w:rPr>
        <w:t xml:space="preserve"> </w:t>
      </w:r>
      <w:r w:rsidRPr="006C08E0">
        <w:rPr>
          <w:color w:val="000000"/>
          <w:sz w:val="28"/>
        </w:rPr>
        <w:t>= 3,8 • 10</w:t>
      </w:r>
      <w:r w:rsidRPr="006C08E0">
        <w:rPr>
          <w:color w:val="000000"/>
          <w:sz w:val="28"/>
          <w:vertAlign w:val="superscript"/>
        </w:rPr>
        <w:t>26</w:t>
      </w:r>
      <w:r w:rsidRPr="006C08E0">
        <w:rPr>
          <w:color w:val="000000"/>
          <w:sz w:val="28"/>
        </w:rPr>
        <w:t xml:space="preserve"> Вт.</w:t>
      </w:r>
    </w:p>
    <w:p w:rsidR="006C08E0" w:rsidRPr="006C08E0" w:rsidRDefault="006C08E0" w:rsidP="00E73E4C">
      <w:pPr>
        <w:ind w:firstLine="360"/>
        <w:jc w:val="both"/>
        <w:rPr>
          <w:sz w:val="28"/>
        </w:rPr>
      </w:pPr>
      <w:r w:rsidRPr="006C08E0">
        <w:rPr>
          <w:color w:val="000000"/>
          <w:sz w:val="28"/>
        </w:rPr>
        <w:t>Интенсивность излучения I — физическая величина, характеризующая мощность излучения с единицы поверхности звезды, измеряется в Вт/м</w:t>
      </w:r>
      <w:r w:rsidRPr="006C08E0">
        <w:rPr>
          <w:color w:val="000000"/>
          <w:sz w:val="28"/>
          <w:vertAlign w:val="superscript"/>
        </w:rPr>
        <w:t>2</w:t>
      </w:r>
      <w:r w:rsidRPr="006C08E0">
        <w:rPr>
          <w:color w:val="000000"/>
          <w:sz w:val="28"/>
        </w:rPr>
        <w:t xml:space="preserve">. Очевидно, что </w:t>
      </w:r>
      <w:r w:rsidRPr="006C08E0">
        <w:rPr>
          <w:color w:val="000000"/>
          <w:sz w:val="28"/>
          <w:lang w:val="en-US" w:eastAsia="en-US"/>
        </w:rPr>
        <w:t>L</w:t>
      </w:r>
      <w:r w:rsidRPr="006C08E0">
        <w:rPr>
          <w:color w:val="000000"/>
          <w:sz w:val="28"/>
          <w:lang w:eastAsia="en-US"/>
        </w:rPr>
        <w:t xml:space="preserve"> </w:t>
      </w:r>
      <w:r w:rsidRPr="006C08E0">
        <w:rPr>
          <w:color w:val="000000"/>
          <w:sz w:val="28"/>
        </w:rPr>
        <w:t xml:space="preserve">= I • </w:t>
      </w:r>
      <w:r w:rsidRPr="006C08E0">
        <w:rPr>
          <w:color w:val="000000"/>
          <w:sz w:val="28"/>
          <w:lang w:val="en-US" w:eastAsia="en-US"/>
        </w:rPr>
        <w:t>S</w:t>
      </w:r>
      <w:r w:rsidRPr="006C08E0">
        <w:rPr>
          <w:color w:val="000000"/>
          <w:sz w:val="28"/>
          <w:lang w:eastAsia="en-US"/>
        </w:rPr>
        <w:t xml:space="preserve">, </w:t>
      </w:r>
      <w:r w:rsidRPr="006C08E0">
        <w:rPr>
          <w:color w:val="000000"/>
          <w:sz w:val="28"/>
        </w:rPr>
        <w:t xml:space="preserve">где </w:t>
      </w:r>
      <w:r w:rsidRPr="006C08E0">
        <w:rPr>
          <w:color w:val="000000"/>
          <w:sz w:val="28"/>
          <w:lang w:val="en-US" w:eastAsia="en-US"/>
        </w:rPr>
        <w:t>S</w:t>
      </w:r>
      <w:r w:rsidRPr="006C08E0">
        <w:rPr>
          <w:color w:val="000000"/>
          <w:sz w:val="28"/>
          <w:lang w:eastAsia="en-US"/>
        </w:rPr>
        <w:t xml:space="preserve"> </w:t>
      </w:r>
      <w:r w:rsidRPr="006C08E0">
        <w:rPr>
          <w:color w:val="000000"/>
          <w:sz w:val="28"/>
        </w:rPr>
        <w:t>— площадь поверхности излучаемого тела.</w:t>
      </w:r>
    </w:p>
    <w:p w:rsidR="006C08E0" w:rsidRPr="006C08E0" w:rsidRDefault="006C08E0" w:rsidP="006C08E0">
      <w:pPr>
        <w:rPr>
          <w:sz w:val="28"/>
        </w:rPr>
      </w:pPr>
      <w:r w:rsidRPr="006C08E0">
        <w:rPr>
          <w:color w:val="000000"/>
          <w:sz w:val="28"/>
        </w:rPr>
        <w:t>Считая звезду шаром, имеем:</w:t>
      </w:r>
    </w:p>
    <w:p w:rsidR="009E1E24" w:rsidRPr="009F0311" w:rsidRDefault="009E1E24" w:rsidP="009E1E24">
      <w:pPr>
        <w:rPr>
          <w:sz w:val="36"/>
          <w:szCs w:val="28"/>
        </w:rPr>
      </w:pPr>
      <m:oMathPara>
        <m:oMath>
          <m:r>
            <w:rPr>
              <w:rFonts w:ascii="Cambria Math" w:hAnsi="Cambria Math"/>
              <w:sz w:val="36"/>
              <w:szCs w:val="28"/>
              <w:lang w:val="en-US"/>
            </w:rPr>
            <m:t xml:space="preserve">L=I ∙ </m:t>
          </m:r>
          <m:r>
            <w:rPr>
              <w:rFonts w:ascii="Cambria Math" w:hAnsi="Cambria Math"/>
              <w:sz w:val="36"/>
              <w:szCs w:val="28"/>
            </w:rPr>
            <m:t>4π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R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2</m:t>
              </m:r>
            </m:sup>
          </m:sSup>
        </m:oMath>
      </m:oMathPara>
    </w:p>
    <w:p w:rsidR="009F0311" w:rsidRPr="009F0311" w:rsidRDefault="009F0311" w:rsidP="00E73E4C">
      <w:pPr>
        <w:ind w:firstLine="360"/>
        <w:jc w:val="both"/>
        <w:rPr>
          <w:sz w:val="28"/>
        </w:rPr>
      </w:pPr>
      <w:r w:rsidRPr="009F0311">
        <w:rPr>
          <w:color w:val="000000"/>
          <w:sz w:val="28"/>
        </w:rPr>
        <w:t>Наблюдения показывают, что сплошной спектр излучения звезды близок к излучению абсолютно чёрного тела</w:t>
      </w:r>
      <w:r w:rsidR="009D384E">
        <w:rPr>
          <w:color w:val="000000"/>
          <w:sz w:val="28"/>
        </w:rPr>
        <w:t xml:space="preserve"> с температурой, равной темпера</w:t>
      </w:r>
      <w:r w:rsidRPr="009F0311">
        <w:rPr>
          <w:color w:val="000000"/>
          <w:sz w:val="28"/>
        </w:rPr>
        <w:t>туре её фотосферы. Поэтому для вычисления светимости звезды используют закон Стефана—Больцмана:</w:t>
      </w:r>
    </w:p>
    <w:p w:rsidR="009F0311" w:rsidRDefault="009F0311" w:rsidP="009E1E24">
      <w:pPr>
        <w:rPr>
          <w:sz w:val="28"/>
          <w:szCs w:val="28"/>
        </w:rPr>
      </w:pPr>
    </w:p>
    <w:p w:rsidR="009E1E24" w:rsidRPr="009E1E24" w:rsidRDefault="009E1E24" w:rsidP="009E1E24">
      <w:pPr>
        <w:rPr>
          <w:sz w:val="36"/>
          <w:szCs w:val="28"/>
        </w:rPr>
      </w:pPr>
      <m:oMathPara>
        <m:oMath>
          <m:r>
            <w:rPr>
              <w:rFonts w:ascii="Cambria Math" w:hAnsi="Cambria Math"/>
              <w:sz w:val="36"/>
              <w:szCs w:val="28"/>
            </w:rPr>
            <m:t>L=4π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R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2</m:t>
              </m:r>
            </m:sup>
          </m:sSup>
          <m:r>
            <w:rPr>
              <w:rFonts w:ascii="Cambria Math" w:hAnsi="Cambria Math"/>
              <w:sz w:val="36"/>
              <w:szCs w:val="28"/>
            </w:rPr>
            <m:t>σ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T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4</m:t>
              </m:r>
            </m:sup>
          </m:sSup>
        </m:oMath>
      </m:oMathPara>
    </w:p>
    <w:p w:rsidR="009E1E24" w:rsidRPr="009D384E" w:rsidRDefault="009E1E24" w:rsidP="009E1E24">
      <w:pPr>
        <w:rPr>
          <w:sz w:val="28"/>
          <w:szCs w:val="28"/>
        </w:rPr>
      </w:pPr>
      <w:r w:rsidRPr="009D384E">
        <w:rPr>
          <w:rStyle w:val="fontstyle01"/>
          <w:rFonts w:ascii="Times New Roman" w:eastAsia="Calibri" w:hAnsi="Times New Roman"/>
          <w:sz w:val="28"/>
          <w:szCs w:val="28"/>
        </w:rPr>
        <w:t xml:space="preserve">где </w:t>
      </w:r>
      <w:r w:rsidRPr="009D384E">
        <w:rPr>
          <w:rStyle w:val="fontstyle21"/>
          <w:rFonts w:ascii="Times New Roman" w:hAnsi="Times New Roman"/>
          <w:sz w:val="28"/>
          <w:szCs w:val="28"/>
        </w:rPr>
        <w:t xml:space="preserve">σ </w:t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>= 5,67 · 10</w:t>
      </w:r>
      <w:r w:rsidRPr="009D384E">
        <w:rPr>
          <w:rStyle w:val="fontstyle01"/>
          <w:rFonts w:ascii="Times New Roman" w:eastAsia="Calibri" w:hAnsi="Times New Roman"/>
          <w:sz w:val="28"/>
          <w:szCs w:val="28"/>
          <w:vertAlign w:val="superscript"/>
        </w:rPr>
        <w:t>8</w:t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 xml:space="preserve"> кг · с</w:t>
      </w:r>
      <w:r w:rsidRPr="009D384E">
        <w:rPr>
          <w:rStyle w:val="fontstyle01"/>
          <w:rFonts w:ascii="Times New Roman" w:eastAsia="Calibri" w:hAnsi="Times New Roman"/>
          <w:sz w:val="28"/>
          <w:szCs w:val="28"/>
          <w:vertAlign w:val="superscript"/>
        </w:rPr>
        <w:t>3</w:t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 xml:space="preserve"> · К</w:t>
      </w:r>
      <w:r w:rsidRPr="009D384E">
        <w:rPr>
          <w:rStyle w:val="fontstyle01"/>
          <w:rFonts w:ascii="Times New Roman" w:eastAsia="Calibri" w:hAnsi="Times New Roman"/>
          <w:sz w:val="28"/>
          <w:szCs w:val="28"/>
          <w:vertAlign w:val="superscript"/>
        </w:rPr>
        <w:t>4</w:t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 xml:space="preserve"> — постоянная Стефана—Больцмана (в учебнике</w:t>
      </w:r>
      <w:r w:rsidRPr="009D384E">
        <w:rPr>
          <w:color w:val="231F20"/>
          <w:sz w:val="28"/>
          <w:szCs w:val="28"/>
        </w:rPr>
        <w:br/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>таким образом рассчитывается светимость Солнца, см. с. 83)</w:t>
      </w:r>
    </w:p>
    <w:p w:rsidR="006C08E0" w:rsidRPr="009D384E" w:rsidRDefault="006C08E0" w:rsidP="00F17453">
      <w:pPr>
        <w:rPr>
          <w:sz w:val="28"/>
          <w:szCs w:val="28"/>
        </w:rPr>
      </w:pPr>
    </w:p>
    <w:p w:rsidR="006C08E0" w:rsidRPr="006C08E0" w:rsidRDefault="006C08E0" w:rsidP="00E73E4C">
      <w:pPr>
        <w:ind w:firstLine="426"/>
        <w:jc w:val="both"/>
        <w:rPr>
          <w:sz w:val="28"/>
          <w:szCs w:val="28"/>
        </w:rPr>
      </w:pPr>
      <w:r w:rsidRPr="006C08E0">
        <w:rPr>
          <w:color w:val="000000"/>
          <w:sz w:val="28"/>
          <w:szCs w:val="28"/>
        </w:rPr>
        <w:t>Освещённость Е — это количество световой энергии, попадающее поверхность единичной площади за единицу времени, измеряется в Вт/м</w:t>
      </w:r>
      <w:r w:rsidRPr="006C08E0">
        <w:rPr>
          <w:color w:val="000000"/>
          <w:sz w:val="28"/>
          <w:szCs w:val="28"/>
          <w:vertAlign w:val="superscript"/>
        </w:rPr>
        <w:t>2</w:t>
      </w:r>
      <w:r w:rsidRPr="006C08E0">
        <w:rPr>
          <w:color w:val="000000"/>
          <w:sz w:val="28"/>
          <w:szCs w:val="28"/>
        </w:rPr>
        <w:t xml:space="preserve">. </w:t>
      </w:r>
      <w:r w:rsidRPr="006C08E0">
        <w:rPr>
          <w:color w:val="000000"/>
          <w:sz w:val="28"/>
          <w:szCs w:val="28"/>
        </w:rPr>
        <w:lastRenderedPageBreak/>
        <w:t>Мерой освещённости в астрономии обычно является видимая звёздная величина источника.</w:t>
      </w:r>
    </w:p>
    <w:p w:rsidR="006C08E0" w:rsidRPr="006C08E0" w:rsidRDefault="006C08E0" w:rsidP="00E73E4C">
      <w:pPr>
        <w:ind w:firstLine="426"/>
        <w:jc w:val="both"/>
        <w:rPr>
          <w:sz w:val="28"/>
          <w:szCs w:val="28"/>
        </w:rPr>
      </w:pPr>
      <w:r w:rsidRPr="006C08E0">
        <w:rPr>
          <w:color w:val="000000"/>
          <w:sz w:val="28"/>
          <w:szCs w:val="28"/>
        </w:rPr>
        <w:t>Не следует путать понятия интенсивности и освещённости. Интенсивность характеризует энергию, излучаемую звездой, а освещённость — энергию, приходящуюся на единицу поверхности удалённого тела (например, планеты).</w:t>
      </w:r>
    </w:p>
    <w:p w:rsidR="009F75D7" w:rsidRPr="009F75D7" w:rsidRDefault="009F75D7" w:rsidP="00E73E4C">
      <w:pPr>
        <w:ind w:firstLine="426"/>
        <w:jc w:val="both"/>
        <w:rPr>
          <w:sz w:val="28"/>
          <w:szCs w:val="28"/>
        </w:rPr>
      </w:pPr>
      <w:r w:rsidRPr="009F75D7">
        <w:rPr>
          <w:color w:val="000000"/>
          <w:sz w:val="28"/>
          <w:szCs w:val="28"/>
        </w:rPr>
        <w:t>Светимость звезды зависит от двух её физических характеристик: темпе</w:t>
      </w:r>
      <w:r w:rsidRPr="009F75D7">
        <w:rPr>
          <w:color w:val="000000"/>
          <w:sz w:val="28"/>
          <w:szCs w:val="28"/>
        </w:rPr>
        <w:softHyphen/>
        <w:t>ратуры и радиуса. Важно понимать, что интенсивность (мощность) излуче</w:t>
      </w:r>
      <w:r w:rsidRPr="009F75D7">
        <w:rPr>
          <w:color w:val="000000"/>
          <w:sz w:val="28"/>
          <w:szCs w:val="28"/>
        </w:rPr>
        <w:softHyphen/>
        <w:t>ния энергии единицей поверхности зависит только от температуры. Полная энергия, излучаемая звездой, пропорциональна площади её поверхности, следовательно, зависит от радиуса звезды.</w:t>
      </w:r>
    </w:p>
    <w:p w:rsidR="009F75D7" w:rsidRPr="009F75D7" w:rsidRDefault="009F75D7" w:rsidP="00E73E4C">
      <w:pPr>
        <w:ind w:firstLine="426"/>
        <w:jc w:val="both"/>
        <w:rPr>
          <w:sz w:val="28"/>
          <w:szCs w:val="28"/>
        </w:rPr>
      </w:pPr>
      <w:r w:rsidRPr="009F75D7">
        <w:rPr>
          <w:color w:val="000000"/>
          <w:sz w:val="28"/>
          <w:szCs w:val="28"/>
        </w:rPr>
        <w:t>Масса звезды имеет фундаментальное значение в определении её физи</w:t>
      </w:r>
      <w:r w:rsidRPr="009F75D7">
        <w:rPr>
          <w:color w:val="000000"/>
          <w:sz w:val="28"/>
          <w:szCs w:val="28"/>
        </w:rPr>
        <w:softHyphen/>
        <w:t>ческих характеристик. Количественно это выражается зависимостью «масса- светимость» для звёзд главной последовательности (учебник, с. 93):</w:t>
      </w:r>
    </w:p>
    <w:p w:rsidR="009F75D7" w:rsidRPr="009D384E" w:rsidRDefault="009F75D7" w:rsidP="001C00B8">
      <w:pPr>
        <w:ind w:firstLine="426"/>
        <w:rPr>
          <w:color w:val="000000"/>
          <w:sz w:val="28"/>
          <w:szCs w:val="28"/>
        </w:rPr>
      </w:pPr>
    </w:p>
    <w:p w:rsidR="006C08E0" w:rsidRDefault="00C10591" w:rsidP="001C00B8">
      <w:pPr>
        <w:ind w:firstLine="426"/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L ≈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L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⨀</m:t>
              </m:r>
            </m:sub>
          </m:sSub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M</m:t>
                      </m:r>
                    </m:num>
                    <m:den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M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⨀</m:t>
                          </m:r>
                        </m:sub>
                      </m:sSub>
                    </m:den>
                  </m:f>
                </m:e>
              </m:d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4</m:t>
              </m:r>
            </m:sup>
          </m:sSup>
        </m:oMath>
      </m:oMathPara>
    </w:p>
    <w:p w:rsidR="00F17453" w:rsidRPr="009D384E" w:rsidRDefault="00F17453" w:rsidP="00E73E4C">
      <w:pPr>
        <w:ind w:firstLine="426"/>
        <w:jc w:val="both"/>
        <w:rPr>
          <w:sz w:val="28"/>
          <w:szCs w:val="28"/>
        </w:rPr>
      </w:pPr>
      <w:r w:rsidRPr="009D384E">
        <w:rPr>
          <w:sz w:val="28"/>
          <w:szCs w:val="28"/>
        </w:rPr>
        <w:t>Важно подчеркнуть, что эта закономерность справедлива для звёзд главной последовательности. Массивные звёзды главной последовательности обладают большей светимостью, так как температура в их недрах более высокая, что благоприятно для протекания ядерных реакций. С другой стороны, реакции горения протекают интенсивнее, и время пребывания массивной звезды на главной последовательности меньше, чем у менее массивных. При исчерпании «ядерного горючего» светимость звезды значительно меняется, а масса звезды при этом изменяется в гораздо меньшей степени. На диаграмме ГР такие звёзды расположены вне главной последовательности.</w:t>
      </w:r>
    </w:p>
    <w:p w:rsidR="00F17453" w:rsidRPr="009D384E" w:rsidRDefault="00F17453" w:rsidP="00E73E4C">
      <w:pPr>
        <w:ind w:firstLine="426"/>
        <w:jc w:val="both"/>
        <w:rPr>
          <w:sz w:val="28"/>
          <w:szCs w:val="28"/>
        </w:rPr>
      </w:pPr>
      <w:r w:rsidRPr="009D384E">
        <w:rPr>
          <w:sz w:val="28"/>
          <w:szCs w:val="28"/>
        </w:rPr>
        <w:t>В процессе жизни изменяются и спектр звёзд, и их светимость. А так как положение звезды на диаграмме ГР определяется именно этими характеристиками, то в течение жизни звезда будет «перемещаться» по ней. Именно поэтому можно проследить эволюцию звёзд на диаграмме ГР. Важно понимать, что изменение положения звезды на диаграмме с течением вре</w:t>
      </w:r>
      <w:r w:rsidRPr="009D384E">
        <w:rPr>
          <w:sz w:val="28"/>
          <w:szCs w:val="28"/>
        </w:rPr>
        <w:softHyphen/>
        <w:t>мени связано только с изменением её физических характеристик.</w:t>
      </w:r>
    </w:p>
    <w:p w:rsidR="009D384E" w:rsidRPr="009D384E" w:rsidRDefault="00F17453" w:rsidP="001C00B8">
      <w:pPr>
        <w:ind w:firstLine="426"/>
        <w:rPr>
          <w:sz w:val="28"/>
          <w:szCs w:val="28"/>
          <w:lang w:eastAsia="en-US"/>
        </w:rPr>
      </w:pPr>
      <w:r w:rsidRPr="009D384E">
        <w:rPr>
          <w:sz w:val="28"/>
          <w:szCs w:val="28"/>
        </w:rPr>
        <w:t>Большую роль диаграмма ГР имеет для изучения характеристик звёзд в звёздных скоплениях. Звёздные скопления имеют примерно одинаковый возраст, но при этом могут сильно различаться по массам. Вид диаграммы будет различным для различных звёздных скоплений, а её анализ позво</w:t>
      </w:r>
      <w:r w:rsidRPr="009D384E">
        <w:rPr>
          <w:sz w:val="28"/>
          <w:szCs w:val="28"/>
        </w:rPr>
        <w:softHyphen/>
        <w:t>лит определить физические характеристики скопления в целом, в частно</w:t>
      </w:r>
      <w:r w:rsidRPr="009D384E">
        <w:rPr>
          <w:sz w:val="28"/>
          <w:szCs w:val="28"/>
        </w:rPr>
        <w:softHyphen/>
        <w:t>сти, его возраст и расстояние до него. Более подробные сведения о звёзд</w:t>
      </w:r>
      <w:r w:rsidRPr="009D384E">
        <w:rPr>
          <w:sz w:val="28"/>
          <w:szCs w:val="28"/>
        </w:rPr>
        <w:softHyphen/>
        <w:t xml:space="preserve">ных скоплениях вы можете найти в «Астронет»: </w:t>
      </w:r>
      <w:hyperlink r:id="rId10" w:history="1">
        <w:r w:rsidR="009D384E" w:rsidRPr="005F0071">
          <w:rPr>
            <w:rStyle w:val="ab"/>
            <w:sz w:val="28"/>
            <w:szCs w:val="28"/>
            <w:lang w:val="en-US" w:eastAsia="en-US"/>
          </w:rPr>
          <w:t>http</w:t>
        </w:r>
        <w:r w:rsidR="009D384E" w:rsidRPr="005F0071">
          <w:rPr>
            <w:rStyle w:val="ab"/>
            <w:sz w:val="28"/>
            <w:szCs w:val="28"/>
            <w:lang w:eastAsia="en-US"/>
          </w:rPr>
          <w:t>://</w:t>
        </w:r>
        <w:r w:rsidR="009D384E" w:rsidRPr="005F0071">
          <w:rPr>
            <w:rStyle w:val="ab"/>
            <w:sz w:val="28"/>
            <w:szCs w:val="28"/>
            <w:lang w:val="en-US" w:eastAsia="en-US"/>
          </w:rPr>
          <w:t>www</w:t>
        </w:r>
        <w:r w:rsidR="009D384E" w:rsidRPr="005F0071">
          <w:rPr>
            <w:rStyle w:val="ab"/>
            <w:sz w:val="28"/>
            <w:szCs w:val="28"/>
            <w:lang w:eastAsia="en-US"/>
          </w:rPr>
          <w:t>.</w:t>
        </w:r>
        <w:r w:rsidR="009D384E" w:rsidRPr="005F0071">
          <w:rPr>
            <w:rStyle w:val="ab"/>
            <w:sz w:val="28"/>
            <w:szCs w:val="28"/>
            <w:lang w:val="en-US" w:eastAsia="en-US"/>
          </w:rPr>
          <w:t>astronet</w:t>
        </w:r>
        <w:r w:rsidR="009D384E" w:rsidRPr="005F0071">
          <w:rPr>
            <w:rStyle w:val="ab"/>
            <w:sz w:val="28"/>
            <w:szCs w:val="28"/>
            <w:lang w:eastAsia="en-US"/>
          </w:rPr>
          <w:t>.</w:t>
        </w:r>
        <w:r w:rsidR="009D384E" w:rsidRPr="005F0071">
          <w:rPr>
            <w:rStyle w:val="ab"/>
            <w:sz w:val="28"/>
            <w:szCs w:val="28"/>
            <w:lang w:val="en-US" w:eastAsia="en-US"/>
          </w:rPr>
          <w:t>ru</w:t>
        </w:r>
        <w:r w:rsidR="009D384E" w:rsidRPr="005F0071">
          <w:rPr>
            <w:rStyle w:val="ab"/>
            <w:sz w:val="28"/>
            <w:szCs w:val="28"/>
            <w:lang w:eastAsia="en-US"/>
          </w:rPr>
          <w:t>/</w:t>
        </w:r>
        <w:r w:rsidR="009D384E" w:rsidRPr="005F0071">
          <w:rPr>
            <w:rStyle w:val="ab"/>
            <w:sz w:val="28"/>
            <w:szCs w:val="28"/>
            <w:lang w:val="en-US" w:eastAsia="en-US"/>
          </w:rPr>
          <w:t>db</w:t>
        </w:r>
        <w:r w:rsidR="009D384E" w:rsidRPr="005F0071">
          <w:rPr>
            <w:rStyle w:val="ab"/>
            <w:sz w:val="28"/>
            <w:szCs w:val="28"/>
            <w:lang w:eastAsia="en-US"/>
          </w:rPr>
          <w:t>/</w:t>
        </w:r>
        <w:r w:rsidR="009D384E" w:rsidRPr="005F0071">
          <w:rPr>
            <w:rStyle w:val="ab"/>
            <w:sz w:val="28"/>
            <w:szCs w:val="28"/>
            <w:lang w:val="en-US" w:eastAsia="en-US"/>
          </w:rPr>
          <w:t>msg</w:t>
        </w:r>
        <w:r w:rsidR="009D384E" w:rsidRPr="005F0071">
          <w:rPr>
            <w:rStyle w:val="ab"/>
            <w:sz w:val="28"/>
            <w:szCs w:val="28"/>
            <w:lang w:eastAsia="en-US"/>
          </w:rPr>
          <w:t>/1245721/</w:t>
        </w:r>
        <w:r w:rsidR="009D384E" w:rsidRPr="005F0071">
          <w:rPr>
            <w:rStyle w:val="ab"/>
            <w:sz w:val="28"/>
            <w:szCs w:val="28"/>
            <w:lang w:val="en-US" w:eastAsia="en-US"/>
          </w:rPr>
          <w:t>lec</w:t>
        </w:r>
        <w:r w:rsidR="009D384E" w:rsidRPr="005F0071">
          <w:rPr>
            <w:rStyle w:val="ab"/>
            <w:sz w:val="28"/>
            <w:szCs w:val="28"/>
            <w:lang w:eastAsia="en-US"/>
          </w:rPr>
          <w:t>.7.3.</w:t>
        </w:r>
        <w:r w:rsidR="009D384E" w:rsidRPr="005F0071">
          <w:rPr>
            <w:rStyle w:val="ab"/>
            <w:sz w:val="28"/>
            <w:szCs w:val="28"/>
            <w:lang w:val="en-US" w:eastAsia="en-US"/>
          </w:rPr>
          <w:t>html</w:t>
        </w:r>
      </w:hyperlink>
    </w:p>
    <w:p w:rsidR="00F17453" w:rsidRPr="009D384E" w:rsidRDefault="007F1F5F" w:rsidP="00E73E4C">
      <w:pPr>
        <w:ind w:firstLine="426"/>
        <w:jc w:val="both"/>
        <w:rPr>
          <w:bCs/>
          <w:iCs/>
          <w:color w:val="231F20"/>
          <w:sz w:val="28"/>
          <w:szCs w:val="28"/>
        </w:rPr>
      </w:pP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Принадлежность звезды к определённому классу светимости определяется на основании специальных дополнительных признаков спектральной</w:t>
      </w:r>
      <w:r w:rsidRPr="009D384E">
        <w:rPr>
          <w:color w:val="231F20"/>
          <w:sz w:val="28"/>
          <w:szCs w:val="28"/>
        </w:rPr>
        <w:br/>
      </w: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классификации</w:t>
      </w:r>
    </w:p>
    <w:p w:rsidR="00116EAE" w:rsidRPr="009D384E" w:rsidRDefault="00116EAE" w:rsidP="00E73E4C">
      <w:pPr>
        <w:ind w:firstLine="426"/>
        <w:jc w:val="both"/>
        <w:rPr>
          <w:sz w:val="28"/>
          <w:szCs w:val="28"/>
        </w:rPr>
      </w:pP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При выполнении данной работы полезно ознакомить учащихся с диаграммой Герцшпрунга-Рессела в том виде, как она представлена в материалах открытого банка заданий ЕГЭ по физике.</w:t>
      </w:r>
    </w:p>
    <w:p w:rsidR="00116EAE" w:rsidRDefault="00116EAE" w:rsidP="006828D5">
      <w:pPr>
        <w:rPr>
          <w:b/>
          <w:sz w:val="28"/>
          <w:szCs w:val="28"/>
        </w:rPr>
      </w:pPr>
      <w:r w:rsidRPr="00116EAE">
        <w:rPr>
          <w:b/>
          <w:noProof/>
          <w:sz w:val="28"/>
          <w:szCs w:val="28"/>
        </w:rPr>
        <w:lastRenderedPageBreak/>
        <w:drawing>
          <wp:inline distT="0" distB="0" distL="0" distR="0">
            <wp:extent cx="6119495" cy="351091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3510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28D5" w:rsidRPr="00641606" w:rsidRDefault="006828D5" w:rsidP="006828D5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1. </w:t>
      </w:r>
    </w:p>
    <w:p w:rsidR="00F17453" w:rsidRPr="009D384E" w:rsidRDefault="00F17453" w:rsidP="00E73E4C">
      <w:pPr>
        <w:ind w:firstLine="360"/>
        <w:jc w:val="both"/>
        <w:rPr>
          <w:sz w:val="28"/>
          <w:szCs w:val="28"/>
        </w:rPr>
      </w:pPr>
      <w:r w:rsidRPr="009D384E">
        <w:rPr>
          <w:color w:val="000000"/>
          <w:sz w:val="28"/>
          <w:szCs w:val="28"/>
        </w:rPr>
        <w:t>Анализ диаграммы ГР позволяет выделить различные группы звёзд, объединённые общими физическими свойствами. Для звёзд главной после</w:t>
      </w:r>
      <w:r w:rsidRPr="009D384E">
        <w:rPr>
          <w:color w:val="000000"/>
          <w:sz w:val="28"/>
          <w:szCs w:val="28"/>
        </w:rPr>
        <w:softHyphen/>
        <w:t>довательности чётко выражена зависимость между температурой и светимо</w:t>
      </w:r>
      <w:r w:rsidRPr="009D384E">
        <w:rPr>
          <w:color w:val="000000"/>
          <w:sz w:val="28"/>
          <w:szCs w:val="28"/>
        </w:rPr>
        <w:softHyphen/>
        <w:t>стью. Внимательное изучение диаграммы позволяет выделить на ней ряд других последовательностей: область красных гигантов, сверхгигантов, белых карликов (с. 92 учебника). Эти области «населены» звёздами одинаковых или близких классов светимости. Классы светимости звёзд отражают индивиду</w:t>
      </w:r>
      <w:r w:rsidRPr="009D384E">
        <w:rPr>
          <w:color w:val="000000"/>
          <w:sz w:val="28"/>
          <w:szCs w:val="28"/>
        </w:rPr>
        <w:softHyphen/>
        <w:t>альные зависимости их светимости от температуры. Всего выделяют 7 классов светимости.</w:t>
      </w:r>
      <w:r w:rsidR="009D384E" w:rsidRPr="009D384E">
        <w:rPr>
          <w:color w:val="000000"/>
          <w:sz w:val="28"/>
          <w:szCs w:val="28"/>
        </w:rPr>
        <w:t xml:space="preserve"> Проанализировать и построить таблицу по образцу.</w:t>
      </w:r>
      <w:r w:rsidR="003D067E">
        <w:rPr>
          <w:color w:val="000000"/>
          <w:sz w:val="28"/>
          <w:szCs w:val="28"/>
        </w:rPr>
        <w:t xml:space="preserve"> Сформулировать вывод спектральной классификации звёзд.</w:t>
      </w:r>
    </w:p>
    <w:p w:rsidR="006828D5" w:rsidRPr="00641606" w:rsidRDefault="006828D5" w:rsidP="006828D5">
      <w:pPr>
        <w:rPr>
          <w:b/>
          <w:sz w:val="28"/>
          <w:szCs w:val="28"/>
        </w:rPr>
      </w:pPr>
    </w:p>
    <w:p w:rsidR="006828D5" w:rsidRDefault="006828D5" w:rsidP="006828D5">
      <w:pPr>
        <w:rPr>
          <w:b/>
          <w:sz w:val="28"/>
          <w:szCs w:val="28"/>
        </w:rPr>
      </w:pPr>
      <w:r>
        <w:rPr>
          <w:b/>
          <w:sz w:val="28"/>
          <w:szCs w:val="28"/>
        </w:rPr>
        <w:t>Форма отчетности</w:t>
      </w:r>
    </w:p>
    <w:p w:rsidR="006828D5" w:rsidRDefault="00EF43FE" w:rsidP="006828D5">
      <w:pPr>
        <w:rPr>
          <w:sz w:val="28"/>
          <w:szCs w:val="28"/>
        </w:rPr>
      </w:pPr>
      <w:r>
        <w:rPr>
          <w:sz w:val="28"/>
          <w:szCs w:val="28"/>
        </w:rPr>
        <w:t xml:space="preserve">Заполненная </w:t>
      </w:r>
      <w:r w:rsidR="007F1F5F">
        <w:rPr>
          <w:sz w:val="28"/>
          <w:szCs w:val="28"/>
        </w:rPr>
        <w:t xml:space="preserve"> таблица: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2122"/>
        <w:gridCol w:w="3209"/>
        <w:gridCol w:w="3878"/>
      </w:tblGrid>
      <w:tr w:rsidR="007F1F5F" w:rsidTr="007F1F5F">
        <w:tc>
          <w:tcPr>
            <w:tcW w:w="2122" w:type="dxa"/>
            <w:vAlign w:val="center"/>
          </w:tcPr>
          <w:p w:rsidR="007F1F5F" w:rsidRDefault="007F1F5F" w:rsidP="007F1F5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Класс светимости</w:t>
            </w:r>
          </w:p>
        </w:tc>
        <w:tc>
          <w:tcPr>
            <w:tcW w:w="3209" w:type="dxa"/>
            <w:vAlign w:val="center"/>
          </w:tcPr>
          <w:p w:rsidR="007F1F5F" w:rsidRDefault="007F1F5F" w:rsidP="007F1F5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Звёзды</w:t>
            </w:r>
          </w:p>
        </w:tc>
        <w:tc>
          <w:tcPr>
            <w:tcW w:w="3878" w:type="dxa"/>
            <w:vAlign w:val="center"/>
          </w:tcPr>
          <w:p w:rsidR="007F1F5F" w:rsidRDefault="007F1F5F" w:rsidP="007F1F5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Представители</w:t>
            </w:r>
          </w:p>
        </w:tc>
      </w:tr>
      <w:tr w:rsidR="007F1F5F" w:rsidTr="007F1F5F">
        <w:tc>
          <w:tcPr>
            <w:tcW w:w="2122" w:type="dxa"/>
          </w:tcPr>
          <w:p w:rsidR="007F1F5F" w:rsidRDefault="007F1F5F" w:rsidP="006828D5">
            <w:pPr>
              <w:rPr>
                <w:sz w:val="28"/>
                <w:szCs w:val="28"/>
              </w:rPr>
            </w:pPr>
            <w:r w:rsidRPr="007F1F5F">
              <w:rPr>
                <w:sz w:val="28"/>
                <w:szCs w:val="28"/>
              </w:rPr>
              <w:t>I</w:t>
            </w:r>
          </w:p>
        </w:tc>
        <w:tc>
          <w:tcPr>
            <w:tcW w:w="3209" w:type="dxa"/>
          </w:tcPr>
          <w:p w:rsid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Сверхгиганты</w:t>
            </w:r>
          </w:p>
        </w:tc>
        <w:tc>
          <w:tcPr>
            <w:tcW w:w="3878" w:type="dxa"/>
          </w:tcPr>
          <w:p w:rsid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Ригель</w:t>
            </w:r>
          </w:p>
        </w:tc>
      </w:tr>
      <w:tr w:rsidR="007F1F5F" w:rsidTr="007F1F5F">
        <w:tc>
          <w:tcPr>
            <w:tcW w:w="2122" w:type="dxa"/>
          </w:tcPr>
          <w:p w:rsidR="007F1F5F" w:rsidRDefault="007F1F5F" w:rsidP="006828D5">
            <w:pPr>
              <w:rPr>
                <w:sz w:val="28"/>
                <w:szCs w:val="28"/>
              </w:rPr>
            </w:pPr>
            <w:r w:rsidRPr="007F1F5F">
              <w:rPr>
                <w:sz w:val="28"/>
                <w:szCs w:val="28"/>
              </w:rPr>
              <w:t>II</w:t>
            </w:r>
          </w:p>
        </w:tc>
        <w:tc>
          <w:tcPr>
            <w:tcW w:w="3209" w:type="dxa"/>
          </w:tcPr>
          <w:p w:rsid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…</w:t>
            </w:r>
          </w:p>
        </w:tc>
        <w:tc>
          <w:tcPr>
            <w:tcW w:w="3878" w:type="dxa"/>
          </w:tcPr>
          <w:p w:rsid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…</w:t>
            </w:r>
          </w:p>
        </w:tc>
      </w:tr>
      <w:tr w:rsidR="007F1F5F" w:rsidTr="007F1F5F">
        <w:tc>
          <w:tcPr>
            <w:tcW w:w="2122" w:type="dxa"/>
          </w:tcPr>
          <w:p w:rsid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…</w:t>
            </w:r>
          </w:p>
        </w:tc>
        <w:tc>
          <w:tcPr>
            <w:tcW w:w="3209" w:type="dxa"/>
          </w:tcPr>
          <w:p w:rsidR="007F1F5F" w:rsidRDefault="007F1F5F" w:rsidP="006828D5">
            <w:pPr>
              <w:rPr>
                <w:sz w:val="28"/>
                <w:szCs w:val="28"/>
              </w:rPr>
            </w:pPr>
          </w:p>
        </w:tc>
        <w:tc>
          <w:tcPr>
            <w:tcW w:w="3878" w:type="dxa"/>
          </w:tcPr>
          <w:p w:rsidR="007F1F5F" w:rsidRDefault="007F1F5F" w:rsidP="006828D5">
            <w:pPr>
              <w:rPr>
                <w:sz w:val="28"/>
                <w:szCs w:val="28"/>
              </w:rPr>
            </w:pPr>
          </w:p>
        </w:tc>
      </w:tr>
      <w:tr w:rsidR="007F1F5F" w:rsidTr="007F1F5F">
        <w:tc>
          <w:tcPr>
            <w:tcW w:w="2122" w:type="dxa"/>
          </w:tcPr>
          <w:p w:rsidR="007F1F5F" w:rsidRP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VII</w:t>
            </w:r>
          </w:p>
        </w:tc>
        <w:tc>
          <w:tcPr>
            <w:tcW w:w="3209" w:type="dxa"/>
          </w:tcPr>
          <w:p w:rsidR="007F1F5F" w:rsidRDefault="007F1F5F" w:rsidP="006828D5">
            <w:pPr>
              <w:rPr>
                <w:sz w:val="28"/>
                <w:szCs w:val="28"/>
              </w:rPr>
            </w:pPr>
          </w:p>
        </w:tc>
        <w:tc>
          <w:tcPr>
            <w:tcW w:w="3878" w:type="dxa"/>
          </w:tcPr>
          <w:p w:rsidR="007F1F5F" w:rsidRDefault="007F1F5F" w:rsidP="006828D5">
            <w:pPr>
              <w:rPr>
                <w:sz w:val="28"/>
                <w:szCs w:val="28"/>
              </w:rPr>
            </w:pPr>
          </w:p>
        </w:tc>
      </w:tr>
    </w:tbl>
    <w:p w:rsidR="007F1F5F" w:rsidRPr="00641606" w:rsidRDefault="007F1F5F" w:rsidP="006828D5">
      <w:pPr>
        <w:rPr>
          <w:sz w:val="28"/>
          <w:szCs w:val="28"/>
        </w:rPr>
      </w:pPr>
    </w:p>
    <w:p w:rsidR="006828D5" w:rsidRDefault="006828D5" w:rsidP="006828D5">
      <w:pPr>
        <w:rPr>
          <w:b/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</w:p>
    <w:p w:rsidR="007F1F5F" w:rsidRPr="00B44E30" w:rsidRDefault="007F1F5F" w:rsidP="007F1F5F">
      <w:pPr>
        <w:rPr>
          <w:sz w:val="28"/>
          <w:szCs w:val="28"/>
        </w:rPr>
      </w:pPr>
      <w:r w:rsidRPr="00B44E30">
        <w:rPr>
          <w:sz w:val="28"/>
          <w:szCs w:val="28"/>
        </w:rPr>
        <w:t>Грамотно заполненная таблица</w:t>
      </w:r>
      <w:r w:rsidR="003D067E">
        <w:rPr>
          <w:sz w:val="28"/>
          <w:szCs w:val="28"/>
        </w:rPr>
        <w:t xml:space="preserve"> и правильно сформулированный вывод.</w:t>
      </w:r>
      <w:r w:rsidR="001F1746">
        <w:rPr>
          <w:sz w:val="28"/>
          <w:szCs w:val="28"/>
        </w:rPr>
        <w:t xml:space="preserve"> С</w:t>
      </w:r>
      <w:r w:rsidR="001F1746" w:rsidRPr="00654FAB">
        <w:rPr>
          <w:sz w:val="28"/>
          <w:szCs w:val="28"/>
        </w:rPr>
        <w:t>м. таблицу оценки</w:t>
      </w:r>
    </w:p>
    <w:p w:rsidR="007F1F5F" w:rsidRPr="00641606" w:rsidRDefault="007F1F5F" w:rsidP="006828D5">
      <w:pPr>
        <w:rPr>
          <w:b/>
          <w:sz w:val="28"/>
          <w:szCs w:val="28"/>
        </w:rPr>
      </w:pPr>
    </w:p>
    <w:p w:rsidR="006828D5" w:rsidRDefault="006828D5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6828D5" w:rsidRPr="00613AA7" w:rsidRDefault="003D2CAF" w:rsidP="00BF1FAA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Практическое занятие</w:t>
      </w:r>
      <w:r w:rsidR="006828D5" w:rsidRPr="00613AA7">
        <w:rPr>
          <w:b/>
          <w:sz w:val="28"/>
          <w:szCs w:val="28"/>
        </w:rPr>
        <w:t xml:space="preserve"> № </w:t>
      </w:r>
      <w:r w:rsidR="001C74B7">
        <w:rPr>
          <w:b/>
          <w:sz w:val="28"/>
          <w:szCs w:val="28"/>
        </w:rPr>
        <w:t>5</w:t>
      </w:r>
    </w:p>
    <w:p w:rsidR="006828D5" w:rsidRPr="00641606" w:rsidRDefault="006828D5" w:rsidP="006828D5">
      <w:pPr>
        <w:rPr>
          <w:b/>
          <w:sz w:val="28"/>
          <w:szCs w:val="28"/>
        </w:rPr>
      </w:pPr>
    </w:p>
    <w:p w:rsidR="006828D5" w:rsidRPr="00B44E30" w:rsidRDefault="006828D5" w:rsidP="006828D5">
      <w:pPr>
        <w:rPr>
          <w:sz w:val="28"/>
          <w:szCs w:val="28"/>
          <w:u w:val="single"/>
        </w:rPr>
      </w:pPr>
      <w:r w:rsidRPr="00B44E30">
        <w:rPr>
          <w:b/>
          <w:sz w:val="28"/>
          <w:szCs w:val="28"/>
        </w:rPr>
        <w:t xml:space="preserve">Тема: </w:t>
      </w:r>
      <w:r w:rsidR="00B44E30">
        <w:rPr>
          <w:sz w:val="28"/>
          <w:szCs w:val="28"/>
        </w:rPr>
        <w:t>О</w:t>
      </w:r>
      <w:r w:rsidR="00B44E30" w:rsidRPr="00B44E30">
        <w:rPr>
          <w:sz w:val="28"/>
          <w:szCs w:val="28"/>
        </w:rPr>
        <w:t>ценивание возможности наличия жизни на экзопланетах</w:t>
      </w:r>
      <w:r w:rsidR="00B44E30">
        <w:rPr>
          <w:sz w:val="28"/>
          <w:szCs w:val="28"/>
        </w:rPr>
        <w:t>.</w:t>
      </w:r>
    </w:p>
    <w:p w:rsidR="006828D5" w:rsidRPr="00B44E30" w:rsidRDefault="006828D5" w:rsidP="00E73E4C">
      <w:pPr>
        <w:pStyle w:val="a3"/>
        <w:spacing w:before="0" w:beforeAutospacing="0" w:after="0" w:afterAutospacing="0"/>
        <w:jc w:val="both"/>
        <w:rPr>
          <w:b/>
          <w:color w:val="FF0000"/>
          <w:sz w:val="28"/>
          <w:szCs w:val="28"/>
        </w:rPr>
      </w:pPr>
      <w:r w:rsidRPr="00B44E30">
        <w:rPr>
          <w:b/>
          <w:sz w:val="28"/>
          <w:szCs w:val="28"/>
        </w:rPr>
        <w:t xml:space="preserve">Цель: </w:t>
      </w:r>
      <w:r w:rsidRPr="00B44E30">
        <w:rPr>
          <w:sz w:val="28"/>
          <w:szCs w:val="28"/>
        </w:rPr>
        <w:t xml:space="preserve">по снимкам экзопланет </w:t>
      </w:r>
      <w:r w:rsidR="00B44E30" w:rsidRPr="00B44E30">
        <w:rPr>
          <w:sz w:val="28"/>
          <w:szCs w:val="28"/>
        </w:rPr>
        <w:t>определить радиусы их орбит, вы</w:t>
      </w:r>
      <w:r w:rsidRPr="00B44E30">
        <w:rPr>
          <w:sz w:val="28"/>
          <w:szCs w:val="28"/>
        </w:rPr>
        <w:t>числить температуру поверхности экзопл</w:t>
      </w:r>
      <w:r w:rsidR="00B44E30" w:rsidRPr="00B44E30">
        <w:rPr>
          <w:sz w:val="28"/>
          <w:szCs w:val="28"/>
        </w:rPr>
        <w:t>анет и оценить возможность нали</w:t>
      </w:r>
      <w:r w:rsidRPr="00B44E30">
        <w:rPr>
          <w:sz w:val="28"/>
          <w:szCs w:val="28"/>
        </w:rPr>
        <w:t>чия жизни земного типа на них</w:t>
      </w:r>
    </w:p>
    <w:p w:rsidR="006828D5" w:rsidRPr="00B44E30" w:rsidRDefault="006828D5" w:rsidP="006828D5">
      <w:pPr>
        <w:rPr>
          <w:b/>
          <w:color w:val="FF0000"/>
          <w:sz w:val="28"/>
          <w:szCs w:val="28"/>
        </w:rPr>
      </w:pPr>
      <w:r w:rsidRPr="00B44E30">
        <w:rPr>
          <w:b/>
          <w:sz w:val="28"/>
          <w:szCs w:val="28"/>
        </w:rPr>
        <w:t>Приобретаемые умения и знания:</w:t>
      </w:r>
    </w:p>
    <w:p w:rsidR="00B44E30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 xml:space="preserve">Задачи, </w:t>
      </w:r>
      <w:r w:rsidR="00B44E30" w:rsidRPr="00B44E30">
        <w:rPr>
          <w:sz w:val="28"/>
          <w:szCs w:val="28"/>
        </w:rPr>
        <w:t>решаемые при выполнении работы:</w:t>
      </w:r>
    </w:p>
    <w:p w:rsidR="00B44E30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формировать умение определять физические характе</w:t>
      </w:r>
      <w:r w:rsidR="00B44E30" w:rsidRPr="00B44E30">
        <w:rPr>
          <w:sz w:val="28"/>
          <w:szCs w:val="28"/>
        </w:rPr>
        <w:t>ристики объектов по их снимкам;</w:t>
      </w:r>
    </w:p>
    <w:p w:rsidR="00B44E30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применять физические законы д</w:t>
      </w:r>
      <w:r w:rsidR="00B44E30" w:rsidRPr="00B44E30">
        <w:rPr>
          <w:sz w:val="28"/>
          <w:szCs w:val="28"/>
        </w:rPr>
        <w:t>ля решения задач астрофизики;</w:t>
      </w:r>
    </w:p>
    <w:p w:rsidR="00B44E30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оценива</w:t>
      </w:r>
      <w:r w:rsidR="00B44E30" w:rsidRPr="00B44E30">
        <w:rPr>
          <w:sz w:val="28"/>
          <w:szCs w:val="28"/>
        </w:rPr>
        <w:t>ть физические параметры планет;</w:t>
      </w:r>
    </w:p>
    <w:p w:rsidR="006828D5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познакомиться с одним из методо</w:t>
      </w:r>
      <w:r w:rsidR="00B44E30" w:rsidRPr="00B44E30">
        <w:rPr>
          <w:sz w:val="28"/>
          <w:szCs w:val="28"/>
        </w:rPr>
        <w:t>в оценки температур экзопланет.</w:t>
      </w:r>
    </w:p>
    <w:p w:rsidR="006828D5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Метапредметные (общеучебные) умения:</w:t>
      </w:r>
    </w:p>
    <w:p w:rsidR="006828D5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преобразовывать модели из одной знаковой системы в другую;</w:t>
      </w:r>
    </w:p>
    <w:p w:rsidR="006828D5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устанавливать причинно-следственные связи и анализировать их;</w:t>
      </w:r>
    </w:p>
    <w:p w:rsidR="006828D5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интерпретировать полученные результаты;</w:t>
      </w:r>
    </w:p>
    <w:p w:rsidR="006828D5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устанавливать аналогии, строить умозаключения, делать выводы.</w:t>
      </w:r>
    </w:p>
    <w:p w:rsidR="006828D5" w:rsidRPr="00B44E30" w:rsidRDefault="006828D5" w:rsidP="006828D5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 w:rsidRPr="00B44E30">
        <w:rPr>
          <w:sz w:val="28"/>
          <w:szCs w:val="28"/>
        </w:rPr>
        <w:t xml:space="preserve"> 1 час</w:t>
      </w:r>
    </w:p>
    <w:p w:rsidR="006828D5" w:rsidRPr="00654FAB" w:rsidRDefault="006828D5" w:rsidP="006828D5">
      <w:pPr>
        <w:rPr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 w:rsidR="00B44E30" w:rsidRPr="00654FAB">
        <w:rPr>
          <w:sz w:val="28"/>
          <w:szCs w:val="28"/>
        </w:rPr>
        <w:t>тетрадь, данные по экзо-планетам.</w:t>
      </w:r>
    </w:p>
    <w:p w:rsidR="002F550D" w:rsidRPr="002C3849" w:rsidRDefault="006828D5" w:rsidP="006828D5">
      <w:pPr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</w:t>
      </w:r>
      <w:r w:rsidR="002F550D" w:rsidRPr="002C3849">
        <w:rPr>
          <w:b/>
          <w:sz w:val="28"/>
          <w:szCs w:val="28"/>
        </w:rPr>
        <w:t>:</w:t>
      </w:r>
    </w:p>
    <w:p w:rsidR="002C3849" w:rsidRPr="002C3849" w:rsidRDefault="002C3849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10—11 классы : учеб, для общеобразоват. организаций базовый уровень / В.М. Чаругин. — М. : Просвещение, 2018. — 144 с. ил. — (Сферы 1—11).</w:t>
      </w:r>
    </w:p>
    <w:p w:rsidR="006828D5" w:rsidRPr="002C3849" w:rsidRDefault="002F550D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Тетрадь-практикум. 10—11 классы: учеб, пособие для общеобразоват. организаций: базовый уровень / Е. В. Кондакова, В. М. Чаругин. — М.: Просвещение, 2018. — 32 с.: ил. — (Сферы 1—11).</w:t>
      </w:r>
    </w:p>
    <w:p w:rsidR="006828D5" w:rsidRPr="00641606" w:rsidRDefault="006828D5" w:rsidP="006828D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:rsidR="00B44E30" w:rsidRPr="00A60CCE" w:rsidRDefault="00B44E30" w:rsidP="00B44E30">
      <w:pPr>
        <w:jc w:val="both"/>
        <w:rPr>
          <w:sz w:val="28"/>
          <w:szCs w:val="28"/>
        </w:rPr>
      </w:pPr>
      <w:r w:rsidRPr="00A60CCE">
        <w:rPr>
          <w:sz w:val="28"/>
          <w:szCs w:val="28"/>
        </w:rPr>
        <w:t>В работе использованы материалы практического тура Санкт- Петербургской астрономической олимпиады (2017 г.). Задание олимпиады является более сложным, чем предложенные в работе. Выражаем благодарность авторам В. В. Григорьеву и П.  А. Тараканову за предоставленную возможность использовать идею задания.</w:t>
      </w:r>
    </w:p>
    <w:p w:rsidR="00B44E30" w:rsidRPr="00A60CCE" w:rsidRDefault="00B44E30" w:rsidP="00B44E30">
      <w:pPr>
        <w:jc w:val="both"/>
        <w:rPr>
          <w:sz w:val="28"/>
          <w:szCs w:val="28"/>
        </w:rPr>
      </w:pPr>
      <w:r w:rsidRPr="00A60CCE">
        <w:rPr>
          <w:sz w:val="28"/>
          <w:szCs w:val="28"/>
        </w:rPr>
        <w:t>Перед выполнением заданий обязательно нужно ознакомиться с дополнительными сведениями, в которых приводится описание одного из методов определения температуры экзопланеты. С тепловым излучением учащиеся знакомятся в курсе физики, но понятие «чёрное тело» может быть им незнакомо.</w:t>
      </w:r>
    </w:p>
    <w:p w:rsidR="00B44E30" w:rsidRPr="00A60CCE" w:rsidRDefault="00B44E30" w:rsidP="00B44E30">
      <w:pPr>
        <w:jc w:val="both"/>
        <w:rPr>
          <w:sz w:val="28"/>
          <w:szCs w:val="28"/>
        </w:rPr>
      </w:pPr>
      <w:r w:rsidRPr="00A60CCE">
        <w:rPr>
          <w:sz w:val="28"/>
          <w:szCs w:val="28"/>
        </w:rPr>
        <w:t>Чёрное тело (правильнее — абсолютно чёрное тело) — это физическая абстракция (модель). Его свойства: чёрное тело поглощает всё падающее на него электромагнитное излучение во всех диапазонах; ничего не отражает; может излучать электромагнитные волны любой частоты; спектр излучения чёрного тела определяется только его температурой.</w:t>
      </w:r>
    </w:p>
    <w:p w:rsidR="00B44E30" w:rsidRPr="00A60CCE" w:rsidRDefault="00B44E30" w:rsidP="00B44E30">
      <w:pPr>
        <w:jc w:val="both"/>
        <w:rPr>
          <w:sz w:val="28"/>
          <w:szCs w:val="28"/>
        </w:rPr>
      </w:pPr>
      <w:r w:rsidRPr="00A60CCE">
        <w:rPr>
          <w:sz w:val="28"/>
          <w:szCs w:val="28"/>
        </w:rPr>
        <w:lastRenderedPageBreak/>
        <w:t>Мощность излучения абсолютно чёрного тела определяется по закону Стефана—Больцмана (с. 83 учебника).</w:t>
      </w:r>
    </w:p>
    <w:p w:rsidR="006828D5" w:rsidRPr="00A60CCE" w:rsidRDefault="00B44E30" w:rsidP="00B44E30">
      <w:pPr>
        <w:jc w:val="both"/>
        <w:rPr>
          <w:sz w:val="28"/>
          <w:szCs w:val="28"/>
        </w:rPr>
      </w:pPr>
      <w:r w:rsidRPr="00A60CCE">
        <w:rPr>
          <w:sz w:val="28"/>
          <w:szCs w:val="28"/>
        </w:rPr>
        <w:t>Из наблюдений установлено, что излучение звёзд по своим характеристикам близко к излучению абсолютно чёрного тела, что позволяет определять температуру звезды, если известна её светимость (и наоборот). Предположим, что планета поглощает как чёрное тело (это предположение не противоречит наблюдаемым данным в том случае, если планета не имеет собственных источников энергии). В этом случае в единицу времени планета поглощает столько же энергии от звезды, сколько излучает сама.</w:t>
      </w:r>
    </w:p>
    <w:p w:rsidR="006828D5" w:rsidRPr="00641606" w:rsidRDefault="006828D5" w:rsidP="006828D5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1. </w:t>
      </w:r>
    </w:p>
    <w:p w:rsidR="00B44E30" w:rsidRDefault="00B44E30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Используя закон обратных квадратов, мо</w:t>
      </w:r>
      <w:r>
        <w:rPr>
          <w:sz w:val="28"/>
          <w:szCs w:val="28"/>
        </w:rPr>
        <w:t>жно подсчитать энергию, получа</w:t>
      </w:r>
      <w:r w:rsidRPr="00B44E30">
        <w:rPr>
          <w:sz w:val="28"/>
          <w:szCs w:val="28"/>
        </w:rPr>
        <w:t xml:space="preserve">емую планетой радиуса R, находящейся на расстоянии a от звезды, </w:t>
      </w:r>
      <w:r>
        <w:rPr>
          <w:sz w:val="28"/>
          <w:szCs w:val="28"/>
        </w:rPr>
        <w:t>свети</w:t>
      </w:r>
      <w:r w:rsidRPr="00B44E30">
        <w:rPr>
          <w:sz w:val="28"/>
          <w:szCs w:val="28"/>
        </w:rPr>
        <w:t xml:space="preserve">мость которой L: </w:t>
      </w:r>
      <m:oMath>
        <m:f>
          <m:fPr>
            <m:ctrlPr>
              <w:rPr>
                <w:rFonts w:ascii="Cambria Math" w:hAnsi="Cambria Math"/>
                <w:i/>
                <w:sz w:val="36"/>
                <w:szCs w:val="28"/>
              </w:rPr>
            </m:ctrlPr>
          </m:fPr>
          <m:num>
            <m:r>
              <w:rPr>
                <w:rFonts w:ascii="Cambria Math" w:hAnsi="Cambria Math"/>
                <w:sz w:val="36"/>
                <w:szCs w:val="28"/>
                <w:lang w:val="en-US"/>
              </w:rPr>
              <m:t>L</m:t>
            </m:r>
          </m:num>
          <m:den>
            <m:r>
              <w:rPr>
                <w:rFonts w:ascii="Cambria Math" w:hAnsi="Cambria Math"/>
                <w:sz w:val="36"/>
                <w:szCs w:val="28"/>
              </w:rPr>
              <m:t>4π</m:t>
            </m:r>
            <m:sSup>
              <m:sSupPr>
                <m:ctrlPr>
                  <w:rPr>
                    <w:rFonts w:ascii="Cambria Math" w:hAnsi="Cambria Math"/>
                    <w:i/>
                    <w:sz w:val="36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36"/>
                    <w:szCs w:val="28"/>
                  </w:rPr>
                  <m:t>a</m:t>
                </m:r>
              </m:e>
              <m:sup>
                <m:r>
                  <w:rPr>
                    <w:rFonts w:ascii="Cambria Math" w:hAnsi="Cambria Math"/>
                    <w:sz w:val="36"/>
                    <w:szCs w:val="28"/>
                  </w:rPr>
                  <m:t>2</m:t>
                </m:r>
              </m:sup>
            </m:sSup>
          </m:den>
        </m:f>
        <m:r>
          <w:rPr>
            <w:rFonts w:ascii="Cambria Math" w:hAnsi="Cambria Math"/>
            <w:sz w:val="36"/>
            <w:szCs w:val="28"/>
          </w:rPr>
          <m:t>∙π</m:t>
        </m:r>
        <m:sSup>
          <m:sSupPr>
            <m:ctrlPr>
              <w:rPr>
                <w:rFonts w:ascii="Cambria Math" w:hAnsi="Cambria Math"/>
                <w:i/>
                <w:sz w:val="36"/>
                <w:szCs w:val="28"/>
              </w:rPr>
            </m:ctrlPr>
          </m:sSupPr>
          <m:e>
            <m:r>
              <w:rPr>
                <w:rFonts w:ascii="Cambria Math" w:hAnsi="Cambria Math"/>
                <w:sz w:val="36"/>
                <w:szCs w:val="28"/>
              </w:rPr>
              <m:t>R</m:t>
            </m:r>
          </m:e>
          <m:sup>
            <m:r>
              <w:rPr>
                <w:rFonts w:ascii="Cambria Math" w:hAnsi="Cambria Math"/>
                <w:sz w:val="36"/>
                <w:szCs w:val="28"/>
              </w:rPr>
              <m:t>2</m:t>
            </m:r>
          </m:sup>
        </m:sSup>
      </m:oMath>
    </w:p>
    <w:p w:rsidR="00B44E30" w:rsidRDefault="00B44E30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Энергия излучения планеты определяется по закону Стефана—Больцмана:</w:t>
      </w:r>
    </w:p>
    <w:p w:rsidR="00B44E30" w:rsidRDefault="002F550D" w:rsidP="006828D5">
      <w:pPr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36"/>
              <w:szCs w:val="28"/>
            </w:rPr>
            <m:t>4π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R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2</m:t>
              </m:r>
            </m:sup>
          </m:sSup>
          <m:r>
            <w:rPr>
              <w:rFonts w:ascii="Cambria Math" w:hAnsi="Cambria Math"/>
              <w:sz w:val="36"/>
              <w:szCs w:val="28"/>
            </w:rPr>
            <m:t>σ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T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4</m:t>
              </m:r>
            </m:sup>
          </m:sSup>
        </m:oMath>
      </m:oMathPara>
    </w:p>
    <w:p w:rsidR="002F550D" w:rsidRPr="002F550D" w:rsidRDefault="00163B29" w:rsidP="002F550D">
      <w:pPr>
        <w:rPr>
          <w:sz w:val="28"/>
          <w:szCs w:val="28"/>
        </w:rPr>
      </w:pPr>
      <w:r>
        <w:rPr>
          <w:noProof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Надпись 2" o:spid="_x0000_s1026" type="#_x0000_t202" style="position:absolute;margin-left:352.85pt;margin-top:50.85pt;width:42.75pt;height:35.25pt;z-index:-251658240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8q9IgIAAPkDAAAOAAAAZHJzL2Uyb0RvYy54bWysU0tu2zAQ3RfoHQjua9mCHMeC5SBNmqJA&#10;+gHSHoCmKIsoyWFJ2lK66z5X6B266KK7XsG5UYeU4xjprqgWBEczfDPv8XFx1mtFtsJ5Caaik9GY&#10;EmE41NKsK/rp49WLU0p8YKZmCoyo6K3w9Gz5/Nmis6XIoQVVC0cQxPiysxVtQ7BllnneCs38CKww&#10;mGzAaRYwdOusdqxDdK2yfDw+yTpwtXXAhff493JI0mXCbxrBw/um8SIQVVGcLaTVpXUV12y5YOXa&#10;MdtKvh+D/cMUmkmDTQ9QlywwsnHyLygtuQMPTRhx0Bk0jeQicUA2k/ETNjctsyJxQXG8Pcjk/x8s&#10;f7f94IisK5pPZpQYpvGSdt93P3Y/d793v+6/3d+RPKrUWV9i8Y3F8tC/hB5vOzH29hr4Z08MXLTM&#10;rMW5c9C1gtU45SSezI6ODjg+gqy6t1BjM7YJkID6xukoIYpCEB1v6/ZwQ6IPhOPPaZHP8yklHFNF&#10;MTuZTVMHVj4cts6H1wI0iZuKOjRAAmfbax/iMKx8KIm9DFxJpZIJlCFdRedThH+S0TKgR5XUFT0d&#10;x29wTeT4ytTpcGBSDXtsoMyedOQ5MA79qsfCqMQK6luk72DwIr4d3LTgvlLSoQ8r6r9smBOUqDcG&#10;JZxPiiIaNwXFdJZj4I4zq+MMMxyhKhooGbYXIZl9YHSOUjcyyfA4yX5W9FdSZ/8WooGP41T1+GKX&#10;fwAAAP//AwBQSwMEFAAGAAgAAAAhAA7qXM7eAAAACwEAAA8AAABkcnMvZG93bnJldi54bWxMj0FP&#10;wzAMhe9I+w+RJ3FjSStGWWk6TUNcQQyYtFvWeG1F41RNtpZ/jzmxm+339Py9Yj25TlxwCK0nDclC&#10;gUCqvG2p1vD58XL3CCJEQ9Z0nlDDDwZYl7ObwuTWj/SOl12sBYdQyI2GJsY+lzJUDToTFr5HYu3k&#10;B2cir0Mt7WBGDnedTJV6kM60xB8a0+O2wep7d3Yavl5Ph/29equf3bIf/aQkuZXU+nY+bZ5ARJzi&#10;vxn+8BkdSmY6+jPZIDoNmVpmbGVBJTywI1slKYgjX7I0BVkW8rpD+QsAAP//AwBQSwECLQAUAAYA&#10;CAAAACEAtoM4kv4AAADhAQAAEwAAAAAAAAAAAAAAAAAAAAAAW0NvbnRlbnRfVHlwZXNdLnhtbFBL&#10;AQItABQABgAIAAAAIQA4/SH/1gAAAJQBAAALAAAAAAAAAAAAAAAAAC8BAABfcmVscy8ucmVsc1BL&#10;AQItABQABgAIAAAAIQAjM8q9IgIAAPkDAAAOAAAAAAAAAAAAAAAAAC4CAABkcnMvZTJvRG9jLnht&#10;bFBLAQItABQABgAIAAAAIQAO6lzO3gAAAAsBAAAPAAAAAAAAAAAAAAAAAHwEAABkcnMvZG93bnJl&#10;di54bWxQSwUGAAAAAAQABADzAAAAhwUAAAAA&#10;" filled="f" stroked="f">
            <v:textbox>
              <w:txbxContent>
                <w:p w:rsidR="00C017A1" w:rsidRPr="002F550D" w:rsidRDefault="00C017A1">
                  <w:r w:rsidRPr="002F550D">
                    <w:t>(1)</w:t>
                  </w:r>
                </w:p>
              </w:txbxContent>
            </v:textbox>
          </v:shape>
        </w:pict>
      </w:r>
      <w:r w:rsidR="00B44E30" w:rsidRPr="00B44E30">
        <w:rPr>
          <w:sz w:val="28"/>
          <w:szCs w:val="28"/>
        </w:rPr>
        <w:t>Приравнивая эти выражения, находи</w:t>
      </w:r>
      <w:r w:rsidR="00B44E30">
        <w:rPr>
          <w:sz w:val="28"/>
          <w:szCs w:val="28"/>
        </w:rPr>
        <w:t>м формулу для вычисления темпе</w:t>
      </w:r>
      <w:r w:rsidR="00B44E30" w:rsidRPr="00B44E30">
        <w:rPr>
          <w:sz w:val="28"/>
          <w:szCs w:val="28"/>
        </w:rPr>
        <w:t>ратуры планеты</w:t>
      </w:r>
      <w:r w:rsidR="002F550D">
        <w:rPr>
          <w:sz w:val="28"/>
          <w:szCs w:val="28"/>
        </w:rPr>
        <w:t xml:space="preserve"> с помощью формулы (1):</w:t>
      </w:r>
      <w:r w:rsidR="006F4323">
        <w:rPr>
          <w:rFonts w:ascii="Cambria Math" w:hAnsi="Cambria Math"/>
          <w:sz w:val="36"/>
          <w:szCs w:val="28"/>
        </w:rPr>
        <w:br/>
      </w:r>
      <m:oMathPara>
        <m:oMath>
          <m:r>
            <w:rPr>
              <w:rFonts w:ascii="Cambria Math" w:hAnsi="Cambria Math"/>
              <w:sz w:val="36"/>
              <w:szCs w:val="28"/>
            </w:rPr>
            <m:t>T=</m:t>
          </m:r>
          <m:rad>
            <m:rad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radPr>
            <m:deg>
              <m:r>
                <w:rPr>
                  <w:rFonts w:ascii="Cambria Math" w:hAnsi="Cambria Math"/>
                  <w:sz w:val="36"/>
                  <w:szCs w:val="28"/>
                </w:rPr>
                <m:t>4</m:t>
              </m:r>
            </m:deg>
            <m:e>
              <m:f>
                <m:fPr>
                  <m:ctrlPr>
                    <w:rPr>
                      <w:rFonts w:ascii="Cambria Math" w:hAnsi="Cambria Math"/>
                      <w:i/>
                      <w:sz w:val="36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36"/>
                      <w:szCs w:val="28"/>
                    </w:rPr>
                    <m:t>L</m:t>
                  </m:r>
                </m:num>
                <m:den>
                  <m:r>
                    <w:rPr>
                      <w:rFonts w:ascii="Cambria Math" w:hAnsi="Cambria Math"/>
                      <w:sz w:val="36"/>
                      <w:szCs w:val="28"/>
                    </w:rPr>
                    <m:t>16πσ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36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36"/>
                          <w:szCs w:val="28"/>
                        </w:rPr>
                        <m:t>a</m:t>
                      </m:r>
                    </m:e>
                    <m:sup>
                      <m:r>
                        <w:rPr>
                          <w:rFonts w:ascii="Cambria Math" w:hAnsi="Cambria Math"/>
                          <w:sz w:val="36"/>
                          <w:szCs w:val="28"/>
                        </w:rPr>
                        <m:t>2</m:t>
                      </m:r>
                    </m:sup>
                  </m:sSup>
                </m:den>
              </m:f>
            </m:e>
          </m:rad>
        </m:oMath>
      </m:oMathPara>
    </w:p>
    <w:p w:rsidR="00B44E30" w:rsidRDefault="00B44E30" w:rsidP="006828D5">
      <w:pPr>
        <w:rPr>
          <w:sz w:val="28"/>
          <w:szCs w:val="28"/>
        </w:rPr>
      </w:pPr>
    </w:p>
    <w:p w:rsidR="00B44E30" w:rsidRDefault="00B44E30" w:rsidP="00E73E4C">
      <w:pPr>
        <w:jc w:val="both"/>
        <w:rPr>
          <w:sz w:val="28"/>
          <w:szCs w:val="28"/>
        </w:rPr>
      </w:pPr>
      <w:r w:rsidRPr="00B44E30">
        <w:rPr>
          <w:sz w:val="28"/>
          <w:szCs w:val="28"/>
        </w:rPr>
        <w:t>Формула (1) позволяет оценить темпе</w:t>
      </w:r>
      <w:r>
        <w:rPr>
          <w:sz w:val="28"/>
          <w:szCs w:val="28"/>
        </w:rPr>
        <w:t>ратуру планеты, не имеющей соб</w:t>
      </w:r>
      <w:r w:rsidRPr="00B44E30">
        <w:rPr>
          <w:sz w:val="28"/>
          <w:szCs w:val="28"/>
        </w:rPr>
        <w:t>ственных источников энергии, т.е. минима</w:t>
      </w:r>
      <w:r>
        <w:rPr>
          <w:sz w:val="28"/>
          <w:szCs w:val="28"/>
        </w:rPr>
        <w:t>льное возможное значение темпе</w:t>
      </w:r>
      <w:r w:rsidRPr="00B44E30">
        <w:rPr>
          <w:sz w:val="28"/>
          <w:szCs w:val="28"/>
        </w:rPr>
        <w:t>ратуры. Чтобы определить реальную темп</w:t>
      </w:r>
      <w:r>
        <w:rPr>
          <w:sz w:val="28"/>
          <w:szCs w:val="28"/>
        </w:rPr>
        <w:t>ературу, необходима дополнитель</w:t>
      </w:r>
      <w:r w:rsidRPr="00B44E30">
        <w:rPr>
          <w:sz w:val="28"/>
          <w:szCs w:val="28"/>
        </w:rPr>
        <w:t xml:space="preserve">ная информация. Но если температура, вычисленная описанным способом, выше 273 К, то на планете может быть вода в жидком состоянии, </w:t>
      </w:r>
      <w:r>
        <w:rPr>
          <w:sz w:val="28"/>
          <w:szCs w:val="28"/>
        </w:rPr>
        <w:t>а следо</w:t>
      </w:r>
      <w:r w:rsidRPr="00B44E30">
        <w:rPr>
          <w:sz w:val="28"/>
          <w:szCs w:val="28"/>
        </w:rPr>
        <w:t>вательно, возможна и жизнь земного типа.</w:t>
      </w:r>
    </w:p>
    <w:p w:rsidR="006828D5" w:rsidRDefault="006828D5" w:rsidP="006828D5">
      <w:pPr>
        <w:rPr>
          <w:b/>
          <w:sz w:val="28"/>
          <w:szCs w:val="28"/>
        </w:rPr>
      </w:pPr>
      <w:r>
        <w:rPr>
          <w:b/>
          <w:sz w:val="28"/>
          <w:szCs w:val="28"/>
        </w:rPr>
        <w:t>Форма отчетности</w:t>
      </w:r>
    </w:p>
    <w:p w:rsidR="006828D5" w:rsidRPr="00641606" w:rsidRDefault="00B44E30" w:rsidP="006828D5">
      <w:pPr>
        <w:rPr>
          <w:sz w:val="28"/>
          <w:szCs w:val="28"/>
        </w:rPr>
      </w:pPr>
      <w:r>
        <w:rPr>
          <w:sz w:val="28"/>
          <w:szCs w:val="28"/>
        </w:rPr>
        <w:t>Конспект и сводная таблица с четырьмя планетами.</w:t>
      </w:r>
    </w:p>
    <w:p w:rsidR="006828D5" w:rsidRPr="00641606" w:rsidRDefault="006828D5" w:rsidP="006828D5">
      <w:pPr>
        <w:rPr>
          <w:b/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</w:p>
    <w:p w:rsidR="006828D5" w:rsidRPr="00B44E30" w:rsidRDefault="00B44E30" w:rsidP="00641606">
      <w:pPr>
        <w:rPr>
          <w:sz w:val="28"/>
          <w:szCs w:val="28"/>
        </w:rPr>
      </w:pPr>
      <w:r w:rsidRPr="00B44E30">
        <w:rPr>
          <w:sz w:val="28"/>
          <w:szCs w:val="28"/>
        </w:rPr>
        <w:t>Грамотно заполненная таблица</w:t>
      </w:r>
      <w:r>
        <w:rPr>
          <w:sz w:val="28"/>
          <w:szCs w:val="28"/>
        </w:rPr>
        <w:t>.</w:t>
      </w:r>
    </w:p>
    <w:sectPr w:rsidR="006828D5" w:rsidRPr="00B44E30" w:rsidSect="00613AA7">
      <w:pgSz w:w="11906" w:h="16838"/>
      <w:pgMar w:top="851" w:right="851" w:bottom="851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Franklin Gothic Medium Cond">
    <w:panose1 w:val="020B0606030402020204"/>
    <w:charset w:val="CC"/>
    <w:family w:val="swiss"/>
    <w:pitch w:val="variable"/>
    <w:sig w:usb0="00000287" w:usb1="00000000" w:usb2="00000000" w:usb3="00000000" w:csb0="0000009F" w:csb1="00000000"/>
  </w:font>
  <w:font w:name="SchoolBookCSanPin-BoldItalic">
    <w:panose1 w:val="00000000000000000000"/>
    <w:charset w:val="00"/>
    <w:family w:val="roman"/>
    <w:notTrueType/>
    <w:pitch w:val="default"/>
  </w:font>
  <w:font w:name="SchoolBookCSanPin-Regular">
    <w:panose1 w:val="00000000000000000000"/>
    <w:charset w:val="80"/>
    <w:family w:val="auto"/>
    <w:notTrueType/>
    <w:pitch w:val="default"/>
    <w:sig w:usb0="00000000" w:usb1="08070000" w:usb2="00000010" w:usb3="00000000" w:csb0="00020004" w:csb1="00000000"/>
  </w:font>
  <w:font w:name="SchoolBookCSanPin-Bold">
    <w:panose1 w:val="00000000000000000000"/>
    <w:charset w:val="00"/>
    <w:family w:val="roman"/>
    <w:notTrueType/>
    <w:pitch w:val="default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altName w:val="Calibri"/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1D2C45"/>
    <w:multiLevelType w:val="hybridMultilevel"/>
    <w:tmpl w:val="FE942346"/>
    <w:lvl w:ilvl="0" w:tplc="0A2CA2CA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C118D6"/>
    <w:multiLevelType w:val="hybridMultilevel"/>
    <w:tmpl w:val="F76C709A"/>
    <w:lvl w:ilvl="0" w:tplc="DA98AEA4">
      <w:start w:val="1"/>
      <w:numFmt w:val="bullet"/>
      <w:lvlText w:val="□"/>
      <w:lvlJc w:val="left"/>
      <w:pPr>
        <w:ind w:left="144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742ACA"/>
    <w:multiLevelType w:val="hybridMultilevel"/>
    <w:tmpl w:val="6C7660C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09FC3774"/>
    <w:multiLevelType w:val="hybridMultilevel"/>
    <w:tmpl w:val="41A60400"/>
    <w:lvl w:ilvl="0" w:tplc="61AED8C8">
      <w:numFmt w:val="bullet"/>
      <w:lvlText w:val="−"/>
      <w:lvlJc w:val="left"/>
      <w:pPr>
        <w:ind w:left="2912" w:hanging="360"/>
      </w:pPr>
      <w:rPr>
        <w:rFonts w:ascii="Century Gothic" w:eastAsia="Century Gothic" w:hAnsi="Century Gothic" w:cs="Century Gothic" w:hint="default"/>
        <w:color w:val="231F20"/>
        <w:w w:val="90"/>
        <w:sz w:val="21"/>
        <w:szCs w:val="2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1672E8F"/>
    <w:multiLevelType w:val="hybridMultilevel"/>
    <w:tmpl w:val="D600485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2E61A7B"/>
    <w:multiLevelType w:val="hybridMultilevel"/>
    <w:tmpl w:val="EE363AA6"/>
    <w:lvl w:ilvl="0" w:tplc="8556CFB2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41E4613"/>
    <w:multiLevelType w:val="hybridMultilevel"/>
    <w:tmpl w:val="BED69FD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288B14B9"/>
    <w:multiLevelType w:val="hybridMultilevel"/>
    <w:tmpl w:val="4580A9E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88B20E0"/>
    <w:multiLevelType w:val="hybridMultilevel"/>
    <w:tmpl w:val="ADA4DB6C"/>
    <w:lvl w:ilvl="0" w:tplc="0A2CA2CA">
      <w:start w:val="1"/>
      <w:numFmt w:val="bullet"/>
      <w:lvlText w:val="­"/>
      <w:lvlJc w:val="left"/>
      <w:pPr>
        <w:ind w:left="108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2B452861"/>
    <w:multiLevelType w:val="hybridMultilevel"/>
    <w:tmpl w:val="798C94B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E327E76"/>
    <w:multiLevelType w:val="hybridMultilevel"/>
    <w:tmpl w:val="ADD07E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DA98AEA4">
      <w:start w:val="1"/>
      <w:numFmt w:val="bullet"/>
      <w:lvlText w:val="□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CF00B2C"/>
    <w:multiLevelType w:val="hybridMultilevel"/>
    <w:tmpl w:val="8102A018"/>
    <w:lvl w:ilvl="0" w:tplc="0A2CA2CA">
      <w:start w:val="1"/>
      <w:numFmt w:val="bullet"/>
      <w:lvlText w:val="­"/>
      <w:lvlJc w:val="left"/>
      <w:pPr>
        <w:ind w:left="144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EC662FF"/>
    <w:multiLevelType w:val="hybridMultilevel"/>
    <w:tmpl w:val="623880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2016871"/>
    <w:multiLevelType w:val="hybridMultilevel"/>
    <w:tmpl w:val="F266CD52"/>
    <w:lvl w:ilvl="0" w:tplc="0A2CA2CA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3FC4D56"/>
    <w:multiLevelType w:val="multilevel"/>
    <w:tmpl w:val="4196A3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45866E3F"/>
    <w:multiLevelType w:val="hybridMultilevel"/>
    <w:tmpl w:val="623880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6BE3776"/>
    <w:multiLevelType w:val="multilevel"/>
    <w:tmpl w:val="DEE242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481D53C2"/>
    <w:multiLevelType w:val="hybridMultilevel"/>
    <w:tmpl w:val="06543078"/>
    <w:lvl w:ilvl="0" w:tplc="C2AE24B2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3762C72"/>
    <w:multiLevelType w:val="hybridMultilevel"/>
    <w:tmpl w:val="9132CD00"/>
    <w:lvl w:ilvl="0" w:tplc="0A2CA2CA">
      <w:start w:val="1"/>
      <w:numFmt w:val="bullet"/>
      <w:lvlText w:val="­"/>
      <w:lvlJc w:val="left"/>
      <w:pPr>
        <w:ind w:left="1146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9" w15:restartNumberingAfterBreak="0">
    <w:nsid w:val="54370E3B"/>
    <w:multiLevelType w:val="hybridMultilevel"/>
    <w:tmpl w:val="28DE18F0"/>
    <w:lvl w:ilvl="0" w:tplc="0A2CA2CA">
      <w:start w:val="1"/>
      <w:numFmt w:val="bullet"/>
      <w:lvlText w:val="­"/>
      <w:lvlJc w:val="left"/>
      <w:pPr>
        <w:ind w:left="143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E7A44C8"/>
    <w:multiLevelType w:val="hybridMultilevel"/>
    <w:tmpl w:val="E4F66FAE"/>
    <w:lvl w:ilvl="0" w:tplc="0A2CA2CA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59410CC"/>
    <w:multiLevelType w:val="hybridMultilevel"/>
    <w:tmpl w:val="131A3BAE"/>
    <w:lvl w:ilvl="0" w:tplc="0A2CA2CA">
      <w:start w:val="1"/>
      <w:numFmt w:val="bullet"/>
      <w:lvlText w:val="­"/>
      <w:lvlJc w:val="left"/>
      <w:pPr>
        <w:ind w:left="1146" w:hanging="360"/>
      </w:pPr>
      <w:rPr>
        <w:rFonts w:ascii="Courier New" w:hAnsi="Courier New" w:hint="default"/>
      </w:rPr>
    </w:lvl>
    <w:lvl w:ilvl="1" w:tplc="0419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2" w15:restartNumberingAfterBreak="0">
    <w:nsid w:val="79FC0763"/>
    <w:multiLevelType w:val="hybridMultilevel"/>
    <w:tmpl w:val="1876C49E"/>
    <w:lvl w:ilvl="0" w:tplc="81C83F36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A206CA7"/>
    <w:multiLevelType w:val="hybridMultilevel"/>
    <w:tmpl w:val="692EA2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D1D27F1"/>
    <w:multiLevelType w:val="hybridMultilevel"/>
    <w:tmpl w:val="692EA2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16"/>
  </w:num>
  <w:num w:numId="3">
    <w:abstractNumId w:val="23"/>
  </w:num>
  <w:num w:numId="4">
    <w:abstractNumId w:val="17"/>
  </w:num>
  <w:num w:numId="5">
    <w:abstractNumId w:val="6"/>
  </w:num>
  <w:num w:numId="6">
    <w:abstractNumId w:val="19"/>
  </w:num>
  <w:num w:numId="7">
    <w:abstractNumId w:val="18"/>
  </w:num>
  <w:num w:numId="8">
    <w:abstractNumId w:val="4"/>
  </w:num>
  <w:num w:numId="9">
    <w:abstractNumId w:val="7"/>
  </w:num>
  <w:num w:numId="10">
    <w:abstractNumId w:val="5"/>
  </w:num>
  <w:num w:numId="11">
    <w:abstractNumId w:val="22"/>
  </w:num>
  <w:num w:numId="12">
    <w:abstractNumId w:val="2"/>
  </w:num>
  <w:num w:numId="13">
    <w:abstractNumId w:val="8"/>
  </w:num>
  <w:num w:numId="14">
    <w:abstractNumId w:val="13"/>
  </w:num>
  <w:num w:numId="15">
    <w:abstractNumId w:val="20"/>
  </w:num>
  <w:num w:numId="16">
    <w:abstractNumId w:val="15"/>
  </w:num>
  <w:num w:numId="17">
    <w:abstractNumId w:val="10"/>
  </w:num>
  <w:num w:numId="18">
    <w:abstractNumId w:val="12"/>
  </w:num>
  <w:num w:numId="19">
    <w:abstractNumId w:val="9"/>
  </w:num>
  <w:num w:numId="20">
    <w:abstractNumId w:val="24"/>
  </w:num>
  <w:num w:numId="21">
    <w:abstractNumId w:val="1"/>
  </w:num>
  <w:num w:numId="22">
    <w:abstractNumId w:val="11"/>
  </w:num>
  <w:num w:numId="23">
    <w:abstractNumId w:val="3"/>
  </w:num>
  <w:num w:numId="24">
    <w:abstractNumId w:val="21"/>
  </w:num>
  <w:num w:numId="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compat>
    <w:compatSetting w:name="compatibilityMode" w:uri="http://schemas.microsoft.com/office/word" w:val="12"/>
  </w:compat>
  <w:rsids>
    <w:rsidRoot w:val="005A42EB"/>
    <w:rsid w:val="000570C2"/>
    <w:rsid w:val="00065204"/>
    <w:rsid w:val="000B03F7"/>
    <w:rsid w:val="000B2938"/>
    <w:rsid w:val="000E47E1"/>
    <w:rsid w:val="00116EAE"/>
    <w:rsid w:val="00163B29"/>
    <w:rsid w:val="001C00B8"/>
    <w:rsid w:val="001C74B7"/>
    <w:rsid w:val="001E7365"/>
    <w:rsid w:val="001F1746"/>
    <w:rsid w:val="002A5C60"/>
    <w:rsid w:val="002A6D8D"/>
    <w:rsid w:val="002C3849"/>
    <w:rsid w:val="002F550D"/>
    <w:rsid w:val="003263B7"/>
    <w:rsid w:val="00397FC6"/>
    <w:rsid w:val="003D067E"/>
    <w:rsid w:val="003D2CAF"/>
    <w:rsid w:val="00427ABC"/>
    <w:rsid w:val="004525C8"/>
    <w:rsid w:val="004577D8"/>
    <w:rsid w:val="00480451"/>
    <w:rsid w:val="00495F57"/>
    <w:rsid w:val="004A7772"/>
    <w:rsid w:val="004E7254"/>
    <w:rsid w:val="0051206C"/>
    <w:rsid w:val="00556D02"/>
    <w:rsid w:val="0056076A"/>
    <w:rsid w:val="0058056F"/>
    <w:rsid w:val="005A42EB"/>
    <w:rsid w:val="00613AA7"/>
    <w:rsid w:val="00641606"/>
    <w:rsid w:val="0064275E"/>
    <w:rsid w:val="00654FAB"/>
    <w:rsid w:val="00665E30"/>
    <w:rsid w:val="00670927"/>
    <w:rsid w:val="006828D5"/>
    <w:rsid w:val="0068426E"/>
    <w:rsid w:val="006A4568"/>
    <w:rsid w:val="006C08E0"/>
    <w:rsid w:val="006C3086"/>
    <w:rsid w:val="006C42F1"/>
    <w:rsid w:val="006F4323"/>
    <w:rsid w:val="00705180"/>
    <w:rsid w:val="0074462B"/>
    <w:rsid w:val="007467F0"/>
    <w:rsid w:val="00751688"/>
    <w:rsid w:val="007662FC"/>
    <w:rsid w:val="007D407E"/>
    <w:rsid w:val="007F1F5F"/>
    <w:rsid w:val="008428D9"/>
    <w:rsid w:val="00861542"/>
    <w:rsid w:val="00894384"/>
    <w:rsid w:val="00905E88"/>
    <w:rsid w:val="00933F35"/>
    <w:rsid w:val="009B0445"/>
    <w:rsid w:val="009B4E1C"/>
    <w:rsid w:val="009D384E"/>
    <w:rsid w:val="009E1E24"/>
    <w:rsid w:val="009F0311"/>
    <w:rsid w:val="009F5D56"/>
    <w:rsid w:val="009F75D7"/>
    <w:rsid w:val="00A60CCE"/>
    <w:rsid w:val="00A90D8B"/>
    <w:rsid w:val="00AB0AE3"/>
    <w:rsid w:val="00AD1CD4"/>
    <w:rsid w:val="00B116E4"/>
    <w:rsid w:val="00B44E30"/>
    <w:rsid w:val="00B50589"/>
    <w:rsid w:val="00B848F9"/>
    <w:rsid w:val="00BA08D7"/>
    <w:rsid w:val="00BB7650"/>
    <w:rsid w:val="00BF1FAA"/>
    <w:rsid w:val="00BF2842"/>
    <w:rsid w:val="00C017A1"/>
    <w:rsid w:val="00C07C76"/>
    <w:rsid w:val="00C10591"/>
    <w:rsid w:val="00C51BC8"/>
    <w:rsid w:val="00C53B4B"/>
    <w:rsid w:val="00CD1F9D"/>
    <w:rsid w:val="00CE73F3"/>
    <w:rsid w:val="00D044C2"/>
    <w:rsid w:val="00D21B20"/>
    <w:rsid w:val="00D40773"/>
    <w:rsid w:val="00DA4006"/>
    <w:rsid w:val="00DC6387"/>
    <w:rsid w:val="00DE276A"/>
    <w:rsid w:val="00DE7578"/>
    <w:rsid w:val="00E605BE"/>
    <w:rsid w:val="00E73E4C"/>
    <w:rsid w:val="00EA541E"/>
    <w:rsid w:val="00EA5BCE"/>
    <w:rsid w:val="00EE4C1C"/>
    <w:rsid w:val="00EE6CCA"/>
    <w:rsid w:val="00EF43FE"/>
    <w:rsid w:val="00F10C3A"/>
    <w:rsid w:val="00F17453"/>
    <w:rsid w:val="00F33892"/>
    <w:rsid w:val="00F67C4A"/>
    <w:rsid w:val="00F75346"/>
    <w:rsid w:val="00F76E04"/>
    <w:rsid w:val="00FA017C"/>
    <w:rsid w:val="00FE4F63"/>
    <w:rsid w:val="00FF57FB"/>
    <w:rsid w:val="00FF7D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7"/>
    <o:shapelayout v:ext="edit">
      <o:idmap v:ext="edit" data="1"/>
    </o:shapelayout>
  </w:shapeDefaults>
  <w:decimalSymbol w:val=","/>
  <w:listSeparator w:val=";"/>
  <w14:docId w14:val="5ADFF2FC"/>
  <w15:docId w15:val="{E251AE27-0991-43C0-AF6B-C4EFCF4DEA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F4323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0B03F7"/>
    <w:pPr>
      <w:keepNext/>
      <w:spacing w:before="240" w:after="60"/>
      <w:outlineLvl w:val="0"/>
    </w:pPr>
    <w:rPr>
      <w:rFonts w:ascii="Cambria" w:eastAsia="Calibri" w:hAnsi="Cambria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rsid w:val="0051206C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DC6387"/>
  </w:style>
  <w:style w:type="character" w:customStyle="1" w:styleId="10">
    <w:name w:val="Заголовок 1 Знак"/>
    <w:link w:val="1"/>
    <w:locked/>
    <w:rsid w:val="000B03F7"/>
    <w:rPr>
      <w:rFonts w:ascii="Cambria" w:eastAsia="Calibri" w:hAnsi="Cambria"/>
      <w:b/>
      <w:bCs/>
      <w:kern w:val="32"/>
      <w:sz w:val="32"/>
      <w:szCs w:val="32"/>
      <w:lang w:val="ru-RU" w:eastAsia="ru-RU" w:bidi="ar-SA"/>
    </w:rPr>
  </w:style>
  <w:style w:type="paragraph" w:styleId="a4">
    <w:name w:val="List Paragraph"/>
    <w:basedOn w:val="a"/>
    <w:uiPriority w:val="99"/>
    <w:qFormat/>
    <w:rsid w:val="000B03F7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2">
    <w:name w:val="Body Text Indent 2"/>
    <w:basedOn w:val="a"/>
    <w:link w:val="20"/>
    <w:rsid w:val="000B03F7"/>
    <w:pPr>
      <w:spacing w:after="120" w:line="480" w:lineRule="auto"/>
      <w:ind w:left="283"/>
    </w:pPr>
    <w:rPr>
      <w:rFonts w:ascii="Calibri" w:eastAsia="Calibri" w:hAnsi="Calibri"/>
    </w:rPr>
  </w:style>
  <w:style w:type="character" w:customStyle="1" w:styleId="20">
    <w:name w:val="Основной текст с отступом 2 Знак"/>
    <w:link w:val="2"/>
    <w:locked/>
    <w:rsid w:val="000B03F7"/>
    <w:rPr>
      <w:rFonts w:ascii="Calibri" w:eastAsia="Calibri" w:hAnsi="Calibri"/>
      <w:sz w:val="24"/>
      <w:szCs w:val="24"/>
      <w:lang w:val="ru-RU" w:eastAsia="ru-RU" w:bidi="ar-SA"/>
    </w:rPr>
  </w:style>
  <w:style w:type="table" w:styleId="a5">
    <w:name w:val="Table Grid"/>
    <w:basedOn w:val="a1"/>
    <w:rsid w:val="00AD1CD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No Spacing"/>
    <w:link w:val="a7"/>
    <w:uiPriority w:val="1"/>
    <w:qFormat/>
    <w:rsid w:val="007662FC"/>
    <w:rPr>
      <w:rFonts w:ascii="Calibri" w:eastAsia="Calibri" w:hAnsi="Calibri"/>
      <w:sz w:val="22"/>
      <w:szCs w:val="22"/>
      <w:lang w:eastAsia="en-US"/>
    </w:rPr>
  </w:style>
  <w:style w:type="paragraph" w:styleId="3">
    <w:name w:val="Body Text Indent 3"/>
    <w:basedOn w:val="a"/>
    <w:link w:val="30"/>
    <w:rsid w:val="00EA541E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link w:val="3"/>
    <w:rsid w:val="00EA541E"/>
    <w:rPr>
      <w:sz w:val="16"/>
      <w:szCs w:val="16"/>
    </w:rPr>
  </w:style>
  <w:style w:type="paragraph" w:styleId="a8">
    <w:name w:val="Body Text Indent"/>
    <w:basedOn w:val="a"/>
    <w:link w:val="a9"/>
    <w:rsid w:val="00EA541E"/>
    <w:pPr>
      <w:spacing w:after="120"/>
      <w:ind w:left="283"/>
    </w:pPr>
  </w:style>
  <w:style w:type="character" w:customStyle="1" w:styleId="a9">
    <w:name w:val="Основной текст с отступом Знак"/>
    <w:link w:val="a8"/>
    <w:rsid w:val="00EA541E"/>
    <w:rPr>
      <w:sz w:val="24"/>
      <w:szCs w:val="24"/>
    </w:rPr>
  </w:style>
  <w:style w:type="character" w:customStyle="1" w:styleId="FontStyle40">
    <w:name w:val="Font Style40"/>
    <w:uiPriority w:val="99"/>
    <w:rsid w:val="00EA541E"/>
    <w:rPr>
      <w:rFonts w:ascii="Times New Roman" w:hAnsi="Times New Roman"/>
      <w:sz w:val="20"/>
    </w:rPr>
  </w:style>
  <w:style w:type="paragraph" w:customStyle="1" w:styleId="Style28">
    <w:name w:val="Style28"/>
    <w:basedOn w:val="a"/>
    <w:uiPriority w:val="99"/>
    <w:rsid w:val="00EA541E"/>
    <w:pPr>
      <w:widowControl w:val="0"/>
      <w:autoSpaceDE w:val="0"/>
      <w:autoSpaceDN w:val="0"/>
      <w:adjustRightInd w:val="0"/>
    </w:pPr>
    <w:rPr>
      <w:rFonts w:ascii="Franklin Gothic Medium Cond" w:hAnsi="Franklin Gothic Medium Cond"/>
    </w:rPr>
  </w:style>
  <w:style w:type="paragraph" w:customStyle="1" w:styleId="Style19">
    <w:name w:val="Style19"/>
    <w:basedOn w:val="a"/>
    <w:uiPriority w:val="99"/>
    <w:rsid w:val="00EA541E"/>
    <w:pPr>
      <w:widowControl w:val="0"/>
      <w:autoSpaceDE w:val="0"/>
      <w:autoSpaceDN w:val="0"/>
      <w:adjustRightInd w:val="0"/>
    </w:pPr>
    <w:rPr>
      <w:rFonts w:ascii="Franklin Gothic Medium Cond" w:hAnsi="Franklin Gothic Medium Cond"/>
    </w:rPr>
  </w:style>
  <w:style w:type="paragraph" w:customStyle="1" w:styleId="Style27">
    <w:name w:val="Style27"/>
    <w:basedOn w:val="a"/>
    <w:uiPriority w:val="99"/>
    <w:rsid w:val="00EA541E"/>
    <w:pPr>
      <w:widowControl w:val="0"/>
      <w:autoSpaceDE w:val="0"/>
      <w:autoSpaceDN w:val="0"/>
      <w:adjustRightInd w:val="0"/>
      <w:spacing w:line="322" w:lineRule="exact"/>
      <w:ind w:firstLine="2659"/>
    </w:pPr>
  </w:style>
  <w:style w:type="paragraph" w:customStyle="1" w:styleId="11">
    <w:name w:val="Абзац списка1"/>
    <w:basedOn w:val="a"/>
    <w:uiPriority w:val="99"/>
    <w:rsid w:val="00665E30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customStyle="1" w:styleId="p9">
    <w:name w:val="p9"/>
    <w:basedOn w:val="a"/>
    <w:uiPriority w:val="99"/>
    <w:rsid w:val="00665E30"/>
    <w:pPr>
      <w:spacing w:before="100" w:beforeAutospacing="1" w:after="100" w:afterAutospacing="1"/>
    </w:pPr>
  </w:style>
  <w:style w:type="character" w:customStyle="1" w:styleId="a7">
    <w:name w:val="Без интервала Знак"/>
    <w:link w:val="a6"/>
    <w:uiPriority w:val="1"/>
    <w:rsid w:val="00665E30"/>
    <w:rPr>
      <w:rFonts w:ascii="Calibri" w:eastAsia="Calibri" w:hAnsi="Calibri"/>
      <w:sz w:val="22"/>
      <w:szCs w:val="22"/>
      <w:lang w:eastAsia="en-US"/>
    </w:rPr>
  </w:style>
  <w:style w:type="character" w:styleId="aa">
    <w:name w:val="Placeholder Text"/>
    <w:basedOn w:val="a0"/>
    <w:uiPriority w:val="99"/>
    <w:semiHidden/>
    <w:rsid w:val="002F550D"/>
    <w:rPr>
      <w:color w:val="808080"/>
    </w:rPr>
  </w:style>
  <w:style w:type="character" w:customStyle="1" w:styleId="fontstyle01">
    <w:name w:val="fontstyle01"/>
    <w:basedOn w:val="a0"/>
    <w:rsid w:val="008428D9"/>
    <w:rPr>
      <w:rFonts w:ascii="SchoolBookCSanPin-BoldItalic" w:hAnsi="SchoolBookCSanPin-BoldItalic" w:hint="default"/>
      <w:b/>
      <w:bCs/>
      <w:i/>
      <w:iCs/>
      <w:color w:val="231F20"/>
      <w:sz w:val="20"/>
      <w:szCs w:val="20"/>
    </w:rPr>
  </w:style>
  <w:style w:type="character" w:customStyle="1" w:styleId="fontstyle21">
    <w:name w:val="fontstyle21"/>
    <w:basedOn w:val="a0"/>
    <w:rsid w:val="008428D9"/>
    <w:rPr>
      <w:rFonts w:ascii="SchoolBookCSanPin-Regular" w:hAnsi="SchoolBookCSanPin-Regular" w:hint="default"/>
      <w:b w:val="0"/>
      <w:bCs w:val="0"/>
      <w:i w:val="0"/>
      <w:iCs w:val="0"/>
      <w:color w:val="231F20"/>
      <w:sz w:val="20"/>
      <w:szCs w:val="20"/>
    </w:rPr>
  </w:style>
  <w:style w:type="character" w:customStyle="1" w:styleId="fontstyle11">
    <w:name w:val="fontstyle11"/>
    <w:basedOn w:val="a0"/>
    <w:rsid w:val="008428D9"/>
    <w:rPr>
      <w:rFonts w:ascii="SchoolBookCSanPin-Regular" w:hAnsi="SchoolBookCSanPin-Regular" w:hint="default"/>
      <w:b w:val="0"/>
      <w:bCs w:val="0"/>
      <w:i w:val="0"/>
      <w:iCs w:val="0"/>
      <w:color w:val="231F20"/>
      <w:sz w:val="20"/>
      <w:szCs w:val="20"/>
    </w:rPr>
  </w:style>
  <w:style w:type="character" w:customStyle="1" w:styleId="fontstyle31">
    <w:name w:val="fontstyle31"/>
    <w:basedOn w:val="a0"/>
    <w:rsid w:val="008428D9"/>
    <w:rPr>
      <w:rFonts w:ascii="SchoolBookCSanPin-Bold" w:hAnsi="SchoolBookCSanPin-Bold" w:hint="default"/>
      <w:b/>
      <w:bCs/>
      <w:i w:val="0"/>
      <w:iCs w:val="0"/>
      <w:color w:val="231F20"/>
      <w:sz w:val="20"/>
      <w:szCs w:val="20"/>
    </w:rPr>
  </w:style>
  <w:style w:type="character" w:styleId="ab">
    <w:name w:val="Hyperlink"/>
    <w:basedOn w:val="a0"/>
    <w:rsid w:val="00705180"/>
    <w:rPr>
      <w:color w:val="0563C1" w:themeColor="hyperlink"/>
      <w:u w:val="single"/>
    </w:rPr>
  </w:style>
  <w:style w:type="character" w:customStyle="1" w:styleId="fontstyle41">
    <w:name w:val="fontstyle41"/>
    <w:basedOn w:val="a0"/>
    <w:rsid w:val="00F33892"/>
    <w:rPr>
      <w:rFonts w:ascii="SchoolBookCSanPin-BoldItalic" w:hAnsi="SchoolBookCSanPin-BoldItalic" w:hint="default"/>
      <w:b/>
      <w:bCs/>
      <w:i/>
      <w:iCs/>
      <w:color w:val="231F20"/>
      <w:sz w:val="18"/>
      <w:szCs w:val="18"/>
    </w:rPr>
  </w:style>
  <w:style w:type="paragraph" w:customStyle="1" w:styleId="Default">
    <w:name w:val="Default"/>
    <w:rsid w:val="00C017A1"/>
    <w:pPr>
      <w:autoSpaceDE w:val="0"/>
      <w:autoSpaceDN w:val="0"/>
      <w:adjustRightInd w:val="0"/>
    </w:pPr>
    <w:rPr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0712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88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995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85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51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339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610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145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226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425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74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69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206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88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074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969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149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80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0" Type="http://schemas.openxmlformats.org/officeDocument/2006/relationships/hyperlink" Target="http://www.astronet.ru/db/msg/1245721/lec.7.3.html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B32A26C-F9F2-4D94-890D-EC4B9F8B06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1175</TotalTime>
  <Pages>20</Pages>
  <Words>4904</Words>
  <Characters>27955</Characters>
  <Application>Microsoft Office Word</Application>
  <DocSecurity>0</DocSecurity>
  <Lines>232</Lines>
  <Paragraphs>65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Методические рекомендации по практическим работам астрономии 2018</vt:lpstr>
    </vt:vector>
  </TitlesOfParts>
  <Company>MoBIL GROUP</Company>
  <LinksUpToDate>false</LinksUpToDate>
  <CharactersWithSpaces>32794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Методические рекомендации по практическим работам астрономии 2018</dc:title>
  <dc:subject/>
  <dc:creator>Akreg;IDDQD1101</dc:creator>
  <cp:keywords>Методика;Практика;Астрономия</cp:keywords>
  <dc:description/>
  <cp:lastModifiedBy>USER</cp:lastModifiedBy>
  <cp:revision>39</cp:revision>
  <cp:lastPrinted>2018-02-15T13:11:00Z</cp:lastPrinted>
  <dcterms:created xsi:type="dcterms:W3CDTF">2018-10-11T20:46:00Z</dcterms:created>
  <dcterms:modified xsi:type="dcterms:W3CDTF">2022-09-14T09:56:00Z</dcterms:modified>
</cp:coreProperties>
</file>