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7CE" w:rsidRPr="003137CE" w:rsidRDefault="003137CE" w:rsidP="003137CE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3137CE" w:rsidRPr="003137CE" w:rsidRDefault="003137CE" w:rsidP="003137CE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 xml:space="preserve">Вологодской области </w:t>
      </w:r>
    </w:p>
    <w:p w:rsidR="003137CE" w:rsidRPr="003137CE" w:rsidRDefault="003137CE" w:rsidP="003137CE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>«Вологодский колледж технологии и дизайна»</w:t>
      </w:r>
    </w:p>
    <w:p w:rsidR="003137CE" w:rsidRPr="003137CE" w:rsidRDefault="003137CE" w:rsidP="003137CE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37CE" w:rsidRPr="003137CE" w:rsidRDefault="003137CE" w:rsidP="003137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B16BE" w:rsidRPr="005841A4" w:rsidRDefault="001B16BE" w:rsidP="001B16BE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5841A4">
        <w:rPr>
          <w:rFonts w:ascii="Times New Roman" w:hAnsi="Times New Roman" w:cs="Times New Roman"/>
          <w:sz w:val="28"/>
          <w:szCs w:val="28"/>
        </w:rPr>
        <w:t>УТВЕРЖДЕНО</w:t>
      </w:r>
    </w:p>
    <w:p w:rsidR="001B16BE" w:rsidRPr="005841A4" w:rsidRDefault="001B16BE" w:rsidP="001B16BE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5841A4">
        <w:rPr>
          <w:rFonts w:ascii="Times New Roman" w:hAnsi="Times New Roman" w:cs="Times New Roman"/>
          <w:sz w:val="28"/>
          <w:szCs w:val="28"/>
        </w:rPr>
        <w:t>приказом директора</w:t>
      </w:r>
    </w:p>
    <w:p w:rsidR="001B16BE" w:rsidRPr="005841A4" w:rsidRDefault="001B16BE" w:rsidP="001B16BE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5841A4">
        <w:rPr>
          <w:rFonts w:ascii="Times New Roman" w:hAnsi="Times New Roman" w:cs="Times New Roman"/>
          <w:sz w:val="28"/>
          <w:szCs w:val="28"/>
        </w:rPr>
        <w:t>БПОУ ВО «Вологодский колледж технологии и дизайна»</w:t>
      </w:r>
    </w:p>
    <w:p w:rsidR="00564E20" w:rsidRDefault="00564E20" w:rsidP="00A74619">
      <w:pPr>
        <w:tabs>
          <w:tab w:val="left" w:pos="5940"/>
        </w:tabs>
        <w:spacing w:after="0" w:line="240" w:lineRule="auto"/>
        <w:ind w:left="5760" w:hanging="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31.08.2021 № 528</w:t>
      </w:r>
    </w:p>
    <w:p w:rsidR="00E221D9" w:rsidRPr="00E221D9" w:rsidRDefault="00E221D9" w:rsidP="00A74619">
      <w:pPr>
        <w:tabs>
          <w:tab w:val="left" w:pos="5940"/>
        </w:tabs>
        <w:spacing w:after="0" w:line="240" w:lineRule="auto"/>
        <w:ind w:left="5760" w:hanging="90"/>
        <w:rPr>
          <w:rFonts w:ascii="Times New Roman" w:hAnsi="Times New Roman"/>
          <w:sz w:val="28"/>
          <w:szCs w:val="28"/>
        </w:rPr>
      </w:pPr>
      <w:bookmarkStart w:id="0" w:name="_GoBack"/>
      <w:r w:rsidRPr="00E221D9">
        <w:rPr>
          <w:rFonts w:ascii="Times New Roman" w:hAnsi="Times New Roman"/>
          <w:sz w:val="28"/>
          <w:szCs w:val="28"/>
        </w:rPr>
        <w:t>от 31.08.2022 № 580</w:t>
      </w:r>
    </w:p>
    <w:bookmarkEnd w:id="0"/>
    <w:p w:rsidR="001B16BE" w:rsidRPr="00DC1F63" w:rsidRDefault="001B16BE" w:rsidP="001B16BE">
      <w:pPr>
        <w:pStyle w:val="a4"/>
        <w:ind w:left="0"/>
        <w:jc w:val="center"/>
        <w:rPr>
          <w:szCs w:val="28"/>
        </w:rPr>
      </w:pPr>
    </w:p>
    <w:p w:rsidR="001B16BE" w:rsidRPr="00237D53" w:rsidRDefault="001B16BE" w:rsidP="001B16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37C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КОМПЛЕКТ ОЦЕНОЧНЫХ СРЕДСТВ</w:t>
      </w:r>
    </w:p>
    <w:p w:rsidR="001B16BE" w:rsidRDefault="003137CE" w:rsidP="003137C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137CE">
        <w:rPr>
          <w:rFonts w:ascii="Times New Roman" w:eastAsia="Calibri" w:hAnsi="Times New Roman" w:cs="Times New Roman"/>
          <w:b/>
          <w:sz w:val="28"/>
          <w:szCs w:val="28"/>
        </w:rPr>
        <w:t xml:space="preserve"> УЧЕБНОЙ ДИСЦИПЛИНЫ </w:t>
      </w:r>
    </w:p>
    <w:p w:rsidR="003137CE" w:rsidRPr="003137CE" w:rsidRDefault="003137CE" w:rsidP="003137C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3137CE">
        <w:rPr>
          <w:rFonts w:ascii="Times New Roman" w:eastAsia="Calibri" w:hAnsi="Times New Roman" w:cs="Times New Roman"/>
          <w:b/>
          <w:sz w:val="28"/>
          <w:szCs w:val="28"/>
        </w:rPr>
        <w:t>ОБЩЕ</w:t>
      </w:r>
      <w:r w:rsidR="001B16BE">
        <w:rPr>
          <w:rFonts w:ascii="Times New Roman" w:eastAsia="Calibri" w:hAnsi="Times New Roman" w:cs="Times New Roman"/>
          <w:b/>
          <w:sz w:val="28"/>
          <w:szCs w:val="28"/>
        </w:rPr>
        <w:t xml:space="preserve">ПРОФЕССИОНАЛЬНОГО </w:t>
      </w:r>
      <w:r w:rsidRPr="003137CE">
        <w:rPr>
          <w:rFonts w:ascii="Times New Roman" w:eastAsia="Calibri" w:hAnsi="Times New Roman" w:cs="Times New Roman"/>
          <w:b/>
          <w:sz w:val="28"/>
          <w:szCs w:val="28"/>
        </w:rPr>
        <w:t xml:space="preserve"> ЦИКЛА</w:t>
      </w:r>
    </w:p>
    <w:p w:rsidR="003137CE" w:rsidRPr="003137CE" w:rsidRDefault="003137CE" w:rsidP="003137C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1B16BE" w:rsidRPr="00181A58" w:rsidRDefault="001B16BE" w:rsidP="001B16B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ОП.0</w:t>
      </w:r>
      <w:r w:rsidRPr="00767B1F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ПЛАСТИЧЕСКАЯ  АНАТОМИЯ</w:t>
      </w:r>
    </w:p>
    <w:p w:rsidR="003137CE" w:rsidRPr="003137CE" w:rsidRDefault="003137CE" w:rsidP="003137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137CE" w:rsidRPr="003137CE" w:rsidRDefault="00D963A3" w:rsidP="003137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специальность</w:t>
      </w:r>
    </w:p>
    <w:p w:rsidR="001B16BE" w:rsidRPr="00E3125B" w:rsidRDefault="001B16BE" w:rsidP="001B16B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B1F"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.02.1</w:t>
      </w:r>
      <w:r w:rsidRPr="00767B1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Технология эстетических услуг</w:t>
      </w:r>
    </w:p>
    <w:p w:rsidR="003137CE" w:rsidRPr="003137CE" w:rsidRDefault="003137CE" w:rsidP="003137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3137CE" w:rsidRPr="003137CE" w:rsidRDefault="003137CE" w:rsidP="003137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3137CE" w:rsidRPr="003137CE" w:rsidRDefault="003137CE" w:rsidP="003137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37CE" w:rsidRPr="003137CE" w:rsidRDefault="003137CE" w:rsidP="003137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37CE" w:rsidRPr="003137CE" w:rsidRDefault="003137CE" w:rsidP="00313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3137CE" w:rsidRPr="003137CE" w:rsidRDefault="003137CE" w:rsidP="00313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3137CE" w:rsidRPr="003137CE" w:rsidRDefault="003137CE" w:rsidP="00313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3137CE" w:rsidRPr="003137CE" w:rsidRDefault="003137CE" w:rsidP="00313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3137CE" w:rsidRPr="003137CE" w:rsidRDefault="003137CE" w:rsidP="00313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3137CE" w:rsidRPr="003137CE" w:rsidRDefault="003137CE" w:rsidP="00313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3137CE" w:rsidRPr="003137CE" w:rsidRDefault="003137CE" w:rsidP="00313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3137CE" w:rsidRPr="003137CE" w:rsidRDefault="003137CE" w:rsidP="00313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3137CE" w:rsidRPr="003137CE" w:rsidRDefault="003137CE" w:rsidP="00313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3137CE" w:rsidRPr="003137CE" w:rsidRDefault="003137CE" w:rsidP="001B16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:rsidR="003137CE" w:rsidRPr="003137CE" w:rsidRDefault="00E221D9" w:rsidP="00313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1" o:spid="_x0000_s1026" style="position:absolute;left:0;text-align:left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1B16BE"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 w:rsidR="00564E20">
        <w:rPr>
          <w:rFonts w:ascii="Times New Roman" w:eastAsia="Times New Roman" w:hAnsi="Times New Roman" w:cs="Times New Roman"/>
          <w:bCs/>
          <w:sz w:val="28"/>
          <w:szCs w:val="28"/>
        </w:rPr>
        <w:t>21</w:t>
      </w:r>
    </w:p>
    <w:p w:rsidR="003137CE" w:rsidRPr="001B16BE" w:rsidRDefault="003137CE" w:rsidP="001B16B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3137CE" w:rsidRPr="003137CE" w:rsidRDefault="003137CE" w:rsidP="00313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3137CE" w:rsidRPr="003137CE" w:rsidRDefault="003137CE" w:rsidP="003137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Вязникова И.П., </w:t>
      </w:r>
      <w:r w:rsidRPr="00313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преподаватель БПОУ ВО «Вологодский колледж технологии и дизайна»</w:t>
      </w:r>
    </w:p>
    <w:p w:rsidR="003137CE" w:rsidRP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74619" w:rsidRPr="00A74619" w:rsidRDefault="0030558D" w:rsidP="00A746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Рассмотрено и рекомендовано к использованию в учебном процессе 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предметной цикловой комиссией </w:t>
      </w:r>
      <w:r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E221D9">
        <w:rPr>
          <w:rFonts w:ascii="Times New Roman" w:hAnsi="Times New Roman"/>
          <w:sz w:val="28"/>
          <w:szCs w:val="28"/>
        </w:rPr>
        <w:t>протокол № 1 от 30.08.2021 г</w:t>
      </w:r>
      <w:r w:rsidR="00E221D9" w:rsidRPr="00E221D9">
        <w:rPr>
          <w:rFonts w:ascii="Times New Roman" w:hAnsi="Times New Roman"/>
          <w:sz w:val="28"/>
          <w:szCs w:val="28"/>
        </w:rPr>
        <w:t>., протокол № 1 от 31.08.2022 г.</w:t>
      </w:r>
    </w:p>
    <w:p w:rsidR="003137CE" w:rsidRP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3137CE" w:rsidRPr="003137CE" w:rsidRDefault="003137CE" w:rsidP="003137CE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3137CE" w:rsidRPr="003137CE" w:rsidRDefault="003137CE" w:rsidP="003137CE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Pr="003137CE" w:rsidRDefault="003137CE" w:rsidP="003137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Комплект оценочных средств (КОС) предназначен для контроля и оценки образовательных достижений обучающихся, освоивших программу учебной дисциплины общеобразовательного учебного цикла </w:t>
      </w:r>
      <w:r w:rsidR="001B16BE">
        <w:rPr>
          <w:rFonts w:ascii="Times New Roman" w:eastAsia="Calibri" w:hAnsi="Times New Roman" w:cs="Times New Roman"/>
          <w:sz w:val="28"/>
          <w:szCs w:val="28"/>
        </w:rPr>
        <w:t>ОП.04</w:t>
      </w:r>
      <w:r w:rsidRPr="003137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2B04">
        <w:rPr>
          <w:rFonts w:ascii="Times New Roman" w:eastAsia="Calibri" w:hAnsi="Times New Roman" w:cs="Times New Roman"/>
          <w:sz w:val="28"/>
          <w:szCs w:val="28"/>
        </w:rPr>
        <w:t>Пластическая анатомия</w:t>
      </w:r>
      <w:r w:rsidRPr="003137C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137CE" w:rsidRPr="003137CE" w:rsidRDefault="003137CE" w:rsidP="003137CE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КОС включает контрольные материалы для текущего контроля успеваемости и промежуточной аттестации в форме </w:t>
      </w:r>
      <w:r w:rsidR="004E2B04">
        <w:rPr>
          <w:rFonts w:ascii="Times New Roman" w:eastAsia="Calibri" w:hAnsi="Times New Roman" w:cs="Times New Roman"/>
          <w:sz w:val="28"/>
          <w:szCs w:val="28"/>
          <w:lang w:eastAsia="ru-RU"/>
        </w:rPr>
        <w:t>дифференцированного зачета</w:t>
      </w:r>
      <w:r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137CE" w:rsidRDefault="003137CE" w:rsidP="003137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КОС разработан на основе ФГОС СОО по программе подготовки специалистов среднего звена по специальности </w:t>
      </w:r>
      <w:r w:rsidR="001B16BE">
        <w:rPr>
          <w:rFonts w:ascii="Times New Roman" w:eastAsia="Calibri" w:hAnsi="Times New Roman" w:cs="Times New Roman"/>
          <w:sz w:val="28"/>
          <w:szCs w:val="28"/>
        </w:rPr>
        <w:t>43.02.1</w:t>
      </w:r>
      <w:r w:rsidR="004E2B04">
        <w:rPr>
          <w:rFonts w:ascii="Times New Roman" w:eastAsia="Calibri" w:hAnsi="Times New Roman" w:cs="Times New Roman"/>
          <w:sz w:val="28"/>
          <w:szCs w:val="28"/>
        </w:rPr>
        <w:t>2</w:t>
      </w:r>
      <w:r w:rsidRPr="003137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B16B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эстетических услуг</w:t>
      </w:r>
      <w:r w:rsidRPr="003137CE">
        <w:rPr>
          <w:rFonts w:ascii="Times New Roman" w:eastAsia="Calibri" w:hAnsi="Times New Roman" w:cs="Times New Roman"/>
          <w:sz w:val="28"/>
          <w:szCs w:val="28"/>
        </w:rPr>
        <w:t>,</w:t>
      </w:r>
      <w:r w:rsidR="00C137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программы учебной дисциплины </w:t>
      </w:r>
      <w:r w:rsidR="001B16BE">
        <w:rPr>
          <w:rFonts w:ascii="Times New Roman" w:eastAsia="Calibri" w:hAnsi="Times New Roman" w:cs="Times New Roman"/>
          <w:sz w:val="28"/>
          <w:szCs w:val="28"/>
        </w:rPr>
        <w:t>ОП.04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2B04">
        <w:rPr>
          <w:rFonts w:ascii="Times New Roman" w:eastAsia="Calibri" w:hAnsi="Times New Roman" w:cs="Times New Roman"/>
          <w:sz w:val="28"/>
          <w:szCs w:val="28"/>
        </w:rPr>
        <w:t>Пластическая анатомия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3137CE" w:rsidRPr="003137CE" w:rsidRDefault="003137CE" w:rsidP="003137CE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направлении: оценка уровня освоения учебной дисциплин</w:t>
      </w: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>ы.</w:t>
      </w:r>
    </w:p>
    <w:p w:rsidR="003137CE" w:rsidRPr="003137CE" w:rsidRDefault="003137CE" w:rsidP="003137CE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ab/>
      </w:r>
      <w:r w:rsidRPr="003137CE">
        <w:rPr>
          <w:rFonts w:ascii="Times New Roman" w:eastAsia="Times New Roman" w:hAnsi="Times New Roman" w:cs="Times New Roman"/>
          <w:sz w:val="28"/>
          <w:szCs w:val="28"/>
        </w:rPr>
        <w:tab/>
        <w:t>Форма промежуточной аттестации освоения учебной дисциплины – дифференцированный зачет.</w:t>
      </w:r>
    </w:p>
    <w:p w:rsidR="003137CE" w:rsidRPr="003137CE" w:rsidRDefault="003137CE" w:rsidP="003137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137CE" w:rsidRPr="003137CE" w:rsidRDefault="003137CE" w:rsidP="003137CE">
      <w:pPr>
        <w:spacing w:line="360" w:lineRule="auto"/>
        <w:ind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360" w:lineRule="auto"/>
        <w:ind w:firstLine="360"/>
        <w:jc w:val="both"/>
        <w:rPr>
          <w:rFonts w:ascii="Calibri" w:eastAsia="Times New Roman" w:hAnsi="Calibri" w:cs="Times New Roman"/>
          <w:bCs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3137CE" w:rsidRPr="003137CE" w:rsidRDefault="003137CE" w:rsidP="003137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3137CE" w:rsidRPr="003137CE" w:rsidTr="00EA7A32">
        <w:trPr>
          <w:jc w:val="center"/>
        </w:trPr>
        <w:tc>
          <w:tcPr>
            <w:tcW w:w="5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7CE" w:rsidRPr="003137CE" w:rsidRDefault="003137CE" w:rsidP="003137C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7CE" w:rsidRPr="003137CE" w:rsidRDefault="003137CE" w:rsidP="003137C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3137CE" w:rsidRPr="003137CE" w:rsidTr="00EA7A32">
        <w:trPr>
          <w:trHeight w:val="910"/>
          <w:jc w:val="center"/>
        </w:trPr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7CE" w:rsidRPr="003137CE" w:rsidRDefault="003137CE" w:rsidP="00313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7CE" w:rsidRPr="003137CE" w:rsidRDefault="003137CE" w:rsidP="003137C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7CE" w:rsidRPr="003137CE" w:rsidRDefault="003137CE" w:rsidP="003137C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3137CE" w:rsidRPr="003137CE" w:rsidRDefault="003137CE" w:rsidP="003137C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  <w:p w:rsidR="003137CE" w:rsidRPr="003137CE" w:rsidRDefault="003137CE" w:rsidP="003137C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137CE" w:rsidRPr="003137CE" w:rsidTr="003137CE">
        <w:trPr>
          <w:trHeight w:val="5662"/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CE" w:rsidRPr="00237D53" w:rsidRDefault="003137CE" w:rsidP="003137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</w:t>
            </w:r>
            <w:proofErr w:type="gramStart"/>
            <w:r w:rsidRPr="00313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1: </w:t>
            </w:r>
            <w:r w:rsidRPr="00237D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находить</w:t>
            </w:r>
            <w:proofErr w:type="gramEnd"/>
            <w:r w:rsidRPr="00237D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границы костной основы туловища, черепа, конечностей и прослеживать их под кожей;</w:t>
            </w:r>
          </w:p>
          <w:p w:rsidR="003137CE" w:rsidRPr="003137CE" w:rsidRDefault="003137CE" w:rsidP="00313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____________________________________</w:t>
            </w:r>
            <w:r w:rsidRPr="003137CE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3137CE" w:rsidRPr="00237D53" w:rsidRDefault="003137CE" w:rsidP="003137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</w:t>
            </w:r>
            <w:proofErr w:type="gramStart"/>
            <w:r w:rsidRPr="00313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2: </w:t>
            </w:r>
            <w:r w:rsidRPr="00237D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определять</w:t>
            </w:r>
            <w:proofErr w:type="gramEnd"/>
            <w:r w:rsidRPr="00237D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под кожей контуры мышц головы и шеи.</w:t>
            </w:r>
          </w:p>
          <w:p w:rsidR="003137CE" w:rsidRPr="003137CE" w:rsidRDefault="003137CE" w:rsidP="00313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7CE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____________________________________;</w:t>
            </w:r>
          </w:p>
          <w:p w:rsidR="003137CE" w:rsidRPr="00237D53" w:rsidRDefault="003137CE" w:rsidP="003137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31: </w:t>
            </w:r>
            <w:r w:rsidRPr="00237D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расположение и строение основных костей и мышц человека;</w:t>
            </w:r>
          </w:p>
          <w:p w:rsidR="003137CE" w:rsidRPr="00237D53" w:rsidRDefault="003137CE" w:rsidP="003137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2:</w:t>
            </w:r>
            <w:r w:rsidRPr="00237D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особенности</w:t>
            </w:r>
            <w:proofErr w:type="gramEnd"/>
            <w:r w:rsidRPr="00237D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пластики подкожной жировой клетчатки;</w:t>
            </w:r>
          </w:p>
          <w:p w:rsidR="003137CE" w:rsidRPr="00237D53" w:rsidRDefault="003137CE" w:rsidP="003137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З3:</w:t>
            </w:r>
            <w:r w:rsidRPr="00237D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основные мимические композиции;</w:t>
            </w:r>
          </w:p>
          <w:p w:rsidR="003137CE" w:rsidRPr="00237D53" w:rsidRDefault="003137CE" w:rsidP="003137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4:</w:t>
            </w:r>
            <w:r w:rsidRPr="00237D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типы</w:t>
            </w:r>
            <w:proofErr w:type="gramEnd"/>
            <w:r w:rsidRPr="00237D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телосложения;</w:t>
            </w:r>
          </w:p>
          <w:p w:rsidR="003137CE" w:rsidRPr="00237D53" w:rsidRDefault="003137CE" w:rsidP="003137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З5:т</w:t>
            </w:r>
            <w:r w:rsidRPr="00237D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ипы конституций;</w:t>
            </w:r>
          </w:p>
          <w:p w:rsidR="003137CE" w:rsidRPr="00237D53" w:rsidRDefault="003137CE" w:rsidP="003137C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6:</w:t>
            </w:r>
            <w:r w:rsidRPr="00237D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возрастные</w:t>
            </w:r>
            <w:proofErr w:type="gramEnd"/>
            <w:r w:rsidRPr="00237D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и половые особенности пластики человека</w:t>
            </w:r>
          </w:p>
          <w:p w:rsidR="003137CE" w:rsidRPr="003137CE" w:rsidRDefault="003137CE" w:rsidP="00313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CE" w:rsidRPr="003137CE" w:rsidRDefault="003137CE" w:rsidP="00313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CE" w:rsidRPr="003137CE" w:rsidRDefault="003137CE" w:rsidP="0031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</w:p>
        </w:tc>
      </w:tr>
    </w:tbl>
    <w:p w:rsidR="003137CE" w:rsidRPr="003137CE" w:rsidRDefault="003137CE" w:rsidP="003137C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37CE" w:rsidRPr="003137CE" w:rsidRDefault="003137CE" w:rsidP="003137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37CE" w:rsidRDefault="003137CE" w:rsidP="003137CE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3137CE" w:rsidRDefault="003137CE" w:rsidP="003137CE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3137CE" w:rsidRDefault="003137CE" w:rsidP="003137CE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3137CE" w:rsidRDefault="003137CE" w:rsidP="003137CE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3137CE" w:rsidRPr="003137CE" w:rsidRDefault="003137CE" w:rsidP="003137CE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pacing w:val="-3"/>
          <w:sz w:val="28"/>
          <w:szCs w:val="28"/>
        </w:rPr>
        <w:lastRenderedPageBreak/>
        <w:t xml:space="preserve">Кодификатор оценочных средств (примерный перечень и </w:t>
      </w:r>
    </w:p>
    <w:p w:rsidR="003137CE" w:rsidRPr="003137CE" w:rsidRDefault="003137CE" w:rsidP="003137CE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137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краткая </w:t>
      </w:r>
      <w:r w:rsidRPr="003137CE">
        <w:rPr>
          <w:rFonts w:ascii="Times New Roman" w:eastAsia="Times New Roman" w:hAnsi="Times New Roman" w:cs="Times New Roman"/>
          <w:sz w:val="28"/>
          <w:szCs w:val="28"/>
        </w:rPr>
        <w:t>характеристика оценочных средств)</w:t>
      </w:r>
    </w:p>
    <w:p w:rsidR="003137CE" w:rsidRPr="003137CE" w:rsidRDefault="003137CE" w:rsidP="003137CE">
      <w:pPr>
        <w:spacing w:after="293" w:line="1" w:lineRule="exact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5"/>
        <w:gridCol w:w="2122"/>
        <w:gridCol w:w="4810"/>
        <w:gridCol w:w="2928"/>
      </w:tblGrid>
      <w:tr w:rsidR="003137CE" w:rsidRPr="003137CE" w:rsidTr="00533841">
        <w:trPr>
          <w:trHeight w:hRule="exact" w:val="94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137CE" w:rsidRPr="003137CE" w:rsidRDefault="003137CE" w:rsidP="003137C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3137CE" w:rsidRPr="003137CE" w:rsidRDefault="003137CE" w:rsidP="003137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137CE" w:rsidRPr="003137CE" w:rsidRDefault="003137CE" w:rsidP="003137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137CE" w:rsidRPr="003137CE" w:rsidRDefault="003137CE" w:rsidP="003137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137CE" w:rsidRPr="003137CE" w:rsidRDefault="003137CE" w:rsidP="003137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3137CE" w:rsidRPr="003137CE" w:rsidTr="00533841">
        <w:trPr>
          <w:trHeight w:hRule="exact" w:val="3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137CE" w:rsidRPr="003137CE" w:rsidRDefault="003137CE" w:rsidP="003137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137CE" w:rsidRPr="003137CE" w:rsidRDefault="003137CE" w:rsidP="003137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137CE" w:rsidRPr="003137CE" w:rsidRDefault="003137CE" w:rsidP="003137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137CE" w:rsidRPr="003137CE" w:rsidRDefault="003137CE" w:rsidP="003137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137CE" w:rsidRPr="003137CE" w:rsidTr="00533841">
        <w:trPr>
          <w:trHeight w:hRule="exact" w:val="150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37CE" w:rsidRPr="003137CE" w:rsidRDefault="00533841" w:rsidP="003137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37CE" w:rsidRPr="003137CE" w:rsidRDefault="003137CE" w:rsidP="003137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37CE" w:rsidRPr="003137CE" w:rsidRDefault="003137CE" w:rsidP="003137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37CE" w:rsidRPr="003137CE" w:rsidRDefault="003137CE" w:rsidP="003137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заданий</w:t>
            </w:r>
          </w:p>
        </w:tc>
      </w:tr>
      <w:tr w:rsidR="003137CE" w:rsidRPr="003137CE" w:rsidTr="00533841">
        <w:trPr>
          <w:trHeight w:hRule="exact" w:val="15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37CE" w:rsidRPr="003137CE" w:rsidRDefault="00533841" w:rsidP="003137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37CE" w:rsidRPr="003137CE" w:rsidRDefault="003137CE" w:rsidP="003137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37CE" w:rsidRPr="003137CE" w:rsidRDefault="003137CE" w:rsidP="003137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37CE" w:rsidRPr="003137CE" w:rsidRDefault="003137CE" w:rsidP="003137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</w:tbl>
    <w:tbl>
      <w:tblPr>
        <w:tblpPr w:leftFromText="180" w:rightFromText="180" w:vertAnchor="text" w:horzAnchor="margin" w:tblpY="1"/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14"/>
        <w:gridCol w:w="2122"/>
        <w:gridCol w:w="4800"/>
        <w:gridCol w:w="2957"/>
      </w:tblGrid>
      <w:tr w:rsidR="00533841" w:rsidRPr="003137CE" w:rsidTr="00533841">
        <w:trPr>
          <w:trHeight w:hRule="exact" w:val="55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right="19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Разноуровневые</w:t>
            </w:r>
            <w:proofErr w:type="spellEnd"/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задачи и задания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Различают задачи и задания: </w:t>
            </w:r>
          </w:p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proofErr w:type="gramStart"/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а)  ознакомительного</w:t>
            </w:r>
            <w:proofErr w:type="gramEnd"/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,  позволяющие </w:t>
            </w:r>
            <w:r w:rsidRPr="003137C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оценивать  и  диагностировать знание </w:t>
            </w: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фактического   материала  (базовые </w:t>
            </w:r>
            <w:r w:rsidRPr="003137C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понятия,  алгоритмы,  факты) и умение </w:t>
            </w:r>
            <w:r w:rsidRPr="003137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правильно    использовать  специальные </w:t>
            </w:r>
            <w:r w:rsidRPr="003137C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термины и понятия, узнавание объектов </w:t>
            </w: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изучения в рамках  определенного </w:t>
            </w:r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раздела дисциплины; </w:t>
            </w:r>
          </w:p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 репродуктивного уровня, </w:t>
            </w:r>
            <w:r w:rsidRPr="003137C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позволяющие оценивать и диагностировать умения синтезировать, </w:t>
            </w: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анализировать, обобщать фактический и теоретический              материал с формулированием конкретных выводов, </w:t>
            </w:r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установлением   причинно-следственных </w:t>
            </w:r>
            <w:r w:rsidRPr="003137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связей; </w:t>
            </w:r>
          </w:p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в) продуктивного уровня, позволяющие </w:t>
            </w:r>
            <w:r w:rsidRPr="003137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оценивать   и   диагностировать   умения, </w:t>
            </w: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интегрировать  знания различных областей, аргументировать собственную </w:t>
            </w:r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точку   зрения,   выполнять   проблемные </w:t>
            </w:r>
            <w:r w:rsidRPr="003137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задания.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Комплект </w:t>
            </w:r>
            <w:proofErr w:type="spellStart"/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разноуровневых</w:t>
            </w:r>
            <w:proofErr w:type="spellEnd"/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задач и заданий</w:t>
            </w:r>
          </w:p>
        </w:tc>
      </w:tr>
      <w:tr w:rsidR="00533841" w:rsidRPr="003137CE" w:rsidTr="00533841">
        <w:trPr>
          <w:trHeight w:hRule="exact" w:val="255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Продукт  самостоятельной работы </w:t>
            </w: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студента,       представляющий собой </w:t>
            </w:r>
            <w:r w:rsidRPr="003137C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3137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3137C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Темы рефератов</w:t>
            </w:r>
          </w:p>
        </w:tc>
      </w:tr>
    </w:tbl>
    <w:p w:rsidR="003137CE" w:rsidRPr="003137CE" w:rsidRDefault="003137CE" w:rsidP="003137CE">
      <w:pPr>
        <w:rPr>
          <w:rFonts w:ascii="Times New Roman" w:eastAsia="Times New Roman" w:hAnsi="Times New Roman" w:cs="Times New Roman"/>
          <w:sz w:val="24"/>
          <w:szCs w:val="24"/>
        </w:rPr>
        <w:sectPr w:rsidR="003137CE" w:rsidRPr="003137CE">
          <w:pgSz w:w="11909" w:h="16834"/>
          <w:pgMar w:top="977" w:right="456" w:bottom="360" w:left="990" w:header="720" w:footer="720" w:gutter="0"/>
          <w:cols w:space="720"/>
        </w:sectPr>
      </w:pPr>
    </w:p>
    <w:tbl>
      <w:tblPr>
        <w:tblpPr w:leftFromText="180" w:rightFromText="180" w:vertAnchor="text" w:horzAnchor="margin" w:tblpY="-145"/>
        <w:tblW w:w="10483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24"/>
        <w:gridCol w:w="2102"/>
        <w:gridCol w:w="4810"/>
        <w:gridCol w:w="2947"/>
      </w:tblGrid>
      <w:tr w:rsidR="00533841" w:rsidRPr="003137CE" w:rsidTr="00533841">
        <w:trPr>
          <w:trHeight w:hRule="exact" w:val="1715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</w:t>
            </w:r>
          </w:p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Темы докладов, сообщений</w:t>
            </w:r>
          </w:p>
        </w:tc>
      </w:tr>
      <w:tr w:rsidR="00533841" w:rsidRPr="003137CE" w:rsidTr="00533841">
        <w:trPr>
          <w:trHeight w:hRule="exact" w:val="1697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Собеседование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знаний</w:t>
            </w:r>
            <w:r w:rsidR="00D963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обучающегося по определенному разделу, теме, проблеме и т.п.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по темам/разделам УД, ПМ</w:t>
            </w:r>
          </w:p>
        </w:tc>
      </w:tr>
      <w:tr w:rsidR="00533841" w:rsidRPr="003137CE" w:rsidTr="00533841">
        <w:trPr>
          <w:trHeight w:hRule="exact" w:val="1814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Типовое задание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Стандартные задания, позволяющие проверить умение решать как учебные, так и профессиональные задачи. Содержание заданий должно максимально соответствовать видам профессиональной деятельности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типовых заданий</w:t>
            </w:r>
          </w:p>
        </w:tc>
      </w:tr>
      <w:tr w:rsidR="00533841" w:rsidRPr="003137CE" w:rsidTr="00533841">
        <w:trPr>
          <w:trHeight w:hRule="exact" w:val="2016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605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обучающихся.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Темы </w:t>
            </w: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групповых </w:t>
            </w:r>
            <w:r w:rsidRPr="003137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и/или </w:t>
            </w: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индивидуальных творческих заданий</w:t>
            </w:r>
          </w:p>
        </w:tc>
      </w:tr>
      <w:tr w:rsidR="00533841" w:rsidRPr="003137CE" w:rsidTr="00533841">
        <w:trPr>
          <w:trHeight w:hRule="exact" w:val="1210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тестовых заданий</w:t>
            </w:r>
          </w:p>
        </w:tc>
      </w:tr>
      <w:tr w:rsidR="00533841" w:rsidRPr="003137CE" w:rsidTr="00533841">
        <w:trPr>
          <w:trHeight w:hRule="exact" w:val="2717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Эссе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* 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33841" w:rsidRPr="003137CE" w:rsidRDefault="00533841" w:rsidP="005338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Тематика эссе</w:t>
            </w:r>
          </w:p>
        </w:tc>
      </w:tr>
    </w:tbl>
    <w:p w:rsidR="003137CE" w:rsidRPr="003137CE" w:rsidRDefault="003137CE" w:rsidP="003137CE">
      <w:pPr>
        <w:rPr>
          <w:rFonts w:ascii="Times New Roman" w:eastAsia="Times New Roman" w:hAnsi="Times New Roman" w:cs="Times New Roman"/>
          <w:sz w:val="24"/>
          <w:szCs w:val="24"/>
        </w:rPr>
        <w:sectPr w:rsidR="003137CE" w:rsidRPr="003137CE">
          <w:pgSz w:w="11909" w:h="16834"/>
          <w:pgMar w:top="1034" w:right="377" w:bottom="360" w:left="1039" w:header="720" w:footer="720" w:gutter="0"/>
          <w:cols w:space="720"/>
        </w:sectPr>
      </w:pPr>
    </w:p>
    <w:p w:rsidR="003137CE" w:rsidRPr="003137CE" w:rsidRDefault="003137CE" w:rsidP="005338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3. ОЦЕНКА ОСВОЕНИЯ КУРСА</w:t>
      </w:r>
    </w:p>
    <w:p w:rsidR="003137CE" w:rsidRPr="003137CE" w:rsidRDefault="003137CE" w:rsidP="003137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37CE" w:rsidRPr="003137CE" w:rsidRDefault="003137CE" w:rsidP="003137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3137CE" w:rsidRPr="003137CE" w:rsidRDefault="003137CE" w:rsidP="003137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3137CE" w:rsidRPr="003137CE" w:rsidRDefault="003137CE" w:rsidP="003137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3137CE" w:rsidRPr="003137CE" w:rsidTr="00EA7A32">
        <w:tc>
          <w:tcPr>
            <w:tcW w:w="817" w:type="dxa"/>
            <w:vAlign w:val="center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969" w:type="dxa"/>
            <w:vAlign w:val="center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b/>
                <w:bCs/>
                <w:sz w:val="28"/>
                <w:szCs w:val="28"/>
              </w:rPr>
              <w:t>Тип (вид) задания</w:t>
            </w:r>
          </w:p>
        </w:tc>
        <w:tc>
          <w:tcPr>
            <w:tcW w:w="4785" w:type="dxa"/>
            <w:vAlign w:val="center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3137CE" w:rsidRPr="003137CE" w:rsidTr="00EA7A32">
        <w:tc>
          <w:tcPr>
            <w:tcW w:w="817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Тесты</w:t>
            </w:r>
          </w:p>
        </w:tc>
        <w:tc>
          <w:tcPr>
            <w:tcW w:w="4785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Таблица 1. Шкала оценки образовательных достижений</w:t>
            </w:r>
          </w:p>
        </w:tc>
      </w:tr>
      <w:tr w:rsidR="003137CE" w:rsidRPr="003137CE" w:rsidTr="00EA7A32">
        <w:tc>
          <w:tcPr>
            <w:tcW w:w="817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Устные ответы</w:t>
            </w:r>
          </w:p>
        </w:tc>
        <w:tc>
          <w:tcPr>
            <w:tcW w:w="4785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Таблица 2. Критерии и нормы оценки</w:t>
            </w:r>
          </w:p>
          <w:p w:rsidR="003137CE" w:rsidRPr="003137CE" w:rsidRDefault="003137CE" w:rsidP="003137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устных ответов</w:t>
            </w:r>
          </w:p>
        </w:tc>
      </w:tr>
      <w:tr w:rsidR="003137CE" w:rsidRPr="003137CE" w:rsidTr="00EA7A32">
        <w:tc>
          <w:tcPr>
            <w:tcW w:w="817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4785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Выполнение не менее 80% - положительная оценка</w:t>
            </w:r>
          </w:p>
        </w:tc>
      </w:tr>
      <w:tr w:rsidR="003137CE" w:rsidRPr="003137CE" w:rsidTr="00EA7A32">
        <w:tc>
          <w:tcPr>
            <w:tcW w:w="817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4785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3137CE" w:rsidRPr="003137CE" w:rsidRDefault="003137CE" w:rsidP="003137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37CE" w:rsidRPr="003137CE" w:rsidRDefault="003137CE" w:rsidP="003137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b/>
          <w:sz w:val="28"/>
          <w:szCs w:val="28"/>
        </w:rPr>
        <w:t>Таблица 1</w:t>
      </w:r>
    </w:p>
    <w:p w:rsidR="003137CE" w:rsidRPr="003137CE" w:rsidRDefault="003137CE" w:rsidP="003137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b/>
          <w:sz w:val="28"/>
          <w:szCs w:val="28"/>
        </w:rPr>
        <w:t>Шкала оценки образовательных достижений (тестов)</w:t>
      </w:r>
    </w:p>
    <w:p w:rsidR="003137CE" w:rsidRPr="003137CE" w:rsidRDefault="003137CE" w:rsidP="003137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137CE" w:rsidRPr="003137CE" w:rsidTr="00EA7A32">
        <w:tc>
          <w:tcPr>
            <w:tcW w:w="3190" w:type="dxa"/>
            <w:vMerge w:val="restart"/>
            <w:vAlign w:val="center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Процент результативности</w:t>
            </w:r>
          </w:p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Оценка уровня подготовки</w:t>
            </w:r>
          </w:p>
        </w:tc>
      </w:tr>
      <w:tr w:rsidR="003137CE" w:rsidRPr="003137CE" w:rsidTr="00EA7A32">
        <w:tc>
          <w:tcPr>
            <w:tcW w:w="3190" w:type="dxa"/>
            <w:vMerge/>
            <w:vAlign w:val="center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center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вербальный аналог</w:t>
            </w:r>
          </w:p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37CE" w:rsidRPr="003137CE" w:rsidTr="00EA7A32">
        <w:tc>
          <w:tcPr>
            <w:tcW w:w="3190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90 ÷ 100</w:t>
            </w:r>
          </w:p>
        </w:tc>
        <w:tc>
          <w:tcPr>
            <w:tcW w:w="3190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1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3137CE" w:rsidRPr="003137CE" w:rsidTr="00EA7A32">
        <w:tc>
          <w:tcPr>
            <w:tcW w:w="3190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89 ÷ 80</w:t>
            </w:r>
          </w:p>
        </w:tc>
        <w:tc>
          <w:tcPr>
            <w:tcW w:w="3190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3137CE" w:rsidRPr="003137CE" w:rsidTr="00EA7A32">
        <w:tc>
          <w:tcPr>
            <w:tcW w:w="3190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79 ÷ 70</w:t>
            </w:r>
          </w:p>
        </w:tc>
        <w:tc>
          <w:tcPr>
            <w:tcW w:w="3190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3137CE" w:rsidRPr="003137CE" w:rsidTr="00EA7A32">
        <w:tc>
          <w:tcPr>
            <w:tcW w:w="3190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менее 70</w:t>
            </w:r>
          </w:p>
        </w:tc>
        <w:tc>
          <w:tcPr>
            <w:tcW w:w="3190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</w:tbl>
    <w:p w:rsidR="003137CE" w:rsidRPr="003137CE" w:rsidRDefault="003137CE" w:rsidP="003137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37CE" w:rsidRPr="003137CE" w:rsidRDefault="003137CE" w:rsidP="003137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Таблица 2 </w:t>
      </w:r>
    </w:p>
    <w:p w:rsidR="003137CE" w:rsidRPr="003137CE" w:rsidRDefault="003137CE" w:rsidP="003137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b/>
          <w:bCs/>
          <w:sz w:val="28"/>
          <w:szCs w:val="28"/>
        </w:rPr>
        <w:t>Критерии и нормы оценки устных ответов</w:t>
      </w:r>
    </w:p>
    <w:p w:rsidR="003137CE" w:rsidRPr="003137CE" w:rsidRDefault="003137CE" w:rsidP="003137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3137CE" w:rsidRPr="003137CE" w:rsidTr="00EA7A32">
        <w:tc>
          <w:tcPr>
            <w:tcW w:w="1242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137CE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8329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3137CE" w:rsidRPr="003137CE" w:rsidTr="00EA7A32">
        <w:tc>
          <w:tcPr>
            <w:tcW w:w="1242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137CE">
              <w:rPr>
                <w:rFonts w:ascii="Times New Roman" w:hAnsi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8329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3137CE" w:rsidRPr="003137CE" w:rsidTr="00EA7A32">
        <w:tc>
          <w:tcPr>
            <w:tcW w:w="1242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137CE">
              <w:rPr>
                <w:rFonts w:ascii="Times New Roman" w:hAnsi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8329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3137CE" w:rsidRPr="003137CE" w:rsidTr="00EA7A32">
        <w:tc>
          <w:tcPr>
            <w:tcW w:w="1242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137CE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«2»</w:t>
            </w:r>
          </w:p>
        </w:tc>
        <w:tc>
          <w:tcPr>
            <w:tcW w:w="8329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3137CE" w:rsidRPr="003137CE" w:rsidTr="00EA7A32">
        <w:tc>
          <w:tcPr>
            <w:tcW w:w="1242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CE">
              <w:rPr>
                <w:rFonts w:ascii="Times New Roman" w:hAnsi="Times New Roman"/>
                <w:b/>
                <w:bCs/>
                <w:sz w:val="28"/>
                <w:szCs w:val="28"/>
              </w:rPr>
              <w:t>«1»</w:t>
            </w:r>
          </w:p>
          <w:p w:rsidR="003137CE" w:rsidRPr="003137CE" w:rsidRDefault="003137CE" w:rsidP="00313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29" w:type="dxa"/>
          </w:tcPr>
          <w:p w:rsidR="003137CE" w:rsidRPr="003137CE" w:rsidRDefault="003137CE" w:rsidP="003137C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137CE">
              <w:rPr>
                <w:rFonts w:ascii="Times New Roman" w:hAnsi="Times New Roman"/>
                <w:sz w:val="28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3137CE" w:rsidRPr="003137CE" w:rsidRDefault="003137CE" w:rsidP="003137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137CE" w:rsidRPr="003137CE" w:rsidRDefault="003137CE" w:rsidP="003137CE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137CE" w:rsidRP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3137CE" w:rsidRPr="003137CE" w:rsidRDefault="003137CE" w:rsidP="003137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Материалы к текущему контролю успеваемости по дисциплине</w:t>
      </w:r>
    </w:p>
    <w:p w:rsidR="003137CE" w:rsidRPr="003137CE" w:rsidRDefault="001B16BE" w:rsidP="003137CE">
      <w:pPr>
        <w:spacing w:line="360" w:lineRule="auto"/>
        <w:ind w:firstLine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ОП.04</w:t>
      </w:r>
      <w:r w:rsidR="0053384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E2B04">
        <w:rPr>
          <w:rFonts w:ascii="Times New Roman" w:eastAsia="Calibri" w:hAnsi="Times New Roman" w:cs="Times New Roman"/>
          <w:b/>
          <w:sz w:val="28"/>
          <w:szCs w:val="28"/>
        </w:rPr>
        <w:t>Пластическая анатомия</w:t>
      </w:r>
    </w:p>
    <w:p w:rsidR="003137CE" w:rsidRPr="003137CE" w:rsidRDefault="00C137FC" w:rsidP="003137CE">
      <w:pPr>
        <w:spacing w:line="360" w:lineRule="auto"/>
        <w:ind w:firstLine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Тест "Строение и соединения костей"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i/>
          <w:iCs/>
          <w:sz w:val="28"/>
          <w:szCs w:val="28"/>
        </w:rPr>
        <w:t>Задание 1. </w:t>
      </w:r>
      <w:r w:rsidRPr="00C137FC">
        <w:rPr>
          <w:sz w:val="28"/>
          <w:szCs w:val="28"/>
        </w:rPr>
        <w:t>Выберите один правильный вариант ответа.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1. Какая кость входит в состав скелета пояса нижних конечностей?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А. седалищная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Б. бедренная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В. большеберцовая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Г. плюсневые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2. К каким суставам (по строению) относится плечевой сустав?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А. к сложным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Б. к простым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В. к комбинированным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Г. к комплексным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3. К костям лицевого черепа относится: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А. нёбная кость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Б. лобная кость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В. теменная кость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Г. клиновидная кость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4. За счет чего кость растет в длину?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А. надкостницы</w:t>
      </w:r>
      <w:r w:rsidRPr="00C137FC">
        <w:rPr>
          <w:sz w:val="28"/>
          <w:szCs w:val="28"/>
        </w:rPr>
        <w:br/>
        <w:t xml:space="preserve">Б. </w:t>
      </w:r>
      <w:proofErr w:type="spellStart"/>
      <w:r w:rsidRPr="00C137FC">
        <w:rPr>
          <w:sz w:val="28"/>
          <w:szCs w:val="28"/>
        </w:rPr>
        <w:t>диафизарного</w:t>
      </w:r>
      <w:proofErr w:type="spellEnd"/>
      <w:r w:rsidRPr="00C137FC">
        <w:rPr>
          <w:sz w:val="28"/>
          <w:szCs w:val="28"/>
        </w:rPr>
        <w:t xml:space="preserve"> хряща</w:t>
      </w:r>
      <w:r w:rsidRPr="00C137FC">
        <w:rPr>
          <w:sz w:val="28"/>
          <w:szCs w:val="28"/>
        </w:rPr>
        <w:br/>
        <w:t xml:space="preserve">В. </w:t>
      </w:r>
      <w:proofErr w:type="spellStart"/>
      <w:r w:rsidRPr="00C137FC">
        <w:rPr>
          <w:sz w:val="28"/>
          <w:szCs w:val="28"/>
        </w:rPr>
        <w:t>эпифизарного</w:t>
      </w:r>
      <w:proofErr w:type="spellEnd"/>
      <w:r w:rsidRPr="00C137FC">
        <w:rPr>
          <w:sz w:val="28"/>
          <w:szCs w:val="28"/>
        </w:rPr>
        <w:t xml:space="preserve"> хряща </w:t>
      </w:r>
      <w:r w:rsidRPr="00C137FC">
        <w:rPr>
          <w:sz w:val="28"/>
          <w:szCs w:val="28"/>
        </w:rPr>
        <w:br/>
        <w:t xml:space="preserve">Г. </w:t>
      </w:r>
      <w:proofErr w:type="spellStart"/>
      <w:r w:rsidRPr="00C137FC">
        <w:rPr>
          <w:sz w:val="28"/>
          <w:szCs w:val="28"/>
        </w:rPr>
        <w:t>метафизарного</w:t>
      </w:r>
      <w:proofErr w:type="spellEnd"/>
      <w:r w:rsidRPr="00C137FC">
        <w:rPr>
          <w:sz w:val="28"/>
          <w:szCs w:val="28"/>
        </w:rPr>
        <w:t xml:space="preserve"> хряща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5. В каком пальце две фаланги?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А. 5-м пальце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Б. 2-м пальцах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В. 1-м пальце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Г. 3-м пальце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6. По форме суставных поверхностей тазобедренный сустав относится к: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А. седловидным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lastRenderedPageBreak/>
        <w:t>Б. плоским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 xml:space="preserve">В. </w:t>
      </w:r>
      <w:proofErr w:type="spellStart"/>
      <w:r w:rsidRPr="00C137FC">
        <w:rPr>
          <w:sz w:val="28"/>
          <w:szCs w:val="28"/>
        </w:rPr>
        <w:t>мыщелковым</w:t>
      </w:r>
      <w:proofErr w:type="spellEnd"/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Г. шаровидным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7. К воздухоносным костям относится: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А. сошник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Б. нёбная кость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В. лобная кость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Г. затылочная кость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8. Кости предплечья у человека соединяются с: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А. ключицей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Б. грудиной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В. лопаткой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Г. плечевой костью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9. К каким из перечисленных суставов (по строению) относится локтевой сустав?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А. к простым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Б. к комплексным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В. к сложным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Г. к комбинированным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10. Позвоночник человека имеет физиологические изгибы в следующих отделах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А. шейном и грудном – вперед, поясничном и крестцовом – назад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Б. шейном и поясничном – вперед, грудном и крестцовом – назад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В. шейном и крестцовом – вперед, грудном и поясничном – назад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Г. грудном и поясничном – вперед, шейном и крестцовом – назад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i/>
          <w:iCs/>
          <w:sz w:val="28"/>
          <w:szCs w:val="28"/>
        </w:rPr>
        <w:t>Задание 2. </w:t>
      </w:r>
      <w:r w:rsidRPr="00C137FC">
        <w:rPr>
          <w:sz w:val="28"/>
          <w:szCs w:val="28"/>
        </w:rPr>
        <w:t>Установите соответствие между костью скелета человека и отделом скелета, которому она принадлежит.</w:t>
      </w:r>
    </w:p>
    <w:p w:rsidR="00C137FC" w:rsidRPr="00D963A3" w:rsidRDefault="00C137FC" w:rsidP="00C137FC">
      <w:pPr>
        <w:pStyle w:val="a5"/>
        <w:shd w:val="clear" w:color="auto" w:fill="FFFFFF"/>
        <w:spacing w:before="0" w:beforeAutospacing="0" w:after="150" w:afterAutospacing="0"/>
        <w:rPr>
          <w:i/>
          <w:sz w:val="28"/>
          <w:szCs w:val="28"/>
        </w:rPr>
      </w:pPr>
      <w:r w:rsidRPr="00D963A3">
        <w:rPr>
          <w:bCs/>
          <w:i/>
          <w:sz w:val="28"/>
          <w:szCs w:val="28"/>
        </w:rPr>
        <w:t xml:space="preserve">Кость </w:t>
      </w:r>
      <w:r w:rsidR="00D963A3">
        <w:rPr>
          <w:bCs/>
          <w:i/>
          <w:sz w:val="28"/>
          <w:szCs w:val="28"/>
        </w:rPr>
        <w:t xml:space="preserve">- </w:t>
      </w:r>
      <w:r w:rsidRPr="00D963A3">
        <w:rPr>
          <w:bCs/>
          <w:i/>
          <w:sz w:val="28"/>
          <w:szCs w:val="28"/>
        </w:rPr>
        <w:t>Отдел скелета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 xml:space="preserve">1) подвздошная </w:t>
      </w:r>
      <w:r w:rsidR="00D963A3">
        <w:rPr>
          <w:sz w:val="28"/>
          <w:szCs w:val="28"/>
        </w:rPr>
        <w:t xml:space="preserve">          </w:t>
      </w:r>
      <w:r w:rsidRPr="00C137FC">
        <w:rPr>
          <w:sz w:val="28"/>
          <w:szCs w:val="28"/>
        </w:rPr>
        <w:t>А) пояс нижней конечности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2) лобковая</w:t>
      </w:r>
      <w:r w:rsidR="00D963A3">
        <w:rPr>
          <w:sz w:val="28"/>
          <w:szCs w:val="28"/>
        </w:rPr>
        <w:t xml:space="preserve">                 </w:t>
      </w:r>
      <w:r w:rsidRPr="00C137FC">
        <w:rPr>
          <w:sz w:val="28"/>
          <w:szCs w:val="28"/>
        </w:rPr>
        <w:t xml:space="preserve"> Б) грудная клетка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 xml:space="preserve">3) ребро </w:t>
      </w:r>
      <w:r w:rsidR="00D963A3">
        <w:rPr>
          <w:sz w:val="28"/>
          <w:szCs w:val="28"/>
        </w:rPr>
        <w:t xml:space="preserve">                      </w:t>
      </w:r>
      <w:r w:rsidRPr="00C137FC">
        <w:rPr>
          <w:sz w:val="28"/>
          <w:szCs w:val="28"/>
        </w:rPr>
        <w:t>В) лицевой отдел черепа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lastRenderedPageBreak/>
        <w:t>4) скуловая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5) верхняя челюсть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6) седалищная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7) грудина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8) слезная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i/>
          <w:iCs/>
          <w:sz w:val="28"/>
          <w:szCs w:val="28"/>
        </w:rPr>
        <w:t>Задание 3. </w:t>
      </w:r>
      <w:r w:rsidRPr="00C137FC">
        <w:rPr>
          <w:sz w:val="28"/>
          <w:szCs w:val="28"/>
        </w:rPr>
        <w:t>Вставьте пропущенные слова.</w:t>
      </w:r>
    </w:p>
    <w:p w:rsidR="00C137FC" w:rsidRPr="00C137FC" w:rsidRDefault="00C137FC" w:rsidP="00C137FC">
      <w:pPr>
        <w:pStyle w:val="a5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Кость в основном состоит из ... ткани, являющейся разновидностью ... ткани, и представлена ... и ... веществом.</w:t>
      </w:r>
    </w:p>
    <w:p w:rsidR="00C137FC" w:rsidRPr="00C137FC" w:rsidRDefault="00C137FC" w:rsidP="00C137FC">
      <w:pPr>
        <w:pStyle w:val="a5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Между костями черепа и таза имеются ... соединения, в этом случае кости соединены прослойкой ... ткани.</w:t>
      </w:r>
    </w:p>
    <w:p w:rsidR="00C137FC" w:rsidRPr="00C137FC" w:rsidRDefault="00C137FC" w:rsidP="00C137FC">
      <w:pPr>
        <w:pStyle w:val="a5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sz w:val="28"/>
          <w:szCs w:val="28"/>
        </w:rPr>
        <w:t>Скелет туловища состоит из грудной клетки и ..., представленного несколькими отделами: ..., грудным, ..., крестцовым и ...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137FC">
        <w:rPr>
          <w:i/>
          <w:iCs/>
          <w:sz w:val="28"/>
          <w:szCs w:val="28"/>
        </w:rPr>
        <w:t>Задание 4. </w:t>
      </w:r>
      <w:r w:rsidRPr="00C137FC">
        <w:rPr>
          <w:sz w:val="28"/>
          <w:szCs w:val="28"/>
        </w:rPr>
        <w:t>Подпишите рисунки.</w:t>
      </w:r>
    </w:p>
    <w:p w:rsidR="00C137FC" w:rsidRDefault="00C137FC" w:rsidP="00C137FC">
      <w:pPr>
        <w:pStyle w:val="a5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 w:rsidRPr="00C137FC">
        <w:rPr>
          <w:sz w:val="28"/>
          <w:szCs w:val="28"/>
        </w:rPr>
        <w:t>Рис. 1. Кости скелета верхней конечности Рис. 2 Тип соединения костей</w:t>
      </w:r>
      <w:r w:rsidRPr="00C137FC">
        <w:rPr>
          <w:b/>
          <w:bCs/>
          <w:sz w:val="28"/>
          <w:szCs w:val="28"/>
        </w:rPr>
        <w:br/>
      </w:r>
      <w:r>
        <w:rPr>
          <w:rFonts w:ascii="Helvetica" w:hAnsi="Helvetica" w:cs="Helvetica"/>
          <w:b/>
          <w:bCs/>
          <w:noProof/>
          <w:color w:val="333333"/>
          <w:sz w:val="21"/>
          <w:szCs w:val="21"/>
        </w:rPr>
        <w:drawing>
          <wp:inline distT="0" distB="0" distL="0" distR="0">
            <wp:extent cx="2019300" cy="3686175"/>
            <wp:effectExtent l="19050" t="0" r="0" b="0"/>
            <wp:docPr id="1" name="Рисунок 1" descr="https://arhivurokov.ru/kopilka/up/html/2017/04/03/k_58e25888423cd/406182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rhivurokov.ru/kopilka/up/html/2017/04/03/k_58e25888423cd/406182_1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368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 </w:t>
      </w:r>
      <w:r>
        <w:rPr>
          <w:rFonts w:ascii="Helvetica" w:hAnsi="Helvetica" w:cs="Helvetica"/>
          <w:noProof/>
          <w:color w:val="333333"/>
          <w:sz w:val="21"/>
          <w:szCs w:val="21"/>
        </w:rPr>
        <w:drawing>
          <wp:inline distT="0" distB="0" distL="0" distR="0">
            <wp:extent cx="990600" cy="3629025"/>
            <wp:effectExtent l="19050" t="0" r="0" b="0"/>
            <wp:docPr id="2" name="Рисунок 2" descr="https://arhivurokov.ru/kopilka/up/html/2017/04/03/k_58e25888423cd/406182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rhivurokov.ru/kopilka/up/html/2017/04/03/k_58e25888423cd/406182_2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362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37FC" w:rsidRDefault="00C137FC" w:rsidP="003137CE">
      <w:pPr>
        <w:spacing w:after="0" w:line="240" w:lineRule="auto"/>
        <w:ind w:left="1160"/>
        <w:rPr>
          <w:rFonts w:ascii="Times New Roman" w:eastAsia="Times New Roman" w:hAnsi="Times New Roman" w:cs="Times New Roman"/>
          <w:sz w:val="28"/>
          <w:szCs w:val="28"/>
        </w:rPr>
      </w:pPr>
    </w:p>
    <w:p w:rsidR="00C137FC" w:rsidRDefault="00C137FC" w:rsidP="003137CE">
      <w:pPr>
        <w:spacing w:after="0" w:line="240" w:lineRule="auto"/>
        <w:ind w:left="1160"/>
        <w:rPr>
          <w:rFonts w:ascii="Times New Roman" w:eastAsia="Times New Roman" w:hAnsi="Times New Roman" w:cs="Times New Roman"/>
          <w:sz w:val="28"/>
          <w:szCs w:val="28"/>
        </w:rPr>
      </w:pPr>
    </w:p>
    <w:p w:rsidR="00C137FC" w:rsidRDefault="00C137FC" w:rsidP="003137CE">
      <w:pPr>
        <w:spacing w:after="0" w:line="240" w:lineRule="auto"/>
        <w:ind w:left="1160"/>
        <w:rPr>
          <w:rFonts w:ascii="Times New Roman" w:eastAsia="Times New Roman" w:hAnsi="Times New Roman" w:cs="Times New Roman"/>
          <w:sz w:val="28"/>
          <w:szCs w:val="28"/>
        </w:rPr>
      </w:pPr>
    </w:p>
    <w:p w:rsidR="00C137FC" w:rsidRDefault="00C137FC" w:rsidP="003137CE">
      <w:pPr>
        <w:spacing w:after="0" w:line="240" w:lineRule="auto"/>
        <w:ind w:left="1160"/>
        <w:rPr>
          <w:rFonts w:ascii="Times New Roman" w:eastAsia="Times New Roman" w:hAnsi="Times New Roman" w:cs="Times New Roman"/>
          <w:sz w:val="28"/>
          <w:szCs w:val="28"/>
        </w:rPr>
      </w:pPr>
    </w:p>
    <w:p w:rsidR="00C137FC" w:rsidRDefault="00C137FC" w:rsidP="003137CE">
      <w:pPr>
        <w:spacing w:after="0" w:line="240" w:lineRule="auto"/>
        <w:ind w:left="1160"/>
        <w:rPr>
          <w:rFonts w:ascii="Times New Roman" w:eastAsia="Times New Roman" w:hAnsi="Times New Roman" w:cs="Times New Roman"/>
          <w:sz w:val="28"/>
          <w:szCs w:val="28"/>
        </w:rPr>
      </w:pP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C137FC">
        <w:rPr>
          <w:b/>
          <w:sz w:val="28"/>
          <w:szCs w:val="28"/>
        </w:rPr>
        <w:lastRenderedPageBreak/>
        <w:t>Тест  по теме "Мыш</w:t>
      </w:r>
      <w:r>
        <w:rPr>
          <w:b/>
          <w:sz w:val="28"/>
          <w:szCs w:val="28"/>
        </w:rPr>
        <w:t>ц</w:t>
      </w:r>
      <w:r w:rsidRPr="00C137FC">
        <w:rPr>
          <w:b/>
          <w:sz w:val="28"/>
          <w:szCs w:val="28"/>
        </w:rPr>
        <w:t>ы"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2.5.1. МЫШЦЫ, ВЫПОЛНЯЮЩИЕ ПРОТИВОПОЛОЖНУЮ ФУНКЦИЮ, НАЗЫВАЮТСЯ: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А) Синергисты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Б) Пронаторы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В) Антагонисты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Г) Супинаторы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2.5.2. МЫШЦЫ, ВЫПОЛНЯЮЩИЕ ОДИНАКОВУЮ ФУНКЦИЮ, НАЗЫВАЮТСЯ: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А) Синергисты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Б) Пронаторы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В) Антагонисты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Г) Супинаторы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 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2.5.3. CФИНКТРЫ — ЭТО: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А) Круговые мышцы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Б) Косые мышцы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В) Прямые мышцы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Г) Поперечные мышцы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 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2.5.4. К ПОВЕРХНОСТНЫМ МЫШЦАМ ШЕИ ОТНОСЯТСЯ: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А) Двубрюшная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Б) Подкожная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В) Передняя лестничная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Г) Грудино-ключично-сосцевидная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 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2.5.5. МИМИЧЕСКАЯ МЫШЦА, НАЧИНАЕТСЯ ОТ СКУЛОВОЙ КОСТИ, ИДЕТ К УГЛУ РТА, КОТОРЫЙ ОТТЯГИВАЕТ ВВЕРХ И В СТОРОНЫ: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А) Носовая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Б) Большая скуловая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В) Подбородочная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Г) Щечная</w:t>
      </w:r>
    </w:p>
    <w:p w:rsidR="00C137FC" w:rsidRPr="00C137FC" w:rsidRDefault="00C137FC" w:rsidP="00C137FC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137FC">
        <w:rPr>
          <w:sz w:val="28"/>
          <w:szCs w:val="28"/>
        </w:rPr>
        <w:t> </w:t>
      </w:r>
    </w:p>
    <w:p w:rsidR="003137CE" w:rsidRPr="003137CE" w:rsidRDefault="003137CE" w:rsidP="003137CE">
      <w:pPr>
        <w:spacing w:after="0" w:line="240" w:lineRule="auto"/>
        <w:ind w:left="1160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3137CE" w:rsidRPr="003137CE" w:rsidRDefault="003137CE" w:rsidP="003137CE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Материалы для промежуточной аттестации по учебной дисциплине</w:t>
      </w:r>
    </w:p>
    <w:p w:rsidR="003137CE" w:rsidRPr="003137CE" w:rsidRDefault="00533841" w:rsidP="003137CE">
      <w:pPr>
        <w:spacing w:line="360" w:lineRule="auto"/>
        <w:ind w:firstLine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ОП.09 Основы пластической анатомии</w:t>
      </w:r>
    </w:p>
    <w:p w:rsidR="003137CE" w:rsidRPr="003137CE" w:rsidRDefault="003137CE" w:rsidP="003137CE">
      <w:pPr>
        <w:tabs>
          <w:tab w:val="left" w:pos="2475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 xml:space="preserve">Промежуточная аттестация проводится в форме </w:t>
      </w:r>
      <w:r w:rsidR="00533841">
        <w:rPr>
          <w:rFonts w:ascii="Times New Roman" w:eastAsia="Times New Roman" w:hAnsi="Times New Roman" w:cs="Times New Roman"/>
          <w:sz w:val="28"/>
          <w:szCs w:val="28"/>
        </w:rPr>
        <w:t xml:space="preserve"> дифференцированного зачета.</w:t>
      </w:r>
      <w:r w:rsidR="00A52D1F">
        <w:rPr>
          <w:rFonts w:ascii="Times New Roman" w:eastAsia="Times New Roman" w:hAnsi="Times New Roman" w:cs="Times New Roman"/>
          <w:sz w:val="28"/>
          <w:szCs w:val="28"/>
        </w:rPr>
        <w:t xml:space="preserve"> Обучающиеся выполняют три вида заданий, включающих в себя тестовую часть, открытые задания и написание эссе.</w:t>
      </w:r>
    </w:p>
    <w:p w:rsidR="003137CE" w:rsidRPr="003137CE" w:rsidRDefault="003137CE" w:rsidP="00313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E2B04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E2B04">
        <w:rPr>
          <w:rFonts w:ascii="Times New Roman" w:hAnsi="Times New Roman" w:cs="Times New Roman"/>
          <w:sz w:val="28"/>
          <w:szCs w:val="28"/>
          <w:u w:val="single"/>
        </w:rPr>
        <w:t>Часть 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А1. Остеон –это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многоядерная клетка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структурная единица костной ткани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оболочка клетки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участок трубчатой кости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А2. Структурная единица нервной ткани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нейрон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аксон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дендрит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эритроцит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А3. Ткань с большим количеством межклеточного вещества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эпителиальная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мышечная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соединительная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нервная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А4. Функции скелета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защитная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опорная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двигательная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все ответы верны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А5. Самая крупная кость скелета человека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плечевая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большая берцовая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бедренная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локтевая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А6. К парным костям черепа относится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теменная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решетчатая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лобная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затылочная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А7. Мышцы, прикрепленные к коже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скелетные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жевательные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мимические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межреберные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А8. Мягкий скелет – это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lastRenderedPageBreak/>
        <w:t>а) сухожилия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фасции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гладкие мышцы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поперечнополосатые мышцы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А9. Функция круговой мышцы рта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опускание верхней губы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замыкание рта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поднятие нижней губы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формирование прикуса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А10. Формы лица определяются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выпуклостью скулы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щечной мышцей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размерами нижней челюсти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лобной костью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А11. Шейный отдел позвоночника содержит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6 позвонков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б)4 позвонка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9 позвонков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7 позвонков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А12. Сократительные элементы мышцы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миофибриллы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сухожилия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фасции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мышечные волокна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А13. Кожная железа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слюнная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вилочковая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 xml:space="preserve">с) потовая 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щитовидная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А14. Сколиоз – это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заболевание кожи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искривление позвоночника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нормальная осанка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зубная формула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А15. Ростовая зона волоса находится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на кончике волоса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в мозговом слое волоса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в клетках коркового слоя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в волосяной луковице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 xml:space="preserve">А16. Образование морщин определяет сокращение 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жевательных мышц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мимических мышц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мышц шеи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фасций головы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lastRenderedPageBreak/>
        <w:t>А17. Расположение верхнего и нижнего зубных рядов при смыкании называется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прикус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укус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зажим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сжатие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А18. Широкая улыбка, хмурое лицо, гримаса являются причинами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появления ранних морщин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изменения настроения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психических заболеваний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упругости мимических мышц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А19. Губы формируются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круговой мышцей рта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мышцей, поднимающей верхнюю губу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мышцей, опускающей нижнюю губу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всеми этими мышцами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E2B04">
        <w:rPr>
          <w:rFonts w:ascii="Times New Roman" w:hAnsi="Times New Roman" w:cs="Times New Roman"/>
          <w:sz w:val="28"/>
          <w:szCs w:val="28"/>
          <w:u w:val="single"/>
        </w:rPr>
        <w:t>Часть В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 xml:space="preserve">В1. Опишите </w:t>
      </w:r>
      <w:proofErr w:type="spellStart"/>
      <w:r w:rsidRPr="004E2B04">
        <w:rPr>
          <w:rFonts w:ascii="Times New Roman" w:hAnsi="Times New Roman" w:cs="Times New Roman"/>
          <w:sz w:val="28"/>
          <w:szCs w:val="28"/>
        </w:rPr>
        <w:t>хамэпрозопическое</w:t>
      </w:r>
      <w:proofErr w:type="spellEnd"/>
      <w:r w:rsidRPr="004E2B04">
        <w:rPr>
          <w:rFonts w:ascii="Times New Roman" w:hAnsi="Times New Roman" w:cs="Times New Roman"/>
          <w:sz w:val="28"/>
          <w:szCs w:val="28"/>
        </w:rPr>
        <w:t xml:space="preserve"> лицо.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В2. Назовите половые и возрастные различия формы лица.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В3. Опишите мимическую композицию «печаль»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E2B04">
        <w:rPr>
          <w:rFonts w:ascii="Times New Roman" w:hAnsi="Times New Roman" w:cs="Times New Roman"/>
          <w:sz w:val="28"/>
          <w:szCs w:val="28"/>
          <w:u w:val="single"/>
        </w:rPr>
        <w:t>Часть С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 xml:space="preserve">С1. </w:t>
      </w:r>
      <w:r w:rsidR="00A52D1F" w:rsidRPr="004E2B04">
        <w:rPr>
          <w:rFonts w:ascii="Times New Roman" w:hAnsi="Times New Roman" w:cs="Times New Roman"/>
          <w:sz w:val="28"/>
          <w:szCs w:val="28"/>
        </w:rPr>
        <w:t xml:space="preserve">Напишите эссе на </w:t>
      </w:r>
      <w:proofErr w:type="gramStart"/>
      <w:r w:rsidR="00A52D1F" w:rsidRPr="004E2B04">
        <w:rPr>
          <w:rFonts w:ascii="Times New Roman" w:hAnsi="Times New Roman" w:cs="Times New Roman"/>
          <w:sz w:val="28"/>
          <w:szCs w:val="28"/>
        </w:rPr>
        <w:t xml:space="preserve">тему </w:t>
      </w:r>
      <w:r w:rsidRPr="004E2B04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Pr="004E2B04">
        <w:rPr>
          <w:rFonts w:ascii="Times New Roman" w:hAnsi="Times New Roman" w:cs="Times New Roman"/>
          <w:sz w:val="28"/>
          <w:szCs w:val="28"/>
        </w:rPr>
        <w:t>Пластическая анатомия» - значение предмета в вашей профессии</w:t>
      </w:r>
      <w:r w:rsidR="00A52D1F" w:rsidRPr="004E2B0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4E2B04" w:rsidRDefault="00533841" w:rsidP="004E2B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2B04">
        <w:rPr>
          <w:rFonts w:ascii="Times New Roman" w:hAnsi="Times New Roman" w:cs="Times New Roman"/>
          <w:b/>
          <w:sz w:val="28"/>
          <w:szCs w:val="28"/>
        </w:rPr>
        <w:t>2  вариант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E2B04">
        <w:rPr>
          <w:rFonts w:ascii="Times New Roman" w:hAnsi="Times New Roman" w:cs="Times New Roman"/>
          <w:sz w:val="28"/>
          <w:szCs w:val="28"/>
          <w:u w:val="single"/>
        </w:rPr>
        <w:t>Часть 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А1. За счет чего происходит рост костей в толщину?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суставного хряща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красного костного мозга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желтого костного мозга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надкостницы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А2. Какая ткань человека составляет основу мышц конечностей?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гладкая мышечная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поперечнополосатая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эпителиальная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соединительная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А3. Какая кость человека имеет S - образную форму?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lastRenderedPageBreak/>
        <w:t>а) лучевая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лопатка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ключица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малая берцовая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А4. Какая ткань в организме человека выполняет сократительную функцию?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мышечная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нервная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соединительная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эпителиальная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А5. Ногти человека являются производными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эпидермы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собственно кожи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соединительной ткани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подкожно-жировой клетчатки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А6. К непарным костям черепа относится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височная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скуловая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теменная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лобная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А7. Мимику лица определяют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жевательные мышцы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скелетные мышцы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мимические мышцы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мышцы шеи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А8. Какая мышца углубляет носогубную складку и поднимает верхнюю губу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подбородочная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мышца, поднимающая верхнюю губу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круговая мышца рта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мышца, поднимающая угол рта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А9. Грудной отдел позвоночника содержит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7 позвонков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12 позвонков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13 позвонков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24 позвонка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А10. Какая фаланга пальца содержит ноготь?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проксимальная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средняя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основная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дистальная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А11. Изгиб позвоночника, обращенный выпуклостью вперед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кифоз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сколиоз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лордоз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 xml:space="preserve">д) </w:t>
      </w:r>
      <w:proofErr w:type="spellStart"/>
      <w:r w:rsidRPr="004E2B04">
        <w:rPr>
          <w:rFonts w:ascii="Times New Roman" w:hAnsi="Times New Roman" w:cs="Times New Roman"/>
          <w:sz w:val="28"/>
          <w:szCs w:val="28"/>
        </w:rPr>
        <w:t>перегибистость</w:t>
      </w:r>
      <w:proofErr w:type="spellEnd"/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А12. Нижняя губа человека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lastRenderedPageBreak/>
        <w:t>а) больше верхней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меньше верхней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 xml:space="preserve">с) </w:t>
      </w:r>
      <w:proofErr w:type="gramStart"/>
      <w:r w:rsidRPr="004E2B04">
        <w:rPr>
          <w:rFonts w:ascii="Times New Roman" w:hAnsi="Times New Roman" w:cs="Times New Roman"/>
          <w:sz w:val="28"/>
          <w:szCs w:val="28"/>
        </w:rPr>
        <w:t>одинаковая  по</w:t>
      </w:r>
      <w:proofErr w:type="gramEnd"/>
      <w:r w:rsidRPr="004E2B04">
        <w:rPr>
          <w:rFonts w:ascii="Times New Roman" w:hAnsi="Times New Roman" w:cs="Times New Roman"/>
          <w:sz w:val="28"/>
          <w:szCs w:val="28"/>
        </w:rPr>
        <w:t xml:space="preserve"> размеру с верхней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более узкая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А13. Какую функцию выполняет кожа?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защитную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покровную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выделительную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все ответы верны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А14. При смыкании губы образуют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красную кайму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дугу купидона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серединный бугорок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уздечку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А15. Форму прямого носа определяет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расположение корня носа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форма и длина спинки носа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крылья носа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кончик носа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 xml:space="preserve">А16. Форма лица у стариков определяется 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утратой зубов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редукцией нижней челюсти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ослаблением жевательной мускулатуры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всеми этими причинами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А17. К непарным областям лица относится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подбородочная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щечная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скуловая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околоушно-жевательная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А18. Какие условия НЕ влияют на форму лицевого скелета?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внешние условия среды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наследственность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настроение человека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общее состояние фигуры человека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А19. Ростовая зона ногтя находится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а) на кончике ногтя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б) в кутикуле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с) в корне ногтя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д) на ногтевой пластинке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E2B04">
        <w:rPr>
          <w:rFonts w:ascii="Times New Roman" w:hAnsi="Times New Roman" w:cs="Times New Roman"/>
          <w:sz w:val="28"/>
          <w:szCs w:val="28"/>
          <w:u w:val="single"/>
        </w:rPr>
        <w:t>Часть В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>В1. Опишите мимическую композицию «радость»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 xml:space="preserve">В2. Опишите </w:t>
      </w:r>
      <w:proofErr w:type="spellStart"/>
      <w:r w:rsidRPr="004E2B04">
        <w:rPr>
          <w:rFonts w:ascii="Times New Roman" w:hAnsi="Times New Roman" w:cs="Times New Roman"/>
          <w:sz w:val="28"/>
          <w:szCs w:val="28"/>
        </w:rPr>
        <w:t>лептопрозопическое</w:t>
      </w:r>
      <w:proofErr w:type="spellEnd"/>
      <w:r w:rsidRPr="004E2B04">
        <w:rPr>
          <w:rFonts w:ascii="Times New Roman" w:hAnsi="Times New Roman" w:cs="Times New Roman"/>
          <w:sz w:val="28"/>
          <w:szCs w:val="28"/>
        </w:rPr>
        <w:t xml:space="preserve"> лицо.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lastRenderedPageBreak/>
        <w:t>В3. Дайте характеристику внешним особенностям негроидной расы.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E2B04">
        <w:rPr>
          <w:rFonts w:ascii="Times New Roman" w:hAnsi="Times New Roman" w:cs="Times New Roman"/>
          <w:sz w:val="28"/>
          <w:szCs w:val="28"/>
          <w:u w:val="single"/>
        </w:rPr>
        <w:t>Часть С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B04">
        <w:rPr>
          <w:rFonts w:ascii="Times New Roman" w:hAnsi="Times New Roman" w:cs="Times New Roman"/>
          <w:sz w:val="28"/>
          <w:szCs w:val="28"/>
        </w:rPr>
        <w:t xml:space="preserve">С1.  </w:t>
      </w:r>
      <w:r w:rsidR="00A52D1F" w:rsidRPr="004E2B04">
        <w:rPr>
          <w:rFonts w:ascii="Times New Roman" w:hAnsi="Times New Roman" w:cs="Times New Roman"/>
          <w:sz w:val="28"/>
          <w:szCs w:val="28"/>
        </w:rPr>
        <w:t xml:space="preserve">Напишите эссе на тему </w:t>
      </w:r>
      <w:r w:rsidRPr="004E2B04">
        <w:rPr>
          <w:rFonts w:ascii="Times New Roman" w:hAnsi="Times New Roman" w:cs="Times New Roman"/>
          <w:sz w:val="28"/>
          <w:szCs w:val="28"/>
        </w:rPr>
        <w:t>«Пластическая анатомия» - значение предмета в вашей профессии</w:t>
      </w:r>
      <w:r w:rsidR="00A52D1F" w:rsidRPr="004E2B04">
        <w:rPr>
          <w:rFonts w:ascii="Times New Roman" w:hAnsi="Times New Roman" w:cs="Times New Roman"/>
          <w:sz w:val="28"/>
          <w:szCs w:val="28"/>
        </w:rPr>
        <w:t>.</w:t>
      </w: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4E2B04" w:rsidRDefault="00533841" w:rsidP="004E2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41" w:rsidRPr="004E2B04" w:rsidRDefault="00533841" w:rsidP="004E2B0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137CE" w:rsidRPr="003137CE" w:rsidRDefault="003137CE" w:rsidP="003137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137CE" w:rsidRPr="003137CE" w:rsidRDefault="003137CE" w:rsidP="003137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3841" w:rsidRPr="003137CE" w:rsidRDefault="00533841" w:rsidP="0053384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533841" w:rsidRDefault="00533841" w:rsidP="00533841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вопросов для подготовки 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дифференцированному вопросу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Расскажите о строении костей  и их классификации.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Перечислите прерывные соединения костей, представьте  их классификацию.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Перечислите непрерывные соединения костей, представьте их классификацию.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Опишите позвоночный столб, его функции.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Опишите грудную клетку и ее функции.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Расскажите о  строении костей, входящих в состав грудной клетки.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Опишите скелет верхних конечностей.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Опишите скелет нижних конечностей.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Опишите строение костей мозгового черепа.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Опишите строение костей лицевого черепа.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Дайте общее понятие о мышцах.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Представьте  классификацию мышц.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Опишите глубокие мышцы.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Опишите поверхностные мышцы.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Опишите мимические мышцы.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Опишите жевательные мышцы.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Расскажите о мышцах  шеи.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Опишите основные формы головы.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Опишите формы носа.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Опишите формы губ.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Опишите основные формы прикуса.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Опишите основные формы глаз.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Опишите возрастные особенности мимики.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Опишите мимическую  композицию «радость».</w:t>
      </w:r>
    </w:p>
    <w:p w:rsidR="00533841" w:rsidRPr="00181A58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Дайте характеристику мимической  композиции «грусть».</w:t>
      </w:r>
    </w:p>
    <w:p w:rsidR="00533841" w:rsidRDefault="00533841" w:rsidP="00533841">
      <w:pPr>
        <w:pStyle w:val="a4"/>
        <w:numPr>
          <w:ilvl w:val="0"/>
          <w:numId w:val="3"/>
        </w:numPr>
        <w:rPr>
          <w:sz w:val="28"/>
          <w:szCs w:val="28"/>
        </w:rPr>
      </w:pPr>
      <w:r w:rsidRPr="00181A58">
        <w:rPr>
          <w:sz w:val="28"/>
          <w:szCs w:val="28"/>
        </w:rPr>
        <w:t>Опишите мимическую  композицию «гнев».</w:t>
      </w:r>
    </w:p>
    <w:p w:rsidR="00533841" w:rsidRPr="00181A58" w:rsidRDefault="00533841" w:rsidP="00533841">
      <w:pPr>
        <w:ind w:left="360"/>
        <w:rPr>
          <w:sz w:val="28"/>
          <w:szCs w:val="28"/>
        </w:rPr>
      </w:pPr>
    </w:p>
    <w:p w:rsidR="00533841" w:rsidRPr="00181A58" w:rsidRDefault="00533841" w:rsidP="00533841">
      <w:pPr>
        <w:rPr>
          <w:sz w:val="28"/>
          <w:szCs w:val="28"/>
        </w:rPr>
      </w:pPr>
    </w:p>
    <w:p w:rsidR="003137CE" w:rsidRPr="003137CE" w:rsidRDefault="003137CE" w:rsidP="003137C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  <w:lang w:eastAsia="ru-RU"/>
        </w:rPr>
      </w:pPr>
    </w:p>
    <w:p w:rsidR="003137CE" w:rsidRPr="003137CE" w:rsidRDefault="003137CE" w:rsidP="003137C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  <w:lang w:eastAsia="ru-RU"/>
        </w:rPr>
      </w:pPr>
    </w:p>
    <w:p w:rsidR="003137CE" w:rsidRPr="003137CE" w:rsidRDefault="003137CE" w:rsidP="003137C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  <w:lang w:eastAsia="ru-RU"/>
        </w:rPr>
      </w:pPr>
    </w:p>
    <w:p w:rsidR="003137CE" w:rsidRDefault="003137CE" w:rsidP="003137C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  <w:lang w:eastAsia="ru-RU"/>
        </w:rPr>
        <w:t>Критерии оценки</w:t>
      </w:r>
    </w:p>
    <w:p w:rsidR="00461796" w:rsidRDefault="00461796" w:rsidP="0046179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</w:pPr>
    </w:p>
    <w:p w:rsidR="002A241C" w:rsidRDefault="002A241C" w:rsidP="0046179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</w:pPr>
    </w:p>
    <w:p w:rsidR="002A241C" w:rsidRPr="00461796" w:rsidRDefault="002A241C" w:rsidP="0046179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</w:pPr>
    </w:p>
    <w:p w:rsidR="00461796" w:rsidRPr="00D75E1F" w:rsidRDefault="00461796" w:rsidP="00461796">
      <w:pPr>
        <w:suppressAutoHyphens/>
        <w:spacing w:after="0" w:line="100" w:lineRule="atLeast"/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</w:pPr>
      <w:r w:rsidRPr="00D75E1F">
        <w:rPr>
          <w:rFonts w:ascii="Times New Roman" w:eastAsia="Times New Roman" w:hAnsi="Times New Roman" w:cs="Times New Roman"/>
          <w:b/>
          <w:iCs/>
          <w:position w:val="6"/>
          <w:sz w:val="28"/>
          <w:szCs w:val="28"/>
          <w:lang w:eastAsia="ar-SA"/>
        </w:rPr>
        <w:t>Оценка «5»</w:t>
      </w:r>
      <w:r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  <w:t xml:space="preserve">  -  26-28</w:t>
      </w:r>
      <w:r w:rsidRPr="00D75E1F"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  <w:t xml:space="preserve"> баллов</w:t>
      </w:r>
    </w:p>
    <w:p w:rsidR="00461796" w:rsidRPr="00D75E1F" w:rsidRDefault="00461796" w:rsidP="00461796">
      <w:pPr>
        <w:suppressAutoHyphens/>
        <w:spacing w:after="0" w:line="100" w:lineRule="atLeast"/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</w:pPr>
      <w:r w:rsidRPr="00D75E1F">
        <w:rPr>
          <w:rFonts w:ascii="Times New Roman" w:eastAsia="Times New Roman" w:hAnsi="Times New Roman" w:cs="Times New Roman"/>
          <w:b/>
          <w:iCs/>
          <w:position w:val="6"/>
          <w:sz w:val="28"/>
          <w:szCs w:val="28"/>
          <w:lang w:eastAsia="ar-SA"/>
        </w:rPr>
        <w:t>Оценка «4»</w:t>
      </w:r>
      <w:r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  <w:t xml:space="preserve">  -  22-25</w:t>
      </w:r>
      <w:r w:rsidRPr="00D75E1F"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  <w:t xml:space="preserve">     баллов</w:t>
      </w:r>
    </w:p>
    <w:p w:rsidR="00461796" w:rsidRPr="00D75E1F" w:rsidRDefault="00461796" w:rsidP="00461796">
      <w:pPr>
        <w:suppressAutoHyphens/>
        <w:spacing w:after="0" w:line="100" w:lineRule="atLeast"/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</w:pPr>
      <w:r w:rsidRPr="00D75E1F">
        <w:rPr>
          <w:rFonts w:ascii="Times New Roman" w:eastAsia="Times New Roman" w:hAnsi="Times New Roman" w:cs="Times New Roman"/>
          <w:b/>
          <w:iCs/>
          <w:position w:val="6"/>
          <w:sz w:val="28"/>
          <w:szCs w:val="28"/>
          <w:lang w:eastAsia="ar-SA"/>
        </w:rPr>
        <w:t>Оценка «3»</w:t>
      </w:r>
      <w:r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  <w:t xml:space="preserve">   - 19-21</w:t>
      </w:r>
      <w:r w:rsidRPr="00D75E1F"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  <w:t xml:space="preserve">   баллов</w:t>
      </w:r>
    </w:p>
    <w:p w:rsidR="00461796" w:rsidRPr="00D75E1F" w:rsidRDefault="00461796" w:rsidP="00461796">
      <w:pPr>
        <w:suppressAutoHyphens/>
        <w:spacing w:after="0" w:line="100" w:lineRule="atLeast"/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</w:pPr>
      <w:r w:rsidRPr="00D75E1F">
        <w:rPr>
          <w:rFonts w:ascii="Times New Roman" w:eastAsia="Times New Roman" w:hAnsi="Times New Roman" w:cs="Times New Roman"/>
          <w:b/>
          <w:iCs/>
          <w:position w:val="6"/>
          <w:sz w:val="28"/>
          <w:szCs w:val="28"/>
          <w:lang w:eastAsia="ar-SA"/>
        </w:rPr>
        <w:t>Оценка «2»</w:t>
      </w:r>
      <w:r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  <w:t xml:space="preserve">  -  менее   19 </w:t>
      </w:r>
      <w:r w:rsidRPr="00D75E1F">
        <w:rPr>
          <w:rFonts w:ascii="Times New Roman" w:eastAsia="Times New Roman" w:hAnsi="Times New Roman" w:cs="Times New Roman"/>
          <w:iCs/>
          <w:position w:val="6"/>
          <w:sz w:val="28"/>
          <w:szCs w:val="28"/>
          <w:lang w:eastAsia="ar-SA"/>
        </w:rPr>
        <w:t xml:space="preserve"> баллов</w:t>
      </w:r>
    </w:p>
    <w:p w:rsidR="00461796" w:rsidRDefault="00461796" w:rsidP="00461796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601" w:rsidRDefault="003A5601"/>
    <w:sectPr w:rsidR="003A5601" w:rsidSect="009C5D5D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364C0"/>
    <w:multiLevelType w:val="multilevel"/>
    <w:tmpl w:val="EAD23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04475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6BC69C3"/>
    <w:multiLevelType w:val="hybridMultilevel"/>
    <w:tmpl w:val="02DE3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6C25"/>
    <w:rsid w:val="001013B0"/>
    <w:rsid w:val="00166C25"/>
    <w:rsid w:val="001B16BE"/>
    <w:rsid w:val="002A241C"/>
    <w:rsid w:val="0030558D"/>
    <w:rsid w:val="003137CE"/>
    <w:rsid w:val="003A5601"/>
    <w:rsid w:val="00461796"/>
    <w:rsid w:val="004E2B04"/>
    <w:rsid w:val="00533841"/>
    <w:rsid w:val="00564E20"/>
    <w:rsid w:val="005A331E"/>
    <w:rsid w:val="00A52D1F"/>
    <w:rsid w:val="00A74619"/>
    <w:rsid w:val="00C137FC"/>
    <w:rsid w:val="00CE6927"/>
    <w:rsid w:val="00D963A3"/>
    <w:rsid w:val="00DD4E61"/>
    <w:rsid w:val="00E221D9"/>
    <w:rsid w:val="00FE47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2A7F7AF"/>
  <w15:docId w15:val="{1EC1D610-1AC6-4BE5-AA25-641EF1AD4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9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37C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5338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C13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3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37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0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19</Pages>
  <Words>2538</Words>
  <Characters>14470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teacher455</dc:creator>
  <cp:keywords/>
  <dc:description/>
  <cp:lastModifiedBy>USER</cp:lastModifiedBy>
  <cp:revision>17</cp:revision>
  <dcterms:created xsi:type="dcterms:W3CDTF">2019-05-24T08:40:00Z</dcterms:created>
  <dcterms:modified xsi:type="dcterms:W3CDTF">2022-09-14T10:20:00Z</dcterms:modified>
</cp:coreProperties>
</file>