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FD56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98A8F9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3B325B0" w14:textId="77777777" w:rsidR="007E63E7" w:rsidRPr="00C51F7D" w:rsidRDefault="007E63E7" w:rsidP="00A77827">
      <w:pPr>
        <w:pStyle w:val="a6"/>
        <w:jc w:val="center"/>
        <w:rPr>
          <w:rFonts w:ascii="Times New Roman" w:hAnsi="Times New Roman" w:cs="Times New Roman"/>
          <w:sz w:val="28"/>
          <w:szCs w:val="28"/>
        </w:rPr>
      </w:pPr>
    </w:p>
    <w:p w14:paraId="4AB9B39E" w14:textId="77777777" w:rsidR="007E63E7" w:rsidRPr="00C51F7D" w:rsidRDefault="007E63E7" w:rsidP="00A77827">
      <w:pPr>
        <w:pStyle w:val="a6"/>
        <w:rPr>
          <w:rFonts w:ascii="Times New Roman" w:hAnsi="Times New Roman" w:cs="Times New Roman"/>
          <w:sz w:val="28"/>
          <w:szCs w:val="28"/>
        </w:rPr>
      </w:pPr>
    </w:p>
    <w:p w14:paraId="512C96B4" w14:textId="77777777" w:rsidR="007E63E7" w:rsidRPr="00C51F7D" w:rsidRDefault="007E63E7" w:rsidP="00A77827">
      <w:pPr>
        <w:pStyle w:val="a6"/>
        <w:jc w:val="center"/>
        <w:rPr>
          <w:rFonts w:ascii="Times New Roman" w:hAnsi="Times New Roman" w:cs="Times New Roman"/>
          <w:sz w:val="28"/>
          <w:szCs w:val="28"/>
        </w:rPr>
      </w:pPr>
    </w:p>
    <w:p w14:paraId="6BB2EF0E" w14:textId="77777777" w:rsidR="0055608E" w:rsidRPr="00EF7737" w:rsidRDefault="0055608E" w:rsidP="0055608E">
      <w:pPr>
        <w:pStyle w:val="aa"/>
        <w:tabs>
          <w:tab w:val="clear" w:pos="9355"/>
          <w:tab w:val="right" w:pos="10065"/>
        </w:tabs>
        <w:ind w:left="5387"/>
        <w:rPr>
          <w:sz w:val="28"/>
          <w:szCs w:val="28"/>
        </w:rPr>
      </w:pPr>
      <w:r w:rsidRPr="00EF7737">
        <w:rPr>
          <w:sz w:val="28"/>
          <w:szCs w:val="28"/>
        </w:rPr>
        <w:t>УТВЕРЖДЕНО</w:t>
      </w:r>
    </w:p>
    <w:p w14:paraId="4A89EF96" w14:textId="77777777" w:rsidR="0055608E" w:rsidRPr="00EF7737" w:rsidRDefault="0055608E" w:rsidP="0055608E">
      <w:pPr>
        <w:pStyle w:val="aa"/>
        <w:tabs>
          <w:tab w:val="clear" w:pos="9355"/>
          <w:tab w:val="right" w:pos="10065"/>
        </w:tabs>
        <w:ind w:left="5387"/>
        <w:rPr>
          <w:sz w:val="28"/>
          <w:szCs w:val="28"/>
        </w:rPr>
      </w:pPr>
      <w:r w:rsidRPr="00EF7737">
        <w:rPr>
          <w:sz w:val="28"/>
          <w:szCs w:val="28"/>
        </w:rPr>
        <w:t xml:space="preserve">приказом директора </w:t>
      </w:r>
    </w:p>
    <w:p w14:paraId="28B91EF1" w14:textId="77777777" w:rsidR="0055608E" w:rsidRPr="00EF7737" w:rsidRDefault="0055608E" w:rsidP="0055608E">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60E4C809" w14:textId="77777777" w:rsidR="0055608E" w:rsidRPr="00EF7737" w:rsidRDefault="0055608E" w:rsidP="0055608E">
      <w:pPr>
        <w:pStyle w:val="aa"/>
        <w:tabs>
          <w:tab w:val="clear" w:pos="9355"/>
          <w:tab w:val="right" w:pos="10065"/>
        </w:tabs>
        <w:ind w:left="5387"/>
        <w:rPr>
          <w:sz w:val="28"/>
          <w:szCs w:val="28"/>
        </w:rPr>
      </w:pPr>
      <w:r w:rsidRPr="00EF7737">
        <w:rPr>
          <w:sz w:val="28"/>
          <w:szCs w:val="28"/>
        </w:rPr>
        <w:t>колледж технологии и дизайна»</w:t>
      </w:r>
    </w:p>
    <w:p w14:paraId="4E54F975" w14:textId="77777777" w:rsidR="00640B99" w:rsidRDefault="00640B99" w:rsidP="00640B99">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2CF2EDF9" w14:textId="77777777" w:rsidR="00640B99" w:rsidRPr="00601E45" w:rsidRDefault="00640B99" w:rsidP="00640B99">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4B344FEC" w14:textId="77777777" w:rsidR="007E63E7" w:rsidRPr="00C51F7D" w:rsidRDefault="007E63E7" w:rsidP="00A77827">
      <w:pPr>
        <w:pStyle w:val="a6"/>
        <w:jc w:val="center"/>
        <w:rPr>
          <w:rFonts w:ascii="Times New Roman" w:hAnsi="Times New Roman" w:cs="Times New Roman"/>
          <w:sz w:val="28"/>
          <w:szCs w:val="28"/>
        </w:rPr>
      </w:pPr>
    </w:p>
    <w:p w14:paraId="30EAF750" w14:textId="77777777" w:rsidR="007E63E7" w:rsidRPr="00C51F7D" w:rsidRDefault="007E63E7" w:rsidP="00A77827">
      <w:pPr>
        <w:pStyle w:val="a6"/>
        <w:jc w:val="center"/>
        <w:rPr>
          <w:rFonts w:ascii="Times New Roman" w:hAnsi="Times New Roman" w:cs="Times New Roman"/>
          <w:sz w:val="28"/>
          <w:szCs w:val="28"/>
        </w:rPr>
      </w:pPr>
    </w:p>
    <w:p w14:paraId="411E8517" w14:textId="77777777" w:rsidR="007E63E7" w:rsidRPr="00C51F7D" w:rsidRDefault="007E63E7" w:rsidP="00A77827">
      <w:pPr>
        <w:pStyle w:val="a6"/>
        <w:jc w:val="center"/>
        <w:rPr>
          <w:rFonts w:ascii="Times New Roman" w:hAnsi="Times New Roman" w:cs="Times New Roman"/>
          <w:sz w:val="28"/>
          <w:szCs w:val="28"/>
        </w:rPr>
      </w:pPr>
    </w:p>
    <w:p w14:paraId="4AE492B4" w14:textId="77777777" w:rsidR="007E63E7" w:rsidRDefault="007E63E7" w:rsidP="00A77827">
      <w:pPr>
        <w:pStyle w:val="a6"/>
        <w:jc w:val="center"/>
        <w:rPr>
          <w:rFonts w:ascii="Times New Roman" w:hAnsi="Times New Roman" w:cs="Times New Roman"/>
          <w:sz w:val="28"/>
          <w:szCs w:val="28"/>
        </w:rPr>
      </w:pPr>
    </w:p>
    <w:p w14:paraId="3DDCEAF1" w14:textId="77777777" w:rsidR="00060226" w:rsidRDefault="00060226" w:rsidP="00A77827">
      <w:pPr>
        <w:pStyle w:val="a6"/>
        <w:jc w:val="center"/>
        <w:rPr>
          <w:rFonts w:ascii="Times New Roman" w:hAnsi="Times New Roman" w:cs="Times New Roman"/>
          <w:sz w:val="28"/>
          <w:szCs w:val="28"/>
        </w:rPr>
      </w:pPr>
    </w:p>
    <w:p w14:paraId="5F2DFA70" w14:textId="77777777" w:rsidR="00060226" w:rsidRDefault="00060226" w:rsidP="00A77827">
      <w:pPr>
        <w:pStyle w:val="a6"/>
        <w:jc w:val="center"/>
        <w:rPr>
          <w:rFonts w:ascii="Times New Roman" w:hAnsi="Times New Roman" w:cs="Times New Roman"/>
          <w:sz w:val="28"/>
          <w:szCs w:val="28"/>
        </w:rPr>
      </w:pPr>
    </w:p>
    <w:p w14:paraId="01ED8132" w14:textId="77777777" w:rsidR="007E63E7" w:rsidRPr="00C51F7D" w:rsidRDefault="007E63E7" w:rsidP="00A77827">
      <w:pPr>
        <w:pStyle w:val="a6"/>
        <w:jc w:val="center"/>
        <w:rPr>
          <w:rFonts w:ascii="Times New Roman" w:hAnsi="Times New Roman" w:cs="Times New Roman"/>
          <w:sz w:val="28"/>
          <w:szCs w:val="28"/>
        </w:rPr>
      </w:pPr>
    </w:p>
    <w:p w14:paraId="0F81FADD" w14:textId="77777777" w:rsidR="007E63E7" w:rsidRPr="00C51F7D" w:rsidRDefault="007E63E7" w:rsidP="00A77827">
      <w:pPr>
        <w:pStyle w:val="a6"/>
        <w:jc w:val="center"/>
        <w:rPr>
          <w:rFonts w:ascii="Times New Roman" w:hAnsi="Times New Roman" w:cs="Times New Roman"/>
          <w:sz w:val="28"/>
          <w:szCs w:val="28"/>
        </w:rPr>
      </w:pPr>
    </w:p>
    <w:p w14:paraId="08819D6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F800381"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1D136793" w14:textId="77777777" w:rsidR="00A77827" w:rsidRPr="00382D42" w:rsidRDefault="00F72422"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СГ.05 Основы финансовой грамотности</w:t>
      </w:r>
    </w:p>
    <w:p w14:paraId="0C7921B0" w14:textId="77777777" w:rsidR="00722A54" w:rsidRDefault="00722A54" w:rsidP="00A77827">
      <w:pPr>
        <w:pStyle w:val="a6"/>
        <w:jc w:val="center"/>
        <w:rPr>
          <w:rFonts w:ascii="Times New Roman" w:hAnsi="Times New Roman" w:cs="Times New Roman"/>
          <w:b/>
          <w:sz w:val="28"/>
          <w:szCs w:val="28"/>
        </w:rPr>
      </w:pPr>
    </w:p>
    <w:p w14:paraId="1E0E01A8" w14:textId="77777777" w:rsidR="00060226" w:rsidRPr="00C51F7D" w:rsidRDefault="00060226" w:rsidP="00A77827">
      <w:pPr>
        <w:pStyle w:val="a6"/>
        <w:jc w:val="center"/>
        <w:rPr>
          <w:rFonts w:ascii="Times New Roman" w:hAnsi="Times New Roman" w:cs="Times New Roman"/>
          <w:b/>
          <w:sz w:val="28"/>
          <w:szCs w:val="28"/>
        </w:rPr>
      </w:pPr>
    </w:p>
    <w:p w14:paraId="1A623DA9"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F72422">
        <w:rPr>
          <w:rFonts w:ascii="Times New Roman" w:hAnsi="Times New Roman" w:cs="Times New Roman"/>
          <w:sz w:val="28"/>
          <w:szCs w:val="28"/>
        </w:rPr>
        <w:t>39.02.01 Социальная работа</w:t>
      </w:r>
      <w:r>
        <w:rPr>
          <w:rFonts w:ascii="Times New Roman" w:hAnsi="Times New Roman" w:cs="Times New Roman"/>
          <w:sz w:val="28"/>
          <w:szCs w:val="28"/>
        </w:rPr>
        <w:tab/>
      </w:r>
    </w:p>
    <w:p w14:paraId="45E435A4" w14:textId="77777777" w:rsidR="00A77827" w:rsidRPr="00C51F7D" w:rsidRDefault="00A77827" w:rsidP="00A77827">
      <w:pPr>
        <w:pStyle w:val="a6"/>
        <w:rPr>
          <w:rFonts w:ascii="Times New Roman" w:hAnsi="Times New Roman" w:cs="Times New Roman"/>
          <w:sz w:val="28"/>
          <w:szCs w:val="28"/>
        </w:rPr>
      </w:pPr>
    </w:p>
    <w:p w14:paraId="5EEAA5B9" w14:textId="77777777" w:rsidR="00A77827" w:rsidRPr="00C51F7D" w:rsidRDefault="00A77827" w:rsidP="00A77827">
      <w:pPr>
        <w:pStyle w:val="a6"/>
        <w:rPr>
          <w:rFonts w:ascii="Times New Roman" w:hAnsi="Times New Roman" w:cs="Times New Roman"/>
          <w:sz w:val="28"/>
          <w:szCs w:val="28"/>
        </w:rPr>
      </w:pPr>
    </w:p>
    <w:p w14:paraId="6AE49F8B" w14:textId="77777777" w:rsidR="00A77827" w:rsidRPr="00C51F7D" w:rsidRDefault="00A77827" w:rsidP="00A77827">
      <w:pPr>
        <w:pStyle w:val="a6"/>
        <w:rPr>
          <w:rFonts w:ascii="Times New Roman" w:hAnsi="Times New Roman" w:cs="Times New Roman"/>
          <w:sz w:val="28"/>
          <w:szCs w:val="28"/>
        </w:rPr>
      </w:pPr>
    </w:p>
    <w:p w14:paraId="5FC98291" w14:textId="77777777" w:rsidR="00A77827" w:rsidRDefault="00A77827" w:rsidP="00A77827">
      <w:pPr>
        <w:pStyle w:val="a6"/>
        <w:rPr>
          <w:rFonts w:ascii="Times New Roman" w:hAnsi="Times New Roman" w:cs="Times New Roman"/>
          <w:sz w:val="28"/>
          <w:szCs w:val="28"/>
        </w:rPr>
      </w:pPr>
    </w:p>
    <w:p w14:paraId="50A2E43E" w14:textId="77777777" w:rsidR="00722A54" w:rsidRPr="00C51F7D" w:rsidRDefault="00722A54" w:rsidP="00A77827">
      <w:pPr>
        <w:pStyle w:val="a6"/>
        <w:rPr>
          <w:rFonts w:ascii="Times New Roman" w:hAnsi="Times New Roman" w:cs="Times New Roman"/>
          <w:sz w:val="28"/>
          <w:szCs w:val="28"/>
        </w:rPr>
      </w:pPr>
    </w:p>
    <w:p w14:paraId="141B0A20" w14:textId="77777777" w:rsidR="00A77827" w:rsidRPr="00C51F7D" w:rsidRDefault="00A77827" w:rsidP="00A77827">
      <w:pPr>
        <w:pStyle w:val="a6"/>
        <w:rPr>
          <w:rFonts w:ascii="Times New Roman" w:hAnsi="Times New Roman" w:cs="Times New Roman"/>
          <w:sz w:val="28"/>
          <w:szCs w:val="28"/>
        </w:rPr>
      </w:pPr>
    </w:p>
    <w:p w14:paraId="6C601ACE" w14:textId="77777777" w:rsidR="00A77827" w:rsidRPr="00C51F7D" w:rsidRDefault="00A77827" w:rsidP="00A77827">
      <w:pPr>
        <w:pStyle w:val="a6"/>
        <w:rPr>
          <w:rFonts w:ascii="Times New Roman" w:hAnsi="Times New Roman" w:cs="Times New Roman"/>
          <w:sz w:val="28"/>
          <w:szCs w:val="28"/>
        </w:rPr>
      </w:pPr>
    </w:p>
    <w:p w14:paraId="3DF13EFB" w14:textId="77777777" w:rsidR="00A77827" w:rsidRPr="00C51F7D" w:rsidRDefault="00A77827" w:rsidP="00A77827">
      <w:pPr>
        <w:pStyle w:val="a6"/>
        <w:rPr>
          <w:rFonts w:ascii="Times New Roman" w:hAnsi="Times New Roman" w:cs="Times New Roman"/>
          <w:sz w:val="28"/>
          <w:szCs w:val="28"/>
        </w:rPr>
      </w:pPr>
    </w:p>
    <w:p w14:paraId="6B09FD9F" w14:textId="77777777" w:rsidR="00A77827" w:rsidRPr="00C51F7D" w:rsidRDefault="00A77827" w:rsidP="00A77827">
      <w:pPr>
        <w:pStyle w:val="a6"/>
        <w:jc w:val="center"/>
        <w:rPr>
          <w:rFonts w:ascii="Times New Roman" w:hAnsi="Times New Roman" w:cs="Times New Roman"/>
          <w:sz w:val="28"/>
          <w:szCs w:val="28"/>
        </w:rPr>
      </w:pPr>
    </w:p>
    <w:p w14:paraId="79539FD0" w14:textId="77777777" w:rsidR="00B831A4" w:rsidRPr="00C51F7D" w:rsidRDefault="00B831A4" w:rsidP="00A77827">
      <w:pPr>
        <w:pStyle w:val="a6"/>
        <w:jc w:val="center"/>
        <w:rPr>
          <w:rFonts w:ascii="Times New Roman" w:hAnsi="Times New Roman" w:cs="Times New Roman"/>
          <w:sz w:val="28"/>
          <w:szCs w:val="28"/>
        </w:rPr>
      </w:pPr>
    </w:p>
    <w:p w14:paraId="1826F3DD" w14:textId="77777777" w:rsidR="00B831A4" w:rsidRPr="00C51F7D" w:rsidRDefault="00B831A4" w:rsidP="00A77827">
      <w:pPr>
        <w:pStyle w:val="a6"/>
        <w:jc w:val="center"/>
        <w:rPr>
          <w:rFonts w:ascii="Times New Roman" w:hAnsi="Times New Roman" w:cs="Times New Roman"/>
          <w:sz w:val="28"/>
          <w:szCs w:val="28"/>
        </w:rPr>
      </w:pPr>
    </w:p>
    <w:p w14:paraId="29661E28" w14:textId="77777777" w:rsidR="00B831A4" w:rsidRPr="00C51F7D" w:rsidRDefault="00B831A4" w:rsidP="00A77827">
      <w:pPr>
        <w:pStyle w:val="a6"/>
        <w:jc w:val="center"/>
        <w:rPr>
          <w:rFonts w:ascii="Times New Roman" w:hAnsi="Times New Roman" w:cs="Times New Roman"/>
          <w:sz w:val="28"/>
          <w:szCs w:val="28"/>
        </w:rPr>
      </w:pPr>
    </w:p>
    <w:p w14:paraId="4D9FB933" w14:textId="77777777" w:rsidR="00092B68" w:rsidRPr="00C51F7D" w:rsidRDefault="00092B68" w:rsidP="00A77827">
      <w:pPr>
        <w:pStyle w:val="a6"/>
        <w:jc w:val="center"/>
        <w:rPr>
          <w:rFonts w:ascii="Times New Roman" w:hAnsi="Times New Roman" w:cs="Times New Roman"/>
          <w:sz w:val="28"/>
          <w:szCs w:val="28"/>
        </w:rPr>
      </w:pPr>
    </w:p>
    <w:p w14:paraId="0390BD1C" w14:textId="77777777" w:rsidR="00092B68" w:rsidRPr="00C51F7D" w:rsidRDefault="00092B68" w:rsidP="00A77827">
      <w:pPr>
        <w:pStyle w:val="a6"/>
        <w:jc w:val="center"/>
        <w:rPr>
          <w:rFonts w:ascii="Times New Roman" w:hAnsi="Times New Roman" w:cs="Times New Roman"/>
          <w:sz w:val="28"/>
          <w:szCs w:val="28"/>
        </w:rPr>
      </w:pPr>
    </w:p>
    <w:p w14:paraId="62B39E02" w14:textId="77777777" w:rsidR="00092B68" w:rsidRPr="00C51F7D" w:rsidRDefault="00092B68" w:rsidP="00A77827">
      <w:pPr>
        <w:pStyle w:val="a6"/>
        <w:jc w:val="center"/>
        <w:rPr>
          <w:rFonts w:ascii="Times New Roman" w:hAnsi="Times New Roman" w:cs="Times New Roman"/>
          <w:sz w:val="28"/>
          <w:szCs w:val="28"/>
        </w:rPr>
      </w:pPr>
    </w:p>
    <w:p w14:paraId="1FC18D78" w14:textId="77777777" w:rsidR="00B831A4" w:rsidRPr="00C51F7D" w:rsidRDefault="00B831A4" w:rsidP="00A77827">
      <w:pPr>
        <w:pStyle w:val="a6"/>
        <w:jc w:val="center"/>
        <w:rPr>
          <w:rFonts w:ascii="Times New Roman" w:hAnsi="Times New Roman" w:cs="Times New Roman"/>
          <w:sz w:val="28"/>
          <w:szCs w:val="28"/>
        </w:rPr>
      </w:pPr>
    </w:p>
    <w:p w14:paraId="5F5CE6C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A0EEE6A" w14:textId="45A3EA39"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55608E">
        <w:rPr>
          <w:rFonts w:ascii="Times New Roman" w:hAnsi="Times New Roman" w:cs="Times New Roman"/>
          <w:sz w:val="28"/>
          <w:szCs w:val="28"/>
        </w:rPr>
        <w:t>4</w:t>
      </w:r>
    </w:p>
    <w:p w14:paraId="79DD04D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108082" w14:textId="77777777" w:rsidR="00296418" w:rsidRPr="00E63863" w:rsidRDefault="00296418" w:rsidP="00296418">
      <w:pPr>
        <w:pStyle w:val="a6"/>
        <w:rPr>
          <w:rFonts w:ascii="Times New Roman" w:hAnsi="Times New Roman" w:cs="Times New Roman"/>
          <w:sz w:val="28"/>
          <w:szCs w:val="28"/>
        </w:rPr>
      </w:pPr>
    </w:p>
    <w:p w14:paraId="271EB632" w14:textId="77777777" w:rsidR="00E63863" w:rsidRPr="00E63863" w:rsidRDefault="00E63863" w:rsidP="00296418">
      <w:pPr>
        <w:pStyle w:val="a6"/>
        <w:rPr>
          <w:rFonts w:ascii="Times New Roman" w:hAnsi="Times New Roman" w:cs="Times New Roman"/>
          <w:sz w:val="28"/>
          <w:szCs w:val="28"/>
        </w:rPr>
      </w:pPr>
    </w:p>
    <w:p w14:paraId="60407421"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23B3F945" w14:textId="77777777" w:rsidR="00296418" w:rsidRPr="00E63863" w:rsidRDefault="00F72422"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4A6E9964" w14:textId="77777777" w:rsidR="00296418" w:rsidRPr="00E63863" w:rsidRDefault="00296418" w:rsidP="00296418">
      <w:pPr>
        <w:pStyle w:val="a6"/>
        <w:rPr>
          <w:rFonts w:ascii="Times New Roman" w:hAnsi="Times New Roman" w:cs="Times New Roman"/>
          <w:sz w:val="28"/>
          <w:szCs w:val="28"/>
        </w:rPr>
      </w:pPr>
    </w:p>
    <w:p w14:paraId="0FFF7C8E" w14:textId="77777777" w:rsidR="00E63863" w:rsidRPr="00E63863" w:rsidRDefault="00E63863" w:rsidP="00296418">
      <w:pPr>
        <w:pStyle w:val="a6"/>
        <w:rPr>
          <w:rFonts w:ascii="Times New Roman" w:hAnsi="Times New Roman" w:cs="Times New Roman"/>
          <w:sz w:val="28"/>
          <w:szCs w:val="28"/>
        </w:rPr>
      </w:pPr>
    </w:p>
    <w:p w14:paraId="2FFB76DA" w14:textId="77777777" w:rsidR="00640B99" w:rsidRDefault="00296418" w:rsidP="00640B99">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640B99" w:rsidRPr="00F0510C">
        <w:rPr>
          <w:rFonts w:ascii="Times New Roman" w:hAnsi="Times New Roman" w:cs="Times New Roman"/>
          <w:sz w:val="28"/>
          <w:szCs w:val="28"/>
        </w:rPr>
        <w:t>п</w:t>
      </w:r>
      <w:r w:rsidR="00640B99" w:rsidRPr="00F0510C">
        <w:rPr>
          <w:rFonts w:ascii="Times New Roman" w:eastAsia="Calibri" w:hAnsi="Times New Roman" w:cs="Times New Roman"/>
          <w:sz w:val="28"/>
          <w:szCs w:val="28"/>
        </w:rPr>
        <w:t xml:space="preserve">ротокол № 11 от </w:t>
      </w:r>
      <w:r w:rsidR="00640B99">
        <w:rPr>
          <w:rFonts w:ascii="Times New Roman" w:eastAsia="Calibri" w:hAnsi="Times New Roman" w:cs="Times New Roman"/>
          <w:sz w:val="28"/>
          <w:szCs w:val="28"/>
        </w:rPr>
        <w:t>28</w:t>
      </w:r>
      <w:r w:rsidR="00640B99" w:rsidRPr="00F0510C">
        <w:rPr>
          <w:rFonts w:ascii="Times New Roman" w:eastAsia="Calibri" w:hAnsi="Times New Roman" w:cs="Times New Roman"/>
          <w:sz w:val="28"/>
          <w:szCs w:val="28"/>
        </w:rPr>
        <w:t>.0</w:t>
      </w:r>
      <w:r w:rsidR="00640B99">
        <w:rPr>
          <w:rFonts w:ascii="Times New Roman" w:eastAsia="Calibri" w:hAnsi="Times New Roman" w:cs="Times New Roman"/>
          <w:sz w:val="28"/>
          <w:szCs w:val="28"/>
        </w:rPr>
        <w:t>5</w:t>
      </w:r>
      <w:r w:rsidR="00640B99" w:rsidRPr="00F0510C">
        <w:rPr>
          <w:rFonts w:ascii="Times New Roman" w:eastAsia="Calibri" w:hAnsi="Times New Roman" w:cs="Times New Roman"/>
          <w:sz w:val="28"/>
          <w:szCs w:val="28"/>
        </w:rPr>
        <w:t>.202</w:t>
      </w:r>
      <w:r w:rsidR="00640B99">
        <w:rPr>
          <w:rFonts w:ascii="Times New Roman" w:eastAsia="Calibri" w:hAnsi="Times New Roman" w:cs="Times New Roman"/>
          <w:sz w:val="28"/>
          <w:szCs w:val="28"/>
        </w:rPr>
        <w:t>4</w:t>
      </w:r>
      <w:r w:rsidR="00640B99" w:rsidRPr="00F0510C">
        <w:rPr>
          <w:rFonts w:ascii="Times New Roman" w:eastAsia="Calibri" w:hAnsi="Times New Roman" w:cs="Times New Roman"/>
          <w:sz w:val="28"/>
          <w:szCs w:val="28"/>
        </w:rPr>
        <w:t xml:space="preserve"> г.</w:t>
      </w:r>
      <w:r w:rsidR="00640B99">
        <w:rPr>
          <w:rFonts w:ascii="Times New Roman" w:eastAsia="Calibri" w:hAnsi="Times New Roman" w:cs="Times New Roman"/>
          <w:sz w:val="28"/>
          <w:szCs w:val="28"/>
        </w:rPr>
        <w:t>, протокол №1</w:t>
      </w:r>
    </w:p>
    <w:p w14:paraId="5D0B4942" w14:textId="77777777" w:rsidR="00640B99" w:rsidRPr="00F0510C" w:rsidRDefault="00640B99" w:rsidP="00640B99">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575A044A" w14:textId="70B6CDA0" w:rsidR="00296418" w:rsidRPr="00E63863" w:rsidRDefault="00296418" w:rsidP="00296418">
      <w:pPr>
        <w:pStyle w:val="a6"/>
        <w:jc w:val="both"/>
        <w:rPr>
          <w:rFonts w:ascii="Times New Roman" w:hAnsi="Times New Roman" w:cs="Times New Roman"/>
          <w:sz w:val="28"/>
          <w:szCs w:val="28"/>
        </w:rPr>
      </w:pPr>
    </w:p>
    <w:p w14:paraId="33636745" w14:textId="77777777" w:rsidR="00296418" w:rsidRPr="00E63863" w:rsidRDefault="00296418" w:rsidP="00296418">
      <w:pPr>
        <w:pStyle w:val="a6"/>
        <w:jc w:val="both"/>
        <w:rPr>
          <w:rFonts w:ascii="Times New Roman" w:hAnsi="Times New Roman" w:cs="Times New Roman"/>
          <w:sz w:val="28"/>
          <w:szCs w:val="28"/>
        </w:rPr>
      </w:pPr>
    </w:p>
    <w:p w14:paraId="077D9A7C" w14:textId="77777777" w:rsidR="005F6862" w:rsidRPr="00597EC0" w:rsidRDefault="005F6862" w:rsidP="00296418">
      <w:pPr>
        <w:pStyle w:val="a6"/>
        <w:jc w:val="both"/>
        <w:rPr>
          <w:rFonts w:ascii="Times New Roman" w:hAnsi="Times New Roman" w:cs="Times New Roman"/>
          <w:sz w:val="24"/>
          <w:szCs w:val="24"/>
        </w:rPr>
      </w:pPr>
    </w:p>
    <w:p w14:paraId="789C4768" w14:textId="77777777" w:rsidR="005F6862" w:rsidRPr="00597EC0" w:rsidRDefault="005F6862" w:rsidP="00296418">
      <w:pPr>
        <w:pStyle w:val="a6"/>
        <w:jc w:val="both"/>
        <w:rPr>
          <w:rFonts w:ascii="Times New Roman" w:hAnsi="Times New Roman" w:cs="Times New Roman"/>
          <w:sz w:val="24"/>
          <w:szCs w:val="24"/>
        </w:rPr>
      </w:pPr>
    </w:p>
    <w:p w14:paraId="1E6C621C" w14:textId="77777777" w:rsidR="005F6862" w:rsidRPr="00597EC0" w:rsidRDefault="005F6862" w:rsidP="00296418">
      <w:pPr>
        <w:pStyle w:val="a6"/>
        <w:jc w:val="both"/>
        <w:rPr>
          <w:rFonts w:ascii="Times New Roman" w:hAnsi="Times New Roman" w:cs="Times New Roman"/>
          <w:sz w:val="24"/>
          <w:szCs w:val="24"/>
        </w:rPr>
      </w:pPr>
    </w:p>
    <w:p w14:paraId="3EFC936E" w14:textId="77777777" w:rsidR="005F6862" w:rsidRPr="00597EC0" w:rsidRDefault="005F6862" w:rsidP="00296418">
      <w:pPr>
        <w:pStyle w:val="a6"/>
        <w:jc w:val="both"/>
        <w:rPr>
          <w:rFonts w:ascii="Times New Roman" w:hAnsi="Times New Roman" w:cs="Times New Roman"/>
          <w:sz w:val="24"/>
          <w:szCs w:val="24"/>
        </w:rPr>
      </w:pPr>
    </w:p>
    <w:p w14:paraId="7AB0B2D5" w14:textId="77777777" w:rsidR="005F6862" w:rsidRPr="00597EC0" w:rsidRDefault="005F6862" w:rsidP="00296418">
      <w:pPr>
        <w:pStyle w:val="a6"/>
        <w:jc w:val="both"/>
        <w:rPr>
          <w:rFonts w:ascii="Times New Roman" w:hAnsi="Times New Roman" w:cs="Times New Roman"/>
          <w:sz w:val="24"/>
          <w:szCs w:val="24"/>
        </w:rPr>
      </w:pPr>
    </w:p>
    <w:p w14:paraId="67C98758" w14:textId="77777777" w:rsidR="005F6862" w:rsidRPr="00597EC0" w:rsidRDefault="005F6862" w:rsidP="00296418">
      <w:pPr>
        <w:pStyle w:val="a6"/>
        <w:jc w:val="both"/>
        <w:rPr>
          <w:rFonts w:ascii="Times New Roman" w:hAnsi="Times New Roman" w:cs="Times New Roman"/>
          <w:sz w:val="24"/>
          <w:szCs w:val="24"/>
        </w:rPr>
      </w:pPr>
    </w:p>
    <w:p w14:paraId="395A1F73" w14:textId="77777777" w:rsidR="005F6862" w:rsidRPr="00597EC0" w:rsidRDefault="005F6862" w:rsidP="00296418">
      <w:pPr>
        <w:pStyle w:val="a6"/>
        <w:jc w:val="both"/>
        <w:rPr>
          <w:rFonts w:ascii="Times New Roman" w:hAnsi="Times New Roman" w:cs="Times New Roman"/>
          <w:sz w:val="24"/>
          <w:szCs w:val="24"/>
        </w:rPr>
      </w:pPr>
    </w:p>
    <w:p w14:paraId="51754882" w14:textId="77777777" w:rsidR="005F6862" w:rsidRPr="00597EC0" w:rsidRDefault="005F6862" w:rsidP="00296418">
      <w:pPr>
        <w:pStyle w:val="a6"/>
        <w:jc w:val="both"/>
        <w:rPr>
          <w:rFonts w:ascii="Times New Roman" w:hAnsi="Times New Roman" w:cs="Times New Roman"/>
          <w:sz w:val="24"/>
          <w:szCs w:val="24"/>
        </w:rPr>
      </w:pPr>
    </w:p>
    <w:p w14:paraId="1B6B72E1" w14:textId="77777777" w:rsidR="005F6862" w:rsidRPr="00597EC0" w:rsidRDefault="005F6862" w:rsidP="00296418">
      <w:pPr>
        <w:pStyle w:val="a6"/>
        <w:jc w:val="both"/>
        <w:rPr>
          <w:rFonts w:ascii="Times New Roman" w:hAnsi="Times New Roman" w:cs="Times New Roman"/>
          <w:sz w:val="24"/>
          <w:szCs w:val="24"/>
        </w:rPr>
      </w:pPr>
    </w:p>
    <w:p w14:paraId="0422D871" w14:textId="77777777" w:rsidR="005F6862" w:rsidRPr="00597EC0" w:rsidRDefault="005F6862" w:rsidP="00296418">
      <w:pPr>
        <w:pStyle w:val="a6"/>
        <w:jc w:val="both"/>
        <w:rPr>
          <w:rFonts w:ascii="Times New Roman" w:hAnsi="Times New Roman" w:cs="Times New Roman"/>
          <w:sz w:val="24"/>
          <w:szCs w:val="24"/>
        </w:rPr>
      </w:pPr>
    </w:p>
    <w:p w14:paraId="47D60B17" w14:textId="77777777" w:rsidR="005F6862" w:rsidRPr="00597EC0" w:rsidRDefault="005F6862" w:rsidP="00296418">
      <w:pPr>
        <w:pStyle w:val="a6"/>
        <w:jc w:val="both"/>
        <w:rPr>
          <w:rFonts w:ascii="Times New Roman" w:hAnsi="Times New Roman" w:cs="Times New Roman"/>
          <w:sz w:val="24"/>
          <w:szCs w:val="24"/>
        </w:rPr>
      </w:pPr>
    </w:p>
    <w:p w14:paraId="7974595A" w14:textId="77777777" w:rsidR="005F6862" w:rsidRPr="00597EC0" w:rsidRDefault="005F6862" w:rsidP="00296418">
      <w:pPr>
        <w:pStyle w:val="a6"/>
        <w:jc w:val="both"/>
        <w:rPr>
          <w:rFonts w:ascii="Times New Roman" w:hAnsi="Times New Roman" w:cs="Times New Roman"/>
          <w:sz w:val="24"/>
          <w:szCs w:val="24"/>
        </w:rPr>
      </w:pPr>
    </w:p>
    <w:p w14:paraId="7F94D664" w14:textId="77777777" w:rsidR="005F6862" w:rsidRPr="00597EC0" w:rsidRDefault="005F6862" w:rsidP="00296418">
      <w:pPr>
        <w:pStyle w:val="a6"/>
        <w:jc w:val="both"/>
        <w:rPr>
          <w:rFonts w:ascii="Times New Roman" w:hAnsi="Times New Roman" w:cs="Times New Roman"/>
          <w:sz w:val="24"/>
          <w:szCs w:val="24"/>
        </w:rPr>
      </w:pPr>
    </w:p>
    <w:p w14:paraId="0BF1AE8C" w14:textId="77777777" w:rsidR="005F6862" w:rsidRPr="00597EC0" w:rsidRDefault="005F6862" w:rsidP="00296418">
      <w:pPr>
        <w:pStyle w:val="a6"/>
        <w:jc w:val="both"/>
        <w:rPr>
          <w:rFonts w:ascii="Times New Roman" w:hAnsi="Times New Roman" w:cs="Times New Roman"/>
          <w:sz w:val="24"/>
          <w:szCs w:val="24"/>
        </w:rPr>
      </w:pPr>
    </w:p>
    <w:p w14:paraId="51C1D9D8" w14:textId="77777777" w:rsidR="0030446A" w:rsidRPr="00597EC0" w:rsidRDefault="0030446A" w:rsidP="00296418">
      <w:pPr>
        <w:pStyle w:val="a6"/>
        <w:jc w:val="both"/>
        <w:rPr>
          <w:rFonts w:ascii="Times New Roman" w:hAnsi="Times New Roman" w:cs="Times New Roman"/>
          <w:sz w:val="24"/>
          <w:szCs w:val="24"/>
        </w:rPr>
      </w:pPr>
    </w:p>
    <w:p w14:paraId="14CF1B06" w14:textId="77777777" w:rsidR="0030446A" w:rsidRPr="00597EC0" w:rsidRDefault="0030446A" w:rsidP="00296418">
      <w:pPr>
        <w:pStyle w:val="a6"/>
        <w:jc w:val="both"/>
        <w:rPr>
          <w:rFonts w:ascii="Times New Roman" w:hAnsi="Times New Roman" w:cs="Times New Roman"/>
          <w:sz w:val="24"/>
          <w:szCs w:val="24"/>
        </w:rPr>
      </w:pPr>
    </w:p>
    <w:p w14:paraId="684C69B4" w14:textId="77777777" w:rsidR="0030446A" w:rsidRPr="00597EC0" w:rsidRDefault="0030446A" w:rsidP="00296418">
      <w:pPr>
        <w:pStyle w:val="a6"/>
        <w:jc w:val="both"/>
        <w:rPr>
          <w:rFonts w:ascii="Times New Roman" w:hAnsi="Times New Roman" w:cs="Times New Roman"/>
          <w:sz w:val="24"/>
          <w:szCs w:val="24"/>
        </w:rPr>
      </w:pPr>
    </w:p>
    <w:p w14:paraId="568004E4" w14:textId="77777777" w:rsidR="005F6862" w:rsidRPr="00597EC0" w:rsidRDefault="005F6862" w:rsidP="00296418">
      <w:pPr>
        <w:pStyle w:val="a6"/>
        <w:jc w:val="both"/>
        <w:rPr>
          <w:rFonts w:ascii="Times New Roman" w:hAnsi="Times New Roman" w:cs="Times New Roman"/>
          <w:sz w:val="24"/>
          <w:szCs w:val="24"/>
        </w:rPr>
      </w:pPr>
    </w:p>
    <w:p w14:paraId="08488B41" w14:textId="77777777" w:rsidR="00B831A4" w:rsidRPr="00597EC0" w:rsidRDefault="00B831A4" w:rsidP="00296418">
      <w:pPr>
        <w:pStyle w:val="a6"/>
        <w:jc w:val="both"/>
        <w:rPr>
          <w:rFonts w:ascii="Times New Roman" w:hAnsi="Times New Roman" w:cs="Times New Roman"/>
          <w:sz w:val="24"/>
          <w:szCs w:val="24"/>
        </w:rPr>
      </w:pPr>
    </w:p>
    <w:p w14:paraId="6212E9B8" w14:textId="77777777" w:rsidR="00B831A4" w:rsidRPr="00597EC0" w:rsidRDefault="00B831A4" w:rsidP="00296418">
      <w:pPr>
        <w:pStyle w:val="a6"/>
        <w:jc w:val="both"/>
        <w:rPr>
          <w:rFonts w:ascii="Times New Roman" w:hAnsi="Times New Roman" w:cs="Times New Roman"/>
          <w:sz w:val="24"/>
          <w:szCs w:val="24"/>
        </w:rPr>
      </w:pPr>
    </w:p>
    <w:p w14:paraId="0A9D1F06" w14:textId="77777777" w:rsidR="00B831A4" w:rsidRPr="00597EC0" w:rsidRDefault="00B831A4" w:rsidP="00296418">
      <w:pPr>
        <w:pStyle w:val="a6"/>
        <w:jc w:val="both"/>
        <w:rPr>
          <w:rFonts w:ascii="Times New Roman" w:hAnsi="Times New Roman" w:cs="Times New Roman"/>
          <w:sz w:val="24"/>
          <w:szCs w:val="24"/>
        </w:rPr>
      </w:pPr>
    </w:p>
    <w:p w14:paraId="48BBE13A" w14:textId="77777777" w:rsidR="00B831A4" w:rsidRPr="00597EC0" w:rsidRDefault="00B831A4" w:rsidP="00296418">
      <w:pPr>
        <w:pStyle w:val="a6"/>
        <w:jc w:val="both"/>
        <w:rPr>
          <w:rFonts w:ascii="Times New Roman" w:hAnsi="Times New Roman" w:cs="Times New Roman"/>
          <w:sz w:val="24"/>
          <w:szCs w:val="24"/>
        </w:rPr>
      </w:pPr>
    </w:p>
    <w:p w14:paraId="6ABC42D0" w14:textId="77777777" w:rsidR="00B831A4" w:rsidRDefault="00B831A4" w:rsidP="00296418">
      <w:pPr>
        <w:pStyle w:val="a6"/>
        <w:jc w:val="both"/>
        <w:rPr>
          <w:rFonts w:ascii="Times New Roman" w:hAnsi="Times New Roman" w:cs="Times New Roman"/>
          <w:sz w:val="24"/>
          <w:szCs w:val="24"/>
        </w:rPr>
      </w:pPr>
    </w:p>
    <w:p w14:paraId="535C101C" w14:textId="77777777" w:rsidR="00E63863" w:rsidRDefault="00E63863" w:rsidP="00296418">
      <w:pPr>
        <w:pStyle w:val="a6"/>
        <w:jc w:val="both"/>
        <w:rPr>
          <w:rFonts w:ascii="Times New Roman" w:hAnsi="Times New Roman" w:cs="Times New Roman"/>
          <w:sz w:val="24"/>
          <w:szCs w:val="24"/>
        </w:rPr>
      </w:pPr>
    </w:p>
    <w:p w14:paraId="0DE2E741" w14:textId="77777777" w:rsidR="00E63863" w:rsidRDefault="00E63863" w:rsidP="00296418">
      <w:pPr>
        <w:pStyle w:val="a6"/>
        <w:jc w:val="both"/>
        <w:rPr>
          <w:rFonts w:ascii="Times New Roman" w:hAnsi="Times New Roman" w:cs="Times New Roman"/>
          <w:sz w:val="24"/>
          <w:szCs w:val="24"/>
        </w:rPr>
      </w:pPr>
    </w:p>
    <w:p w14:paraId="54CE5D5D" w14:textId="77777777" w:rsidR="00E63863" w:rsidRDefault="00E63863" w:rsidP="00296418">
      <w:pPr>
        <w:pStyle w:val="a6"/>
        <w:jc w:val="both"/>
        <w:rPr>
          <w:rFonts w:ascii="Times New Roman" w:hAnsi="Times New Roman" w:cs="Times New Roman"/>
          <w:sz w:val="24"/>
          <w:szCs w:val="24"/>
        </w:rPr>
      </w:pPr>
    </w:p>
    <w:p w14:paraId="0BE08DD5" w14:textId="77777777" w:rsidR="00E63863" w:rsidRPr="00597EC0" w:rsidRDefault="00E63863" w:rsidP="00296418">
      <w:pPr>
        <w:pStyle w:val="a6"/>
        <w:jc w:val="both"/>
        <w:rPr>
          <w:rFonts w:ascii="Times New Roman" w:hAnsi="Times New Roman" w:cs="Times New Roman"/>
          <w:sz w:val="24"/>
          <w:szCs w:val="24"/>
        </w:rPr>
      </w:pPr>
    </w:p>
    <w:p w14:paraId="40ADDE13" w14:textId="77777777" w:rsidR="00B831A4" w:rsidRPr="00597EC0" w:rsidRDefault="00B831A4" w:rsidP="00296418">
      <w:pPr>
        <w:pStyle w:val="a6"/>
        <w:jc w:val="both"/>
        <w:rPr>
          <w:rFonts w:ascii="Times New Roman" w:hAnsi="Times New Roman" w:cs="Times New Roman"/>
          <w:sz w:val="24"/>
          <w:szCs w:val="24"/>
        </w:rPr>
      </w:pPr>
    </w:p>
    <w:p w14:paraId="692D537F" w14:textId="77777777" w:rsidR="00B831A4" w:rsidRPr="00597EC0" w:rsidRDefault="00B831A4" w:rsidP="00296418">
      <w:pPr>
        <w:pStyle w:val="a6"/>
        <w:jc w:val="both"/>
        <w:rPr>
          <w:rFonts w:ascii="Times New Roman" w:hAnsi="Times New Roman" w:cs="Times New Roman"/>
          <w:sz w:val="24"/>
          <w:szCs w:val="24"/>
        </w:rPr>
      </w:pPr>
    </w:p>
    <w:p w14:paraId="0AE90BC0" w14:textId="77777777" w:rsidR="00B831A4" w:rsidRPr="00597EC0" w:rsidRDefault="00B831A4" w:rsidP="00296418">
      <w:pPr>
        <w:pStyle w:val="a6"/>
        <w:jc w:val="both"/>
        <w:rPr>
          <w:rFonts w:ascii="Times New Roman" w:hAnsi="Times New Roman" w:cs="Times New Roman"/>
          <w:sz w:val="24"/>
          <w:szCs w:val="24"/>
        </w:rPr>
      </w:pPr>
    </w:p>
    <w:p w14:paraId="29748BB5" w14:textId="77777777" w:rsidR="00B831A4" w:rsidRPr="00597EC0" w:rsidRDefault="00B831A4" w:rsidP="00296418">
      <w:pPr>
        <w:pStyle w:val="a6"/>
        <w:jc w:val="both"/>
        <w:rPr>
          <w:rFonts w:ascii="Times New Roman" w:hAnsi="Times New Roman" w:cs="Times New Roman"/>
          <w:sz w:val="24"/>
          <w:szCs w:val="24"/>
        </w:rPr>
      </w:pPr>
    </w:p>
    <w:p w14:paraId="7720791D" w14:textId="77777777" w:rsidR="00B831A4" w:rsidRPr="00597EC0" w:rsidRDefault="00B831A4" w:rsidP="00296418">
      <w:pPr>
        <w:pStyle w:val="a6"/>
        <w:jc w:val="both"/>
        <w:rPr>
          <w:rFonts w:ascii="Times New Roman" w:hAnsi="Times New Roman" w:cs="Times New Roman"/>
          <w:sz w:val="24"/>
          <w:szCs w:val="24"/>
        </w:rPr>
      </w:pPr>
    </w:p>
    <w:p w14:paraId="33D34FFD" w14:textId="77777777" w:rsidR="005F6862" w:rsidRPr="00597EC0" w:rsidRDefault="005F6862" w:rsidP="00296418">
      <w:pPr>
        <w:pStyle w:val="a6"/>
        <w:jc w:val="both"/>
        <w:rPr>
          <w:rFonts w:ascii="Times New Roman" w:hAnsi="Times New Roman" w:cs="Times New Roman"/>
          <w:sz w:val="24"/>
          <w:szCs w:val="24"/>
        </w:rPr>
      </w:pPr>
    </w:p>
    <w:p w14:paraId="4CB0598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246767DC"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7F944687" w14:textId="77777777" w:rsidR="008905C6" w:rsidRPr="00565B55" w:rsidRDefault="008905C6" w:rsidP="00A60A9E">
      <w:pPr>
        <w:pStyle w:val="a6"/>
        <w:jc w:val="center"/>
        <w:rPr>
          <w:rFonts w:ascii="Times New Roman" w:hAnsi="Times New Roman" w:cs="Times New Roman"/>
          <w:b/>
          <w:sz w:val="28"/>
          <w:szCs w:val="28"/>
        </w:rPr>
      </w:pPr>
    </w:p>
    <w:p w14:paraId="262EFBE4" w14:textId="77777777" w:rsidR="005F6862" w:rsidRPr="00597EC0" w:rsidRDefault="005F6862" w:rsidP="00296418">
      <w:pPr>
        <w:pStyle w:val="a6"/>
        <w:jc w:val="both"/>
        <w:rPr>
          <w:rFonts w:ascii="Times New Roman" w:hAnsi="Times New Roman" w:cs="Times New Roman"/>
          <w:sz w:val="24"/>
          <w:szCs w:val="24"/>
        </w:rPr>
      </w:pPr>
    </w:p>
    <w:sdt>
      <w:sdtPr>
        <w:id w:val="1822154243"/>
        <w:docPartObj>
          <w:docPartGallery w:val="Table of Contents"/>
          <w:docPartUnique/>
        </w:docPartObj>
      </w:sdtPr>
      <w:sdtEndPr>
        <w:rPr>
          <w:b/>
          <w:bCs/>
          <w:sz w:val="28"/>
          <w:szCs w:val="28"/>
        </w:rPr>
      </w:sdtEndPr>
      <w:sdtContent>
        <w:p w14:paraId="2398C0E9" w14:textId="3F2D0394" w:rsidR="008905C6" w:rsidRPr="008905C6" w:rsidRDefault="008905C6" w:rsidP="008905C6">
          <w:pPr>
            <w:pStyle w:val="14"/>
            <w:tabs>
              <w:tab w:val="right" w:leader="dot" w:pos="9629"/>
            </w:tabs>
            <w:rPr>
              <w:rStyle w:val="ae"/>
              <w:b/>
              <w:bCs/>
              <w:sz w:val="28"/>
              <w:szCs w:val="28"/>
            </w:rPr>
          </w:pPr>
          <w:r w:rsidRPr="008905C6">
            <w:rPr>
              <w:sz w:val="28"/>
              <w:szCs w:val="28"/>
            </w:rPr>
            <w:fldChar w:fldCharType="begin"/>
          </w:r>
          <w:r w:rsidRPr="008905C6">
            <w:rPr>
              <w:sz w:val="28"/>
              <w:szCs w:val="28"/>
            </w:rPr>
            <w:instrText xml:space="preserve"> TOC \o "1-3" \h \z \u </w:instrText>
          </w:r>
          <w:r w:rsidRPr="008905C6">
            <w:rPr>
              <w:sz w:val="28"/>
              <w:szCs w:val="28"/>
            </w:rPr>
            <w:fldChar w:fldCharType="separate"/>
          </w:r>
          <w:hyperlink w:anchor="_Toc146116505" w:history="1">
            <w:r w:rsidRPr="008905C6">
              <w:rPr>
                <w:rStyle w:val="ae"/>
                <w:b/>
                <w:bCs/>
                <w:noProof/>
                <w:sz w:val="28"/>
                <w:szCs w:val="28"/>
              </w:rPr>
              <w:t>1. ОБЩАЯ ХАРАКТЕРИСТИКА РАБОЧЕЙ ПРОГРАММЫ УЧЕБНОЙ ДИСЦИПЛИНЫ</w:t>
            </w:r>
            <w:r w:rsidRPr="008905C6">
              <w:rPr>
                <w:rStyle w:val="ae"/>
                <w:b/>
                <w:bCs/>
                <w:webHidden/>
                <w:sz w:val="28"/>
                <w:szCs w:val="28"/>
              </w:rPr>
              <w:tab/>
            </w:r>
            <w:r w:rsidRPr="008905C6">
              <w:rPr>
                <w:rStyle w:val="ae"/>
                <w:b/>
                <w:bCs/>
                <w:webHidden/>
                <w:sz w:val="28"/>
                <w:szCs w:val="28"/>
              </w:rPr>
              <w:fldChar w:fldCharType="begin"/>
            </w:r>
            <w:r w:rsidRPr="008905C6">
              <w:rPr>
                <w:rStyle w:val="ae"/>
                <w:b/>
                <w:bCs/>
                <w:webHidden/>
                <w:sz w:val="28"/>
                <w:szCs w:val="28"/>
              </w:rPr>
              <w:instrText xml:space="preserve"> PAGEREF _Toc146116505 \h </w:instrText>
            </w:r>
            <w:r w:rsidRPr="008905C6">
              <w:rPr>
                <w:rStyle w:val="ae"/>
                <w:b/>
                <w:bCs/>
                <w:webHidden/>
                <w:sz w:val="28"/>
                <w:szCs w:val="28"/>
              </w:rPr>
            </w:r>
            <w:r w:rsidRPr="008905C6">
              <w:rPr>
                <w:rStyle w:val="ae"/>
                <w:b/>
                <w:bCs/>
                <w:webHidden/>
                <w:sz w:val="28"/>
                <w:szCs w:val="28"/>
              </w:rPr>
              <w:fldChar w:fldCharType="separate"/>
            </w:r>
            <w:r w:rsidRPr="008905C6">
              <w:rPr>
                <w:rStyle w:val="ae"/>
                <w:b/>
                <w:bCs/>
                <w:webHidden/>
                <w:sz w:val="28"/>
                <w:szCs w:val="28"/>
              </w:rPr>
              <w:t>4</w:t>
            </w:r>
            <w:r w:rsidRPr="008905C6">
              <w:rPr>
                <w:rStyle w:val="ae"/>
                <w:b/>
                <w:bCs/>
                <w:webHidden/>
                <w:sz w:val="28"/>
                <w:szCs w:val="28"/>
              </w:rPr>
              <w:fldChar w:fldCharType="end"/>
            </w:r>
          </w:hyperlink>
        </w:p>
        <w:p w14:paraId="362D7640" w14:textId="77777777" w:rsidR="008905C6" w:rsidRPr="008905C6" w:rsidRDefault="00640B99">
          <w:pPr>
            <w:pStyle w:val="14"/>
            <w:tabs>
              <w:tab w:val="right" w:leader="dot" w:pos="9629"/>
            </w:tabs>
            <w:rPr>
              <w:rStyle w:val="ae"/>
              <w:b/>
              <w:bCs/>
              <w:sz w:val="28"/>
              <w:szCs w:val="28"/>
            </w:rPr>
          </w:pPr>
          <w:hyperlink w:anchor="_Toc146116506" w:history="1">
            <w:r w:rsidR="008905C6" w:rsidRPr="008905C6">
              <w:rPr>
                <w:rStyle w:val="ae"/>
                <w:b/>
                <w:bCs/>
                <w:noProof/>
                <w:sz w:val="28"/>
                <w:szCs w:val="28"/>
              </w:rPr>
              <w:t>2. СТРУКТУРА И СОДЕРЖАНИЕ УЧЕБНОЙ ДИСЦИПЛИНЫ</w:t>
            </w:r>
            <w:r w:rsidR="008905C6" w:rsidRPr="008905C6">
              <w:rPr>
                <w:rStyle w:val="ae"/>
                <w:b/>
                <w:bCs/>
                <w:webHidden/>
                <w:sz w:val="28"/>
                <w:szCs w:val="28"/>
              </w:rPr>
              <w:tab/>
            </w:r>
            <w:r w:rsidR="008905C6" w:rsidRPr="008905C6">
              <w:rPr>
                <w:rStyle w:val="ae"/>
                <w:b/>
                <w:bCs/>
                <w:webHidden/>
                <w:sz w:val="28"/>
                <w:szCs w:val="28"/>
              </w:rPr>
              <w:fldChar w:fldCharType="begin"/>
            </w:r>
            <w:r w:rsidR="008905C6" w:rsidRPr="008905C6">
              <w:rPr>
                <w:rStyle w:val="ae"/>
                <w:b/>
                <w:bCs/>
                <w:webHidden/>
                <w:sz w:val="28"/>
                <w:szCs w:val="28"/>
              </w:rPr>
              <w:instrText xml:space="preserve"> PAGEREF _Toc146116506 \h </w:instrText>
            </w:r>
            <w:r w:rsidR="008905C6" w:rsidRPr="008905C6">
              <w:rPr>
                <w:rStyle w:val="ae"/>
                <w:b/>
                <w:bCs/>
                <w:webHidden/>
                <w:sz w:val="28"/>
                <w:szCs w:val="28"/>
              </w:rPr>
            </w:r>
            <w:r w:rsidR="008905C6" w:rsidRPr="008905C6">
              <w:rPr>
                <w:rStyle w:val="ae"/>
                <w:b/>
                <w:bCs/>
                <w:webHidden/>
                <w:sz w:val="28"/>
                <w:szCs w:val="28"/>
              </w:rPr>
              <w:fldChar w:fldCharType="separate"/>
            </w:r>
            <w:r w:rsidR="008905C6" w:rsidRPr="008905C6">
              <w:rPr>
                <w:rStyle w:val="ae"/>
                <w:b/>
                <w:bCs/>
                <w:webHidden/>
                <w:sz w:val="28"/>
                <w:szCs w:val="28"/>
              </w:rPr>
              <w:t>7</w:t>
            </w:r>
            <w:r w:rsidR="008905C6" w:rsidRPr="008905C6">
              <w:rPr>
                <w:rStyle w:val="ae"/>
                <w:b/>
                <w:bCs/>
                <w:webHidden/>
                <w:sz w:val="28"/>
                <w:szCs w:val="28"/>
              </w:rPr>
              <w:fldChar w:fldCharType="end"/>
            </w:r>
          </w:hyperlink>
        </w:p>
        <w:p w14:paraId="091E334B" w14:textId="77777777" w:rsidR="008905C6" w:rsidRPr="008905C6" w:rsidRDefault="00640B99">
          <w:pPr>
            <w:pStyle w:val="14"/>
            <w:tabs>
              <w:tab w:val="right" w:leader="dot" w:pos="9629"/>
            </w:tabs>
            <w:rPr>
              <w:rStyle w:val="ae"/>
              <w:b/>
              <w:bCs/>
              <w:sz w:val="28"/>
              <w:szCs w:val="28"/>
            </w:rPr>
          </w:pPr>
          <w:hyperlink w:anchor="_Toc146116507" w:history="1">
            <w:r w:rsidR="008905C6" w:rsidRPr="008905C6">
              <w:rPr>
                <w:rStyle w:val="ae"/>
                <w:b/>
                <w:bCs/>
                <w:noProof/>
                <w:sz w:val="28"/>
                <w:szCs w:val="28"/>
              </w:rPr>
              <w:t>3. УСЛОВИЯ РЕАЛИЗАЦИИ РАБОЧЕЙ ПРОГРАММЫ</w:t>
            </w:r>
            <w:r w:rsidR="008905C6" w:rsidRPr="008905C6">
              <w:rPr>
                <w:rStyle w:val="ae"/>
                <w:b/>
                <w:bCs/>
                <w:webHidden/>
                <w:sz w:val="28"/>
                <w:szCs w:val="28"/>
              </w:rPr>
              <w:tab/>
            </w:r>
            <w:r w:rsidR="008905C6" w:rsidRPr="008905C6">
              <w:rPr>
                <w:rStyle w:val="ae"/>
                <w:b/>
                <w:bCs/>
                <w:webHidden/>
                <w:sz w:val="28"/>
                <w:szCs w:val="28"/>
              </w:rPr>
              <w:fldChar w:fldCharType="begin"/>
            </w:r>
            <w:r w:rsidR="008905C6" w:rsidRPr="008905C6">
              <w:rPr>
                <w:rStyle w:val="ae"/>
                <w:b/>
                <w:bCs/>
                <w:webHidden/>
                <w:sz w:val="28"/>
                <w:szCs w:val="28"/>
              </w:rPr>
              <w:instrText xml:space="preserve"> PAGEREF _Toc146116507 \h </w:instrText>
            </w:r>
            <w:r w:rsidR="008905C6" w:rsidRPr="008905C6">
              <w:rPr>
                <w:rStyle w:val="ae"/>
                <w:b/>
                <w:bCs/>
                <w:webHidden/>
                <w:sz w:val="28"/>
                <w:szCs w:val="28"/>
              </w:rPr>
            </w:r>
            <w:r w:rsidR="008905C6" w:rsidRPr="008905C6">
              <w:rPr>
                <w:rStyle w:val="ae"/>
                <w:b/>
                <w:bCs/>
                <w:webHidden/>
                <w:sz w:val="28"/>
                <w:szCs w:val="28"/>
              </w:rPr>
              <w:fldChar w:fldCharType="separate"/>
            </w:r>
            <w:r w:rsidR="008905C6" w:rsidRPr="008905C6">
              <w:rPr>
                <w:rStyle w:val="ae"/>
                <w:b/>
                <w:bCs/>
                <w:webHidden/>
                <w:sz w:val="28"/>
                <w:szCs w:val="28"/>
              </w:rPr>
              <w:t>11</w:t>
            </w:r>
            <w:r w:rsidR="008905C6" w:rsidRPr="008905C6">
              <w:rPr>
                <w:rStyle w:val="ae"/>
                <w:b/>
                <w:bCs/>
                <w:webHidden/>
                <w:sz w:val="28"/>
                <w:szCs w:val="28"/>
              </w:rPr>
              <w:fldChar w:fldCharType="end"/>
            </w:r>
          </w:hyperlink>
        </w:p>
        <w:p w14:paraId="66A28701" w14:textId="77777777" w:rsidR="008905C6" w:rsidRPr="008905C6" w:rsidRDefault="00640B99">
          <w:pPr>
            <w:pStyle w:val="14"/>
            <w:tabs>
              <w:tab w:val="right" w:leader="dot" w:pos="9629"/>
            </w:tabs>
            <w:rPr>
              <w:rFonts w:asciiTheme="minorHAnsi" w:eastAsiaTheme="minorEastAsia" w:hAnsiTheme="minorHAnsi" w:cstheme="minorBidi"/>
              <w:noProof/>
              <w:sz w:val="28"/>
              <w:szCs w:val="28"/>
              <w:lang w:eastAsia="ru-RU"/>
            </w:rPr>
          </w:pPr>
          <w:hyperlink w:anchor="_Toc146116508" w:history="1">
            <w:r w:rsidR="008905C6" w:rsidRPr="008905C6">
              <w:rPr>
                <w:rStyle w:val="ae"/>
                <w:b/>
                <w:bCs/>
                <w:noProof/>
                <w:sz w:val="28"/>
                <w:szCs w:val="28"/>
              </w:rPr>
              <w:t>4. КОНТРОЛЬ И ОЦЕНКА РЕЗУЛЬТАТОВ ОСВОЕНИЯ  УЧЕБНОЙ ДИСЦИПЛИНЫ</w:t>
            </w:r>
            <w:r w:rsidR="008905C6" w:rsidRPr="008905C6">
              <w:rPr>
                <w:rStyle w:val="ae"/>
                <w:b/>
                <w:bCs/>
                <w:webHidden/>
                <w:sz w:val="28"/>
                <w:szCs w:val="28"/>
              </w:rPr>
              <w:tab/>
            </w:r>
            <w:r w:rsidR="008905C6" w:rsidRPr="008905C6">
              <w:rPr>
                <w:rStyle w:val="ae"/>
                <w:b/>
                <w:bCs/>
                <w:webHidden/>
                <w:sz w:val="28"/>
                <w:szCs w:val="28"/>
              </w:rPr>
              <w:fldChar w:fldCharType="begin"/>
            </w:r>
            <w:r w:rsidR="008905C6" w:rsidRPr="008905C6">
              <w:rPr>
                <w:rStyle w:val="ae"/>
                <w:b/>
                <w:bCs/>
                <w:webHidden/>
                <w:sz w:val="28"/>
                <w:szCs w:val="28"/>
              </w:rPr>
              <w:instrText xml:space="preserve"> PAGEREF _Toc146116508 \h </w:instrText>
            </w:r>
            <w:r w:rsidR="008905C6" w:rsidRPr="008905C6">
              <w:rPr>
                <w:rStyle w:val="ae"/>
                <w:b/>
                <w:bCs/>
                <w:webHidden/>
                <w:sz w:val="28"/>
                <w:szCs w:val="28"/>
              </w:rPr>
            </w:r>
            <w:r w:rsidR="008905C6" w:rsidRPr="008905C6">
              <w:rPr>
                <w:rStyle w:val="ae"/>
                <w:b/>
                <w:bCs/>
                <w:webHidden/>
                <w:sz w:val="28"/>
                <w:szCs w:val="28"/>
              </w:rPr>
              <w:fldChar w:fldCharType="separate"/>
            </w:r>
            <w:r w:rsidR="008905C6" w:rsidRPr="008905C6">
              <w:rPr>
                <w:rStyle w:val="ae"/>
                <w:b/>
                <w:bCs/>
                <w:webHidden/>
                <w:sz w:val="28"/>
                <w:szCs w:val="28"/>
              </w:rPr>
              <w:t>14</w:t>
            </w:r>
            <w:r w:rsidR="008905C6" w:rsidRPr="008905C6">
              <w:rPr>
                <w:rStyle w:val="ae"/>
                <w:b/>
                <w:bCs/>
                <w:webHidden/>
                <w:sz w:val="28"/>
                <w:szCs w:val="28"/>
              </w:rPr>
              <w:fldChar w:fldCharType="end"/>
            </w:r>
          </w:hyperlink>
        </w:p>
        <w:p w14:paraId="704E5946" w14:textId="7BC3F36C" w:rsidR="008905C6" w:rsidRPr="008905C6" w:rsidRDefault="008905C6" w:rsidP="008905C6">
          <w:pPr>
            <w:tabs>
              <w:tab w:val="right" w:leader="dot" w:pos="9639"/>
            </w:tabs>
            <w:rPr>
              <w:sz w:val="28"/>
              <w:szCs w:val="28"/>
            </w:rPr>
          </w:pPr>
          <w:r w:rsidRPr="008905C6">
            <w:rPr>
              <w:b/>
              <w:bCs/>
              <w:sz w:val="28"/>
              <w:szCs w:val="28"/>
            </w:rPr>
            <w:fldChar w:fldCharType="end"/>
          </w:r>
        </w:p>
      </w:sdtContent>
    </w:sdt>
    <w:p w14:paraId="73822F65" w14:textId="77777777" w:rsidR="005F6862" w:rsidRPr="00597EC0" w:rsidRDefault="005F6862" w:rsidP="00296418">
      <w:pPr>
        <w:pStyle w:val="a6"/>
        <w:jc w:val="both"/>
        <w:rPr>
          <w:rFonts w:ascii="Times New Roman" w:hAnsi="Times New Roman" w:cs="Times New Roman"/>
          <w:sz w:val="24"/>
          <w:szCs w:val="24"/>
        </w:rPr>
      </w:pPr>
    </w:p>
    <w:p w14:paraId="6461202A" w14:textId="77777777" w:rsidR="005F6862" w:rsidRPr="00597EC0" w:rsidRDefault="005F6862" w:rsidP="00296418">
      <w:pPr>
        <w:pStyle w:val="a6"/>
        <w:jc w:val="both"/>
        <w:rPr>
          <w:rFonts w:ascii="Times New Roman" w:hAnsi="Times New Roman" w:cs="Times New Roman"/>
          <w:sz w:val="24"/>
          <w:szCs w:val="24"/>
        </w:rPr>
      </w:pPr>
    </w:p>
    <w:p w14:paraId="7D1BC970" w14:textId="77777777" w:rsidR="005F6862" w:rsidRPr="00597EC0" w:rsidRDefault="005F6862" w:rsidP="00296418">
      <w:pPr>
        <w:pStyle w:val="a6"/>
        <w:jc w:val="both"/>
        <w:rPr>
          <w:rFonts w:ascii="Times New Roman" w:hAnsi="Times New Roman" w:cs="Times New Roman"/>
          <w:sz w:val="24"/>
          <w:szCs w:val="24"/>
        </w:rPr>
      </w:pPr>
    </w:p>
    <w:p w14:paraId="2E0BDA41" w14:textId="77777777" w:rsidR="005F6862" w:rsidRPr="00597EC0" w:rsidRDefault="005F6862" w:rsidP="00296418">
      <w:pPr>
        <w:pStyle w:val="a6"/>
        <w:jc w:val="both"/>
        <w:rPr>
          <w:rFonts w:ascii="Times New Roman" w:hAnsi="Times New Roman" w:cs="Times New Roman"/>
          <w:sz w:val="24"/>
          <w:szCs w:val="24"/>
        </w:rPr>
      </w:pPr>
    </w:p>
    <w:p w14:paraId="17C0C02A" w14:textId="77777777" w:rsidR="00A60A9E" w:rsidRDefault="00A60A9E" w:rsidP="00296418">
      <w:pPr>
        <w:pStyle w:val="a6"/>
        <w:jc w:val="both"/>
        <w:rPr>
          <w:rFonts w:ascii="Times New Roman" w:hAnsi="Times New Roman" w:cs="Times New Roman"/>
          <w:sz w:val="24"/>
          <w:szCs w:val="24"/>
        </w:rPr>
      </w:pPr>
    </w:p>
    <w:p w14:paraId="5898C8D9" w14:textId="77777777" w:rsidR="00956386" w:rsidRDefault="00956386" w:rsidP="00296418">
      <w:pPr>
        <w:pStyle w:val="a6"/>
        <w:jc w:val="both"/>
        <w:rPr>
          <w:rFonts w:ascii="Times New Roman" w:hAnsi="Times New Roman" w:cs="Times New Roman"/>
          <w:sz w:val="24"/>
          <w:szCs w:val="24"/>
        </w:rPr>
      </w:pPr>
    </w:p>
    <w:p w14:paraId="785E1282" w14:textId="77777777" w:rsidR="00956386" w:rsidRDefault="00956386" w:rsidP="00296418">
      <w:pPr>
        <w:pStyle w:val="a6"/>
        <w:jc w:val="both"/>
        <w:rPr>
          <w:rFonts w:ascii="Times New Roman" w:hAnsi="Times New Roman" w:cs="Times New Roman"/>
          <w:sz w:val="24"/>
          <w:szCs w:val="24"/>
        </w:rPr>
      </w:pPr>
    </w:p>
    <w:p w14:paraId="4BF8F1B9" w14:textId="77777777" w:rsidR="00956386" w:rsidRDefault="00956386" w:rsidP="00296418">
      <w:pPr>
        <w:pStyle w:val="a6"/>
        <w:jc w:val="both"/>
        <w:rPr>
          <w:rFonts w:ascii="Times New Roman" w:hAnsi="Times New Roman" w:cs="Times New Roman"/>
          <w:sz w:val="24"/>
          <w:szCs w:val="24"/>
        </w:rPr>
      </w:pPr>
    </w:p>
    <w:p w14:paraId="285E20A6" w14:textId="77777777" w:rsidR="00956386" w:rsidRDefault="00956386" w:rsidP="00296418">
      <w:pPr>
        <w:pStyle w:val="a6"/>
        <w:jc w:val="both"/>
        <w:rPr>
          <w:rFonts w:ascii="Times New Roman" w:hAnsi="Times New Roman" w:cs="Times New Roman"/>
          <w:sz w:val="24"/>
          <w:szCs w:val="24"/>
        </w:rPr>
      </w:pPr>
    </w:p>
    <w:p w14:paraId="3E173CFF" w14:textId="77777777" w:rsidR="00956386" w:rsidRDefault="00956386" w:rsidP="00296418">
      <w:pPr>
        <w:pStyle w:val="a6"/>
        <w:jc w:val="both"/>
        <w:rPr>
          <w:rFonts w:ascii="Times New Roman" w:hAnsi="Times New Roman" w:cs="Times New Roman"/>
          <w:sz w:val="24"/>
          <w:szCs w:val="24"/>
        </w:rPr>
      </w:pPr>
    </w:p>
    <w:p w14:paraId="1C8BE16C" w14:textId="77777777" w:rsidR="00956386" w:rsidRDefault="00956386" w:rsidP="00296418">
      <w:pPr>
        <w:pStyle w:val="a6"/>
        <w:jc w:val="both"/>
        <w:rPr>
          <w:rFonts w:ascii="Times New Roman" w:hAnsi="Times New Roman" w:cs="Times New Roman"/>
          <w:sz w:val="24"/>
          <w:szCs w:val="24"/>
        </w:rPr>
      </w:pPr>
    </w:p>
    <w:p w14:paraId="3D53BD75" w14:textId="77777777" w:rsidR="00956386" w:rsidRDefault="00956386" w:rsidP="00296418">
      <w:pPr>
        <w:pStyle w:val="a6"/>
        <w:jc w:val="both"/>
        <w:rPr>
          <w:rFonts w:ascii="Times New Roman" w:hAnsi="Times New Roman" w:cs="Times New Roman"/>
          <w:sz w:val="24"/>
          <w:szCs w:val="24"/>
        </w:rPr>
      </w:pPr>
    </w:p>
    <w:p w14:paraId="50980772" w14:textId="77777777" w:rsidR="00956386" w:rsidRPr="008905C6" w:rsidRDefault="00956386" w:rsidP="00296418">
      <w:pPr>
        <w:pStyle w:val="a6"/>
        <w:jc w:val="both"/>
        <w:rPr>
          <w:rFonts w:ascii="Times New Roman" w:hAnsi="Times New Roman" w:cs="Times New Roman"/>
          <w:sz w:val="24"/>
          <w:szCs w:val="24"/>
        </w:rPr>
      </w:pPr>
    </w:p>
    <w:p w14:paraId="7362875D" w14:textId="77777777" w:rsidR="00956386" w:rsidRDefault="00956386" w:rsidP="00296418">
      <w:pPr>
        <w:pStyle w:val="a6"/>
        <w:jc w:val="both"/>
        <w:rPr>
          <w:rFonts w:ascii="Times New Roman" w:hAnsi="Times New Roman" w:cs="Times New Roman"/>
          <w:sz w:val="24"/>
          <w:szCs w:val="24"/>
        </w:rPr>
      </w:pPr>
    </w:p>
    <w:p w14:paraId="25EFEAA8" w14:textId="77777777" w:rsidR="00956386" w:rsidRDefault="00956386" w:rsidP="00296418">
      <w:pPr>
        <w:pStyle w:val="a6"/>
        <w:jc w:val="both"/>
        <w:rPr>
          <w:rFonts w:ascii="Times New Roman" w:hAnsi="Times New Roman" w:cs="Times New Roman"/>
          <w:sz w:val="24"/>
          <w:szCs w:val="24"/>
        </w:rPr>
      </w:pPr>
    </w:p>
    <w:p w14:paraId="75B283A4" w14:textId="77777777" w:rsidR="00104F19" w:rsidRDefault="00104F19" w:rsidP="00296418">
      <w:pPr>
        <w:pStyle w:val="a6"/>
        <w:jc w:val="both"/>
        <w:rPr>
          <w:rFonts w:ascii="Times New Roman" w:hAnsi="Times New Roman" w:cs="Times New Roman"/>
          <w:sz w:val="24"/>
          <w:szCs w:val="24"/>
        </w:rPr>
      </w:pPr>
    </w:p>
    <w:p w14:paraId="25E52D11" w14:textId="77777777" w:rsidR="008905C6" w:rsidRDefault="008905C6">
      <w:pPr>
        <w:widowControl/>
        <w:autoSpaceDE/>
        <w:autoSpaceDN/>
        <w:spacing w:after="200" w:line="276" w:lineRule="auto"/>
        <w:rPr>
          <w:rFonts w:eastAsiaTheme="minorHAnsi"/>
          <w:b/>
          <w:caps/>
          <w:sz w:val="28"/>
          <w:szCs w:val="28"/>
        </w:rPr>
      </w:pPr>
      <w:r>
        <w:rPr>
          <w:b/>
          <w:caps/>
          <w:sz w:val="28"/>
          <w:szCs w:val="28"/>
        </w:rPr>
        <w:br w:type="page"/>
      </w:r>
    </w:p>
    <w:p w14:paraId="5C711F8A" w14:textId="342260B7" w:rsidR="00A51A4A" w:rsidRPr="00A51A4A" w:rsidRDefault="00104F19" w:rsidP="008905C6">
      <w:pPr>
        <w:pStyle w:val="a6"/>
        <w:jc w:val="center"/>
        <w:outlineLvl w:val="0"/>
        <w:rPr>
          <w:rFonts w:ascii="Times New Roman" w:hAnsi="Times New Roman" w:cs="Times New Roman"/>
          <w:b/>
          <w:caps/>
          <w:sz w:val="28"/>
          <w:szCs w:val="28"/>
        </w:rPr>
      </w:pPr>
      <w:bookmarkStart w:id="0" w:name="_Toc146116505"/>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0"/>
    </w:p>
    <w:p w14:paraId="7AD3DFCC" w14:textId="77777777" w:rsidR="00A51A4A" w:rsidRPr="00A51A4A" w:rsidRDefault="00A51A4A" w:rsidP="00A51A4A">
      <w:pPr>
        <w:pStyle w:val="a6"/>
        <w:jc w:val="both"/>
        <w:rPr>
          <w:rFonts w:ascii="Times New Roman" w:hAnsi="Times New Roman" w:cs="Times New Roman"/>
          <w:sz w:val="28"/>
          <w:szCs w:val="28"/>
        </w:rPr>
      </w:pPr>
    </w:p>
    <w:p w14:paraId="2D3DA02E"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3036BCFC" w14:textId="77777777" w:rsidR="00A51A4A"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Учебная</w:t>
      </w:r>
      <w:r w:rsidR="00A51A4A" w:rsidRPr="00F72422">
        <w:rPr>
          <w:rFonts w:ascii="Times New Roman" w:hAnsi="Times New Roman" w:cs="Times New Roman"/>
          <w:sz w:val="28"/>
          <w:szCs w:val="28"/>
        </w:rPr>
        <w:t xml:space="preserve"> дисциплина </w:t>
      </w:r>
      <w:r w:rsidR="00F72422" w:rsidRPr="00F72422">
        <w:rPr>
          <w:rFonts w:ascii="Times New Roman" w:hAnsi="Times New Roman" w:cs="Times New Roman"/>
          <w:sz w:val="28"/>
          <w:szCs w:val="28"/>
        </w:rPr>
        <w:t>СГ.05 Основы финансовой грамотности</w:t>
      </w:r>
      <w:r w:rsidR="00A51A4A" w:rsidRPr="00F72422">
        <w:rPr>
          <w:rFonts w:ascii="Times New Roman" w:hAnsi="Times New Roman" w:cs="Times New Roman"/>
          <w:sz w:val="28"/>
          <w:szCs w:val="28"/>
        </w:rPr>
        <w:t xml:space="preserve"> яв</w:t>
      </w:r>
      <w:r w:rsidRPr="00F72422">
        <w:rPr>
          <w:rFonts w:ascii="Times New Roman" w:hAnsi="Times New Roman" w:cs="Times New Roman"/>
          <w:sz w:val="28"/>
          <w:szCs w:val="28"/>
        </w:rPr>
        <w:t xml:space="preserve">ляется обязательной частью </w:t>
      </w:r>
      <w:r w:rsidR="00F72422" w:rsidRPr="00F72422">
        <w:rPr>
          <w:rFonts w:ascii="Times New Roman" w:hAnsi="Times New Roman" w:cs="Times New Roman"/>
          <w:sz w:val="28"/>
          <w:szCs w:val="28"/>
        </w:rPr>
        <w:t xml:space="preserve">социально-гуманитарного </w:t>
      </w:r>
      <w:r w:rsidR="00A51A4A" w:rsidRPr="00F72422">
        <w:rPr>
          <w:rFonts w:ascii="Times New Roman" w:hAnsi="Times New Roman" w:cs="Times New Roman"/>
          <w:sz w:val="28"/>
          <w:szCs w:val="28"/>
        </w:rPr>
        <w:t>цикла</w:t>
      </w:r>
      <w:r w:rsidRPr="00F72422">
        <w:rPr>
          <w:rFonts w:ascii="Times New Roman" w:hAnsi="Times New Roman" w:cs="Times New Roman"/>
          <w:sz w:val="28"/>
          <w:szCs w:val="28"/>
        </w:rPr>
        <w:t xml:space="preserve"> основной профессиональной образовательной программы</w:t>
      </w:r>
      <w:r w:rsidR="00A51A4A" w:rsidRPr="00F72422">
        <w:rPr>
          <w:rFonts w:ascii="Times New Roman" w:hAnsi="Times New Roman" w:cs="Times New Roman"/>
          <w:sz w:val="28"/>
          <w:szCs w:val="28"/>
        </w:rPr>
        <w:t xml:space="preserve"> в соответствии с ФГОС по специальности </w:t>
      </w:r>
      <w:r w:rsidR="00F72422" w:rsidRPr="00F72422">
        <w:rPr>
          <w:rFonts w:ascii="Times New Roman" w:hAnsi="Times New Roman" w:cs="Times New Roman"/>
          <w:sz w:val="28"/>
          <w:szCs w:val="28"/>
        </w:rPr>
        <w:t>39.02.01 Социальная работа</w:t>
      </w:r>
      <w:r w:rsidR="00A51A4A" w:rsidRPr="00F72422">
        <w:rPr>
          <w:rFonts w:ascii="Times New Roman" w:hAnsi="Times New Roman" w:cs="Times New Roman"/>
          <w:sz w:val="28"/>
          <w:szCs w:val="28"/>
        </w:rPr>
        <w:t xml:space="preserve">. </w:t>
      </w:r>
    </w:p>
    <w:p w14:paraId="3EFCD2D5" w14:textId="77777777" w:rsidR="00382D42"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Особое значение учебная дисциплина имеет при формировании и развитии ОК.</w:t>
      </w:r>
      <w:r w:rsidR="00F72422" w:rsidRPr="00F72422">
        <w:rPr>
          <w:rFonts w:ascii="Times New Roman" w:hAnsi="Times New Roman" w:cs="Times New Roman"/>
          <w:sz w:val="28"/>
          <w:szCs w:val="28"/>
        </w:rPr>
        <w:t>01</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02</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 xml:space="preserve">03, </w:t>
      </w:r>
      <w:r w:rsidR="0004329E">
        <w:rPr>
          <w:rFonts w:ascii="Times New Roman" w:hAnsi="Times New Roman" w:cs="Times New Roman"/>
          <w:sz w:val="28"/>
          <w:szCs w:val="28"/>
        </w:rPr>
        <w:t xml:space="preserve">ОК.04, </w:t>
      </w:r>
      <w:r w:rsidR="00F72422" w:rsidRPr="00F72422">
        <w:rPr>
          <w:rFonts w:ascii="Times New Roman" w:hAnsi="Times New Roman" w:cs="Times New Roman"/>
          <w:sz w:val="28"/>
          <w:szCs w:val="28"/>
        </w:rPr>
        <w:t xml:space="preserve">ОК.06, ОК.09, </w:t>
      </w:r>
      <w:r w:rsidR="0004329E">
        <w:rPr>
          <w:rFonts w:ascii="Times New Roman" w:hAnsi="Times New Roman" w:cs="Times New Roman"/>
          <w:sz w:val="28"/>
          <w:szCs w:val="28"/>
        </w:rPr>
        <w:t>ПК.1.1,</w:t>
      </w:r>
      <w:r w:rsidR="00F72422" w:rsidRPr="00F72422">
        <w:rPr>
          <w:rFonts w:ascii="Times New Roman" w:hAnsi="Times New Roman" w:cs="Times New Roman"/>
          <w:sz w:val="28"/>
          <w:szCs w:val="28"/>
        </w:rPr>
        <w:t>ПК.1.7</w:t>
      </w:r>
      <w:r w:rsidRPr="00F72422">
        <w:rPr>
          <w:rFonts w:ascii="Times New Roman" w:hAnsi="Times New Roman" w:cs="Times New Roman"/>
          <w:i/>
          <w:sz w:val="28"/>
          <w:szCs w:val="28"/>
        </w:rPr>
        <w:t>.</w:t>
      </w:r>
    </w:p>
    <w:p w14:paraId="04311391" w14:textId="77777777" w:rsidR="00A51A4A" w:rsidRPr="00F72422" w:rsidRDefault="00A51A4A" w:rsidP="007411C4">
      <w:pPr>
        <w:pStyle w:val="a6"/>
        <w:jc w:val="both"/>
        <w:rPr>
          <w:rFonts w:ascii="Times New Roman" w:hAnsi="Times New Roman" w:cs="Times New Roman"/>
          <w:sz w:val="28"/>
          <w:szCs w:val="28"/>
        </w:rPr>
      </w:pPr>
    </w:p>
    <w:p w14:paraId="69C86183" w14:textId="77777777" w:rsidR="00104F19" w:rsidRPr="007411C4" w:rsidRDefault="00A51A4A" w:rsidP="007411C4">
      <w:pPr>
        <w:pStyle w:val="a6"/>
        <w:jc w:val="both"/>
        <w:rPr>
          <w:rFonts w:ascii="Times New Roman" w:hAnsi="Times New Roman" w:cs="Times New Roman"/>
          <w:b/>
          <w:caps/>
          <w:sz w:val="28"/>
          <w:szCs w:val="28"/>
        </w:rPr>
      </w:pPr>
      <w:r w:rsidRPr="00F72422">
        <w:rPr>
          <w:rFonts w:ascii="Times New Roman" w:hAnsi="Times New Roman" w:cs="Times New Roman"/>
          <w:b/>
          <w:sz w:val="28"/>
          <w:szCs w:val="28"/>
        </w:rPr>
        <w:t xml:space="preserve">1.2. Цели и планируемые </w:t>
      </w:r>
      <w:r w:rsidRPr="007411C4">
        <w:rPr>
          <w:rFonts w:ascii="Times New Roman" w:hAnsi="Times New Roman" w:cs="Times New Roman"/>
          <w:b/>
          <w:sz w:val="28"/>
          <w:szCs w:val="28"/>
        </w:rPr>
        <w:t xml:space="preserve">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4751D58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29787375" w14:textId="77777777" w:rsidR="00F72422" w:rsidRDefault="00F72422" w:rsidP="00F72422">
      <w:pPr>
        <w:pStyle w:val="a6"/>
        <w:ind w:firstLine="567"/>
        <w:jc w:val="both"/>
        <w:rPr>
          <w:rFonts w:ascii="Times New Roman" w:hAnsi="Times New Roman" w:cs="Times New Roman"/>
          <w:sz w:val="28"/>
          <w:szCs w:val="28"/>
        </w:rPr>
      </w:pPr>
      <w:r>
        <w:rPr>
          <w:rFonts w:ascii="Times New Roman" w:hAnsi="Times New Roman" w:cs="Times New Roman"/>
          <w:sz w:val="28"/>
          <w:szCs w:val="28"/>
        </w:rPr>
        <w:t>Главная цель - обучить</w:t>
      </w:r>
      <w:r w:rsidRPr="009F7AA1">
        <w:rPr>
          <w:rFonts w:ascii="Times New Roman" w:hAnsi="Times New Roman" w:cs="Times New Roman"/>
          <w:sz w:val="28"/>
          <w:szCs w:val="28"/>
        </w:rPr>
        <w:t xml:space="preserve"> правильно</w:t>
      </w:r>
      <w:r>
        <w:rPr>
          <w:rFonts w:ascii="Times New Roman" w:hAnsi="Times New Roman" w:cs="Times New Roman"/>
          <w:sz w:val="28"/>
          <w:szCs w:val="28"/>
        </w:rPr>
        <w:t>му</w:t>
      </w:r>
      <w:r w:rsidRPr="009F7AA1">
        <w:rPr>
          <w:rFonts w:ascii="Times New Roman" w:hAnsi="Times New Roman" w:cs="Times New Roman"/>
          <w:sz w:val="28"/>
          <w:szCs w:val="28"/>
        </w:rPr>
        <w:t xml:space="preserve"> примен</w:t>
      </w:r>
      <w:r>
        <w:rPr>
          <w:rFonts w:ascii="Times New Roman" w:hAnsi="Times New Roman" w:cs="Times New Roman"/>
          <w:sz w:val="28"/>
          <w:szCs w:val="28"/>
        </w:rPr>
        <w:t>ению на практике правил</w:t>
      </w:r>
      <w:r w:rsidRPr="009F7AA1">
        <w:rPr>
          <w:rFonts w:ascii="Times New Roman" w:hAnsi="Times New Roman" w:cs="Times New Roman"/>
          <w:sz w:val="28"/>
          <w:szCs w:val="28"/>
        </w:rPr>
        <w:t xml:space="preserve"> грамотного и безопасного поведения при взаимодействии с финансовыми </w:t>
      </w:r>
      <w:r>
        <w:rPr>
          <w:rFonts w:ascii="Times New Roman" w:hAnsi="Times New Roman" w:cs="Times New Roman"/>
          <w:sz w:val="28"/>
          <w:szCs w:val="28"/>
        </w:rPr>
        <w:t>институтами</w:t>
      </w:r>
    </w:p>
    <w:p w14:paraId="0CF20ED2" w14:textId="77777777" w:rsidR="00550D73" w:rsidRDefault="00550D73" w:rsidP="007411C4">
      <w:pPr>
        <w:pStyle w:val="a6"/>
        <w:jc w:val="both"/>
        <w:rPr>
          <w:rFonts w:ascii="Times New Roman" w:hAnsi="Times New Roman" w:cs="Times New Roman"/>
          <w:sz w:val="28"/>
          <w:szCs w:val="28"/>
        </w:rPr>
      </w:pPr>
    </w:p>
    <w:p w14:paraId="3D2F546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BC68DAC"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B35E28A"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7411C4" w14:paraId="0B2904BD" w14:textId="77777777" w:rsidTr="008376D4">
        <w:trPr>
          <w:trHeight w:val="74"/>
        </w:trPr>
        <w:tc>
          <w:tcPr>
            <w:tcW w:w="3936" w:type="dxa"/>
            <w:vAlign w:val="center"/>
          </w:tcPr>
          <w:p w14:paraId="0D40A6EC" w14:textId="77777777" w:rsidR="00382D42" w:rsidRPr="0004329E" w:rsidRDefault="00382D42" w:rsidP="00302EE0">
            <w:pPr>
              <w:pStyle w:val="a6"/>
              <w:jc w:val="center"/>
              <w:rPr>
                <w:rFonts w:ascii="Times New Roman" w:hAnsi="Times New Roman" w:cs="Times New Roman"/>
                <w:b/>
                <w:sz w:val="24"/>
                <w:szCs w:val="28"/>
              </w:rPr>
            </w:pPr>
            <w:r w:rsidRPr="0004329E">
              <w:rPr>
                <w:rFonts w:ascii="Times New Roman" w:hAnsi="Times New Roman" w:cs="Times New Roman"/>
                <w:b/>
                <w:sz w:val="24"/>
                <w:szCs w:val="28"/>
              </w:rPr>
              <w:t>Код и наименование формируемых компетенций</w:t>
            </w:r>
          </w:p>
        </w:tc>
        <w:tc>
          <w:tcPr>
            <w:tcW w:w="3118" w:type="dxa"/>
            <w:vAlign w:val="center"/>
          </w:tcPr>
          <w:p w14:paraId="045056AC" w14:textId="77777777" w:rsidR="00382D42" w:rsidRPr="0004329E" w:rsidRDefault="00382D42" w:rsidP="007411C4">
            <w:pPr>
              <w:pStyle w:val="a6"/>
              <w:jc w:val="center"/>
              <w:rPr>
                <w:rFonts w:ascii="Times New Roman" w:hAnsi="Times New Roman" w:cs="Times New Roman"/>
                <w:b/>
                <w:sz w:val="24"/>
                <w:szCs w:val="28"/>
              </w:rPr>
            </w:pPr>
            <w:r w:rsidRPr="0004329E">
              <w:rPr>
                <w:rFonts w:ascii="Times New Roman" w:hAnsi="Times New Roman" w:cs="Times New Roman"/>
                <w:b/>
                <w:sz w:val="24"/>
                <w:szCs w:val="28"/>
              </w:rPr>
              <w:t>Умения</w:t>
            </w:r>
          </w:p>
        </w:tc>
        <w:tc>
          <w:tcPr>
            <w:tcW w:w="3030" w:type="dxa"/>
            <w:vAlign w:val="center"/>
          </w:tcPr>
          <w:p w14:paraId="1919BB09" w14:textId="77777777" w:rsidR="00382D42" w:rsidRPr="0004329E" w:rsidRDefault="00382D42" w:rsidP="007411C4">
            <w:pPr>
              <w:pStyle w:val="a6"/>
              <w:jc w:val="center"/>
              <w:rPr>
                <w:rFonts w:ascii="Times New Roman" w:hAnsi="Times New Roman" w:cs="Times New Roman"/>
                <w:b/>
                <w:sz w:val="24"/>
                <w:szCs w:val="28"/>
              </w:rPr>
            </w:pPr>
            <w:r w:rsidRPr="0004329E">
              <w:rPr>
                <w:rFonts w:ascii="Times New Roman" w:hAnsi="Times New Roman" w:cs="Times New Roman"/>
                <w:b/>
                <w:sz w:val="24"/>
                <w:szCs w:val="28"/>
              </w:rPr>
              <w:t>Знания</w:t>
            </w:r>
          </w:p>
        </w:tc>
      </w:tr>
      <w:tr w:rsidR="00924B54" w:rsidRPr="007411C4" w14:paraId="14D8A2EA" w14:textId="77777777" w:rsidTr="007971CE">
        <w:trPr>
          <w:trHeight w:val="74"/>
        </w:trPr>
        <w:tc>
          <w:tcPr>
            <w:tcW w:w="3936" w:type="dxa"/>
            <w:vAlign w:val="center"/>
          </w:tcPr>
          <w:p w14:paraId="3FA7908A" w14:textId="77777777" w:rsidR="00924B54" w:rsidRPr="0004329E" w:rsidRDefault="00924B54" w:rsidP="00F72422">
            <w:pPr>
              <w:pStyle w:val="a6"/>
              <w:rPr>
                <w:rFonts w:ascii="Times New Roman" w:hAnsi="Times New Roman" w:cs="Times New Roman"/>
                <w:sz w:val="24"/>
                <w:szCs w:val="24"/>
              </w:rPr>
            </w:pPr>
            <w:r w:rsidRPr="0004329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vAlign w:val="center"/>
          </w:tcPr>
          <w:p w14:paraId="0356D3DB" w14:textId="77777777" w:rsidR="00302EE0" w:rsidRPr="00302EE0" w:rsidRDefault="00302EE0" w:rsidP="00302EE0">
            <w:pPr>
              <w:suppressAutoHyphens/>
              <w:jc w:val="both"/>
              <w:rPr>
                <w:bCs/>
                <w:iCs/>
                <w:sz w:val="24"/>
                <w:szCs w:val="24"/>
              </w:rPr>
            </w:pPr>
            <w:r w:rsidRPr="00302EE0">
              <w:rPr>
                <w:bCs/>
                <w:iCs/>
                <w:sz w:val="24"/>
                <w:szCs w:val="24"/>
              </w:rPr>
              <w:t xml:space="preserve">выявлять и эффективно искать информацию, необходимую для решения задачи и/или проблемы; </w:t>
            </w:r>
          </w:p>
          <w:p w14:paraId="1A60DBB9" w14:textId="350A19B7" w:rsidR="00924B54" w:rsidRPr="00302EE0" w:rsidRDefault="00302EE0" w:rsidP="00302EE0">
            <w:pPr>
              <w:pStyle w:val="a6"/>
              <w:rPr>
                <w:rFonts w:ascii="Times New Roman" w:eastAsia="Times New Roman" w:hAnsi="Times New Roman" w:cs="Times New Roman"/>
                <w:bCs/>
                <w:iCs/>
                <w:sz w:val="24"/>
                <w:szCs w:val="24"/>
              </w:rPr>
            </w:pPr>
            <w:r w:rsidRPr="00302EE0">
              <w:rPr>
                <w:rFonts w:ascii="Times New Roman" w:eastAsia="Times New Roman" w:hAnsi="Times New Roman" w:cs="Times New Roman"/>
                <w:bCs/>
                <w:iCs/>
                <w:sz w:val="24"/>
                <w:szCs w:val="24"/>
              </w:rPr>
              <w:t>составлять план действия; определять необходимые ресурсы;</w:t>
            </w:r>
          </w:p>
        </w:tc>
        <w:tc>
          <w:tcPr>
            <w:tcW w:w="3030" w:type="dxa"/>
          </w:tcPr>
          <w:p w14:paraId="10D9F6AA" w14:textId="77777777" w:rsidR="00924B54" w:rsidRDefault="007971CE" w:rsidP="007971CE">
            <w:pPr>
              <w:suppressAutoHyphens/>
              <w:rPr>
                <w:sz w:val="28"/>
                <w:szCs w:val="28"/>
              </w:rPr>
            </w:pPr>
            <w:r w:rsidRPr="00E327CA">
              <w:rPr>
                <w:iCs/>
                <w:sz w:val="24"/>
                <w:szCs w:val="24"/>
              </w:rPr>
              <w:t>виды принятия решений в условиях ограниченности ресурсов;</w:t>
            </w:r>
          </w:p>
        </w:tc>
      </w:tr>
      <w:tr w:rsidR="00924B54" w:rsidRPr="007411C4" w14:paraId="7E3F7D24" w14:textId="77777777" w:rsidTr="005D58DF">
        <w:trPr>
          <w:trHeight w:val="74"/>
        </w:trPr>
        <w:tc>
          <w:tcPr>
            <w:tcW w:w="3936" w:type="dxa"/>
            <w:vAlign w:val="center"/>
          </w:tcPr>
          <w:p w14:paraId="55EEA59A" w14:textId="77777777" w:rsidR="00924B54" w:rsidRPr="0004329E" w:rsidRDefault="00924B54" w:rsidP="00F72422">
            <w:pPr>
              <w:pStyle w:val="a6"/>
              <w:rPr>
                <w:rFonts w:ascii="Times New Roman" w:hAnsi="Times New Roman" w:cs="Times New Roman"/>
                <w:sz w:val="24"/>
                <w:szCs w:val="24"/>
              </w:rPr>
            </w:pPr>
            <w:r w:rsidRPr="0004329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3F53E06F" w14:textId="77777777" w:rsidR="007971CE" w:rsidRPr="00302EE0" w:rsidRDefault="007971CE" w:rsidP="00302EE0">
            <w:pPr>
              <w:suppressAutoHyphens/>
              <w:jc w:val="both"/>
              <w:rPr>
                <w:bCs/>
                <w:iCs/>
                <w:sz w:val="24"/>
                <w:szCs w:val="24"/>
              </w:rPr>
            </w:pPr>
            <w:r w:rsidRPr="00302EE0">
              <w:rPr>
                <w:bCs/>
                <w:i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0FD5D3D9" w14:textId="77777777" w:rsidR="00924B54" w:rsidRPr="00302EE0" w:rsidRDefault="007971CE" w:rsidP="00302EE0">
            <w:pPr>
              <w:suppressAutoHyphens/>
              <w:jc w:val="both"/>
              <w:rPr>
                <w:bCs/>
                <w:iCs/>
                <w:sz w:val="24"/>
                <w:szCs w:val="24"/>
              </w:rPr>
            </w:pPr>
            <w:r w:rsidRPr="00302EE0">
              <w:rPr>
                <w:bCs/>
                <w:iCs/>
                <w:sz w:val="24"/>
                <w:szCs w:val="24"/>
              </w:rPr>
              <w:t>анализирует состояние финансовых рынков, используя различные источники информации;</w:t>
            </w:r>
          </w:p>
        </w:tc>
        <w:tc>
          <w:tcPr>
            <w:tcW w:w="3030" w:type="dxa"/>
          </w:tcPr>
          <w:p w14:paraId="4404911A" w14:textId="6FDEFE98" w:rsidR="00924B54" w:rsidRPr="005D58DF" w:rsidRDefault="005D58DF" w:rsidP="005D58DF">
            <w:pPr>
              <w:suppressAutoHyphens/>
              <w:rPr>
                <w:iCs/>
                <w:sz w:val="24"/>
                <w:szCs w:val="24"/>
              </w:rPr>
            </w:pPr>
            <w:r w:rsidRPr="00315F34">
              <w:rPr>
                <w:iCs/>
                <w:sz w:val="24"/>
                <w:szCs w:val="24"/>
              </w:rPr>
              <w:t xml:space="preserve">формат оформления результатов поиска информации, </w:t>
            </w:r>
            <w:r w:rsidRPr="005D58DF">
              <w:rPr>
                <w:iCs/>
                <w:sz w:val="24"/>
                <w:szCs w:val="24"/>
              </w:rPr>
              <w:t xml:space="preserve">современные средства и устройства информатизации; порядок их применения и программное обеспечение в профессиональной </w:t>
            </w:r>
            <w:proofErr w:type="gramStart"/>
            <w:r w:rsidRPr="005D58DF">
              <w:rPr>
                <w:iCs/>
                <w:sz w:val="24"/>
                <w:szCs w:val="24"/>
              </w:rPr>
              <w:t>деятельности</w:t>
            </w:r>
            <w:proofErr w:type="gramEnd"/>
            <w:r w:rsidRPr="005D58DF">
              <w:rPr>
                <w:iCs/>
                <w:sz w:val="24"/>
                <w:szCs w:val="24"/>
              </w:rPr>
              <w:t xml:space="preserve"> в том числе с использованием цифровых средств.</w:t>
            </w:r>
          </w:p>
        </w:tc>
      </w:tr>
      <w:tr w:rsidR="00924B54" w:rsidRPr="007411C4" w14:paraId="754C3293" w14:textId="77777777" w:rsidTr="005D58DF">
        <w:trPr>
          <w:trHeight w:val="74"/>
        </w:trPr>
        <w:tc>
          <w:tcPr>
            <w:tcW w:w="3936" w:type="dxa"/>
            <w:vAlign w:val="center"/>
          </w:tcPr>
          <w:p w14:paraId="2AA46D07" w14:textId="77777777" w:rsidR="00640B99" w:rsidRPr="0059543B" w:rsidRDefault="00924B54" w:rsidP="00640B99">
            <w:pPr>
              <w:tabs>
                <w:tab w:val="left" w:pos="5572"/>
              </w:tabs>
              <w:rPr>
                <w:sz w:val="24"/>
                <w:szCs w:val="24"/>
              </w:rPr>
            </w:pPr>
            <w:r w:rsidRPr="0004329E">
              <w:rPr>
                <w:sz w:val="24"/>
                <w:szCs w:val="24"/>
              </w:rPr>
              <w:t xml:space="preserve">ОК 03. </w:t>
            </w:r>
            <w:r w:rsidR="00640B99" w:rsidRPr="0059543B">
              <w:rPr>
                <w:sz w:val="24"/>
                <w:szCs w:val="24"/>
              </w:rPr>
              <w:t xml:space="preserve">Планировать и реализовывать собственное </w:t>
            </w:r>
            <w:r w:rsidR="00640B99" w:rsidRPr="0059543B">
              <w:rPr>
                <w:sz w:val="24"/>
                <w:szCs w:val="24"/>
              </w:rPr>
              <w:lastRenderedPageBreak/>
              <w:t xml:space="preserve">профессиональное и личностное развитие, предпринимательскую деятельность в профессиональной сфере, использовать знания </w:t>
            </w:r>
            <w:r w:rsidR="00640B99" w:rsidRPr="0059543B">
              <w:rPr>
                <w:b/>
                <w:sz w:val="24"/>
                <w:szCs w:val="24"/>
              </w:rPr>
              <w:t>по правовой и</w:t>
            </w:r>
            <w:r w:rsidR="00640B99" w:rsidRPr="0059543B">
              <w:rPr>
                <w:sz w:val="24"/>
                <w:szCs w:val="24"/>
              </w:rPr>
              <w:t xml:space="preserve"> финансовой грамотности в различных жизненных ситуациях;</w:t>
            </w:r>
          </w:p>
          <w:p w14:paraId="64B0C117" w14:textId="2DFBA98E" w:rsidR="00924B54" w:rsidRPr="0004329E" w:rsidRDefault="00924B54" w:rsidP="00F72422">
            <w:pPr>
              <w:pStyle w:val="a6"/>
              <w:rPr>
                <w:rFonts w:ascii="Times New Roman" w:hAnsi="Times New Roman" w:cs="Times New Roman"/>
                <w:sz w:val="24"/>
                <w:szCs w:val="24"/>
              </w:rPr>
            </w:pPr>
          </w:p>
        </w:tc>
        <w:tc>
          <w:tcPr>
            <w:tcW w:w="3118" w:type="dxa"/>
          </w:tcPr>
          <w:p w14:paraId="6BEC88A9" w14:textId="77777777" w:rsidR="007971CE" w:rsidRPr="005D58DF" w:rsidRDefault="007971CE" w:rsidP="005D58DF">
            <w:pPr>
              <w:suppressAutoHyphens/>
              <w:rPr>
                <w:iCs/>
                <w:sz w:val="24"/>
                <w:szCs w:val="24"/>
              </w:rPr>
            </w:pPr>
            <w:r w:rsidRPr="005D58DF">
              <w:rPr>
                <w:iCs/>
                <w:sz w:val="24"/>
                <w:szCs w:val="24"/>
              </w:rPr>
              <w:lastRenderedPageBreak/>
              <w:t xml:space="preserve">рационально планировать свои доходы и расходы; </w:t>
            </w:r>
            <w:r w:rsidRPr="005D58DF">
              <w:rPr>
                <w:iCs/>
                <w:sz w:val="24"/>
                <w:szCs w:val="24"/>
              </w:rPr>
              <w:lastRenderedPageBreak/>
              <w:t xml:space="preserve">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14:paraId="6C43BE84" w14:textId="77777777" w:rsidR="007971CE" w:rsidRPr="005D58DF" w:rsidRDefault="007971CE" w:rsidP="005D58DF">
            <w:pPr>
              <w:suppressAutoHyphens/>
              <w:rPr>
                <w:iCs/>
                <w:sz w:val="24"/>
                <w:szCs w:val="24"/>
              </w:rPr>
            </w:pPr>
            <w:r w:rsidRPr="005D58DF">
              <w:rPr>
                <w:iCs/>
                <w:sz w:val="24"/>
                <w:szCs w:val="24"/>
              </w:rPr>
              <w:t>составлять обоснование бизнес-идеи;</w:t>
            </w:r>
          </w:p>
          <w:p w14:paraId="7DF0C95B" w14:textId="77777777" w:rsidR="00924B54" w:rsidRPr="005D58DF" w:rsidRDefault="007971CE" w:rsidP="005D58DF">
            <w:pPr>
              <w:suppressAutoHyphens/>
              <w:rPr>
                <w:iCs/>
                <w:sz w:val="24"/>
                <w:szCs w:val="24"/>
              </w:rPr>
            </w:pPr>
            <w:r w:rsidRPr="005D58DF">
              <w:rPr>
                <w:iCs/>
                <w:sz w:val="24"/>
                <w:szCs w:val="24"/>
              </w:rPr>
              <w:t>применять полученные знания для увеличения пенсионных накоплений</w:t>
            </w:r>
          </w:p>
        </w:tc>
        <w:tc>
          <w:tcPr>
            <w:tcW w:w="3030" w:type="dxa"/>
          </w:tcPr>
          <w:p w14:paraId="1969AE8F" w14:textId="77777777" w:rsidR="007971CE" w:rsidRPr="00E327CA" w:rsidRDefault="007971CE" w:rsidP="005D58DF">
            <w:pPr>
              <w:suppressAutoHyphens/>
              <w:rPr>
                <w:iCs/>
                <w:sz w:val="24"/>
                <w:szCs w:val="24"/>
              </w:rPr>
            </w:pPr>
            <w:r w:rsidRPr="00E327CA">
              <w:rPr>
                <w:iCs/>
                <w:sz w:val="24"/>
                <w:szCs w:val="24"/>
              </w:rPr>
              <w:lastRenderedPageBreak/>
              <w:t xml:space="preserve">устройство банковской системы, основные виды </w:t>
            </w:r>
            <w:r w:rsidRPr="00E327CA">
              <w:rPr>
                <w:iCs/>
                <w:sz w:val="24"/>
                <w:szCs w:val="24"/>
              </w:rPr>
              <w:lastRenderedPageBreak/>
              <w:t>банков и их операций;</w:t>
            </w:r>
          </w:p>
          <w:p w14:paraId="065A593A" w14:textId="77777777" w:rsidR="007971CE" w:rsidRPr="00E327CA" w:rsidRDefault="007971CE" w:rsidP="005D58DF">
            <w:pPr>
              <w:suppressAutoHyphens/>
              <w:rPr>
                <w:iCs/>
                <w:sz w:val="24"/>
                <w:szCs w:val="24"/>
              </w:rPr>
            </w:pPr>
            <w:r w:rsidRPr="00E327CA">
              <w:rPr>
                <w:iCs/>
                <w:sz w:val="24"/>
                <w:szCs w:val="24"/>
              </w:rPr>
              <w:t>сущность понятий «депозит» и «кредит», их виды и принципы;</w:t>
            </w:r>
          </w:p>
          <w:p w14:paraId="1FD0C227" w14:textId="77777777" w:rsidR="005D58DF" w:rsidRDefault="007971CE" w:rsidP="005D58DF">
            <w:pPr>
              <w:suppressAutoHyphens/>
              <w:rPr>
                <w:iCs/>
                <w:sz w:val="24"/>
                <w:szCs w:val="24"/>
              </w:rPr>
            </w:pPr>
            <w:r w:rsidRPr="00E327CA">
              <w:rPr>
                <w:iCs/>
                <w:sz w:val="24"/>
                <w:szCs w:val="24"/>
              </w:rPr>
              <w:t>схемы кредитования физических лиц;</w:t>
            </w:r>
            <w:r w:rsidR="005D58DF" w:rsidRPr="00E327CA">
              <w:rPr>
                <w:iCs/>
                <w:sz w:val="24"/>
                <w:szCs w:val="24"/>
              </w:rPr>
              <w:t xml:space="preserve"> </w:t>
            </w:r>
          </w:p>
          <w:p w14:paraId="037DA45E" w14:textId="26B5148E" w:rsidR="005D58DF" w:rsidRPr="00E327CA" w:rsidRDefault="005D58DF" w:rsidP="005D58DF">
            <w:pPr>
              <w:suppressAutoHyphens/>
              <w:rPr>
                <w:iCs/>
                <w:sz w:val="24"/>
                <w:szCs w:val="24"/>
              </w:rPr>
            </w:pPr>
            <w:r w:rsidRPr="00E327CA">
              <w:rPr>
                <w:iCs/>
                <w:sz w:val="24"/>
                <w:szCs w:val="24"/>
              </w:rPr>
              <w:t>основные виды ценных бумаг и их доходность;</w:t>
            </w:r>
          </w:p>
          <w:p w14:paraId="06175396" w14:textId="77777777" w:rsidR="005D58DF" w:rsidRPr="00E327CA" w:rsidRDefault="005D58DF" w:rsidP="005D58DF">
            <w:pPr>
              <w:suppressAutoHyphens/>
              <w:rPr>
                <w:iCs/>
                <w:sz w:val="24"/>
                <w:szCs w:val="24"/>
              </w:rPr>
            </w:pPr>
            <w:r w:rsidRPr="00E327CA">
              <w:rPr>
                <w:iCs/>
                <w:sz w:val="24"/>
                <w:szCs w:val="24"/>
              </w:rPr>
              <w:t>формирование инвестиционного портфеля;</w:t>
            </w:r>
          </w:p>
          <w:p w14:paraId="373B97D5" w14:textId="77777777" w:rsidR="007971CE" w:rsidRPr="00E327CA" w:rsidRDefault="007971CE" w:rsidP="005D58DF">
            <w:pPr>
              <w:suppressAutoHyphens/>
              <w:rPr>
                <w:iCs/>
                <w:sz w:val="24"/>
                <w:szCs w:val="24"/>
              </w:rPr>
            </w:pPr>
            <w:r w:rsidRPr="00E327CA">
              <w:rPr>
                <w:iCs/>
                <w:sz w:val="24"/>
                <w:szCs w:val="24"/>
              </w:rPr>
              <w:t>устройство налоговой системы, виды налогообложения физических лиц;</w:t>
            </w:r>
          </w:p>
          <w:p w14:paraId="043C9D99" w14:textId="77777777" w:rsidR="007971CE" w:rsidRPr="00E327CA" w:rsidRDefault="007971CE" w:rsidP="005D58DF">
            <w:pPr>
              <w:suppressAutoHyphens/>
              <w:rPr>
                <w:iCs/>
                <w:sz w:val="24"/>
                <w:szCs w:val="24"/>
              </w:rPr>
            </w:pPr>
            <w:r w:rsidRPr="00E327CA">
              <w:rPr>
                <w:iCs/>
                <w:sz w:val="24"/>
                <w:szCs w:val="24"/>
              </w:rPr>
              <w:t>признаки финансового мошенничества;</w:t>
            </w:r>
          </w:p>
          <w:p w14:paraId="2476BA8B" w14:textId="77777777" w:rsidR="007971CE" w:rsidRPr="00E327CA" w:rsidRDefault="007971CE" w:rsidP="005D58DF">
            <w:pPr>
              <w:suppressAutoHyphens/>
              <w:rPr>
                <w:iCs/>
                <w:sz w:val="24"/>
                <w:szCs w:val="24"/>
              </w:rPr>
            </w:pPr>
            <w:r w:rsidRPr="00E327CA">
              <w:rPr>
                <w:iCs/>
                <w:sz w:val="24"/>
                <w:szCs w:val="24"/>
              </w:rPr>
              <w:t>классификацию инвестиций, основные разделы бизнес-плана;</w:t>
            </w:r>
          </w:p>
          <w:p w14:paraId="79DF36AB" w14:textId="77777777" w:rsidR="007971CE" w:rsidRPr="00E327CA" w:rsidRDefault="007971CE" w:rsidP="005D58DF">
            <w:pPr>
              <w:suppressAutoHyphens/>
              <w:rPr>
                <w:iCs/>
                <w:sz w:val="24"/>
                <w:szCs w:val="24"/>
              </w:rPr>
            </w:pPr>
            <w:r w:rsidRPr="00E327CA">
              <w:rPr>
                <w:iCs/>
                <w:sz w:val="24"/>
                <w:szCs w:val="24"/>
              </w:rPr>
              <w:t>виды страхования;</w:t>
            </w:r>
          </w:p>
          <w:p w14:paraId="0341259A" w14:textId="77777777" w:rsidR="00924B54" w:rsidRPr="005D58DF" w:rsidRDefault="007971CE" w:rsidP="005D58DF">
            <w:pPr>
              <w:pStyle w:val="a6"/>
              <w:rPr>
                <w:rFonts w:ascii="Times New Roman" w:eastAsia="Times New Roman" w:hAnsi="Times New Roman" w:cs="Times New Roman"/>
                <w:iCs/>
                <w:sz w:val="24"/>
                <w:szCs w:val="24"/>
              </w:rPr>
            </w:pPr>
            <w:r w:rsidRPr="005D58DF">
              <w:rPr>
                <w:rFonts w:ascii="Times New Roman" w:eastAsia="Times New Roman" w:hAnsi="Times New Roman" w:cs="Times New Roman"/>
                <w:iCs/>
                <w:sz w:val="24"/>
                <w:szCs w:val="24"/>
              </w:rPr>
              <w:t>виды пенсий, способы увеличения пенсий</w:t>
            </w:r>
          </w:p>
        </w:tc>
      </w:tr>
      <w:tr w:rsidR="0004329E" w:rsidRPr="007411C4" w14:paraId="19779A6A" w14:textId="77777777" w:rsidTr="00D653C6">
        <w:trPr>
          <w:trHeight w:val="74"/>
        </w:trPr>
        <w:tc>
          <w:tcPr>
            <w:tcW w:w="3936" w:type="dxa"/>
            <w:vAlign w:val="center"/>
          </w:tcPr>
          <w:p w14:paraId="073D2300" w14:textId="77777777" w:rsidR="0004329E" w:rsidRPr="0004329E" w:rsidRDefault="0004329E" w:rsidP="00F72422">
            <w:pPr>
              <w:pStyle w:val="a6"/>
              <w:rPr>
                <w:rFonts w:ascii="Times New Roman" w:hAnsi="Times New Roman" w:cs="Times New Roman"/>
                <w:sz w:val="24"/>
                <w:szCs w:val="24"/>
              </w:rPr>
            </w:pPr>
            <w:r>
              <w:rPr>
                <w:rFonts w:ascii="Times New Roman" w:hAnsi="Times New Roman" w:cs="Times New Roman"/>
                <w:sz w:val="24"/>
                <w:szCs w:val="24"/>
              </w:rPr>
              <w:lastRenderedPageBreak/>
              <w:t>ОК.04</w:t>
            </w:r>
            <w:r w:rsidR="007971CE" w:rsidRPr="007971CE">
              <w:rPr>
                <w:rFonts w:ascii="Times New Roman" w:hAnsi="Times New Roman" w:cs="Times New Roman"/>
                <w:sz w:val="24"/>
                <w:szCs w:val="24"/>
              </w:rPr>
              <w:t xml:space="preserve"> Эффективно взаимодействовать и работать в коллективе и команде</w:t>
            </w:r>
          </w:p>
        </w:tc>
        <w:tc>
          <w:tcPr>
            <w:tcW w:w="3118" w:type="dxa"/>
            <w:vAlign w:val="center"/>
          </w:tcPr>
          <w:p w14:paraId="4F746947" w14:textId="77777777" w:rsidR="0004329E" w:rsidRDefault="007971CE" w:rsidP="007971CE">
            <w:pPr>
              <w:suppressAutoHyphens/>
              <w:jc w:val="both"/>
              <w:rPr>
                <w:sz w:val="28"/>
                <w:szCs w:val="28"/>
              </w:rPr>
            </w:pPr>
            <w:r w:rsidRPr="00E327CA">
              <w:rPr>
                <w:bCs/>
                <w:iCs/>
                <w:sz w:val="24"/>
                <w:szCs w:val="24"/>
              </w:rPr>
              <w:t>взаимодействовать в коллективе и работать в команде;</w:t>
            </w:r>
          </w:p>
        </w:tc>
        <w:tc>
          <w:tcPr>
            <w:tcW w:w="3030" w:type="dxa"/>
          </w:tcPr>
          <w:p w14:paraId="3FF79E10" w14:textId="77777777" w:rsidR="0004329E" w:rsidRPr="00D653C6" w:rsidRDefault="007971CE" w:rsidP="00D653C6">
            <w:pPr>
              <w:suppressAutoHyphens/>
              <w:rPr>
                <w:bCs/>
                <w:iCs/>
                <w:sz w:val="24"/>
                <w:szCs w:val="24"/>
              </w:rPr>
            </w:pPr>
            <w:r w:rsidRPr="00D653C6">
              <w:rPr>
                <w:bCs/>
                <w:iCs/>
                <w:sz w:val="24"/>
                <w:szCs w:val="24"/>
              </w:rPr>
              <w:t>основные виды планирования;</w:t>
            </w:r>
          </w:p>
        </w:tc>
      </w:tr>
      <w:tr w:rsidR="00924B54" w:rsidRPr="007411C4" w14:paraId="615DC0A4" w14:textId="77777777" w:rsidTr="00D653C6">
        <w:trPr>
          <w:trHeight w:val="74"/>
        </w:trPr>
        <w:tc>
          <w:tcPr>
            <w:tcW w:w="3936" w:type="dxa"/>
            <w:vAlign w:val="center"/>
          </w:tcPr>
          <w:p w14:paraId="1C6B9CBE" w14:textId="3E31CEFE" w:rsidR="00924B54" w:rsidRPr="0004329E" w:rsidRDefault="00924B54" w:rsidP="00F72422">
            <w:pPr>
              <w:pStyle w:val="a6"/>
              <w:rPr>
                <w:rFonts w:ascii="Times New Roman" w:hAnsi="Times New Roman" w:cs="Times New Roman"/>
                <w:sz w:val="24"/>
                <w:szCs w:val="24"/>
              </w:rPr>
            </w:pPr>
            <w:r w:rsidRPr="0004329E">
              <w:rPr>
                <w:rFonts w:ascii="Times New Roman" w:hAnsi="Times New Roman" w:cs="Times New Roman"/>
                <w:sz w:val="24"/>
                <w:szCs w:val="24"/>
              </w:rPr>
              <w:t xml:space="preserve">ОК 06. </w:t>
            </w:r>
            <w:r w:rsidR="00640B99" w:rsidRPr="0059543B">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w:t>
            </w:r>
            <w:r w:rsidR="00640B99" w:rsidRPr="0059543B">
              <w:rPr>
                <w:rFonts w:ascii="Times New Roman" w:hAnsi="Times New Roman" w:cs="Times New Roman"/>
                <w:b/>
                <w:sz w:val="24"/>
                <w:szCs w:val="24"/>
              </w:rPr>
              <w:t>российских духовно-нравственных</w:t>
            </w:r>
            <w:r w:rsidR="00640B99" w:rsidRPr="0059543B">
              <w:rPr>
                <w:rFonts w:ascii="Times New Roman" w:hAnsi="Times New Roman" w:cs="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bookmarkStart w:id="1" w:name="_GoBack"/>
            <w:bookmarkEnd w:id="1"/>
          </w:p>
        </w:tc>
        <w:tc>
          <w:tcPr>
            <w:tcW w:w="3118" w:type="dxa"/>
            <w:vAlign w:val="center"/>
          </w:tcPr>
          <w:p w14:paraId="6768DC65" w14:textId="77777777" w:rsidR="007971CE" w:rsidRPr="00E327CA" w:rsidRDefault="007971CE" w:rsidP="007971CE">
            <w:pPr>
              <w:suppressAutoHyphens/>
              <w:jc w:val="both"/>
              <w:rPr>
                <w:bCs/>
                <w:iCs/>
                <w:sz w:val="24"/>
                <w:szCs w:val="24"/>
              </w:rPr>
            </w:pPr>
            <w:r w:rsidRPr="00E327CA">
              <w:rPr>
                <w:bCs/>
                <w:i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14:paraId="3CDBF173" w14:textId="77777777" w:rsidR="00924B54" w:rsidRDefault="00924B54" w:rsidP="007411C4">
            <w:pPr>
              <w:pStyle w:val="a6"/>
              <w:jc w:val="center"/>
              <w:rPr>
                <w:rFonts w:ascii="Times New Roman" w:hAnsi="Times New Roman" w:cs="Times New Roman"/>
                <w:sz w:val="28"/>
                <w:szCs w:val="28"/>
              </w:rPr>
            </w:pPr>
          </w:p>
        </w:tc>
        <w:tc>
          <w:tcPr>
            <w:tcW w:w="3030" w:type="dxa"/>
          </w:tcPr>
          <w:p w14:paraId="5CCA8BB0" w14:textId="77777777" w:rsidR="00924B54" w:rsidRPr="00D653C6" w:rsidRDefault="007971CE" w:rsidP="00D653C6">
            <w:pPr>
              <w:suppressAutoHyphens/>
              <w:rPr>
                <w:bCs/>
                <w:iCs/>
                <w:sz w:val="24"/>
                <w:szCs w:val="24"/>
              </w:rPr>
            </w:pPr>
            <w:r w:rsidRPr="00D653C6">
              <w:rPr>
                <w:bCs/>
                <w:iCs/>
                <w:sz w:val="24"/>
                <w:szCs w:val="24"/>
              </w:rPr>
              <w:t>признаки финансового мошенничества</w:t>
            </w:r>
          </w:p>
        </w:tc>
      </w:tr>
      <w:tr w:rsidR="008376D4" w:rsidRPr="007411C4" w14:paraId="2F888FFC" w14:textId="77777777" w:rsidTr="00D653C6">
        <w:trPr>
          <w:trHeight w:val="74"/>
        </w:trPr>
        <w:tc>
          <w:tcPr>
            <w:tcW w:w="3936" w:type="dxa"/>
          </w:tcPr>
          <w:p w14:paraId="64B44E62" w14:textId="77777777" w:rsidR="008376D4" w:rsidRPr="0004329E" w:rsidRDefault="008376D4" w:rsidP="00F72422">
            <w:pPr>
              <w:pStyle w:val="ConsPlusNormal"/>
              <w:rPr>
                <w:rFonts w:ascii="Times New Roman" w:hAnsi="Times New Roman" w:cs="Times New Roman"/>
                <w:sz w:val="24"/>
                <w:szCs w:val="24"/>
              </w:rPr>
            </w:pPr>
            <w:r w:rsidRPr="0004329E">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3118" w:type="dxa"/>
            <w:vAlign w:val="center"/>
          </w:tcPr>
          <w:p w14:paraId="742FFAA3" w14:textId="77777777" w:rsidR="008376D4" w:rsidRDefault="007971CE" w:rsidP="007971CE">
            <w:pPr>
              <w:suppressAutoHyphens/>
              <w:jc w:val="both"/>
              <w:rPr>
                <w:sz w:val="28"/>
                <w:szCs w:val="28"/>
              </w:rPr>
            </w:pPr>
            <w:r w:rsidRPr="00E327CA">
              <w:rPr>
                <w:bCs/>
                <w:iCs/>
                <w:sz w:val="24"/>
                <w:szCs w:val="24"/>
              </w:rPr>
              <w:t>определять назначение видов налогов и применять полученные знания для расчёта НДФЛ, налоговых вычетов, заполнения налоговой декларации;</w:t>
            </w:r>
          </w:p>
        </w:tc>
        <w:tc>
          <w:tcPr>
            <w:tcW w:w="3030" w:type="dxa"/>
          </w:tcPr>
          <w:p w14:paraId="6FAF34C6" w14:textId="77777777" w:rsidR="008376D4" w:rsidRPr="00D653C6" w:rsidRDefault="00D653C6" w:rsidP="00D653C6">
            <w:pPr>
              <w:suppressAutoHyphens/>
              <w:rPr>
                <w:bCs/>
                <w:iCs/>
                <w:sz w:val="24"/>
                <w:szCs w:val="24"/>
              </w:rPr>
            </w:pPr>
            <w:r w:rsidRPr="00D653C6">
              <w:rPr>
                <w:bCs/>
                <w:iCs/>
                <w:sz w:val="24"/>
                <w:szCs w:val="24"/>
              </w:rPr>
              <w:t>правила чтения текстов профессиональной направленности</w:t>
            </w:r>
          </w:p>
        </w:tc>
      </w:tr>
      <w:tr w:rsidR="0004329E" w:rsidRPr="007411C4" w14:paraId="3792AE0A" w14:textId="77777777" w:rsidTr="005D58DF">
        <w:trPr>
          <w:trHeight w:val="74"/>
        </w:trPr>
        <w:tc>
          <w:tcPr>
            <w:tcW w:w="3936" w:type="dxa"/>
          </w:tcPr>
          <w:p w14:paraId="25087A5C" w14:textId="77777777" w:rsidR="0004329E" w:rsidRPr="0004329E" w:rsidRDefault="0004329E" w:rsidP="00F72422">
            <w:pPr>
              <w:pStyle w:val="ConsPlusNormal"/>
              <w:rPr>
                <w:rFonts w:ascii="Times New Roman" w:hAnsi="Times New Roman" w:cs="Times New Roman"/>
                <w:sz w:val="24"/>
                <w:szCs w:val="24"/>
              </w:rPr>
            </w:pPr>
            <w:r w:rsidRPr="001315A4">
              <w:rPr>
                <w:rFonts w:ascii="Times New Roman" w:hAnsi="Times New Roman"/>
                <w:iCs/>
                <w:sz w:val="24"/>
                <w:szCs w:val="24"/>
              </w:rPr>
              <w:t>ПК 1</w:t>
            </w:r>
            <w:r>
              <w:rPr>
                <w:rFonts w:ascii="Times New Roman" w:hAnsi="Times New Roman"/>
                <w:iCs/>
                <w:sz w:val="24"/>
                <w:szCs w:val="24"/>
              </w:rPr>
              <w:t>.1.</w:t>
            </w:r>
            <w:r w:rsidRPr="001315A4">
              <w:rPr>
                <w:rFonts w:ascii="Times New Roman" w:hAnsi="Times New Roman"/>
                <w:iCs/>
                <w:sz w:val="24"/>
                <w:szCs w:val="24"/>
              </w:rPr>
              <w:t xml:space="preserve">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w:t>
            </w:r>
            <w:r w:rsidRPr="001315A4">
              <w:rPr>
                <w:rFonts w:ascii="Times New Roman" w:hAnsi="Times New Roman"/>
                <w:iCs/>
                <w:sz w:val="24"/>
                <w:szCs w:val="24"/>
              </w:rPr>
              <w:lastRenderedPageBreak/>
              <w:t>определять их потенциал в преодолении обстоятельств, ухудшающих или способных ухудшить условия их жизнедеятельности</w:t>
            </w:r>
          </w:p>
        </w:tc>
        <w:tc>
          <w:tcPr>
            <w:tcW w:w="3118" w:type="dxa"/>
          </w:tcPr>
          <w:p w14:paraId="1FF6C3D7" w14:textId="77777777" w:rsidR="005D58DF" w:rsidRPr="00E327CA" w:rsidRDefault="005D58DF" w:rsidP="005D58DF">
            <w:pPr>
              <w:suppressAutoHyphens/>
              <w:rPr>
                <w:bCs/>
                <w:iCs/>
                <w:sz w:val="24"/>
                <w:szCs w:val="24"/>
              </w:rPr>
            </w:pPr>
            <w:r w:rsidRPr="00E327CA">
              <w:rPr>
                <w:bCs/>
                <w:iCs/>
                <w:sz w:val="24"/>
                <w:szCs w:val="24"/>
              </w:rPr>
              <w:lastRenderedPageBreak/>
              <w:t>планировать и анализировать семейный бюджет и личный финансовый план;</w:t>
            </w:r>
          </w:p>
          <w:p w14:paraId="514ADDA8" w14:textId="77777777" w:rsidR="0004329E" w:rsidRDefault="0004329E" w:rsidP="005D58DF">
            <w:pPr>
              <w:pStyle w:val="a6"/>
              <w:rPr>
                <w:rFonts w:ascii="Times New Roman" w:hAnsi="Times New Roman" w:cs="Times New Roman"/>
                <w:sz w:val="28"/>
                <w:szCs w:val="28"/>
              </w:rPr>
            </w:pPr>
          </w:p>
        </w:tc>
        <w:tc>
          <w:tcPr>
            <w:tcW w:w="3030" w:type="dxa"/>
          </w:tcPr>
          <w:p w14:paraId="402665C0" w14:textId="77777777" w:rsidR="007971CE" w:rsidRPr="00D653C6" w:rsidRDefault="007971CE" w:rsidP="00D653C6">
            <w:pPr>
              <w:suppressAutoHyphens/>
              <w:rPr>
                <w:bCs/>
                <w:iCs/>
                <w:sz w:val="24"/>
                <w:szCs w:val="24"/>
              </w:rPr>
            </w:pPr>
            <w:r w:rsidRPr="00D653C6">
              <w:rPr>
                <w:bCs/>
                <w:iCs/>
                <w:sz w:val="24"/>
                <w:szCs w:val="24"/>
              </w:rPr>
              <w:t>основные понятия финансовой грамотности и основные законодательные акты, регламентирующие ее вопросы;</w:t>
            </w:r>
          </w:p>
          <w:p w14:paraId="1C1A49EC" w14:textId="6AD2CB5D" w:rsidR="0004329E" w:rsidRPr="00D653C6" w:rsidRDefault="005D58DF" w:rsidP="005D58DF">
            <w:pPr>
              <w:suppressAutoHyphens/>
              <w:rPr>
                <w:bCs/>
                <w:iCs/>
                <w:sz w:val="24"/>
                <w:szCs w:val="24"/>
              </w:rPr>
            </w:pPr>
            <w:r w:rsidRPr="005D58DF">
              <w:rPr>
                <w:bCs/>
                <w:iCs/>
                <w:sz w:val="24"/>
                <w:szCs w:val="24"/>
              </w:rPr>
              <w:t>виды пенсий, способы увеличения пенсий;</w:t>
            </w:r>
          </w:p>
        </w:tc>
      </w:tr>
      <w:tr w:rsidR="0004329E" w:rsidRPr="007411C4" w14:paraId="04FAFE53" w14:textId="77777777" w:rsidTr="00302EE0">
        <w:trPr>
          <w:trHeight w:val="74"/>
        </w:trPr>
        <w:tc>
          <w:tcPr>
            <w:tcW w:w="3936" w:type="dxa"/>
          </w:tcPr>
          <w:p w14:paraId="112B7E2B" w14:textId="77777777" w:rsidR="0004329E" w:rsidRPr="007411C4" w:rsidRDefault="0004329E" w:rsidP="00302EE0">
            <w:pPr>
              <w:pStyle w:val="ConsPlusNormal"/>
              <w:rPr>
                <w:rFonts w:ascii="Times New Roman" w:hAnsi="Times New Roman" w:cs="Times New Roman"/>
                <w:sz w:val="28"/>
                <w:szCs w:val="28"/>
              </w:rPr>
            </w:pPr>
            <w:r w:rsidRPr="00FF43FC">
              <w:rPr>
                <w:rFonts w:ascii="Times New Roman" w:hAnsi="Times New Roman"/>
                <w:sz w:val="24"/>
                <w:szCs w:val="24"/>
              </w:rPr>
              <w:lastRenderedPageBreak/>
              <w:t xml:space="preserve">ПК </w:t>
            </w:r>
            <w:r>
              <w:rPr>
                <w:rFonts w:ascii="Times New Roman" w:hAnsi="Times New Roman"/>
                <w:sz w:val="24"/>
                <w:szCs w:val="24"/>
              </w:rPr>
              <w:t>1.</w:t>
            </w:r>
            <w:r w:rsidRPr="00FF43FC">
              <w:rPr>
                <w:rFonts w:ascii="Times New Roman" w:hAnsi="Times New Roman"/>
                <w:sz w:val="24"/>
                <w:szCs w:val="24"/>
              </w:rPr>
              <w:t>7. Проводить мероприятия по консультированию лиц пожилого возраста и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в области развития цифровой грамотности</w:t>
            </w:r>
          </w:p>
        </w:tc>
        <w:tc>
          <w:tcPr>
            <w:tcW w:w="3118" w:type="dxa"/>
          </w:tcPr>
          <w:p w14:paraId="4C93E481" w14:textId="77777777" w:rsidR="0004329E" w:rsidRPr="00E327CA" w:rsidRDefault="0004329E" w:rsidP="005D58DF">
            <w:pPr>
              <w:suppressAutoHyphens/>
              <w:jc w:val="both"/>
              <w:rPr>
                <w:bCs/>
                <w:iCs/>
                <w:sz w:val="24"/>
                <w:szCs w:val="24"/>
              </w:rPr>
            </w:pPr>
            <w:bookmarkStart w:id="2" w:name="_Hlk85211500"/>
            <w:r w:rsidRPr="00E327CA">
              <w:rPr>
                <w:bCs/>
                <w:iCs/>
                <w:sz w:val="24"/>
                <w:szCs w:val="24"/>
              </w:rPr>
              <w:t>планировать и анализировать семейный бюджет и личный финансовый план;</w:t>
            </w:r>
          </w:p>
          <w:bookmarkEnd w:id="2"/>
          <w:p w14:paraId="60B1FB22" w14:textId="77777777" w:rsidR="0004329E" w:rsidRPr="00E327CA" w:rsidRDefault="0004329E" w:rsidP="00302EE0">
            <w:pPr>
              <w:suppressAutoHyphens/>
              <w:ind w:firstLine="313"/>
              <w:jc w:val="both"/>
              <w:rPr>
                <w:iCs/>
                <w:sz w:val="24"/>
                <w:szCs w:val="24"/>
              </w:rPr>
            </w:pPr>
          </w:p>
        </w:tc>
        <w:tc>
          <w:tcPr>
            <w:tcW w:w="3030" w:type="dxa"/>
          </w:tcPr>
          <w:p w14:paraId="358AB7D6" w14:textId="77777777" w:rsidR="005D58DF" w:rsidRPr="00D653C6" w:rsidRDefault="005D58DF" w:rsidP="005D58DF">
            <w:pPr>
              <w:suppressAutoHyphens/>
              <w:rPr>
                <w:bCs/>
                <w:iCs/>
                <w:sz w:val="24"/>
                <w:szCs w:val="24"/>
              </w:rPr>
            </w:pPr>
            <w:bookmarkStart w:id="3" w:name="_Hlk85211552"/>
            <w:r w:rsidRPr="00D653C6">
              <w:rPr>
                <w:bCs/>
                <w:iCs/>
                <w:sz w:val="24"/>
                <w:szCs w:val="24"/>
              </w:rPr>
              <w:t>основные понятия финансовой грамотности и основные законодательные акты, регламентирующие ее вопросы;</w:t>
            </w:r>
          </w:p>
          <w:p w14:paraId="4DD5250B" w14:textId="0BE262E2" w:rsidR="0004329E" w:rsidRPr="00E327CA" w:rsidRDefault="0004329E" w:rsidP="005D58DF">
            <w:pPr>
              <w:suppressAutoHyphens/>
              <w:rPr>
                <w:iCs/>
                <w:sz w:val="24"/>
                <w:szCs w:val="24"/>
              </w:rPr>
            </w:pPr>
            <w:r w:rsidRPr="00E327CA">
              <w:rPr>
                <w:iCs/>
                <w:sz w:val="24"/>
                <w:szCs w:val="24"/>
              </w:rPr>
              <w:t>виды пенсий, способы увеличения пенсий</w:t>
            </w:r>
            <w:bookmarkEnd w:id="3"/>
            <w:r w:rsidR="00FC24CE">
              <w:rPr>
                <w:iCs/>
                <w:sz w:val="24"/>
                <w:szCs w:val="24"/>
              </w:rPr>
              <w:t>;</w:t>
            </w:r>
            <w:r w:rsidR="00FC24CE" w:rsidRPr="00E327CA">
              <w:rPr>
                <w:iCs/>
                <w:sz w:val="24"/>
                <w:szCs w:val="24"/>
              </w:rPr>
              <w:t xml:space="preserve"> </w:t>
            </w:r>
          </w:p>
        </w:tc>
      </w:tr>
    </w:tbl>
    <w:p w14:paraId="2BFB7C23" w14:textId="77777777" w:rsidR="00550D73" w:rsidRDefault="00550D73" w:rsidP="00A51A4A">
      <w:pPr>
        <w:pStyle w:val="a6"/>
        <w:jc w:val="both"/>
        <w:rPr>
          <w:rFonts w:ascii="Times New Roman" w:hAnsi="Times New Roman" w:cs="Times New Roman"/>
          <w:sz w:val="28"/>
          <w:szCs w:val="28"/>
        </w:rPr>
        <w:sectPr w:rsidR="00550D73" w:rsidSect="008905C6">
          <w:pgSz w:w="11906" w:h="16838"/>
          <w:pgMar w:top="1134" w:right="849" w:bottom="1134" w:left="1418" w:header="709" w:footer="709" w:gutter="0"/>
          <w:cols w:space="708"/>
          <w:docGrid w:linePitch="360"/>
        </w:sectPr>
      </w:pPr>
    </w:p>
    <w:p w14:paraId="69D61737" w14:textId="77777777" w:rsidR="00104F19" w:rsidRPr="00144FC6" w:rsidRDefault="00104F19" w:rsidP="008905C6">
      <w:pPr>
        <w:pStyle w:val="a6"/>
        <w:jc w:val="center"/>
        <w:outlineLvl w:val="0"/>
        <w:rPr>
          <w:rFonts w:ascii="Times New Roman" w:hAnsi="Times New Roman" w:cs="Times New Roman"/>
          <w:b/>
          <w:sz w:val="28"/>
          <w:szCs w:val="28"/>
        </w:rPr>
      </w:pPr>
      <w:bookmarkStart w:id="4" w:name="_Toc146116506"/>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4"/>
    </w:p>
    <w:p w14:paraId="55458447" w14:textId="77777777" w:rsidR="00104F19" w:rsidRDefault="00104F19" w:rsidP="000E25C6">
      <w:pPr>
        <w:pStyle w:val="a6"/>
        <w:rPr>
          <w:rFonts w:ascii="Times New Roman" w:hAnsi="Times New Roman" w:cs="Times New Roman"/>
          <w:sz w:val="24"/>
          <w:szCs w:val="24"/>
        </w:rPr>
      </w:pPr>
    </w:p>
    <w:p w14:paraId="66F075D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1E51E48"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10C85E9F" w14:textId="77777777" w:rsidTr="00E9025A">
        <w:tc>
          <w:tcPr>
            <w:tcW w:w="7621" w:type="dxa"/>
          </w:tcPr>
          <w:p w14:paraId="3DC788F2"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ADD8F1F"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2D285177" w14:textId="77777777" w:rsidTr="00E9025A">
        <w:tc>
          <w:tcPr>
            <w:tcW w:w="7621" w:type="dxa"/>
          </w:tcPr>
          <w:p w14:paraId="71E2C2B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2355C9B8"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8376D4" w14:paraId="2DD674E8" w14:textId="77777777" w:rsidTr="00E9025A">
        <w:tc>
          <w:tcPr>
            <w:tcW w:w="7621" w:type="dxa"/>
          </w:tcPr>
          <w:p w14:paraId="7ECA0FDA"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8CF254B" w14:textId="77777777" w:rsidR="008376D4"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3B80E01F" w14:textId="77777777" w:rsidTr="00E9025A">
        <w:tc>
          <w:tcPr>
            <w:tcW w:w="7621" w:type="dxa"/>
          </w:tcPr>
          <w:p w14:paraId="174FA6C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65BDC023"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1B060ADB" w14:textId="77777777" w:rsidTr="00E9025A">
        <w:tc>
          <w:tcPr>
            <w:tcW w:w="7621" w:type="dxa"/>
          </w:tcPr>
          <w:p w14:paraId="5A22E43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799315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64515DB6" w14:textId="77777777" w:rsidTr="00E9025A">
        <w:tc>
          <w:tcPr>
            <w:tcW w:w="7621" w:type="dxa"/>
          </w:tcPr>
          <w:p w14:paraId="51DB34E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61891E0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38EE0E07" w14:textId="77777777" w:rsidTr="00E9025A">
        <w:tc>
          <w:tcPr>
            <w:tcW w:w="7621" w:type="dxa"/>
          </w:tcPr>
          <w:p w14:paraId="2084FC4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8CF6F5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1F9D04B4" w14:textId="77777777" w:rsidR="00683603" w:rsidRDefault="00683603" w:rsidP="007411C4">
      <w:pPr>
        <w:pStyle w:val="a6"/>
        <w:rPr>
          <w:rFonts w:ascii="Times New Roman" w:hAnsi="Times New Roman" w:cs="Times New Roman"/>
          <w:sz w:val="28"/>
          <w:szCs w:val="28"/>
        </w:rPr>
      </w:pPr>
    </w:p>
    <w:p w14:paraId="65CA1EEB" w14:textId="77777777" w:rsidR="00683603" w:rsidRDefault="00683603" w:rsidP="007411C4">
      <w:pPr>
        <w:pStyle w:val="a6"/>
        <w:rPr>
          <w:rFonts w:ascii="Times New Roman" w:hAnsi="Times New Roman" w:cs="Times New Roman"/>
          <w:sz w:val="28"/>
          <w:szCs w:val="28"/>
        </w:rPr>
      </w:pPr>
    </w:p>
    <w:p w14:paraId="1610F9B0"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24478006"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Style w:val="a9"/>
        <w:tblW w:w="15134" w:type="dxa"/>
        <w:tblLook w:val="04A0" w:firstRow="1" w:lastRow="0" w:firstColumn="1" w:lastColumn="0" w:noHBand="0" w:noVBand="1"/>
      </w:tblPr>
      <w:tblGrid>
        <w:gridCol w:w="2784"/>
        <w:gridCol w:w="7597"/>
        <w:gridCol w:w="2010"/>
        <w:gridCol w:w="2743"/>
      </w:tblGrid>
      <w:tr w:rsidR="00FC24CE" w:rsidRPr="00E5042E" w14:paraId="0E9C5B5F" w14:textId="77777777" w:rsidTr="00F05E43">
        <w:tc>
          <w:tcPr>
            <w:tcW w:w="2784" w:type="dxa"/>
            <w:shd w:val="clear" w:color="auto" w:fill="auto"/>
            <w:vAlign w:val="center"/>
          </w:tcPr>
          <w:p w14:paraId="01B3D1C7" w14:textId="77777777" w:rsidR="00FC24CE" w:rsidRPr="00E5042E" w:rsidRDefault="00FC24CE" w:rsidP="00302EE0">
            <w:pPr>
              <w:pStyle w:val="a6"/>
              <w:jc w:val="center"/>
              <w:rPr>
                <w:rFonts w:ascii="Times New Roman" w:hAnsi="Times New Roman" w:cs="Times New Roman"/>
                <w:b/>
                <w:sz w:val="24"/>
                <w:szCs w:val="24"/>
              </w:rPr>
            </w:pPr>
            <w:r w:rsidRPr="00E5042E">
              <w:rPr>
                <w:rFonts w:ascii="Times New Roman" w:hAnsi="Times New Roman" w:cs="Times New Roman"/>
                <w:b/>
                <w:sz w:val="24"/>
                <w:szCs w:val="24"/>
              </w:rPr>
              <w:t>Наименование разделов и тем</w:t>
            </w:r>
          </w:p>
        </w:tc>
        <w:tc>
          <w:tcPr>
            <w:tcW w:w="7597" w:type="dxa"/>
            <w:shd w:val="clear" w:color="auto" w:fill="auto"/>
            <w:vAlign w:val="center"/>
          </w:tcPr>
          <w:p w14:paraId="6A83735E" w14:textId="77777777" w:rsidR="00FC24CE" w:rsidRPr="00E5042E" w:rsidRDefault="00FC24CE" w:rsidP="00302EE0">
            <w:pPr>
              <w:pStyle w:val="a6"/>
              <w:jc w:val="center"/>
              <w:rPr>
                <w:rFonts w:ascii="Times New Roman" w:hAnsi="Times New Roman" w:cs="Times New Roman"/>
                <w:b/>
                <w:sz w:val="24"/>
                <w:szCs w:val="24"/>
              </w:rPr>
            </w:pPr>
            <w:r w:rsidRPr="00E5042E">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010" w:type="dxa"/>
            <w:shd w:val="clear" w:color="auto" w:fill="auto"/>
            <w:vAlign w:val="center"/>
          </w:tcPr>
          <w:p w14:paraId="4FEDC035" w14:textId="77777777" w:rsidR="00FC24CE" w:rsidRPr="00E5042E" w:rsidRDefault="00FC24CE" w:rsidP="00302EE0">
            <w:pPr>
              <w:pStyle w:val="a6"/>
              <w:jc w:val="center"/>
              <w:rPr>
                <w:rFonts w:ascii="Times New Roman" w:hAnsi="Times New Roman" w:cs="Times New Roman"/>
                <w:b/>
                <w:sz w:val="24"/>
                <w:szCs w:val="24"/>
              </w:rPr>
            </w:pPr>
            <w:r w:rsidRPr="00E5042E">
              <w:rPr>
                <w:rFonts w:ascii="Times New Roman" w:hAnsi="Times New Roman" w:cs="Times New Roman"/>
                <w:b/>
                <w:sz w:val="24"/>
                <w:szCs w:val="24"/>
              </w:rPr>
              <w:t>Объем часов академических (в т.ч. в форме практической подготовки)</w:t>
            </w:r>
          </w:p>
        </w:tc>
        <w:tc>
          <w:tcPr>
            <w:tcW w:w="2743" w:type="dxa"/>
            <w:shd w:val="clear" w:color="auto" w:fill="auto"/>
            <w:vAlign w:val="center"/>
          </w:tcPr>
          <w:p w14:paraId="6EF380AD" w14:textId="77777777" w:rsidR="00FC24CE" w:rsidRPr="00E5042E" w:rsidRDefault="00FC24CE" w:rsidP="00302EE0">
            <w:pPr>
              <w:pStyle w:val="a6"/>
              <w:jc w:val="center"/>
              <w:rPr>
                <w:rFonts w:ascii="Times New Roman" w:hAnsi="Times New Roman" w:cs="Times New Roman"/>
                <w:b/>
                <w:sz w:val="24"/>
                <w:szCs w:val="24"/>
              </w:rPr>
            </w:pPr>
            <w:r w:rsidRPr="00E5042E">
              <w:rPr>
                <w:rFonts w:ascii="Times New Roman" w:hAnsi="Times New Roman" w:cs="Times New Roman"/>
                <w:b/>
                <w:sz w:val="24"/>
                <w:szCs w:val="24"/>
              </w:rPr>
              <w:t>Формируемые общие и профессиональные компетенции</w:t>
            </w:r>
          </w:p>
        </w:tc>
      </w:tr>
      <w:tr w:rsidR="00FC24CE" w:rsidRPr="00E5042E" w14:paraId="78739F7C" w14:textId="77777777" w:rsidTr="00F05E43">
        <w:tc>
          <w:tcPr>
            <w:tcW w:w="2784" w:type="dxa"/>
            <w:vMerge w:val="restart"/>
            <w:shd w:val="clear" w:color="auto" w:fill="auto"/>
          </w:tcPr>
          <w:p w14:paraId="1F69FBFE" w14:textId="77777777" w:rsidR="00FC24CE" w:rsidRPr="00E5042E" w:rsidRDefault="00FC24CE" w:rsidP="00302EE0">
            <w:pPr>
              <w:pStyle w:val="a6"/>
              <w:rPr>
                <w:rFonts w:ascii="Times New Roman" w:hAnsi="Times New Roman" w:cs="Times New Roman"/>
                <w:sz w:val="24"/>
                <w:szCs w:val="24"/>
              </w:rPr>
            </w:pPr>
            <w:r w:rsidRPr="00E5042E">
              <w:rPr>
                <w:rFonts w:ascii="Times New Roman" w:hAnsi="Times New Roman" w:cs="Times New Roman"/>
                <w:sz w:val="24"/>
                <w:szCs w:val="24"/>
              </w:rPr>
              <w:t>Тема 1. Основы финансовой грамотности</w:t>
            </w:r>
          </w:p>
        </w:tc>
        <w:tc>
          <w:tcPr>
            <w:tcW w:w="7597" w:type="dxa"/>
            <w:shd w:val="clear" w:color="auto" w:fill="auto"/>
          </w:tcPr>
          <w:p w14:paraId="3FF506C1" w14:textId="77777777" w:rsidR="00FC24CE" w:rsidRPr="00E5042E" w:rsidRDefault="00FC24CE" w:rsidP="00302EE0">
            <w:pPr>
              <w:pStyle w:val="a6"/>
              <w:rPr>
                <w:rFonts w:ascii="Times New Roman" w:hAnsi="Times New Roman" w:cs="Times New Roman"/>
                <w:b/>
                <w:sz w:val="24"/>
                <w:szCs w:val="24"/>
              </w:rPr>
            </w:pPr>
            <w:r w:rsidRPr="00E5042E">
              <w:rPr>
                <w:rFonts w:ascii="Times New Roman" w:hAnsi="Times New Roman" w:cs="Times New Roman"/>
                <w:b/>
                <w:sz w:val="24"/>
                <w:szCs w:val="24"/>
              </w:rPr>
              <w:t>Содержание учебного материала</w:t>
            </w:r>
          </w:p>
        </w:tc>
        <w:tc>
          <w:tcPr>
            <w:tcW w:w="2010" w:type="dxa"/>
            <w:shd w:val="clear" w:color="auto" w:fill="auto"/>
          </w:tcPr>
          <w:p w14:paraId="3610FEE5" w14:textId="5F1A0F9F" w:rsidR="00FC24CE" w:rsidRPr="00ED328A" w:rsidRDefault="0096681B" w:rsidP="00302EE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43" w:type="dxa"/>
            <w:vMerge w:val="restart"/>
            <w:shd w:val="clear" w:color="auto" w:fill="auto"/>
          </w:tcPr>
          <w:p w14:paraId="450A9D0D" w14:textId="77777777" w:rsidR="00FC24CE" w:rsidRDefault="00FC24CE" w:rsidP="00302EE0">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450F566E" w14:textId="2DD73040" w:rsidR="00FC24CE" w:rsidRPr="00E5042E" w:rsidRDefault="00FC24CE" w:rsidP="00302EE0">
            <w:pPr>
              <w:pStyle w:val="a6"/>
              <w:ind w:right="-113"/>
              <w:jc w:val="center"/>
              <w:rPr>
                <w:rFonts w:ascii="Times New Roman" w:hAnsi="Times New Roman" w:cs="Times New Roman"/>
                <w:sz w:val="24"/>
                <w:szCs w:val="24"/>
              </w:rPr>
            </w:pPr>
            <w:r>
              <w:rPr>
                <w:rFonts w:ascii="Times New Roman" w:hAnsi="Times New Roman" w:cs="Times New Roman"/>
                <w:sz w:val="24"/>
                <w:szCs w:val="24"/>
              </w:rPr>
              <w:t>ПК.1.1, ПК.1.7</w:t>
            </w:r>
          </w:p>
        </w:tc>
      </w:tr>
      <w:tr w:rsidR="00FC24CE" w:rsidRPr="00E5042E" w14:paraId="6825BBAC" w14:textId="77777777" w:rsidTr="00F05E43">
        <w:tc>
          <w:tcPr>
            <w:tcW w:w="2784" w:type="dxa"/>
            <w:vMerge/>
            <w:shd w:val="clear" w:color="auto" w:fill="auto"/>
          </w:tcPr>
          <w:p w14:paraId="06BA5CF9" w14:textId="77777777" w:rsidR="00FC24CE" w:rsidRPr="00E5042E" w:rsidRDefault="00FC24CE" w:rsidP="00302EE0">
            <w:pPr>
              <w:pStyle w:val="a6"/>
              <w:rPr>
                <w:rFonts w:ascii="Times New Roman" w:hAnsi="Times New Roman" w:cs="Times New Roman"/>
                <w:sz w:val="24"/>
                <w:szCs w:val="24"/>
              </w:rPr>
            </w:pPr>
          </w:p>
        </w:tc>
        <w:tc>
          <w:tcPr>
            <w:tcW w:w="7597" w:type="dxa"/>
            <w:shd w:val="clear" w:color="auto" w:fill="auto"/>
          </w:tcPr>
          <w:p w14:paraId="368D78ED" w14:textId="77777777" w:rsidR="00FC24CE" w:rsidRPr="00E5042E" w:rsidRDefault="00FC24CE" w:rsidP="00302EE0">
            <w:pPr>
              <w:pStyle w:val="a6"/>
              <w:rPr>
                <w:rFonts w:ascii="Times New Roman" w:hAnsi="Times New Roman" w:cs="Times New Roman"/>
                <w:sz w:val="24"/>
                <w:szCs w:val="24"/>
              </w:rPr>
            </w:pPr>
            <w:r w:rsidRPr="00E5042E">
              <w:rPr>
                <w:rFonts w:ascii="Times New Roman" w:hAnsi="Times New Roman" w:cs="Times New Roman"/>
                <w:sz w:val="24"/>
                <w:szCs w:val="24"/>
              </w:rPr>
              <w:t>1</w:t>
            </w:r>
            <w:r w:rsidRPr="004F18F2">
              <w:rPr>
                <w:rStyle w:val="FontStyle16"/>
              </w:rPr>
              <w:t xml:space="preserve"> Цели и задачи финансовой грамотност</w:t>
            </w:r>
            <w:r>
              <w:rPr>
                <w:rStyle w:val="FontStyle16"/>
              </w:rPr>
              <w:t>и</w:t>
            </w:r>
            <w:r w:rsidRPr="004F18F2">
              <w:rPr>
                <w:rStyle w:val="FontStyle16"/>
              </w:rPr>
              <w:t>. Актуальность повышения уровня финансовой грамотности населения РФ</w:t>
            </w:r>
            <w:r>
              <w:rPr>
                <w:rStyle w:val="FontStyle16"/>
              </w:rPr>
              <w:t>.</w:t>
            </w:r>
          </w:p>
        </w:tc>
        <w:tc>
          <w:tcPr>
            <w:tcW w:w="2010" w:type="dxa"/>
            <w:shd w:val="clear" w:color="auto" w:fill="auto"/>
          </w:tcPr>
          <w:p w14:paraId="6C64E5F9" w14:textId="77777777" w:rsidR="00FC24CE" w:rsidRPr="00ED328A" w:rsidRDefault="00FC24CE" w:rsidP="00302EE0">
            <w:pPr>
              <w:pStyle w:val="a6"/>
              <w:jc w:val="center"/>
              <w:rPr>
                <w:rFonts w:ascii="Times New Roman" w:hAnsi="Times New Roman" w:cs="Times New Roman"/>
                <w:sz w:val="24"/>
                <w:szCs w:val="24"/>
              </w:rPr>
            </w:pPr>
            <w:r w:rsidRPr="00ED328A">
              <w:rPr>
                <w:rFonts w:ascii="Times New Roman" w:hAnsi="Times New Roman" w:cs="Times New Roman"/>
                <w:sz w:val="24"/>
                <w:szCs w:val="24"/>
              </w:rPr>
              <w:t>1</w:t>
            </w:r>
          </w:p>
        </w:tc>
        <w:tc>
          <w:tcPr>
            <w:tcW w:w="2743" w:type="dxa"/>
            <w:vMerge/>
            <w:shd w:val="clear" w:color="auto" w:fill="auto"/>
          </w:tcPr>
          <w:p w14:paraId="75D78567" w14:textId="77777777" w:rsidR="00FC24CE" w:rsidRPr="00E5042E" w:rsidRDefault="00FC24CE" w:rsidP="00302EE0">
            <w:pPr>
              <w:pStyle w:val="a6"/>
              <w:ind w:right="-113"/>
              <w:rPr>
                <w:rFonts w:ascii="Times New Roman" w:hAnsi="Times New Roman" w:cs="Times New Roman"/>
                <w:sz w:val="24"/>
                <w:szCs w:val="24"/>
              </w:rPr>
            </w:pPr>
          </w:p>
        </w:tc>
      </w:tr>
      <w:tr w:rsidR="00FC24CE" w:rsidRPr="00E5042E" w14:paraId="2919A3C0" w14:textId="77777777" w:rsidTr="00F05E43">
        <w:tc>
          <w:tcPr>
            <w:tcW w:w="2784" w:type="dxa"/>
            <w:vMerge/>
            <w:shd w:val="clear" w:color="auto" w:fill="auto"/>
          </w:tcPr>
          <w:p w14:paraId="0A9DAE0C" w14:textId="77777777" w:rsidR="00FC24CE" w:rsidRPr="00E5042E" w:rsidRDefault="00FC24CE" w:rsidP="00302EE0">
            <w:pPr>
              <w:pStyle w:val="a6"/>
              <w:rPr>
                <w:rFonts w:ascii="Times New Roman" w:hAnsi="Times New Roman" w:cs="Times New Roman"/>
                <w:sz w:val="24"/>
                <w:szCs w:val="24"/>
              </w:rPr>
            </w:pPr>
          </w:p>
        </w:tc>
        <w:tc>
          <w:tcPr>
            <w:tcW w:w="7597" w:type="dxa"/>
            <w:shd w:val="clear" w:color="auto" w:fill="auto"/>
          </w:tcPr>
          <w:p w14:paraId="5E2ABFCD" w14:textId="77777777" w:rsidR="00FC24CE" w:rsidRPr="00F05E43" w:rsidRDefault="00FC24CE" w:rsidP="00302EE0">
            <w:pPr>
              <w:pStyle w:val="a6"/>
              <w:rPr>
                <w:rFonts w:ascii="Times New Roman" w:hAnsi="Times New Roman" w:cs="Times New Roman"/>
                <w:sz w:val="24"/>
                <w:szCs w:val="24"/>
              </w:rPr>
            </w:pPr>
            <w:r w:rsidRPr="00F05E43">
              <w:rPr>
                <w:rFonts w:ascii="Times New Roman" w:hAnsi="Times New Roman" w:cs="Times New Roman"/>
                <w:sz w:val="24"/>
                <w:szCs w:val="24"/>
              </w:rPr>
              <w:t xml:space="preserve">2. </w:t>
            </w:r>
            <w:r w:rsidRPr="00F05E43">
              <w:rPr>
                <w:rStyle w:val="FontStyle16"/>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shd w:val="clear" w:color="auto" w:fill="auto"/>
          </w:tcPr>
          <w:p w14:paraId="290CF337" w14:textId="77777777" w:rsidR="00FC24CE" w:rsidRPr="00F05E43" w:rsidRDefault="00FC24CE" w:rsidP="00302EE0">
            <w:pPr>
              <w:pStyle w:val="a6"/>
              <w:jc w:val="center"/>
              <w:rPr>
                <w:rFonts w:ascii="Times New Roman" w:hAnsi="Times New Roman" w:cs="Times New Roman"/>
                <w:sz w:val="24"/>
                <w:szCs w:val="24"/>
              </w:rPr>
            </w:pPr>
            <w:r w:rsidRPr="00F05E43">
              <w:rPr>
                <w:rFonts w:ascii="Times New Roman" w:hAnsi="Times New Roman" w:cs="Times New Roman"/>
                <w:sz w:val="24"/>
                <w:szCs w:val="24"/>
              </w:rPr>
              <w:t>1</w:t>
            </w:r>
          </w:p>
        </w:tc>
        <w:tc>
          <w:tcPr>
            <w:tcW w:w="2743" w:type="dxa"/>
            <w:vMerge/>
            <w:shd w:val="clear" w:color="auto" w:fill="auto"/>
          </w:tcPr>
          <w:p w14:paraId="70DB535A" w14:textId="77777777" w:rsidR="00FC24CE" w:rsidRPr="00E5042E" w:rsidRDefault="00FC24CE" w:rsidP="00302EE0">
            <w:pPr>
              <w:pStyle w:val="a6"/>
              <w:ind w:right="-113"/>
              <w:rPr>
                <w:rFonts w:ascii="Times New Roman" w:hAnsi="Times New Roman" w:cs="Times New Roman"/>
                <w:sz w:val="24"/>
                <w:szCs w:val="24"/>
              </w:rPr>
            </w:pPr>
          </w:p>
        </w:tc>
      </w:tr>
      <w:tr w:rsidR="00FC24CE" w:rsidRPr="00E5042E" w14:paraId="3382F624" w14:textId="77777777" w:rsidTr="00F05E43">
        <w:tc>
          <w:tcPr>
            <w:tcW w:w="2784" w:type="dxa"/>
            <w:vMerge/>
            <w:shd w:val="clear" w:color="auto" w:fill="auto"/>
          </w:tcPr>
          <w:p w14:paraId="57ABC08F" w14:textId="77777777" w:rsidR="00FC24CE" w:rsidRPr="00E5042E" w:rsidRDefault="00FC24CE" w:rsidP="00302EE0">
            <w:pPr>
              <w:pStyle w:val="a6"/>
              <w:rPr>
                <w:rFonts w:ascii="Times New Roman" w:hAnsi="Times New Roman" w:cs="Times New Roman"/>
                <w:sz w:val="24"/>
                <w:szCs w:val="24"/>
              </w:rPr>
            </w:pPr>
          </w:p>
        </w:tc>
        <w:tc>
          <w:tcPr>
            <w:tcW w:w="7597" w:type="dxa"/>
            <w:shd w:val="clear" w:color="auto" w:fill="auto"/>
          </w:tcPr>
          <w:p w14:paraId="7307168C" w14:textId="77777777" w:rsidR="00FC24CE" w:rsidRPr="00F05E43" w:rsidRDefault="00FC24CE" w:rsidP="00302EE0">
            <w:pPr>
              <w:pStyle w:val="a6"/>
              <w:rPr>
                <w:rFonts w:ascii="Times New Roman" w:hAnsi="Times New Roman" w:cs="Times New Roman"/>
                <w:b/>
                <w:sz w:val="24"/>
                <w:szCs w:val="24"/>
              </w:rPr>
            </w:pPr>
            <w:r w:rsidRPr="00F05E43">
              <w:rPr>
                <w:rFonts w:ascii="Times New Roman" w:hAnsi="Times New Roman" w:cs="Times New Roman"/>
                <w:b/>
                <w:sz w:val="24"/>
                <w:szCs w:val="24"/>
              </w:rPr>
              <w:t>Практические занятия</w:t>
            </w:r>
          </w:p>
          <w:p w14:paraId="71F8E893" w14:textId="26A7B97A" w:rsidR="00FC24CE" w:rsidRPr="00F05E43" w:rsidRDefault="00FC24CE" w:rsidP="00302EE0">
            <w:pPr>
              <w:pStyle w:val="a6"/>
              <w:rPr>
                <w:rFonts w:ascii="Times New Roman" w:hAnsi="Times New Roman" w:cs="Times New Roman"/>
                <w:sz w:val="24"/>
                <w:szCs w:val="24"/>
              </w:rPr>
            </w:pPr>
            <w:r w:rsidRPr="00F05E43">
              <w:rPr>
                <w:rFonts w:ascii="Times New Roman" w:hAnsi="Times New Roman" w:cs="Times New Roman"/>
                <w:sz w:val="24"/>
                <w:szCs w:val="24"/>
              </w:rPr>
              <w:t>3-</w:t>
            </w:r>
            <w:r w:rsidR="0096681B" w:rsidRPr="00F05E43">
              <w:rPr>
                <w:rFonts w:ascii="Times New Roman" w:hAnsi="Times New Roman" w:cs="Times New Roman"/>
                <w:sz w:val="24"/>
                <w:szCs w:val="24"/>
              </w:rPr>
              <w:t>4</w:t>
            </w:r>
            <w:r w:rsidRPr="00F05E43">
              <w:rPr>
                <w:rFonts w:ascii="Times New Roman" w:hAnsi="Times New Roman" w:cs="Times New Roman"/>
                <w:sz w:val="24"/>
                <w:szCs w:val="24"/>
              </w:rPr>
              <w:t xml:space="preserve"> Практическое занятие № 1. </w:t>
            </w:r>
            <w:r w:rsidRPr="00F05E43">
              <w:rPr>
                <w:rStyle w:val="FontStyle16"/>
              </w:rPr>
              <w:t>Составление личного финансового плана и семейного бюджета.</w:t>
            </w:r>
            <w:r w:rsidRPr="00F05E43">
              <w:rPr>
                <w:rFonts w:ascii="Times New Roman" w:hAnsi="Times New Roman" w:cs="Times New Roman"/>
                <w:color w:val="FF0000"/>
                <w:sz w:val="24"/>
                <w:szCs w:val="24"/>
              </w:rPr>
              <w:t xml:space="preserve"> </w:t>
            </w:r>
          </w:p>
        </w:tc>
        <w:tc>
          <w:tcPr>
            <w:tcW w:w="2010" w:type="dxa"/>
            <w:shd w:val="clear" w:color="auto" w:fill="auto"/>
          </w:tcPr>
          <w:p w14:paraId="74FF4902" w14:textId="44B9FF59" w:rsidR="00FC24CE" w:rsidRPr="00F05E43" w:rsidRDefault="0096681B" w:rsidP="00302EE0">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vMerge/>
            <w:shd w:val="clear" w:color="auto" w:fill="auto"/>
          </w:tcPr>
          <w:p w14:paraId="00A0CA71" w14:textId="77777777" w:rsidR="00FC24CE" w:rsidRPr="00E5042E" w:rsidRDefault="00FC24CE" w:rsidP="00302EE0">
            <w:pPr>
              <w:pStyle w:val="a6"/>
              <w:ind w:right="-113"/>
              <w:rPr>
                <w:rFonts w:ascii="Times New Roman" w:hAnsi="Times New Roman" w:cs="Times New Roman"/>
                <w:sz w:val="24"/>
                <w:szCs w:val="24"/>
              </w:rPr>
            </w:pPr>
          </w:p>
        </w:tc>
      </w:tr>
      <w:tr w:rsidR="00CA61FC" w:rsidRPr="00E5042E" w14:paraId="28F79E62" w14:textId="77777777" w:rsidTr="00F05E43">
        <w:tc>
          <w:tcPr>
            <w:tcW w:w="2784" w:type="dxa"/>
            <w:vMerge w:val="restart"/>
            <w:shd w:val="clear" w:color="auto" w:fill="auto"/>
          </w:tcPr>
          <w:p w14:paraId="4229998C" w14:textId="77777777" w:rsidR="00CA61FC" w:rsidRPr="00E5042E" w:rsidRDefault="00CA61FC" w:rsidP="00CA61FC">
            <w:pPr>
              <w:pStyle w:val="a6"/>
              <w:rPr>
                <w:rFonts w:ascii="Times New Roman" w:hAnsi="Times New Roman" w:cs="Times New Roman"/>
                <w:sz w:val="24"/>
                <w:szCs w:val="24"/>
              </w:rPr>
            </w:pPr>
            <w:r w:rsidRPr="00E5042E">
              <w:rPr>
                <w:rFonts w:ascii="Times New Roman" w:hAnsi="Times New Roman" w:cs="Times New Roman"/>
                <w:sz w:val="24"/>
                <w:szCs w:val="24"/>
              </w:rPr>
              <w:t xml:space="preserve">Тема 2. </w:t>
            </w:r>
          </w:p>
          <w:p w14:paraId="50F4665D" w14:textId="77777777" w:rsidR="00CA61FC" w:rsidRPr="00E5042E" w:rsidRDefault="00CA61FC" w:rsidP="00CA61FC">
            <w:pPr>
              <w:pStyle w:val="a6"/>
              <w:rPr>
                <w:rFonts w:ascii="Times New Roman" w:hAnsi="Times New Roman" w:cs="Times New Roman"/>
                <w:sz w:val="24"/>
                <w:szCs w:val="24"/>
              </w:rPr>
            </w:pPr>
            <w:r w:rsidRPr="00E5042E">
              <w:rPr>
                <w:rFonts w:ascii="Times New Roman" w:hAnsi="Times New Roman" w:cs="Times New Roman"/>
                <w:sz w:val="24"/>
                <w:szCs w:val="24"/>
              </w:rPr>
              <w:t xml:space="preserve">Банковская система РФ </w:t>
            </w:r>
          </w:p>
        </w:tc>
        <w:tc>
          <w:tcPr>
            <w:tcW w:w="7597" w:type="dxa"/>
            <w:shd w:val="clear" w:color="auto" w:fill="auto"/>
          </w:tcPr>
          <w:p w14:paraId="4B07DF7E" w14:textId="77777777" w:rsidR="00CA61FC" w:rsidRPr="00F05E43" w:rsidRDefault="00CA61FC" w:rsidP="00CA61FC">
            <w:pPr>
              <w:pStyle w:val="a6"/>
              <w:rPr>
                <w:rFonts w:ascii="Times New Roman" w:hAnsi="Times New Roman" w:cs="Times New Roman"/>
                <w:b/>
                <w:sz w:val="24"/>
                <w:szCs w:val="24"/>
              </w:rPr>
            </w:pPr>
            <w:r w:rsidRPr="00F05E43">
              <w:rPr>
                <w:rFonts w:ascii="Times New Roman" w:hAnsi="Times New Roman" w:cs="Times New Roman"/>
                <w:b/>
                <w:sz w:val="24"/>
                <w:szCs w:val="24"/>
              </w:rPr>
              <w:t>Содержание учебного материала</w:t>
            </w:r>
          </w:p>
        </w:tc>
        <w:tc>
          <w:tcPr>
            <w:tcW w:w="2010" w:type="dxa"/>
            <w:shd w:val="clear" w:color="auto" w:fill="auto"/>
          </w:tcPr>
          <w:p w14:paraId="0815B939" w14:textId="60339DC6" w:rsidR="00CA61FC" w:rsidRPr="00F05E43" w:rsidRDefault="00F05E43" w:rsidP="00CA61FC">
            <w:pPr>
              <w:pStyle w:val="a6"/>
              <w:jc w:val="center"/>
              <w:rPr>
                <w:rFonts w:ascii="Times New Roman" w:hAnsi="Times New Roman" w:cs="Times New Roman"/>
                <w:b/>
                <w:sz w:val="24"/>
                <w:szCs w:val="24"/>
              </w:rPr>
            </w:pPr>
            <w:r w:rsidRPr="00F05E43">
              <w:rPr>
                <w:rFonts w:ascii="Times New Roman" w:hAnsi="Times New Roman" w:cs="Times New Roman"/>
                <w:b/>
                <w:sz w:val="24"/>
                <w:szCs w:val="24"/>
              </w:rPr>
              <w:t>8</w:t>
            </w:r>
          </w:p>
        </w:tc>
        <w:tc>
          <w:tcPr>
            <w:tcW w:w="2743" w:type="dxa"/>
            <w:vMerge w:val="restart"/>
            <w:shd w:val="clear" w:color="auto" w:fill="auto"/>
          </w:tcPr>
          <w:p w14:paraId="6A8CB62F"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284638A3" w14:textId="33362ADA"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415422CF" w14:textId="77777777" w:rsidTr="00F05E43">
        <w:tc>
          <w:tcPr>
            <w:tcW w:w="2784" w:type="dxa"/>
            <w:vMerge/>
            <w:shd w:val="clear" w:color="auto" w:fill="auto"/>
          </w:tcPr>
          <w:p w14:paraId="3E83CEEC"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61A60BD9" w14:textId="036B3D16" w:rsidR="00CA61FC" w:rsidRPr="00F05E43" w:rsidRDefault="00CA61FC" w:rsidP="00CA61FC">
            <w:pPr>
              <w:rPr>
                <w:sz w:val="24"/>
                <w:szCs w:val="24"/>
              </w:rPr>
            </w:pPr>
            <w:r w:rsidRPr="00F05E43">
              <w:rPr>
                <w:sz w:val="24"/>
                <w:szCs w:val="24"/>
              </w:rPr>
              <w:t xml:space="preserve">5 </w:t>
            </w:r>
            <w:r w:rsidRPr="00F05E43">
              <w:rPr>
                <w:rStyle w:val="FontStyle16"/>
              </w:rPr>
              <w:t>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p>
        </w:tc>
        <w:tc>
          <w:tcPr>
            <w:tcW w:w="2010" w:type="dxa"/>
            <w:shd w:val="clear" w:color="auto" w:fill="auto"/>
          </w:tcPr>
          <w:p w14:paraId="3A21750D"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1</w:t>
            </w:r>
          </w:p>
        </w:tc>
        <w:tc>
          <w:tcPr>
            <w:tcW w:w="2743" w:type="dxa"/>
            <w:vMerge/>
            <w:shd w:val="clear" w:color="auto" w:fill="auto"/>
          </w:tcPr>
          <w:p w14:paraId="309438CF"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47AFB086" w14:textId="77777777" w:rsidTr="00F05E43">
        <w:tc>
          <w:tcPr>
            <w:tcW w:w="2784" w:type="dxa"/>
            <w:vMerge/>
            <w:shd w:val="clear" w:color="auto" w:fill="auto"/>
          </w:tcPr>
          <w:p w14:paraId="53C82F39"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41C8773F" w14:textId="2D6EDBFE" w:rsidR="00CA61FC" w:rsidRPr="00F05E43" w:rsidRDefault="00CA61FC" w:rsidP="00CA61FC">
            <w:pPr>
              <w:pStyle w:val="a6"/>
              <w:rPr>
                <w:rFonts w:ascii="Times New Roman" w:hAnsi="Times New Roman" w:cs="Times New Roman"/>
                <w:sz w:val="24"/>
                <w:szCs w:val="24"/>
              </w:rPr>
            </w:pPr>
            <w:r w:rsidRPr="00F05E43">
              <w:rPr>
                <w:rFonts w:ascii="Times New Roman" w:hAnsi="Times New Roman" w:cs="Times New Roman"/>
                <w:sz w:val="24"/>
                <w:szCs w:val="24"/>
              </w:rPr>
              <w:t xml:space="preserve">6  </w:t>
            </w:r>
            <w:r w:rsidRPr="00F05E43">
              <w:rPr>
                <w:rStyle w:val="FontStyle16"/>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shd w:val="clear" w:color="auto" w:fill="auto"/>
          </w:tcPr>
          <w:p w14:paraId="4293880C"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1</w:t>
            </w:r>
          </w:p>
        </w:tc>
        <w:tc>
          <w:tcPr>
            <w:tcW w:w="2743" w:type="dxa"/>
            <w:vMerge/>
            <w:shd w:val="clear" w:color="auto" w:fill="auto"/>
          </w:tcPr>
          <w:p w14:paraId="30D71E3C"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14347C48" w14:textId="77777777" w:rsidTr="00F05E43">
        <w:tc>
          <w:tcPr>
            <w:tcW w:w="2784" w:type="dxa"/>
            <w:vMerge/>
            <w:shd w:val="clear" w:color="auto" w:fill="auto"/>
          </w:tcPr>
          <w:p w14:paraId="3A13DE85"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274C65FD" w14:textId="399AF50A" w:rsidR="00CA61FC" w:rsidRPr="00F05E43" w:rsidRDefault="00CA61FC" w:rsidP="00CA61FC">
            <w:pPr>
              <w:rPr>
                <w:sz w:val="24"/>
                <w:szCs w:val="24"/>
              </w:rPr>
            </w:pPr>
            <w:r w:rsidRPr="00F05E43">
              <w:rPr>
                <w:rStyle w:val="FontStyle16"/>
              </w:rPr>
              <w:t>7-8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shd w:val="clear" w:color="auto" w:fill="auto"/>
          </w:tcPr>
          <w:p w14:paraId="38F1744D"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vMerge/>
            <w:shd w:val="clear" w:color="auto" w:fill="auto"/>
          </w:tcPr>
          <w:p w14:paraId="22077C33"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566F8B93" w14:textId="77777777" w:rsidTr="00F05E43">
        <w:tc>
          <w:tcPr>
            <w:tcW w:w="2784" w:type="dxa"/>
            <w:vMerge/>
            <w:shd w:val="clear" w:color="auto" w:fill="auto"/>
          </w:tcPr>
          <w:p w14:paraId="3C90A222"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13A8D33D" w14:textId="77777777" w:rsidR="00CA61FC" w:rsidRPr="00F05E43" w:rsidRDefault="00CA61FC" w:rsidP="00CA61FC">
            <w:pPr>
              <w:pStyle w:val="a6"/>
              <w:rPr>
                <w:rFonts w:ascii="Times New Roman" w:hAnsi="Times New Roman" w:cs="Times New Roman"/>
                <w:b/>
                <w:sz w:val="24"/>
                <w:szCs w:val="24"/>
              </w:rPr>
            </w:pPr>
            <w:r w:rsidRPr="00F05E43">
              <w:rPr>
                <w:rFonts w:ascii="Times New Roman" w:hAnsi="Times New Roman" w:cs="Times New Roman"/>
                <w:b/>
                <w:sz w:val="24"/>
                <w:szCs w:val="24"/>
              </w:rPr>
              <w:t>Практические занятия</w:t>
            </w:r>
          </w:p>
          <w:p w14:paraId="4EBC7951" w14:textId="7634297E" w:rsidR="00CA61FC" w:rsidRPr="00F05E43" w:rsidRDefault="00CA61FC" w:rsidP="00CA61FC">
            <w:pPr>
              <w:rPr>
                <w:rStyle w:val="FontStyle16"/>
              </w:rPr>
            </w:pPr>
            <w:r w:rsidRPr="00F05E43">
              <w:rPr>
                <w:sz w:val="24"/>
                <w:szCs w:val="24"/>
              </w:rPr>
              <w:t>9-10 Практическое занятие № 2</w:t>
            </w:r>
            <w:r w:rsidRPr="00F05E43">
              <w:rPr>
                <w:rStyle w:val="FontStyle16"/>
              </w:rPr>
              <w:t xml:space="preserve"> Решение задач на определение суммы ежемесячных выплат по кредиту</w:t>
            </w:r>
            <w:r w:rsidRPr="00F05E43">
              <w:rPr>
                <w:sz w:val="24"/>
                <w:szCs w:val="24"/>
              </w:rPr>
              <w:t>.</w:t>
            </w:r>
            <w:r w:rsidRPr="00F05E43">
              <w:rPr>
                <w:color w:val="FF0000"/>
                <w:sz w:val="24"/>
                <w:szCs w:val="24"/>
              </w:rPr>
              <w:t xml:space="preserve"> </w:t>
            </w:r>
            <w:r w:rsidRPr="00F05E43">
              <w:rPr>
                <w:rStyle w:val="FontStyle16"/>
              </w:rPr>
              <w:t>(по данным коммерческих банков г. Вологды)</w:t>
            </w:r>
          </w:p>
        </w:tc>
        <w:tc>
          <w:tcPr>
            <w:tcW w:w="2010" w:type="dxa"/>
            <w:shd w:val="clear" w:color="auto" w:fill="auto"/>
          </w:tcPr>
          <w:p w14:paraId="2F86EE12" w14:textId="77777777" w:rsidR="00CA61FC" w:rsidRPr="00F05E43" w:rsidRDefault="00CA61FC" w:rsidP="00CA61FC">
            <w:pPr>
              <w:pStyle w:val="a6"/>
              <w:jc w:val="center"/>
              <w:rPr>
                <w:rFonts w:ascii="Times New Roman" w:hAnsi="Times New Roman" w:cs="Times New Roman"/>
                <w:sz w:val="24"/>
                <w:szCs w:val="24"/>
              </w:rPr>
            </w:pPr>
          </w:p>
          <w:p w14:paraId="6667F39D"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vMerge/>
            <w:shd w:val="clear" w:color="auto" w:fill="auto"/>
          </w:tcPr>
          <w:p w14:paraId="3CF9CE63"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20718C76" w14:textId="77777777" w:rsidTr="00F05E43">
        <w:tc>
          <w:tcPr>
            <w:tcW w:w="2784" w:type="dxa"/>
            <w:vMerge/>
            <w:shd w:val="clear" w:color="auto" w:fill="auto"/>
          </w:tcPr>
          <w:p w14:paraId="6AB24554"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541A9C41" w14:textId="77777777" w:rsidR="00CA61FC" w:rsidRPr="00F05E43" w:rsidRDefault="00CA61FC" w:rsidP="00CA61FC">
            <w:pPr>
              <w:pStyle w:val="a6"/>
              <w:rPr>
                <w:rFonts w:ascii="Times New Roman" w:hAnsi="Times New Roman" w:cs="Times New Roman"/>
                <w:b/>
                <w:sz w:val="24"/>
                <w:szCs w:val="24"/>
              </w:rPr>
            </w:pPr>
            <w:r w:rsidRPr="00F05E43">
              <w:rPr>
                <w:rFonts w:ascii="Times New Roman" w:hAnsi="Times New Roman" w:cs="Times New Roman"/>
                <w:b/>
                <w:sz w:val="24"/>
                <w:szCs w:val="24"/>
              </w:rPr>
              <w:t>Самостоятельная работа</w:t>
            </w:r>
          </w:p>
          <w:p w14:paraId="1BE9434E" w14:textId="17DAE4E6" w:rsidR="00CA61FC" w:rsidRPr="00F05E43" w:rsidRDefault="00CA61FC" w:rsidP="00CA61FC">
            <w:pPr>
              <w:pStyle w:val="a6"/>
              <w:rPr>
                <w:rFonts w:ascii="Times New Roman" w:hAnsi="Times New Roman" w:cs="Times New Roman"/>
                <w:b/>
                <w:sz w:val="24"/>
                <w:szCs w:val="24"/>
              </w:rPr>
            </w:pPr>
            <w:r w:rsidRPr="00F05E43">
              <w:rPr>
                <w:rFonts w:ascii="Times New Roman" w:eastAsia="Times New Roman" w:hAnsi="Times New Roman" w:cs="Times New Roman"/>
                <w:sz w:val="24"/>
                <w:szCs w:val="24"/>
              </w:rPr>
              <w:t xml:space="preserve">Изучение условий предоставления депозитов и займов (кредитов) разными банками </w:t>
            </w:r>
          </w:p>
        </w:tc>
        <w:tc>
          <w:tcPr>
            <w:tcW w:w="2010" w:type="dxa"/>
            <w:shd w:val="clear" w:color="auto" w:fill="auto"/>
          </w:tcPr>
          <w:p w14:paraId="5EC7CB12"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shd w:val="clear" w:color="auto" w:fill="auto"/>
          </w:tcPr>
          <w:p w14:paraId="31C6532C"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585B4B1B" w14:textId="77777777" w:rsidTr="00F05E43">
        <w:tc>
          <w:tcPr>
            <w:tcW w:w="2784" w:type="dxa"/>
            <w:vMerge w:val="restart"/>
            <w:shd w:val="clear" w:color="auto" w:fill="auto"/>
          </w:tcPr>
          <w:p w14:paraId="3F265DAA" w14:textId="16C43946" w:rsidR="00CA61FC" w:rsidRPr="00E5042E" w:rsidRDefault="00CA61FC" w:rsidP="00CA61FC">
            <w:pPr>
              <w:pStyle w:val="a6"/>
              <w:rPr>
                <w:rFonts w:ascii="Times New Roman" w:hAnsi="Times New Roman" w:cs="Times New Roman"/>
                <w:sz w:val="24"/>
                <w:szCs w:val="24"/>
              </w:rPr>
            </w:pPr>
            <w:r w:rsidRPr="00E5042E">
              <w:rPr>
                <w:rFonts w:ascii="Times New Roman" w:hAnsi="Times New Roman" w:cs="Times New Roman"/>
                <w:sz w:val="24"/>
                <w:szCs w:val="24"/>
              </w:rPr>
              <w:t xml:space="preserve">Тема </w:t>
            </w:r>
            <w:r w:rsidR="00BA4836">
              <w:rPr>
                <w:rFonts w:ascii="Times New Roman" w:hAnsi="Times New Roman" w:cs="Times New Roman"/>
                <w:sz w:val="24"/>
                <w:szCs w:val="24"/>
              </w:rPr>
              <w:t>3</w:t>
            </w:r>
            <w:r w:rsidRPr="00E5042E">
              <w:rPr>
                <w:rFonts w:ascii="Times New Roman" w:hAnsi="Times New Roman" w:cs="Times New Roman"/>
                <w:sz w:val="24"/>
                <w:szCs w:val="24"/>
              </w:rPr>
              <w:t xml:space="preserve">. </w:t>
            </w:r>
          </w:p>
          <w:p w14:paraId="3DE41195" w14:textId="77777777" w:rsidR="00CA61FC" w:rsidRPr="00E5042E" w:rsidRDefault="00CA61FC" w:rsidP="00CA61FC">
            <w:pPr>
              <w:pStyle w:val="a6"/>
              <w:rPr>
                <w:rFonts w:ascii="Times New Roman" w:hAnsi="Times New Roman" w:cs="Times New Roman"/>
                <w:sz w:val="24"/>
                <w:szCs w:val="24"/>
              </w:rPr>
            </w:pPr>
            <w:r>
              <w:rPr>
                <w:rFonts w:ascii="Times New Roman" w:hAnsi="Times New Roman" w:cs="Times New Roman"/>
                <w:sz w:val="24"/>
                <w:szCs w:val="24"/>
              </w:rPr>
              <w:t xml:space="preserve">Фондовый и валютный </w:t>
            </w:r>
            <w:r>
              <w:rPr>
                <w:rFonts w:ascii="Times New Roman" w:hAnsi="Times New Roman" w:cs="Times New Roman"/>
                <w:sz w:val="24"/>
                <w:szCs w:val="24"/>
              </w:rPr>
              <w:lastRenderedPageBreak/>
              <w:t>рынки</w:t>
            </w:r>
            <w:r w:rsidRPr="00E5042E">
              <w:rPr>
                <w:rFonts w:ascii="Times New Roman" w:hAnsi="Times New Roman" w:cs="Times New Roman"/>
                <w:sz w:val="24"/>
                <w:szCs w:val="24"/>
              </w:rPr>
              <w:t xml:space="preserve"> </w:t>
            </w:r>
          </w:p>
        </w:tc>
        <w:tc>
          <w:tcPr>
            <w:tcW w:w="7597" w:type="dxa"/>
            <w:shd w:val="clear" w:color="auto" w:fill="auto"/>
          </w:tcPr>
          <w:p w14:paraId="71835E43" w14:textId="77777777" w:rsidR="00CA61FC" w:rsidRPr="00F05E43" w:rsidRDefault="00CA61FC" w:rsidP="00CA61FC">
            <w:pPr>
              <w:pStyle w:val="a6"/>
              <w:rPr>
                <w:rFonts w:ascii="Times New Roman" w:hAnsi="Times New Roman" w:cs="Times New Roman"/>
                <w:b/>
                <w:sz w:val="24"/>
                <w:szCs w:val="24"/>
              </w:rPr>
            </w:pPr>
            <w:r w:rsidRPr="00F05E43">
              <w:rPr>
                <w:rFonts w:ascii="Times New Roman" w:hAnsi="Times New Roman" w:cs="Times New Roman"/>
                <w:b/>
                <w:sz w:val="24"/>
                <w:szCs w:val="24"/>
              </w:rPr>
              <w:lastRenderedPageBreak/>
              <w:t>Содержание учебного материала</w:t>
            </w:r>
          </w:p>
        </w:tc>
        <w:tc>
          <w:tcPr>
            <w:tcW w:w="2010" w:type="dxa"/>
            <w:shd w:val="clear" w:color="auto" w:fill="auto"/>
          </w:tcPr>
          <w:p w14:paraId="57C42813" w14:textId="77777777" w:rsidR="00CA61FC" w:rsidRPr="00F05E43" w:rsidRDefault="00CA61FC" w:rsidP="00CA61FC">
            <w:pPr>
              <w:pStyle w:val="a6"/>
              <w:jc w:val="center"/>
              <w:rPr>
                <w:rFonts w:ascii="Times New Roman" w:hAnsi="Times New Roman" w:cs="Times New Roman"/>
                <w:b/>
                <w:bCs/>
                <w:sz w:val="24"/>
                <w:szCs w:val="24"/>
              </w:rPr>
            </w:pPr>
            <w:r w:rsidRPr="00F05E43">
              <w:rPr>
                <w:rFonts w:ascii="Times New Roman" w:hAnsi="Times New Roman" w:cs="Times New Roman"/>
                <w:b/>
                <w:bCs/>
                <w:sz w:val="24"/>
                <w:szCs w:val="24"/>
              </w:rPr>
              <w:t>2</w:t>
            </w:r>
          </w:p>
        </w:tc>
        <w:tc>
          <w:tcPr>
            <w:tcW w:w="2743" w:type="dxa"/>
            <w:shd w:val="clear" w:color="auto" w:fill="auto"/>
          </w:tcPr>
          <w:p w14:paraId="1B4244EF"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74C139CE" w14:textId="77777777" w:rsidTr="00F05E43">
        <w:tc>
          <w:tcPr>
            <w:tcW w:w="2784" w:type="dxa"/>
            <w:vMerge/>
            <w:shd w:val="clear" w:color="auto" w:fill="auto"/>
          </w:tcPr>
          <w:p w14:paraId="415D332F"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2F816CE3" w14:textId="6161C5CB" w:rsidR="00CA61FC" w:rsidRPr="00F05E43" w:rsidRDefault="00CA61FC" w:rsidP="00CA61FC">
            <w:pPr>
              <w:rPr>
                <w:rStyle w:val="FontStyle16"/>
              </w:rPr>
            </w:pPr>
            <w:r w:rsidRPr="00F05E43">
              <w:rPr>
                <w:rStyle w:val="FontStyle16"/>
              </w:rPr>
              <w:t xml:space="preserve">11-12 Виды инвестиций. Правила и принципы инвестирования. </w:t>
            </w:r>
            <w:r w:rsidRPr="00F05E43">
              <w:rPr>
                <w:rStyle w:val="FontStyle16"/>
              </w:rPr>
              <w:lastRenderedPageBreak/>
              <w:t>Посредники и инфраструктура фондового рынка (брокер, биржа, депозитарий) Доходность, риск и ликвидность сбережений и инвестиций. Ценные бумаги, их виды. Понятие валют, валютный рынок, валютный курс. Изменение валютного курса и его влияние на население</w:t>
            </w:r>
          </w:p>
        </w:tc>
        <w:tc>
          <w:tcPr>
            <w:tcW w:w="2010" w:type="dxa"/>
            <w:shd w:val="clear" w:color="auto" w:fill="auto"/>
          </w:tcPr>
          <w:p w14:paraId="133B2000" w14:textId="77777777" w:rsidR="00CA61FC" w:rsidRPr="009111C1" w:rsidRDefault="00CA61FC" w:rsidP="00CA61F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Pr>
                <w:bCs/>
              </w:rPr>
              <w:lastRenderedPageBreak/>
              <w:t>2</w:t>
            </w:r>
          </w:p>
        </w:tc>
        <w:tc>
          <w:tcPr>
            <w:tcW w:w="2743" w:type="dxa"/>
            <w:shd w:val="clear" w:color="auto" w:fill="auto"/>
          </w:tcPr>
          <w:p w14:paraId="1275CCC6"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 xml:space="preserve">ОК.01, ОК.02, ОК.03, </w:t>
            </w:r>
            <w:r w:rsidRPr="00E5042E">
              <w:rPr>
                <w:rFonts w:ascii="Times New Roman" w:hAnsi="Times New Roman" w:cs="Times New Roman"/>
                <w:sz w:val="24"/>
                <w:szCs w:val="24"/>
              </w:rPr>
              <w:lastRenderedPageBreak/>
              <w:t>ОК.04, ОК.06, ОК.09</w:t>
            </w:r>
          </w:p>
          <w:p w14:paraId="5E476A2D" w14:textId="4C3D836C"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188EBDF6" w14:textId="77777777" w:rsidTr="00F05E43">
        <w:tc>
          <w:tcPr>
            <w:tcW w:w="2784" w:type="dxa"/>
            <w:vMerge w:val="restart"/>
            <w:shd w:val="clear" w:color="auto" w:fill="auto"/>
          </w:tcPr>
          <w:p w14:paraId="33D37E89" w14:textId="2C73DDD4" w:rsidR="00CA61FC" w:rsidRPr="00E5042E" w:rsidRDefault="00CA61FC" w:rsidP="00BA4836">
            <w:pPr>
              <w:pStyle w:val="a6"/>
              <w:rPr>
                <w:rFonts w:ascii="Times New Roman" w:hAnsi="Times New Roman" w:cs="Times New Roman"/>
                <w:sz w:val="24"/>
                <w:szCs w:val="24"/>
              </w:rPr>
            </w:pPr>
            <w:r w:rsidRPr="00ED328A">
              <w:rPr>
                <w:rFonts w:ascii="Times New Roman" w:hAnsi="Times New Roman" w:cs="Times New Roman"/>
                <w:sz w:val="24"/>
                <w:szCs w:val="24"/>
              </w:rPr>
              <w:lastRenderedPageBreak/>
              <w:t xml:space="preserve">Тема </w:t>
            </w:r>
            <w:r w:rsidR="00BA4836">
              <w:rPr>
                <w:rFonts w:ascii="Times New Roman" w:hAnsi="Times New Roman" w:cs="Times New Roman"/>
                <w:sz w:val="24"/>
                <w:szCs w:val="24"/>
              </w:rPr>
              <w:t>4</w:t>
            </w:r>
            <w:r w:rsidRPr="00ED328A">
              <w:rPr>
                <w:rFonts w:ascii="Times New Roman" w:hAnsi="Times New Roman" w:cs="Times New Roman"/>
                <w:sz w:val="24"/>
                <w:szCs w:val="24"/>
              </w:rPr>
              <w:t>. Страхование</w:t>
            </w:r>
          </w:p>
        </w:tc>
        <w:tc>
          <w:tcPr>
            <w:tcW w:w="7597" w:type="dxa"/>
            <w:shd w:val="clear" w:color="auto" w:fill="auto"/>
          </w:tcPr>
          <w:p w14:paraId="53AA1A6C"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Содержание учебного материала</w:t>
            </w:r>
          </w:p>
        </w:tc>
        <w:tc>
          <w:tcPr>
            <w:tcW w:w="2010" w:type="dxa"/>
            <w:shd w:val="clear" w:color="auto" w:fill="auto"/>
          </w:tcPr>
          <w:p w14:paraId="3FC4741B" w14:textId="7D9E6589" w:rsidR="00CA61FC" w:rsidRPr="00F05E43" w:rsidRDefault="00CA61FC" w:rsidP="00CA61FC">
            <w:pPr>
              <w:pStyle w:val="a6"/>
              <w:jc w:val="center"/>
              <w:rPr>
                <w:rFonts w:ascii="Times New Roman" w:hAnsi="Times New Roman" w:cs="Times New Roman"/>
                <w:b/>
                <w:bCs/>
                <w:sz w:val="24"/>
                <w:szCs w:val="24"/>
              </w:rPr>
            </w:pPr>
            <w:r w:rsidRPr="00F05E43">
              <w:rPr>
                <w:rFonts w:ascii="Times New Roman" w:hAnsi="Times New Roman" w:cs="Times New Roman"/>
                <w:b/>
                <w:bCs/>
                <w:sz w:val="24"/>
                <w:szCs w:val="24"/>
              </w:rPr>
              <w:t>4</w:t>
            </w:r>
          </w:p>
        </w:tc>
        <w:tc>
          <w:tcPr>
            <w:tcW w:w="2743" w:type="dxa"/>
            <w:shd w:val="clear" w:color="auto" w:fill="auto"/>
          </w:tcPr>
          <w:p w14:paraId="6EA70599"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06D7511F" w14:textId="77777777" w:rsidTr="00F05E43">
        <w:trPr>
          <w:trHeight w:val="874"/>
        </w:trPr>
        <w:tc>
          <w:tcPr>
            <w:tcW w:w="2784" w:type="dxa"/>
            <w:vMerge/>
            <w:shd w:val="clear" w:color="auto" w:fill="auto"/>
          </w:tcPr>
          <w:p w14:paraId="371A581D"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08B330E6" w14:textId="0648B2BD" w:rsidR="00CA61FC" w:rsidRPr="00E5042E" w:rsidRDefault="00CA61FC" w:rsidP="00CA61FC">
            <w:pPr>
              <w:pStyle w:val="a6"/>
              <w:rPr>
                <w:rFonts w:ascii="Times New Roman" w:hAnsi="Times New Roman" w:cs="Times New Roman"/>
                <w:sz w:val="24"/>
                <w:szCs w:val="24"/>
              </w:rPr>
            </w:pPr>
            <w:r>
              <w:rPr>
                <w:rStyle w:val="FontStyle16"/>
              </w:rPr>
              <w:t xml:space="preserve">13-14 </w:t>
            </w:r>
            <w:r w:rsidRPr="004F18F2">
              <w:rPr>
                <w:rStyle w:val="FontStyle16"/>
              </w:rPr>
              <w:t xml:space="preserve">Страхование как способ управления рисками. Виды страхования (обязательное и добровольное, личное, имущественное, ответственности). </w:t>
            </w:r>
            <w:r>
              <w:rPr>
                <w:rStyle w:val="FontStyle16"/>
              </w:rPr>
              <w:t xml:space="preserve">Страховой случай, страховая премия, страховая выплата. </w:t>
            </w:r>
            <w:r w:rsidRPr="004F18F2">
              <w:rPr>
                <w:rStyle w:val="FontStyle16"/>
              </w:rPr>
              <w:t>Выбор страховой компании</w:t>
            </w:r>
            <w:r>
              <w:rPr>
                <w:rStyle w:val="FontStyle16"/>
              </w:rPr>
              <w:t>. Алгоритм поведения страхователя в условиях наступления страхового случая</w:t>
            </w:r>
          </w:p>
        </w:tc>
        <w:tc>
          <w:tcPr>
            <w:tcW w:w="2010" w:type="dxa"/>
            <w:shd w:val="clear" w:color="auto" w:fill="auto"/>
          </w:tcPr>
          <w:p w14:paraId="5D678B4B"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shd w:val="clear" w:color="auto" w:fill="auto"/>
          </w:tcPr>
          <w:p w14:paraId="24558B47"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6857AEBC" w14:textId="00CCE5EF"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789862DB" w14:textId="77777777" w:rsidTr="00F05E43">
        <w:tc>
          <w:tcPr>
            <w:tcW w:w="2784" w:type="dxa"/>
            <w:vMerge/>
            <w:shd w:val="clear" w:color="auto" w:fill="auto"/>
          </w:tcPr>
          <w:p w14:paraId="0D4FB82E"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46596CBD"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Практические занятия</w:t>
            </w:r>
          </w:p>
          <w:p w14:paraId="6FAD790E" w14:textId="0AEC9856" w:rsidR="00CA61FC" w:rsidRDefault="00CA61FC" w:rsidP="00CA61FC">
            <w:pPr>
              <w:pStyle w:val="a6"/>
              <w:rPr>
                <w:rStyle w:val="FontStyle16"/>
              </w:rPr>
            </w:pPr>
            <w:r>
              <w:rPr>
                <w:rStyle w:val="FontStyle16"/>
              </w:rPr>
              <w:t xml:space="preserve">15-16 </w:t>
            </w:r>
            <w:r w:rsidRPr="00ED328A">
              <w:rPr>
                <w:rStyle w:val="FontStyle16"/>
              </w:rPr>
              <w:t xml:space="preserve">Практическое занятие № </w:t>
            </w:r>
            <w:r>
              <w:rPr>
                <w:rStyle w:val="FontStyle16"/>
              </w:rPr>
              <w:t>3</w:t>
            </w:r>
            <w:r w:rsidRPr="00ED328A">
              <w:rPr>
                <w:rStyle w:val="FontStyle16"/>
              </w:rPr>
              <w:t>.</w:t>
            </w:r>
            <w:r>
              <w:rPr>
                <w:rStyle w:val="FontStyle16"/>
              </w:rPr>
              <w:t>Решение задач на определение сумм страховой премии и страховой выплаты</w:t>
            </w:r>
          </w:p>
        </w:tc>
        <w:tc>
          <w:tcPr>
            <w:tcW w:w="2010" w:type="dxa"/>
            <w:shd w:val="clear" w:color="auto" w:fill="auto"/>
          </w:tcPr>
          <w:p w14:paraId="6D0A0B97"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shd w:val="clear" w:color="auto" w:fill="auto"/>
          </w:tcPr>
          <w:p w14:paraId="4F9DABB5"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356B8349" w14:textId="6ED12D32"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517BFC0E" w14:textId="77777777" w:rsidTr="00F05E43">
        <w:tc>
          <w:tcPr>
            <w:tcW w:w="2784" w:type="dxa"/>
            <w:vMerge w:val="restart"/>
            <w:shd w:val="clear" w:color="auto" w:fill="auto"/>
          </w:tcPr>
          <w:p w14:paraId="09155583" w14:textId="6CFBA51C" w:rsidR="00CA61FC" w:rsidRPr="00ED328A" w:rsidRDefault="00CA61FC" w:rsidP="00CA61FC">
            <w:pPr>
              <w:pStyle w:val="a6"/>
              <w:rPr>
                <w:rFonts w:ascii="Times New Roman" w:hAnsi="Times New Roman" w:cs="Times New Roman"/>
                <w:sz w:val="24"/>
                <w:szCs w:val="24"/>
              </w:rPr>
            </w:pPr>
            <w:r w:rsidRPr="00ED328A">
              <w:rPr>
                <w:rFonts w:ascii="Times New Roman" w:hAnsi="Times New Roman" w:cs="Times New Roman"/>
                <w:sz w:val="24"/>
                <w:szCs w:val="24"/>
              </w:rPr>
              <w:t xml:space="preserve">Тема </w:t>
            </w:r>
            <w:r w:rsidR="00BA4836">
              <w:rPr>
                <w:rFonts w:ascii="Times New Roman" w:hAnsi="Times New Roman" w:cs="Times New Roman"/>
                <w:sz w:val="24"/>
                <w:szCs w:val="24"/>
              </w:rPr>
              <w:t>5</w:t>
            </w:r>
            <w:r w:rsidRPr="00ED328A">
              <w:rPr>
                <w:rFonts w:ascii="Times New Roman" w:hAnsi="Times New Roman" w:cs="Times New Roman"/>
                <w:sz w:val="24"/>
                <w:szCs w:val="24"/>
              </w:rPr>
              <w:t>.</w:t>
            </w:r>
          </w:p>
          <w:p w14:paraId="127E3013" w14:textId="77777777" w:rsidR="00CA61FC" w:rsidRPr="00E5042E" w:rsidRDefault="00CA61FC" w:rsidP="00CA61FC">
            <w:pPr>
              <w:pStyle w:val="a6"/>
              <w:rPr>
                <w:rFonts w:ascii="Times New Roman" w:hAnsi="Times New Roman" w:cs="Times New Roman"/>
                <w:sz w:val="24"/>
                <w:szCs w:val="24"/>
              </w:rPr>
            </w:pPr>
            <w:r w:rsidRPr="00ED328A">
              <w:rPr>
                <w:rFonts w:ascii="Times New Roman" w:hAnsi="Times New Roman" w:cs="Times New Roman"/>
                <w:sz w:val="24"/>
                <w:szCs w:val="24"/>
              </w:rPr>
              <w:t>Налоги и</w:t>
            </w:r>
            <w:r>
              <w:rPr>
                <w:rFonts w:ascii="Times New Roman" w:hAnsi="Times New Roman" w:cs="Times New Roman"/>
                <w:sz w:val="24"/>
                <w:szCs w:val="24"/>
              </w:rPr>
              <w:t xml:space="preserve"> налогообложение физических лиц</w:t>
            </w:r>
          </w:p>
        </w:tc>
        <w:tc>
          <w:tcPr>
            <w:tcW w:w="7597" w:type="dxa"/>
            <w:shd w:val="clear" w:color="auto" w:fill="auto"/>
          </w:tcPr>
          <w:p w14:paraId="0E070632"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Содержание учебного материала</w:t>
            </w:r>
          </w:p>
        </w:tc>
        <w:tc>
          <w:tcPr>
            <w:tcW w:w="2010" w:type="dxa"/>
            <w:shd w:val="clear" w:color="auto" w:fill="auto"/>
          </w:tcPr>
          <w:p w14:paraId="3E8575F8" w14:textId="1E3C819C" w:rsidR="00CA61FC" w:rsidRPr="00F05E43" w:rsidRDefault="00CA61FC" w:rsidP="00CA61FC">
            <w:pPr>
              <w:pStyle w:val="a6"/>
              <w:jc w:val="center"/>
              <w:rPr>
                <w:rFonts w:ascii="Times New Roman" w:hAnsi="Times New Roman" w:cs="Times New Roman"/>
                <w:b/>
                <w:bCs/>
                <w:sz w:val="24"/>
                <w:szCs w:val="24"/>
              </w:rPr>
            </w:pPr>
            <w:r w:rsidRPr="00F05E43">
              <w:rPr>
                <w:rFonts w:ascii="Times New Roman" w:hAnsi="Times New Roman" w:cs="Times New Roman"/>
                <w:b/>
                <w:bCs/>
                <w:sz w:val="24"/>
                <w:szCs w:val="24"/>
              </w:rPr>
              <w:t>4</w:t>
            </w:r>
          </w:p>
        </w:tc>
        <w:tc>
          <w:tcPr>
            <w:tcW w:w="2743" w:type="dxa"/>
            <w:shd w:val="clear" w:color="auto" w:fill="auto"/>
          </w:tcPr>
          <w:p w14:paraId="210B81B7"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19A3ECF2" w14:textId="77777777" w:rsidTr="00F05E43">
        <w:trPr>
          <w:trHeight w:val="614"/>
        </w:trPr>
        <w:tc>
          <w:tcPr>
            <w:tcW w:w="2784" w:type="dxa"/>
            <w:vMerge/>
            <w:shd w:val="clear" w:color="auto" w:fill="auto"/>
          </w:tcPr>
          <w:p w14:paraId="1C81963B"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326D138D" w14:textId="22CBC59E" w:rsidR="00CA61FC" w:rsidRPr="00E5042E" w:rsidRDefault="00CA61FC" w:rsidP="00CA61FC">
            <w:pPr>
              <w:pStyle w:val="a6"/>
              <w:rPr>
                <w:rFonts w:ascii="Times New Roman" w:hAnsi="Times New Roman" w:cs="Times New Roman"/>
                <w:sz w:val="24"/>
                <w:szCs w:val="24"/>
              </w:rPr>
            </w:pPr>
            <w:r>
              <w:rPr>
                <w:rStyle w:val="FontStyle16"/>
              </w:rPr>
              <w:t xml:space="preserve">17-18 </w:t>
            </w:r>
            <w:r w:rsidRPr="004F18F2">
              <w:rPr>
                <w:rStyle w:val="FontStyle16"/>
              </w:rPr>
              <w:t xml:space="preserve">Характеристика налоговой системы. Сущность и виды налогов. </w:t>
            </w:r>
            <w:r>
              <w:rPr>
                <w:rStyle w:val="FontStyle16"/>
              </w:rPr>
              <w:t>Понятие налоговой ставки, налоговой льготы, налогового вычета. Порядок уплаты налогов</w:t>
            </w:r>
          </w:p>
        </w:tc>
        <w:tc>
          <w:tcPr>
            <w:tcW w:w="2010" w:type="dxa"/>
            <w:shd w:val="clear" w:color="auto" w:fill="auto"/>
          </w:tcPr>
          <w:p w14:paraId="1D93D1F4" w14:textId="77777777"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shd w:val="clear" w:color="auto" w:fill="auto"/>
          </w:tcPr>
          <w:p w14:paraId="14E8509A"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4AEA4D4A" w14:textId="2F68D8C5"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4E9ADBD8" w14:textId="77777777" w:rsidTr="00F05E43">
        <w:trPr>
          <w:trHeight w:val="614"/>
        </w:trPr>
        <w:tc>
          <w:tcPr>
            <w:tcW w:w="2784" w:type="dxa"/>
            <w:vMerge/>
            <w:shd w:val="clear" w:color="auto" w:fill="auto"/>
          </w:tcPr>
          <w:p w14:paraId="40C5CA51"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7EEF6D6C"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Практические занятия</w:t>
            </w:r>
          </w:p>
          <w:p w14:paraId="4245CCEF" w14:textId="1FB63FB2" w:rsidR="00CA61FC" w:rsidRPr="004F18F2" w:rsidRDefault="00CA61FC" w:rsidP="00CA61FC">
            <w:pPr>
              <w:rPr>
                <w:rStyle w:val="FontStyle16"/>
              </w:rPr>
            </w:pPr>
            <w:r>
              <w:rPr>
                <w:rStyle w:val="FontStyle16"/>
              </w:rPr>
              <w:t>19-20</w:t>
            </w:r>
            <w:r w:rsidRPr="00ED328A">
              <w:rPr>
                <w:rStyle w:val="FontStyle16"/>
              </w:rPr>
              <w:t xml:space="preserve"> Практическое занятие № </w:t>
            </w:r>
            <w:r>
              <w:rPr>
                <w:rStyle w:val="FontStyle16"/>
              </w:rPr>
              <w:t>4</w:t>
            </w:r>
            <w:r w:rsidRPr="00ED328A">
              <w:rPr>
                <w:rStyle w:val="FontStyle16"/>
              </w:rPr>
              <w:t>.</w:t>
            </w:r>
            <w:r w:rsidRPr="004F18F2">
              <w:rPr>
                <w:rStyle w:val="FontStyle16"/>
              </w:rPr>
              <w:t xml:space="preserve"> Решение задач на опре</w:t>
            </w:r>
            <w:r>
              <w:rPr>
                <w:rStyle w:val="FontStyle16"/>
              </w:rPr>
              <w:t>деление суммы взимаемых налогов (Расчет платежей по налогам, уплачиваемым физическими лицами)</w:t>
            </w:r>
          </w:p>
        </w:tc>
        <w:tc>
          <w:tcPr>
            <w:tcW w:w="2010" w:type="dxa"/>
            <w:shd w:val="clear" w:color="auto" w:fill="auto"/>
          </w:tcPr>
          <w:p w14:paraId="0AD3BAAE" w14:textId="47BB6566" w:rsidR="00CA61FC" w:rsidRPr="00F05E43" w:rsidRDefault="00CA61FC" w:rsidP="00CA61FC">
            <w:pPr>
              <w:pStyle w:val="a6"/>
              <w:jc w:val="center"/>
              <w:rPr>
                <w:rFonts w:ascii="Times New Roman" w:hAnsi="Times New Roman" w:cs="Times New Roman"/>
                <w:sz w:val="24"/>
                <w:szCs w:val="24"/>
              </w:rPr>
            </w:pPr>
            <w:r w:rsidRPr="00F05E43">
              <w:rPr>
                <w:rFonts w:ascii="Times New Roman" w:hAnsi="Times New Roman" w:cs="Times New Roman"/>
                <w:sz w:val="24"/>
                <w:szCs w:val="24"/>
              </w:rPr>
              <w:t>2</w:t>
            </w:r>
          </w:p>
        </w:tc>
        <w:tc>
          <w:tcPr>
            <w:tcW w:w="2743" w:type="dxa"/>
            <w:shd w:val="clear" w:color="auto" w:fill="auto"/>
          </w:tcPr>
          <w:p w14:paraId="6450D994"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77AD4E1E" w14:textId="0CB7DEB5"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1BC57788" w14:textId="77777777" w:rsidTr="00F05E43">
        <w:tc>
          <w:tcPr>
            <w:tcW w:w="2784" w:type="dxa"/>
            <w:vMerge w:val="restart"/>
            <w:shd w:val="clear" w:color="auto" w:fill="auto"/>
          </w:tcPr>
          <w:p w14:paraId="224AC898" w14:textId="77777777" w:rsidR="00CA61FC" w:rsidRPr="00E5042E" w:rsidRDefault="00CA61FC" w:rsidP="00CA61FC">
            <w:pPr>
              <w:pStyle w:val="a6"/>
              <w:rPr>
                <w:rFonts w:ascii="Times New Roman" w:hAnsi="Times New Roman" w:cs="Times New Roman"/>
                <w:sz w:val="24"/>
                <w:szCs w:val="24"/>
              </w:rPr>
            </w:pPr>
            <w:r w:rsidRPr="00C44ABE">
              <w:rPr>
                <w:rFonts w:ascii="Times New Roman" w:hAnsi="Times New Roman" w:cs="Times New Roman"/>
                <w:sz w:val="24"/>
                <w:szCs w:val="24"/>
              </w:rPr>
              <w:t>Тема 5. Пенсионная система РФ</w:t>
            </w:r>
          </w:p>
        </w:tc>
        <w:tc>
          <w:tcPr>
            <w:tcW w:w="7597" w:type="dxa"/>
            <w:shd w:val="clear" w:color="auto" w:fill="auto"/>
          </w:tcPr>
          <w:p w14:paraId="29FE39C6" w14:textId="77777777" w:rsidR="00CA61FC" w:rsidRPr="00E5042E" w:rsidRDefault="00CA61FC" w:rsidP="00CA61FC">
            <w:pPr>
              <w:pStyle w:val="a6"/>
              <w:rPr>
                <w:rFonts w:ascii="Times New Roman" w:hAnsi="Times New Roman" w:cs="Times New Roman"/>
                <w:sz w:val="24"/>
                <w:szCs w:val="24"/>
              </w:rPr>
            </w:pPr>
            <w:r w:rsidRPr="00E5042E">
              <w:rPr>
                <w:rFonts w:ascii="Times New Roman" w:hAnsi="Times New Roman" w:cs="Times New Roman"/>
                <w:b/>
                <w:sz w:val="24"/>
                <w:szCs w:val="24"/>
              </w:rPr>
              <w:t>Содержание учебного материала</w:t>
            </w:r>
          </w:p>
        </w:tc>
        <w:tc>
          <w:tcPr>
            <w:tcW w:w="2010" w:type="dxa"/>
            <w:shd w:val="clear" w:color="auto" w:fill="auto"/>
          </w:tcPr>
          <w:p w14:paraId="18FB3082" w14:textId="77777777" w:rsidR="00CA61FC" w:rsidRPr="0010607C" w:rsidRDefault="00CA61FC" w:rsidP="00CA61FC">
            <w:pPr>
              <w:pStyle w:val="a6"/>
              <w:jc w:val="center"/>
              <w:rPr>
                <w:rFonts w:ascii="Times New Roman" w:hAnsi="Times New Roman" w:cs="Times New Roman"/>
                <w:b/>
                <w:sz w:val="24"/>
                <w:szCs w:val="24"/>
              </w:rPr>
            </w:pPr>
            <w:r w:rsidRPr="0010607C">
              <w:rPr>
                <w:rFonts w:ascii="Times New Roman" w:hAnsi="Times New Roman" w:cs="Times New Roman"/>
                <w:b/>
                <w:sz w:val="24"/>
                <w:szCs w:val="24"/>
              </w:rPr>
              <w:t>2</w:t>
            </w:r>
          </w:p>
        </w:tc>
        <w:tc>
          <w:tcPr>
            <w:tcW w:w="2743" w:type="dxa"/>
            <w:shd w:val="clear" w:color="auto" w:fill="auto"/>
          </w:tcPr>
          <w:p w14:paraId="77809AF4"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33830C51" w14:textId="77777777" w:rsidTr="00F05E43">
        <w:tc>
          <w:tcPr>
            <w:tcW w:w="2784" w:type="dxa"/>
            <w:vMerge/>
            <w:shd w:val="clear" w:color="auto" w:fill="auto"/>
          </w:tcPr>
          <w:p w14:paraId="01875DAC"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41214AFA" w14:textId="6F87DB3D" w:rsidR="00CA61FC" w:rsidRPr="00E5042E" w:rsidRDefault="00CA61FC" w:rsidP="00CA61FC">
            <w:pPr>
              <w:pStyle w:val="a6"/>
              <w:rPr>
                <w:rFonts w:ascii="Times New Roman" w:hAnsi="Times New Roman" w:cs="Times New Roman"/>
                <w:sz w:val="24"/>
                <w:szCs w:val="24"/>
              </w:rPr>
            </w:pPr>
            <w:r>
              <w:rPr>
                <w:rStyle w:val="FontStyle16"/>
              </w:rPr>
              <w:t xml:space="preserve">21-22. </w:t>
            </w:r>
            <w:r w:rsidRPr="004F18F2">
              <w:rPr>
                <w:rStyle w:val="FontStyle16"/>
              </w:rPr>
              <w:t>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shd w:val="clear" w:color="auto" w:fill="auto"/>
          </w:tcPr>
          <w:p w14:paraId="35463B34" w14:textId="77777777" w:rsidR="00CA61FC" w:rsidRPr="00E5042E" w:rsidRDefault="00CA61FC" w:rsidP="00CA61F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shd w:val="clear" w:color="auto" w:fill="auto"/>
          </w:tcPr>
          <w:p w14:paraId="611E55E1"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625A0BC9" w14:textId="63D187B5"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44365523" w14:textId="77777777" w:rsidTr="00F05E43">
        <w:tc>
          <w:tcPr>
            <w:tcW w:w="2784" w:type="dxa"/>
            <w:vMerge w:val="restart"/>
            <w:shd w:val="clear" w:color="auto" w:fill="auto"/>
          </w:tcPr>
          <w:p w14:paraId="457C414A" w14:textId="77777777" w:rsidR="00CA61FC" w:rsidRPr="00E5042E" w:rsidRDefault="00CA61FC" w:rsidP="00CA61FC">
            <w:pPr>
              <w:pStyle w:val="a6"/>
              <w:rPr>
                <w:rFonts w:ascii="Times New Roman" w:hAnsi="Times New Roman" w:cs="Times New Roman"/>
                <w:sz w:val="24"/>
                <w:szCs w:val="24"/>
              </w:rPr>
            </w:pPr>
            <w:r>
              <w:rPr>
                <w:rFonts w:ascii="Times New Roman" w:hAnsi="Times New Roman" w:cs="Times New Roman"/>
                <w:sz w:val="24"/>
                <w:szCs w:val="24"/>
              </w:rPr>
              <w:t>Тема 6 Финансовые риски и способы защиты от них</w:t>
            </w:r>
          </w:p>
        </w:tc>
        <w:tc>
          <w:tcPr>
            <w:tcW w:w="7597" w:type="dxa"/>
            <w:shd w:val="clear" w:color="auto" w:fill="auto"/>
          </w:tcPr>
          <w:p w14:paraId="4AE180C2" w14:textId="77777777" w:rsidR="00CA61FC" w:rsidRPr="00E5042E" w:rsidRDefault="00CA61FC" w:rsidP="00CA61FC">
            <w:pPr>
              <w:pStyle w:val="a6"/>
              <w:rPr>
                <w:rFonts w:ascii="Times New Roman" w:hAnsi="Times New Roman" w:cs="Times New Roman"/>
                <w:sz w:val="24"/>
                <w:szCs w:val="24"/>
              </w:rPr>
            </w:pPr>
            <w:r w:rsidRPr="00E5042E">
              <w:rPr>
                <w:rFonts w:ascii="Times New Roman" w:hAnsi="Times New Roman" w:cs="Times New Roman"/>
                <w:b/>
                <w:sz w:val="24"/>
                <w:szCs w:val="24"/>
              </w:rPr>
              <w:t>Содержание учебного материала</w:t>
            </w:r>
          </w:p>
        </w:tc>
        <w:tc>
          <w:tcPr>
            <w:tcW w:w="2010" w:type="dxa"/>
            <w:shd w:val="clear" w:color="auto" w:fill="auto"/>
          </w:tcPr>
          <w:p w14:paraId="48157A41" w14:textId="77777777" w:rsidR="00CA61FC" w:rsidRPr="0010607C" w:rsidRDefault="00CA61FC" w:rsidP="00CA61FC">
            <w:pPr>
              <w:pStyle w:val="a6"/>
              <w:jc w:val="center"/>
              <w:rPr>
                <w:rFonts w:ascii="Times New Roman" w:hAnsi="Times New Roman" w:cs="Times New Roman"/>
                <w:b/>
                <w:sz w:val="24"/>
                <w:szCs w:val="24"/>
              </w:rPr>
            </w:pPr>
            <w:r w:rsidRPr="0010607C">
              <w:rPr>
                <w:rFonts w:ascii="Times New Roman" w:hAnsi="Times New Roman" w:cs="Times New Roman"/>
                <w:b/>
                <w:sz w:val="24"/>
                <w:szCs w:val="24"/>
              </w:rPr>
              <w:t>2</w:t>
            </w:r>
          </w:p>
        </w:tc>
        <w:tc>
          <w:tcPr>
            <w:tcW w:w="2743" w:type="dxa"/>
            <w:shd w:val="clear" w:color="auto" w:fill="auto"/>
          </w:tcPr>
          <w:p w14:paraId="7AFFD90A"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6E305DE5" w14:textId="77777777" w:rsidTr="00F05E43">
        <w:tc>
          <w:tcPr>
            <w:tcW w:w="2784" w:type="dxa"/>
            <w:vMerge/>
            <w:shd w:val="clear" w:color="auto" w:fill="auto"/>
          </w:tcPr>
          <w:p w14:paraId="736CE6F8"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33E5AE55" w14:textId="7CA741AC" w:rsidR="00CA61FC" w:rsidRPr="00C44ABE" w:rsidRDefault="00CA61FC" w:rsidP="00CA61FC">
            <w:pPr>
              <w:rPr>
                <w:color w:val="000000"/>
                <w:sz w:val="24"/>
                <w:szCs w:val="24"/>
              </w:rPr>
            </w:pPr>
            <w:r>
              <w:rPr>
                <w:sz w:val="24"/>
                <w:szCs w:val="24"/>
              </w:rPr>
              <w:t xml:space="preserve">23 Инфляция. Экономический кризис. Банкротство финансовой организации. </w:t>
            </w:r>
            <w:r w:rsidRPr="004F18F2">
              <w:rPr>
                <w:rStyle w:val="FontStyle16"/>
              </w:rPr>
              <w:t>Финансовая пирамида</w:t>
            </w:r>
            <w:r>
              <w:rPr>
                <w:rStyle w:val="FontStyle16"/>
              </w:rPr>
              <w:t>, понятие и признаки</w:t>
            </w:r>
            <w:r w:rsidRPr="004F18F2">
              <w:rPr>
                <w:rStyle w:val="FontStyle16"/>
              </w:rPr>
              <w:t xml:space="preserve">. </w:t>
            </w:r>
            <w:r>
              <w:rPr>
                <w:rStyle w:val="FontStyle16"/>
              </w:rPr>
              <w:t>Известные финансовые пирамиды в РФ и мире</w:t>
            </w:r>
          </w:p>
        </w:tc>
        <w:tc>
          <w:tcPr>
            <w:tcW w:w="2010" w:type="dxa"/>
            <w:shd w:val="clear" w:color="auto" w:fill="auto"/>
          </w:tcPr>
          <w:p w14:paraId="0D5DBEA3" w14:textId="77777777" w:rsidR="00CA61FC" w:rsidRPr="00E5042E" w:rsidRDefault="00CA61FC" w:rsidP="00CA61FC">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shd w:val="clear" w:color="auto" w:fill="auto"/>
          </w:tcPr>
          <w:p w14:paraId="39EBD5AE"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606718D4" w14:textId="27713434"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194BC2F5" w14:textId="77777777" w:rsidTr="00F05E43">
        <w:tc>
          <w:tcPr>
            <w:tcW w:w="2784" w:type="dxa"/>
            <w:vMerge/>
            <w:shd w:val="clear" w:color="auto" w:fill="auto"/>
          </w:tcPr>
          <w:p w14:paraId="508F1513"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1C284F8C" w14:textId="12914D08" w:rsidR="00CA61FC" w:rsidRPr="00E5042E" w:rsidRDefault="00CA61FC" w:rsidP="00CA61FC">
            <w:pPr>
              <w:rPr>
                <w:sz w:val="24"/>
                <w:szCs w:val="24"/>
              </w:rPr>
            </w:pPr>
            <w:r>
              <w:rPr>
                <w:rStyle w:val="FontStyle16"/>
              </w:rPr>
              <w:t xml:space="preserve">24. Понятие и признаки финансового мошенничества. Виды финансового мошенничества. </w:t>
            </w:r>
            <w:r w:rsidRPr="004F18F2">
              <w:rPr>
                <w:rStyle w:val="FontStyle16"/>
              </w:rPr>
              <w:t xml:space="preserve">Виды и способы защиты от финансового мошенничества. Правила личной финансовой безопасности. Как </w:t>
            </w:r>
            <w:r w:rsidRPr="004F18F2">
              <w:rPr>
                <w:rStyle w:val="FontStyle16"/>
              </w:rPr>
              <w:lastRenderedPageBreak/>
              <w:t>распознать мошенников, предлагающих услуги.</w:t>
            </w:r>
          </w:p>
        </w:tc>
        <w:tc>
          <w:tcPr>
            <w:tcW w:w="2010" w:type="dxa"/>
            <w:shd w:val="clear" w:color="auto" w:fill="auto"/>
          </w:tcPr>
          <w:p w14:paraId="518078F0" w14:textId="77777777" w:rsidR="00CA61FC" w:rsidRPr="00E5042E" w:rsidRDefault="00CA61FC" w:rsidP="00CA61FC">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743" w:type="dxa"/>
            <w:shd w:val="clear" w:color="auto" w:fill="auto"/>
          </w:tcPr>
          <w:p w14:paraId="3CEC6703"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48AC692D" w14:textId="5438B9CD"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33B9EDA1" w14:textId="77777777" w:rsidTr="00F05E43">
        <w:tc>
          <w:tcPr>
            <w:tcW w:w="2784" w:type="dxa"/>
            <w:vMerge w:val="restart"/>
            <w:shd w:val="clear" w:color="auto" w:fill="auto"/>
          </w:tcPr>
          <w:p w14:paraId="15142D5D" w14:textId="2D1DC221" w:rsidR="00CA61FC" w:rsidRPr="00E5042E" w:rsidRDefault="00CA61FC" w:rsidP="00CA61FC">
            <w:pPr>
              <w:pStyle w:val="a6"/>
              <w:rPr>
                <w:rFonts w:ascii="Times New Roman" w:hAnsi="Times New Roman" w:cs="Times New Roman"/>
                <w:sz w:val="24"/>
                <w:szCs w:val="24"/>
              </w:rPr>
            </w:pPr>
            <w:r>
              <w:rPr>
                <w:rFonts w:ascii="Times New Roman" w:hAnsi="Times New Roman" w:cs="Times New Roman"/>
                <w:sz w:val="24"/>
                <w:szCs w:val="24"/>
              </w:rPr>
              <w:lastRenderedPageBreak/>
              <w:t xml:space="preserve">Тема 7 </w:t>
            </w:r>
            <w:r w:rsidRPr="00D02A4B">
              <w:rPr>
                <w:rFonts w:ascii="Times New Roman" w:hAnsi="Times New Roman" w:cs="Times New Roman"/>
                <w:sz w:val="24"/>
                <w:szCs w:val="24"/>
              </w:rPr>
              <w:t>Предпринимательство</w:t>
            </w:r>
          </w:p>
        </w:tc>
        <w:tc>
          <w:tcPr>
            <w:tcW w:w="7597" w:type="dxa"/>
            <w:shd w:val="clear" w:color="auto" w:fill="auto"/>
          </w:tcPr>
          <w:p w14:paraId="421D1896" w14:textId="2C1F2C50" w:rsidR="00CA61FC" w:rsidRDefault="00CA61FC" w:rsidP="00CA61FC">
            <w:pPr>
              <w:rPr>
                <w:rStyle w:val="FontStyle16"/>
              </w:rPr>
            </w:pPr>
            <w:r w:rsidRPr="00E5042E">
              <w:rPr>
                <w:b/>
                <w:sz w:val="24"/>
                <w:szCs w:val="24"/>
              </w:rPr>
              <w:t>Содержание учебного материала</w:t>
            </w:r>
          </w:p>
        </w:tc>
        <w:tc>
          <w:tcPr>
            <w:tcW w:w="2010" w:type="dxa"/>
            <w:shd w:val="clear" w:color="auto" w:fill="auto"/>
          </w:tcPr>
          <w:p w14:paraId="7144F720" w14:textId="2BFAD9DB" w:rsidR="00CA61FC" w:rsidRPr="00F05E43" w:rsidRDefault="00F05E43" w:rsidP="00CA61FC">
            <w:pPr>
              <w:pStyle w:val="a6"/>
              <w:jc w:val="center"/>
              <w:rPr>
                <w:rFonts w:ascii="Times New Roman" w:hAnsi="Times New Roman" w:cs="Times New Roman"/>
                <w:b/>
                <w:bCs/>
                <w:sz w:val="24"/>
                <w:szCs w:val="24"/>
              </w:rPr>
            </w:pPr>
            <w:r w:rsidRPr="00F05E43">
              <w:rPr>
                <w:rFonts w:ascii="Times New Roman" w:hAnsi="Times New Roman" w:cs="Times New Roman"/>
                <w:b/>
                <w:bCs/>
                <w:sz w:val="24"/>
                <w:szCs w:val="24"/>
              </w:rPr>
              <w:t>6</w:t>
            </w:r>
          </w:p>
        </w:tc>
        <w:tc>
          <w:tcPr>
            <w:tcW w:w="2743" w:type="dxa"/>
            <w:shd w:val="clear" w:color="auto" w:fill="auto"/>
          </w:tcPr>
          <w:p w14:paraId="7DC96F26"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0A80D804" w14:textId="77777777" w:rsidTr="00F05E43">
        <w:tc>
          <w:tcPr>
            <w:tcW w:w="2784" w:type="dxa"/>
            <w:vMerge/>
            <w:shd w:val="clear" w:color="auto" w:fill="auto"/>
          </w:tcPr>
          <w:p w14:paraId="6114BE44" w14:textId="77777777" w:rsidR="00CA61FC" w:rsidRDefault="00CA61FC" w:rsidP="00CA61FC">
            <w:pPr>
              <w:pStyle w:val="a6"/>
              <w:rPr>
                <w:rFonts w:ascii="Times New Roman" w:hAnsi="Times New Roman" w:cs="Times New Roman"/>
                <w:sz w:val="24"/>
                <w:szCs w:val="24"/>
              </w:rPr>
            </w:pPr>
          </w:p>
        </w:tc>
        <w:tc>
          <w:tcPr>
            <w:tcW w:w="7597" w:type="dxa"/>
            <w:shd w:val="clear" w:color="auto" w:fill="auto"/>
          </w:tcPr>
          <w:p w14:paraId="73D41137" w14:textId="44066DA3" w:rsidR="00CA61FC" w:rsidRDefault="00CA61FC" w:rsidP="00CA61FC">
            <w:pPr>
              <w:rPr>
                <w:sz w:val="24"/>
                <w:szCs w:val="24"/>
              </w:rPr>
            </w:pPr>
            <w:r>
              <w:rPr>
                <w:sz w:val="24"/>
                <w:szCs w:val="24"/>
              </w:rPr>
              <w:t xml:space="preserve">25-26 </w:t>
            </w:r>
            <w:r w:rsidRPr="00F13268">
              <w:rPr>
                <w:sz w:val="24"/>
                <w:szCs w:val="24"/>
              </w:rPr>
              <w:t>Роль предпринимательства в жизни человека и общества. Условия развития стартапов и малого бизнеса. Формы ведения предпринимательской деятельности и их основные характеристики. Возможные источники финансирования малого бизнеса</w:t>
            </w:r>
            <w:r>
              <w:rPr>
                <w:sz w:val="24"/>
                <w:szCs w:val="24"/>
              </w:rPr>
              <w:t>.</w:t>
            </w:r>
            <w:r w:rsidRPr="00F13268">
              <w:rPr>
                <w:sz w:val="24"/>
                <w:szCs w:val="24"/>
              </w:rPr>
              <w:t xml:space="preserve"> Требования для открытия собственного бизнеса и алгоритм действий.</w:t>
            </w:r>
          </w:p>
        </w:tc>
        <w:tc>
          <w:tcPr>
            <w:tcW w:w="2010" w:type="dxa"/>
            <w:shd w:val="clear" w:color="auto" w:fill="auto"/>
          </w:tcPr>
          <w:p w14:paraId="29A55501" w14:textId="69FC153F" w:rsidR="00CA61FC" w:rsidRDefault="00CA61FC" w:rsidP="00CA61F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shd w:val="clear" w:color="auto" w:fill="auto"/>
          </w:tcPr>
          <w:p w14:paraId="00B46CE0"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46BAE21A" w14:textId="24C18C3E"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6217ED91" w14:textId="77777777" w:rsidTr="00F05E43">
        <w:tc>
          <w:tcPr>
            <w:tcW w:w="2784" w:type="dxa"/>
            <w:vMerge/>
            <w:shd w:val="clear" w:color="auto" w:fill="auto"/>
          </w:tcPr>
          <w:p w14:paraId="049BC2E7" w14:textId="77777777" w:rsidR="00CA61FC" w:rsidRDefault="00CA61FC" w:rsidP="00CA61FC">
            <w:pPr>
              <w:pStyle w:val="a6"/>
              <w:rPr>
                <w:rFonts w:ascii="Times New Roman" w:hAnsi="Times New Roman" w:cs="Times New Roman"/>
                <w:sz w:val="24"/>
                <w:szCs w:val="24"/>
              </w:rPr>
            </w:pPr>
          </w:p>
        </w:tc>
        <w:tc>
          <w:tcPr>
            <w:tcW w:w="7597" w:type="dxa"/>
            <w:shd w:val="clear" w:color="auto" w:fill="auto"/>
          </w:tcPr>
          <w:p w14:paraId="31489CF9" w14:textId="77777777" w:rsidR="00CA61FC" w:rsidRPr="00D02A4B" w:rsidRDefault="00CA61FC" w:rsidP="00CA61FC">
            <w:pPr>
              <w:rPr>
                <w:b/>
                <w:bCs/>
                <w:sz w:val="24"/>
                <w:szCs w:val="24"/>
              </w:rPr>
            </w:pPr>
            <w:r w:rsidRPr="00D02A4B">
              <w:rPr>
                <w:b/>
                <w:bCs/>
                <w:sz w:val="24"/>
                <w:szCs w:val="24"/>
              </w:rPr>
              <w:t xml:space="preserve">Практические занятия </w:t>
            </w:r>
          </w:p>
          <w:p w14:paraId="6690C5D9" w14:textId="599A9EE8" w:rsidR="00CA61FC" w:rsidRDefault="00CA61FC" w:rsidP="00BA4836">
            <w:pPr>
              <w:rPr>
                <w:sz w:val="24"/>
                <w:szCs w:val="24"/>
              </w:rPr>
            </w:pPr>
            <w:r>
              <w:rPr>
                <w:sz w:val="24"/>
                <w:szCs w:val="24"/>
              </w:rPr>
              <w:t xml:space="preserve">27-30 </w:t>
            </w:r>
            <w:r w:rsidRPr="00E5042E">
              <w:rPr>
                <w:sz w:val="24"/>
                <w:szCs w:val="24"/>
              </w:rPr>
              <w:t xml:space="preserve">Практическое занятие № </w:t>
            </w:r>
            <w:r>
              <w:rPr>
                <w:sz w:val="24"/>
                <w:szCs w:val="24"/>
              </w:rPr>
              <w:t xml:space="preserve">5 </w:t>
            </w:r>
            <w:r w:rsidRPr="00D02A4B">
              <w:rPr>
                <w:sz w:val="24"/>
                <w:szCs w:val="24"/>
              </w:rPr>
              <w:t xml:space="preserve">Составление проекта бизнес-плана </w:t>
            </w:r>
          </w:p>
        </w:tc>
        <w:tc>
          <w:tcPr>
            <w:tcW w:w="2010" w:type="dxa"/>
            <w:shd w:val="clear" w:color="auto" w:fill="auto"/>
          </w:tcPr>
          <w:p w14:paraId="5B02FCEF" w14:textId="3647CC5A" w:rsidR="00CA61FC" w:rsidRDefault="00CA61FC" w:rsidP="00CA61F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shd w:val="clear" w:color="auto" w:fill="auto"/>
          </w:tcPr>
          <w:p w14:paraId="302DE936" w14:textId="77777777" w:rsidR="00CA61FC" w:rsidRDefault="00CA61FC" w:rsidP="00CA61FC">
            <w:pPr>
              <w:pStyle w:val="a6"/>
              <w:ind w:right="-113"/>
              <w:jc w:val="center"/>
              <w:rPr>
                <w:rFonts w:ascii="Times New Roman" w:hAnsi="Times New Roman" w:cs="Times New Roman"/>
                <w:sz w:val="24"/>
                <w:szCs w:val="24"/>
              </w:rPr>
            </w:pPr>
            <w:r w:rsidRPr="00E5042E">
              <w:rPr>
                <w:rFonts w:ascii="Times New Roman" w:hAnsi="Times New Roman" w:cs="Times New Roman"/>
                <w:sz w:val="24"/>
                <w:szCs w:val="24"/>
              </w:rPr>
              <w:t>ОК.01, ОК.02, ОК.03, ОК.04, ОК.06, ОК.09</w:t>
            </w:r>
          </w:p>
          <w:p w14:paraId="1CAE3445" w14:textId="6C5894EB" w:rsidR="00CA61FC" w:rsidRPr="00E5042E" w:rsidRDefault="00CA61FC" w:rsidP="00CA61FC">
            <w:pPr>
              <w:pStyle w:val="a6"/>
              <w:ind w:right="-113"/>
              <w:rPr>
                <w:rFonts w:ascii="Times New Roman" w:hAnsi="Times New Roman" w:cs="Times New Roman"/>
                <w:sz w:val="24"/>
                <w:szCs w:val="24"/>
              </w:rPr>
            </w:pPr>
            <w:r>
              <w:rPr>
                <w:rFonts w:ascii="Times New Roman" w:hAnsi="Times New Roman" w:cs="Times New Roman"/>
                <w:sz w:val="24"/>
                <w:szCs w:val="24"/>
              </w:rPr>
              <w:t>ПК.1.1, ПК.1.7</w:t>
            </w:r>
          </w:p>
        </w:tc>
      </w:tr>
      <w:tr w:rsidR="00CA61FC" w:rsidRPr="00E5042E" w14:paraId="74CB7A3C" w14:textId="77777777" w:rsidTr="00F05E43">
        <w:tc>
          <w:tcPr>
            <w:tcW w:w="2784" w:type="dxa"/>
            <w:shd w:val="clear" w:color="auto" w:fill="auto"/>
          </w:tcPr>
          <w:p w14:paraId="0A830228" w14:textId="77777777" w:rsidR="00CA61FC" w:rsidRPr="00E5042E" w:rsidRDefault="00CA61FC" w:rsidP="00CA61FC">
            <w:pPr>
              <w:pStyle w:val="a6"/>
              <w:rPr>
                <w:rFonts w:ascii="Times New Roman" w:hAnsi="Times New Roman" w:cs="Times New Roman"/>
                <w:sz w:val="24"/>
                <w:szCs w:val="24"/>
              </w:rPr>
            </w:pPr>
          </w:p>
        </w:tc>
        <w:tc>
          <w:tcPr>
            <w:tcW w:w="7597" w:type="dxa"/>
            <w:shd w:val="clear" w:color="auto" w:fill="auto"/>
          </w:tcPr>
          <w:p w14:paraId="5EF66124" w14:textId="38DD65BF" w:rsidR="00CA61FC" w:rsidRDefault="00CA61FC" w:rsidP="00CA61FC">
            <w:pPr>
              <w:rPr>
                <w:rStyle w:val="FontStyle16"/>
              </w:rPr>
            </w:pPr>
            <w:r>
              <w:rPr>
                <w:sz w:val="24"/>
                <w:szCs w:val="24"/>
              </w:rPr>
              <w:t>31-32 Дифференцированный зачет</w:t>
            </w:r>
          </w:p>
        </w:tc>
        <w:tc>
          <w:tcPr>
            <w:tcW w:w="2010" w:type="dxa"/>
            <w:shd w:val="clear" w:color="auto" w:fill="auto"/>
          </w:tcPr>
          <w:p w14:paraId="2CF98D27" w14:textId="77777777" w:rsidR="00CA61FC" w:rsidRPr="00CA61FC" w:rsidRDefault="00CA61FC" w:rsidP="00CA61FC">
            <w:pPr>
              <w:pStyle w:val="a6"/>
              <w:jc w:val="center"/>
              <w:rPr>
                <w:rFonts w:ascii="Times New Roman" w:hAnsi="Times New Roman" w:cs="Times New Roman"/>
                <w:sz w:val="24"/>
                <w:szCs w:val="24"/>
              </w:rPr>
            </w:pPr>
            <w:r w:rsidRPr="00CA61FC">
              <w:rPr>
                <w:rFonts w:ascii="Times New Roman" w:hAnsi="Times New Roman" w:cs="Times New Roman"/>
                <w:sz w:val="24"/>
                <w:szCs w:val="24"/>
              </w:rPr>
              <w:t>2</w:t>
            </w:r>
          </w:p>
        </w:tc>
        <w:tc>
          <w:tcPr>
            <w:tcW w:w="2743" w:type="dxa"/>
            <w:shd w:val="clear" w:color="auto" w:fill="auto"/>
          </w:tcPr>
          <w:p w14:paraId="7CA8DA4B"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1A276092" w14:textId="77777777" w:rsidTr="00F05E43">
        <w:tc>
          <w:tcPr>
            <w:tcW w:w="2784" w:type="dxa"/>
            <w:shd w:val="clear" w:color="auto" w:fill="auto"/>
          </w:tcPr>
          <w:p w14:paraId="3D1D4DE7" w14:textId="77777777" w:rsidR="00CA61FC" w:rsidRPr="00E5042E" w:rsidRDefault="00CA61FC" w:rsidP="00CA61FC">
            <w:pPr>
              <w:pStyle w:val="a6"/>
              <w:rPr>
                <w:rFonts w:ascii="Times New Roman" w:hAnsi="Times New Roman" w:cs="Times New Roman"/>
                <w:sz w:val="24"/>
                <w:szCs w:val="24"/>
              </w:rPr>
            </w:pPr>
            <w:r>
              <w:rPr>
                <w:rFonts w:ascii="Times New Roman" w:hAnsi="Times New Roman" w:cs="Times New Roman"/>
                <w:sz w:val="24"/>
                <w:szCs w:val="24"/>
              </w:rPr>
              <w:t xml:space="preserve"> </w:t>
            </w:r>
          </w:p>
        </w:tc>
        <w:tc>
          <w:tcPr>
            <w:tcW w:w="7597" w:type="dxa"/>
            <w:shd w:val="clear" w:color="auto" w:fill="auto"/>
          </w:tcPr>
          <w:p w14:paraId="2842655F" w14:textId="77777777" w:rsidR="00CA61FC" w:rsidRPr="00E5042E" w:rsidRDefault="00CA61FC" w:rsidP="00CA61FC">
            <w:pPr>
              <w:pStyle w:val="a6"/>
              <w:rPr>
                <w:rFonts w:ascii="Times New Roman" w:hAnsi="Times New Roman" w:cs="Times New Roman"/>
                <w:sz w:val="24"/>
                <w:szCs w:val="24"/>
              </w:rPr>
            </w:pPr>
            <w:r w:rsidRPr="00E5042E">
              <w:rPr>
                <w:rFonts w:ascii="Times New Roman" w:hAnsi="Times New Roman" w:cs="Times New Roman"/>
                <w:sz w:val="24"/>
                <w:szCs w:val="24"/>
              </w:rPr>
              <w:t>Промежуточная аттестация в форме дифференцированного зачета</w:t>
            </w:r>
          </w:p>
        </w:tc>
        <w:tc>
          <w:tcPr>
            <w:tcW w:w="2010" w:type="dxa"/>
            <w:shd w:val="clear" w:color="auto" w:fill="auto"/>
          </w:tcPr>
          <w:p w14:paraId="1637A7CF" w14:textId="77777777" w:rsidR="00CA61FC" w:rsidRPr="00CA61FC" w:rsidRDefault="00CA61FC" w:rsidP="00CA61FC">
            <w:pPr>
              <w:pStyle w:val="a6"/>
              <w:jc w:val="center"/>
              <w:rPr>
                <w:rFonts w:ascii="Times New Roman" w:hAnsi="Times New Roman" w:cs="Times New Roman"/>
                <w:b/>
                <w:sz w:val="24"/>
                <w:szCs w:val="24"/>
              </w:rPr>
            </w:pPr>
            <w:r w:rsidRPr="00CA61FC">
              <w:rPr>
                <w:rFonts w:ascii="Times New Roman" w:hAnsi="Times New Roman" w:cs="Times New Roman"/>
                <w:b/>
                <w:sz w:val="24"/>
                <w:szCs w:val="24"/>
              </w:rPr>
              <w:t>2</w:t>
            </w:r>
          </w:p>
        </w:tc>
        <w:tc>
          <w:tcPr>
            <w:tcW w:w="2743" w:type="dxa"/>
            <w:shd w:val="clear" w:color="auto" w:fill="auto"/>
          </w:tcPr>
          <w:p w14:paraId="702D6FD0" w14:textId="77777777" w:rsidR="00CA61FC" w:rsidRPr="00E5042E" w:rsidRDefault="00CA61FC" w:rsidP="00CA61FC">
            <w:pPr>
              <w:pStyle w:val="a6"/>
              <w:ind w:right="-113"/>
              <w:rPr>
                <w:rFonts w:ascii="Times New Roman" w:hAnsi="Times New Roman" w:cs="Times New Roman"/>
                <w:sz w:val="24"/>
                <w:szCs w:val="24"/>
              </w:rPr>
            </w:pPr>
          </w:p>
        </w:tc>
      </w:tr>
      <w:tr w:rsidR="00CA61FC" w:rsidRPr="00E5042E" w14:paraId="65CDC0F1" w14:textId="77777777" w:rsidTr="00F05E43">
        <w:tc>
          <w:tcPr>
            <w:tcW w:w="2784" w:type="dxa"/>
            <w:shd w:val="clear" w:color="auto" w:fill="auto"/>
          </w:tcPr>
          <w:p w14:paraId="73B08AFE"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56D116D3"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Всего часов</w:t>
            </w:r>
          </w:p>
        </w:tc>
        <w:tc>
          <w:tcPr>
            <w:tcW w:w="2010" w:type="dxa"/>
            <w:shd w:val="clear" w:color="auto" w:fill="auto"/>
          </w:tcPr>
          <w:p w14:paraId="2E6593DD" w14:textId="2F4F46EF" w:rsidR="00CA61FC" w:rsidRPr="00CA61FC" w:rsidRDefault="00CA61FC" w:rsidP="00CA61FC">
            <w:pPr>
              <w:pStyle w:val="a6"/>
              <w:jc w:val="center"/>
              <w:rPr>
                <w:rFonts w:ascii="Times New Roman" w:hAnsi="Times New Roman" w:cs="Times New Roman"/>
                <w:b/>
                <w:sz w:val="24"/>
                <w:szCs w:val="24"/>
              </w:rPr>
            </w:pPr>
            <w:r w:rsidRPr="00CA61FC">
              <w:rPr>
                <w:rFonts w:ascii="Times New Roman" w:hAnsi="Times New Roman" w:cs="Times New Roman"/>
                <w:b/>
                <w:sz w:val="24"/>
                <w:szCs w:val="24"/>
              </w:rPr>
              <w:t>34</w:t>
            </w:r>
          </w:p>
        </w:tc>
        <w:tc>
          <w:tcPr>
            <w:tcW w:w="2743" w:type="dxa"/>
            <w:shd w:val="clear" w:color="auto" w:fill="auto"/>
          </w:tcPr>
          <w:p w14:paraId="09E65EC1" w14:textId="77777777" w:rsidR="00CA61FC" w:rsidRPr="00E5042E" w:rsidRDefault="00CA61FC" w:rsidP="00CA61FC">
            <w:pPr>
              <w:pStyle w:val="a6"/>
              <w:ind w:right="-113"/>
              <w:rPr>
                <w:rFonts w:ascii="Times New Roman" w:hAnsi="Times New Roman" w:cs="Times New Roman"/>
                <w:b/>
                <w:sz w:val="24"/>
                <w:szCs w:val="24"/>
              </w:rPr>
            </w:pPr>
          </w:p>
        </w:tc>
      </w:tr>
      <w:tr w:rsidR="00CA61FC" w:rsidRPr="00E5042E" w14:paraId="79E27A69" w14:textId="77777777" w:rsidTr="00F05E43">
        <w:tc>
          <w:tcPr>
            <w:tcW w:w="2784" w:type="dxa"/>
            <w:shd w:val="clear" w:color="auto" w:fill="auto"/>
          </w:tcPr>
          <w:p w14:paraId="216FCB8C"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58E08636"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в том числе:</w:t>
            </w:r>
          </w:p>
          <w:p w14:paraId="3889A2FB"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теоретическое обучение</w:t>
            </w:r>
          </w:p>
        </w:tc>
        <w:tc>
          <w:tcPr>
            <w:tcW w:w="2010" w:type="dxa"/>
            <w:shd w:val="clear" w:color="auto" w:fill="auto"/>
          </w:tcPr>
          <w:p w14:paraId="133E371A" w14:textId="7DA3416C" w:rsidR="00CA61FC" w:rsidRPr="00CA61FC" w:rsidRDefault="00CA61FC" w:rsidP="00CA61FC">
            <w:pPr>
              <w:pStyle w:val="a6"/>
              <w:jc w:val="center"/>
              <w:rPr>
                <w:rFonts w:ascii="Times New Roman" w:hAnsi="Times New Roman" w:cs="Times New Roman"/>
                <w:b/>
                <w:sz w:val="24"/>
                <w:szCs w:val="24"/>
              </w:rPr>
            </w:pPr>
            <w:r w:rsidRPr="00CA61FC">
              <w:rPr>
                <w:rFonts w:ascii="Times New Roman" w:hAnsi="Times New Roman" w:cs="Times New Roman"/>
                <w:b/>
                <w:sz w:val="24"/>
                <w:szCs w:val="24"/>
              </w:rPr>
              <w:t>18</w:t>
            </w:r>
          </w:p>
        </w:tc>
        <w:tc>
          <w:tcPr>
            <w:tcW w:w="2743" w:type="dxa"/>
            <w:shd w:val="clear" w:color="auto" w:fill="auto"/>
          </w:tcPr>
          <w:p w14:paraId="54D49199" w14:textId="77777777" w:rsidR="00CA61FC" w:rsidRPr="00E5042E" w:rsidRDefault="00CA61FC" w:rsidP="00CA61FC">
            <w:pPr>
              <w:pStyle w:val="a6"/>
              <w:ind w:right="-113"/>
              <w:rPr>
                <w:rFonts w:ascii="Times New Roman" w:hAnsi="Times New Roman" w:cs="Times New Roman"/>
                <w:b/>
                <w:sz w:val="24"/>
                <w:szCs w:val="24"/>
              </w:rPr>
            </w:pPr>
          </w:p>
        </w:tc>
      </w:tr>
      <w:tr w:rsidR="00CA61FC" w:rsidRPr="00E5042E" w14:paraId="372FD20F" w14:textId="77777777" w:rsidTr="00F05E43">
        <w:tc>
          <w:tcPr>
            <w:tcW w:w="2784" w:type="dxa"/>
            <w:shd w:val="clear" w:color="auto" w:fill="auto"/>
          </w:tcPr>
          <w:p w14:paraId="007F1A90"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272AC913"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практических занятий</w:t>
            </w:r>
          </w:p>
        </w:tc>
        <w:tc>
          <w:tcPr>
            <w:tcW w:w="2010" w:type="dxa"/>
            <w:shd w:val="clear" w:color="auto" w:fill="auto"/>
          </w:tcPr>
          <w:p w14:paraId="2F70B1AD" w14:textId="43309E5E" w:rsidR="00CA61FC" w:rsidRPr="00CA61FC" w:rsidRDefault="00CA61FC" w:rsidP="00CA61FC">
            <w:pPr>
              <w:pStyle w:val="a6"/>
              <w:jc w:val="center"/>
              <w:rPr>
                <w:rFonts w:ascii="Times New Roman" w:hAnsi="Times New Roman" w:cs="Times New Roman"/>
                <w:b/>
                <w:sz w:val="24"/>
                <w:szCs w:val="24"/>
              </w:rPr>
            </w:pPr>
            <w:r w:rsidRPr="00CA61FC">
              <w:rPr>
                <w:rFonts w:ascii="Times New Roman" w:hAnsi="Times New Roman" w:cs="Times New Roman"/>
                <w:b/>
                <w:sz w:val="24"/>
                <w:szCs w:val="24"/>
              </w:rPr>
              <w:t>12</w:t>
            </w:r>
          </w:p>
        </w:tc>
        <w:tc>
          <w:tcPr>
            <w:tcW w:w="2743" w:type="dxa"/>
            <w:shd w:val="clear" w:color="auto" w:fill="auto"/>
          </w:tcPr>
          <w:p w14:paraId="115CFBAD" w14:textId="77777777" w:rsidR="00CA61FC" w:rsidRPr="00E5042E" w:rsidRDefault="00CA61FC" w:rsidP="00CA61FC">
            <w:pPr>
              <w:pStyle w:val="a6"/>
              <w:ind w:right="-113"/>
              <w:rPr>
                <w:rFonts w:ascii="Times New Roman" w:hAnsi="Times New Roman" w:cs="Times New Roman"/>
                <w:b/>
                <w:sz w:val="24"/>
                <w:szCs w:val="24"/>
              </w:rPr>
            </w:pPr>
          </w:p>
        </w:tc>
      </w:tr>
      <w:tr w:rsidR="00CA61FC" w:rsidRPr="00E5042E" w14:paraId="22876AE7" w14:textId="77777777" w:rsidTr="00F05E43">
        <w:tc>
          <w:tcPr>
            <w:tcW w:w="2784" w:type="dxa"/>
            <w:shd w:val="clear" w:color="auto" w:fill="auto"/>
          </w:tcPr>
          <w:p w14:paraId="409A601B" w14:textId="77777777" w:rsidR="00CA61FC" w:rsidRPr="00ED328A" w:rsidRDefault="00CA61FC" w:rsidP="00CA61FC">
            <w:pPr>
              <w:pStyle w:val="a6"/>
              <w:rPr>
                <w:rFonts w:ascii="Times New Roman" w:hAnsi="Times New Roman" w:cs="Times New Roman"/>
                <w:sz w:val="24"/>
                <w:szCs w:val="24"/>
              </w:rPr>
            </w:pPr>
          </w:p>
        </w:tc>
        <w:tc>
          <w:tcPr>
            <w:tcW w:w="7597" w:type="dxa"/>
            <w:shd w:val="clear" w:color="auto" w:fill="auto"/>
          </w:tcPr>
          <w:p w14:paraId="7D65B516" w14:textId="77777777" w:rsidR="00CA61FC" w:rsidRPr="00E5042E" w:rsidRDefault="00CA61FC" w:rsidP="00CA61FC">
            <w:pPr>
              <w:pStyle w:val="a6"/>
              <w:rPr>
                <w:rFonts w:ascii="Times New Roman" w:hAnsi="Times New Roman" w:cs="Times New Roman"/>
                <w:b/>
                <w:sz w:val="24"/>
                <w:szCs w:val="24"/>
              </w:rPr>
            </w:pPr>
            <w:r w:rsidRPr="00E5042E">
              <w:rPr>
                <w:rFonts w:ascii="Times New Roman" w:hAnsi="Times New Roman" w:cs="Times New Roman"/>
                <w:b/>
                <w:sz w:val="24"/>
                <w:szCs w:val="24"/>
              </w:rPr>
              <w:t>Самостоятельная работа</w:t>
            </w:r>
          </w:p>
        </w:tc>
        <w:tc>
          <w:tcPr>
            <w:tcW w:w="2010" w:type="dxa"/>
            <w:shd w:val="clear" w:color="auto" w:fill="auto"/>
          </w:tcPr>
          <w:p w14:paraId="41E0FF8F" w14:textId="73AF9D88" w:rsidR="00CA61FC" w:rsidRPr="00CA61FC" w:rsidRDefault="00CA61FC" w:rsidP="00CA61FC">
            <w:pPr>
              <w:pStyle w:val="a6"/>
              <w:jc w:val="center"/>
              <w:rPr>
                <w:rFonts w:ascii="Times New Roman" w:hAnsi="Times New Roman" w:cs="Times New Roman"/>
                <w:b/>
                <w:sz w:val="24"/>
                <w:szCs w:val="24"/>
              </w:rPr>
            </w:pPr>
            <w:r w:rsidRPr="00CA61FC">
              <w:rPr>
                <w:rFonts w:ascii="Times New Roman" w:hAnsi="Times New Roman" w:cs="Times New Roman"/>
                <w:b/>
                <w:sz w:val="24"/>
                <w:szCs w:val="24"/>
              </w:rPr>
              <w:t>2</w:t>
            </w:r>
          </w:p>
        </w:tc>
        <w:tc>
          <w:tcPr>
            <w:tcW w:w="2743" w:type="dxa"/>
            <w:shd w:val="clear" w:color="auto" w:fill="auto"/>
          </w:tcPr>
          <w:p w14:paraId="6FB8E072" w14:textId="77777777" w:rsidR="00CA61FC" w:rsidRPr="00E5042E" w:rsidRDefault="00CA61FC" w:rsidP="00CA61FC">
            <w:pPr>
              <w:pStyle w:val="a6"/>
              <w:ind w:right="-113"/>
              <w:rPr>
                <w:rFonts w:ascii="Times New Roman" w:hAnsi="Times New Roman" w:cs="Times New Roman"/>
                <w:b/>
                <w:sz w:val="24"/>
                <w:szCs w:val="24"/>
              </w:rPr>
            </w:pPr>
          </w:p>
        </w:tc>
      </w:tr>
    </w:tbl>
    <w:p w14:paraId="66072AAA" w14:textId="77777777" w:rsidR="00683603" w:rsidRDefault="00683603" w:rsidP="007411C4">
      <w:pPr>
        <w:pStyle w:val="a6"/>
        <w:rPr>
          <w:rFonts w:ascii="Times New Roman" w:hAnsi="Times New Roman" w:cs="Times New Roman"/>
          <w:sz w:val="28"/>
          <w:szCs w:val="28"/>
        </w:rPr>
      </w:pPr>
    </w:p>
    <w:p w14:paraId="1CF69E8F" w14:textId="77777777" w:rsidR="00FC24CE" w:rsidRDefault="00FC24CE" w:rsidP="007411C4">
      <w:pPr>
        <w:pStyle w:val="a6"/>
        <w:rPr>
          <w:rFonts w:ascii="Times New Roman" w:hAnsi="Times New Roman" w:cs="Times New Roman"/>
          <w:sz w:val="28"/>
          <w:szCs w:val="28"/>
        </w:rPr>
      </w:pPr>
    </w:p>
    <w:p w14:paraId="39E050EB" w14:textId="77777777" w:rsidR="00683603" w:rsidRDefault="00683603" w:rsidP="007411C4">
      <w:pPr>
        <w:pStyle w:val="a6"/>
        <w:rPr>
          <w:rFonts w:ascii="Times New Roman" w:hAnsi="Times New Roman" w:cs="Times New Roman"/>
          <w:sz w:val="28"/>
          <w:szCs w:val="28"/>
        </w:rPr>
      </w:pPr>
    </w:p>
    <w:p w14:paraId="6D8D119F" w14:textId="77777777" w:rsidR="00683603" w:rsidRDefault="00683603" w:rsidP="007411C4">
      <w:pPr>
        <w:pStyle w:val="a6"/>
        <w:rPr>
          <w:rFonts w:ascii="Times New Roman" w:hAnsi="Times New Roman" w:cs="Times New Roman"/>
          <w:sz w:val="28"/>
          <w:szCs w:val="28"/>
        </w:rPr>
      </w:pPr>
    </w:p>
    <w:p w14:paraId="57EA0130" w14:textId="77777777" w:rsidR="00683603" w:rsidRDefault="00683603" w:rsidP="007411C4">
      <w:pPr>
        <w:pStyle w:val="a6"/>
        <w:rPr>
          <w:rFonts w:ascii="Times New Roman" w:hAnsi="Times New Roman" w:cs="Times New Roman"/>
          <w:sz w:val="28"/>
          <w:szCs w:val="28"/>
        </w:rPr>
      </w:pPr>
    </w:p>
    <w:p w14:paraId="473C752A" w14:textId="77777777" w:rsidR="00683603" w:rsidRDefault="00683603" w:rsidP="007411C4">
      <w:pPr>
        <w:pStyle w:val="a6"/>
        <w:rPr>
          <w:rFonts w:ascii="Times New Roman" w:hAnsi="Times New Roman" w:cs="Times New Roman"/>
          <w:sz w:val="28"/>
          <w:szCs w:val="28"/>
        </w:rPr>
      </w:pPr>
    </w:p>
    <w:p w14:paraId="7567A738" w14:textId="77777777" w:rsidR="00683603" w:rsidRDefault="00683603" w:rsidP="007411C4">
      <w:pPr>
        <w:pStyle w:val="a6"/>
        <w:rPr>
          <w:rFonts w:ascii="Times New Roman" w:hAnsi="Times New Roman" w:cs="Times New Roman"/>
          <w:sz w:val="28"/>
          <w:szCs w:val="28"/>
        </w:rPr>
      </w:pPr>
    </w:p>
    <w:p w14:paraId="2486FCD1" w14:textId="77777777" w:rsidR="00683603" w:rsidRDefault="00683603" w:rsidP="007411C4">
      <w:pPr>
        <w:pStyle w:val="a6"/>
        <w:rPr>
          <w:rFonts w:ascii="Times New Roman" w:hAnsi="Times New Roman" w:cs="Times New Roman"/>
          <w:sz w:val="28"/>
          <w:szCs w:val="28"/>
        </w:rPr>
      </w:pPr>
    </w:p>
    <w:p w14:paraId="699D9FEF" w14:textId="77777777" w:rsidR="00683603" w:rsidRDefault="00683603" w:rsidP="007411C4">
      <w:pPr>
        <w:pStyle w:val="a6"/>
        <w:rPr>
          <w:rFonts w:ascii="Times New Roman" w:hAnsi="Times New Roman" w:cs="Times New Roman"/>
          <w:sz w:val="28"/>
          <w:szCs w:val="28"/>
        </w:rPr>
      </w:pPr>
    </w:p>
    <w:p w14:paraId="5F0D9500" w14:textId="77777777" w:rsidR="00683603" w:rsidRDefault="00683603" w:rsidP="007411C4">
      <w:pPr>
        <w:pStyle w:val="a6"/>
        <w:rPr>
          <w:rFonts w:ascii="Times New Roman" w:hAnsi="Times New Roman" w:cs="Times New Roman"/>
          <w:sz w:val="28"/>
          <w:szCs w:val="28"/>
        </w:rPr>
      </w:pPr>
    </w:p>
    <w:p w14:paraId="271A0089" w14:textId="77777777" w:rsidR="00683603" w:rsidRDefault="00683603" w:rsidP="007411C4">
      <w:pPr>
        <w:pStyle w:val="a6"/>
        <w:rPr>
          <w:rFonts w:ascii="Times New Roman" w:hAnsi="Times New Roman" w:cs="Times New Roman"/>
          <w:sz w:val="28"/>
          <w:szCs w:val="28"/>
        </w:rPr>
      </w:pPr>
    </w:p>
    <w:p w14:paraId="2B9351F3" w14:textId="77777777" w:rsidR="00683603" w:rsidRDefault="00683603" w:rsidP="007411C4">
      <w:pPr>
        <w:pStyle w:val="a6"/>
        <w:rPr>
          <w:rFonts w:ascii="Times New Roman" w:hAnsi="Times New Roman" w:cs="Times New Roman"/>
          <w:sz w:val="28"/>
          <w:szCs w:val="28"/>
        </w:rPr>
      </w:pPr>
    </w:p>
    <w:p w14:paraId="4DBBAA5F" w14:textId="77777777" w:rsidR="00683603" w:rsidRDefault="00683603" w:rsidP="007411C4">
      <w:pPr>
        <w:pStyle w:val="a6"/>
        <w:rPr>
          <w:rFonts w:ascii="Times New Roman" w:hAnsi="Times New Roman" w:cs="Times New Roman"/>
          <w:sz w:val="28"/>
          <w:szCs w:val="28"/>
        </w:rPr>
      </w:pPr>
    </w:p>
    <w:p w14:paraId="3383E936" w14:textId="77777777" w:rsidR="00683603" w:rsidRDefault="00683603" w:rsidP="007411C4">
      <w:pPr>
        <w:pStyle w:val="a6"/>
        <w:rPr>
          <w:rFonts w:ascii="Times New Roman" w:hAnsi="Times New Roman" w:cs="Times New Roman"/>
          <w:sz w:val="28"/>
          <w:szCs w:val="28"/>
        </w:rPr>
      </w:pPr>
    </w:p>
    <w:p w14:paraId="66968944"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81CEEF0" w14:textId="77777777" w:rsidR="00382D42" w:rsidRDefault="00104F19" w:rsidP="008905C6">
      <w:pPr>
        <w:contextualSpacing/>
        <w:jc w:val="center"/>
        <w:outlineLvl w:val="0"/>
        <w:rPr>
          <w:b/>
          <w:bCs/>
          <w:sz w:val="28"/>
          <w:szCs w:val="28"/>
        </w:rPr>
      </w:pPr>
      <w:bookmarkStart w:id="5" w:name="_Toc146116507"/>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5"/>
    </w:p>
    <w:p w14:paraId="490742FB"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36A17033" w14:textId="77777777" w:rsidR="00104F19" w:rsidRPr="003E4002" w:rsidRDefault="00104F19" w:rsidP="003E4002">
      <w:pPr>
        <w:pStyle w:val="a6"/>
        <w:rPr>
          <w:rFonts w:ascii="Times New Roman" w:hAnsi="Times New Roman" w:cs="Times New Roman"/>
          <w:sz w:val="28"/>
          <w:szCs w:val="28"/>
        </w:rPr>
      </w:pPr>
    </w:p>
    <w:p w14:paraId="6A5A2646"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F7B2BCA" w14:textId="39F701C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144268">
        <w:rPr>
          <w:rFonts w:ascii="Times New Roman" w:hAnsi="Times New Roman" w:cs="Times New Roman"/>
          <w:sz w:val="28"/>
          <w:szCs w:val="28"/>
        </w:rPr>
        <w:t xml:space="preserve"> Финансовой грамотности</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534BAE7C"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971BD8A"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B811F9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3A5B021"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662DEB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97E854E"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45CCDC9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37BC9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849B82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F299F55"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AD2558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227C0C2" w14:textId="3B6957D6"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CA61FC">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A1AAC77"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C5730D7" w14:textId="77777777" w:rsidR="003E4002" w:rsidRDefault="003E4002" w:rsidP="003E4002">
      <w:pPr>
        <w:pStyle w:val="a6"/>
        <w:rPr>
          <w:rFonts w:ascii="Times New Roman" w:hAnsi="Times New Roman" w:cs="Times New Roman"/>
          <w:sz w:val="28"/>
          <w:szCs w:val="28"/>
        </w:rPr>
      </w:pPr>
    </w:p>
    <w:p w14:paraId="23514291"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7F737DCD"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CAE2C78" w14:textId="77777777" w:rsidR="003E4002" w:rsidRPr="00F05E43" w:rsidRDefault="003E4002" w:rsidP="003E4002">
      <w:pPr>
        <w:pStyle w:val="a6"/>
        <w:rPr>
          <w:rFonts w:ascii="Times New Roman" w:hAnsi="Times New Roman" w:cs="Times New Roman"/>
          <w:sz w:val="28"/>
          <w:szCs w:val="28"/>
        </w:rPr>
      </w:pPr>
    </w:p>
    <w:p w14:paraId="3CF014A8"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r w:rsidRPr="00F05E43">
        <w:rPr>
          <w:sz w:val="28"/>
          <w:szCs w:val="28"/>
          <w:lang w:eastAsia="ru-RU"/>
        </w:rPr>
        <w:t>Жданова А.О., Савицкая Е.В. Финансовая грамотность: материалы для обучающихся. Среднее профессиональное образование. – М.: ВАКО, 2020. – 400 с. </w:t>
      </w:r>
    </w:p>
    <w:p w14:paraId="61554027"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proofErr w:type="spellStart"/>
      <w:r w:rsidRPr="00F05E43">
        <w:rPr>
          <w:sz w:val="28"/>
          <w:szCs w:val="28"/>
          <w:lang w:eastAsia="ru-RU"/>
        </w:rPr>
        <w:t>Каджаева</w:t>
      </w:r>
      <w:proofErr w:type="spellEnd"/>
      <w:r w:rsidRPr="00F05E43">
        <w:rPr>
          <w:sz w:val="28"/>
          <w:szCs w:val="28"/>
          <w:lang w:eastAsia="ru-RU"/>
        </w:rPr>
        <w:t xml:space="preserve"> М.Р. Финансовая грамотность: учеб. пособие для студ. учреждений сред. профессиональное образования / М.Р. </w:t>
      </w:r>
      <w:proofErr w:type="spellStart"/>
      <w:r w:rsidRPr="00F05E43">
        <w:rPr>
          <w:sz w:val="28"/>
          <w:szCs w:val="28"/>
          <w:lang w:eastAsia="ru-RU"/>
        </w:rPr>
        <w:t>Каджаева</w:t>
      </w:r>
      <w:proofErr w:type="spellEnd"/>
      <w:r w:rsidRPr="00F05E43">
        <w:rPr>
          <w:sz w:val="28"/>
          <w:szCs w:val="28"/>
          <w:lang w:eastAsia="ru-RU"/>
        </w:rPr>
        <w:t xml:space="preserve">, Л.В. Дубровская, А.Р. Елисеева. </w:t>
      </w:r>
      <w:bookmarkStart w:id="6" w:name="_Hlk118052737"/>
      <w:r w:rsidRPr="00F05E43">
        <w:rPr>
          <w:sz w:val="28"/>
          <w:szCs w:val="28"/>
          <w:lang w:eastAsia="ru-RU"/>
        </w:rPr>
        <w:t xml:space="preserve">– </w:t>
      </w:r>
      <w:bookmarkEnd w:id="6"/>
      <w:r w:rsidRPr="00F05E43">
        <w:rPr>
          <w:sz w:val="28"/>
          <w:szCs w:val="28"/>
          <w:lang w:eastAsia="ru-RU"/>
        </w:rPr>
        <w:t>. – 4-е изд. стер. М.:  Издательский центр «Академия», 2022. – 288 с.</w:t>
      </w:r>
    </w:p>
    <w:p w14:paraId="1E8B112E"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proofErr w:type="spellStart"/>
      <w:r w:rsidRPr="00F05E43">
        <w:rPr>
          <w:sz w:val="28"/>
          <w:szCs w:val="28"/>
          <w:lang w:eastAsia="ru-RU"/>
        </w:rPr>
        <w:t>Каджаева</w:t>
      </w:r>
      <w:proofErr w:type="spellEnd"/>
      <w:r w:rsidRPr="00F05E43">
        <w:rPr>
          <w:sz w:val="28"/>
          <w:szCs w:val="28"/>
          <w:lang w:eastAsia="ru-RU"/>
        </w:rPr>
        <w:t xml:space="preserve"> М.Р. Финансовая грамотность. Методические рекомендации : учеб</w:t>
      </w:r>
      <w:proofErr w:type="gramStart"/>
      <w:r w:rsidRPr="00F05E43">
        <w:rPr>
          <w:sz w:val="28"/>
          <w:szCs w:val="28"/>
          <w:lang w:eastAsia="ru-RU"/>
        </w:rPr>
        <w:t>.</w:t>
      </w:r>
      <w:proofErr w:type="gramEnd"/>
      <w:r w:rsidRPr="00F05E43">
        <w:rPr>
          <w:sz w:val="28"/>
          <w:szCs w:val="28"/>
          <w:lang w:eastAsia="ru-RU"/>
        </w:rPr>
        <w:t xml:space="preserve"> </w:t>
      </w:r>
      <w:proofErr w:type="gramStart"/>
      <w:r w:rsidRPr="00F05E43">
        <w:rPr>
          <w:sz w:val="28"/>
          <w:szCs w:val="28"/>
          <w:lang w:eastAsia="ru-RU"/>
        </w:rPr>
        <w:t>п</w:t>
      </w:r>
      <w:proofErr w:type="gramEnd"/>
      <w:r w:rsidRPr="00F05E43">
        <w:rPr>
          <w:sz w:val="28"/>
          <w:szCs w:val="28"/>
          <w:lang w:eastAsia="ru-RU"/>
        </w:rPr>
        <w:t xml:space="preserve">особие для студ. учреждений сред. профессиональное образования / М.Р. </w:t>
      </w:r>
      <w:proofErr w:type="spellStart"/>
      <w:r w:rsidRPr="00F05E43">
        <w:rPr>
          <w:sz w:val="28"/>
          <w:szCs w:val="28"/>
          <w:lang w:eastAsia="ru-RU"/>
        </w:rPr>
        <w:t>Каджаева</w:t>
      </w:r>
      <w:proofErr w:type="spellEnd"/>
      <w:r w:rsidRPr="00F05E43">
        <w:rPr>
          <w:sz w:val="28"/>
          <w:szCs w:val="28"/>
          <w:lang w:eastAsia="ru-RU"/>
        </w:rPr>
        <w:t>, Л.В. Дубровская, А.Р. Елисеева. – М.</w:t>
      </w:r>
      <w:proofErr w:type="gramStart"/>
      <w:r w:rsidRPr="00F05E43">
        <w:rPr>
          <w:sz w:val="28"/>
          <w:szCs w:val="28"/>
          <w:lang w:eastAsia="ru-RU"/>
        </w:rPr>
        <w:t xml:space="preserve"> :</w:t>
      </w:r>
      <w:proofErr w:type="gramEnd"/>
      <w:r w:rsidRPr="00F05E43">
        <w:rPr>
          <w:sz w:val="28"/>
          <w:szCs w:val="28"/>
          <w:lang w:eastAsia="ru-RU"/>
        </w:rPr>
        <w:t xml:space="preserve">  Издательский центр «Академия», 2020. –  96 с.</w:t>
      </w:r>
    </w:p>
    <w:p w14:paraId="581ED299"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proofErr w:type="spellStart"/>
      <w:r w:rsidRPr="00F05E43">
        <w:rPr>
          <w:sz w:val="28"/>
          <w:szCs w:val="28"/>
          <w:lang w:eastAsia="ru-RU"/>
        </w:rPr>
        <w:t>Каджаева</w:t>
      </w:r>
      <w:proofErr w:type="spellEnd"/>
      <w:r w:rsidRPr="00F05E43">
        <w:rPr>
          <w:sz w:val="28"/>
          <w:szCs w:val="28"/>
          <w:lang w:eastAsia="ru-RU"/>
        </w:rPr>
        <w:t xml:space="preserve"> М.Р. Финансовая грамотность. Практикум : учеб</w:t>
      </w:r>
      <w:proofErr w:type="gramStart"/>
      <w:r w:rsidRPr="00F05E43">
        <w:rPr>
          <w:sz w:val="28"/>
          <w:szCs w:val="28"/>
          <w:lang w:eastAsia="ru-RU"/>
        </w:rPr>
        <w:t>.</w:t>
      </w:r>
      <w:proofErr w:type="gramEnd"/>
      <w:r w:rsidRPr="00F05E43">
        <w:rPr>
          <w:sz w:val="28"/>
          <w:szCs w:val="28"/>
          <w:lang w:eastAsia="ru-RU"/>
        </w:rPr>
        <w:t xml:space="preserve"> </w:t>
      </w:r>
      <w:proofErr w:type="gramStart"/>
      <w:r w:rsidRPr="00F05E43">
        <w:rPr>
          <w:sz w:val="28"/>
          <w:szCs w:val="28"/>
          <w:lang w:eastAsia="ru-RU"/>
        </w:rPr>
        <w:t>п</w:t>
      </w:r>
      <w:proofErr w:type="gramEnd"/>
      <w:r w:rsidRPr="00F05E43">
        <w:rPr>
          <w:sz w:val="28"/>
          <w:szCs w:val="28"/>
          <w:lang w:eastAsia="ru-RU"/>
        </w:rPr>
        <w:t xml:space="preserve">особие для студ. учреждений сред. профессиональное образования / М.Р. </w:t>
      </w:r>
      <w:proofErr w:type="spellStart"/>
      <w:r w:rsidRPr="00F05E43">
        <w:rPr>
          <w:sz w:val="28"/>
          <w:szCs w:val="28"/>
          <w:lang w:eastAsia="ru-RU"/>
        </w:rPr>
        <w:t>Каджаева</w:t>
      </w:r>
      <w:proofErr w:type="spellEnd"/>
      <w:r w:rsidRPr="00F05E43">
        <w:rPr>
          <w:sz w:val="28"/>
          <w:szCs w:val="28"/>
          <w:lang w:eastAsia="ru-RU"/>
        </w:rPr>
        <w:t>, Л.В. Дубровская, А.Р. Елисеева. – 2-е изд. стер. – М.</w:t>
      </w:r>
      <w:proofErr w:type="gramStart"/>
      <w:r w:rsidRPr="00F05E43">
        <w:rPr>
          <w:sz w:val="28"/>
          <w:szCs w:val="28"/>
          <w:lang w:eastAsia="ru-RU"/>
        </w:rPr>
        <w:t xml:space="preserve"> :</w:t>
      </w:r>
      <w:proofErr w:type="gramEnd"/>
      <w:r w:rsidRPr="00F05E43">
        <w:rPr>
          <w:sz w:val="28"/>
          <w:szCs w:val="28"/>
          <w:lang w:eastAsia="ru-RU"/>
        </w:rPr>
        <w:t xml:space="preserve">  Издательский центр «Академия», 2022. – 128 с.</w:t>
      </w:r>
    </w:p>
    <w:p w14:paraId="32CFC6C9"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r w:rsidRPr="00F05E43">
        <w:rPr>
          <w:sz w:val="28"/>
          <w:szCs w:val="28"/>
          <w:lang w:eastAsia="ru-RU"/>
        </w:rPr>
        <w:t xml:space="preserve">Купцова Е.В. Бизнес-планирование: учебник и практикум для среднего профессионального образования/ Е. В. Купцова, А. А. Степанов. — Москва: Издательство </w:t>
      </w:r>
      <w:proofErr w:type="spellStart"/>
      <w:r w:rsidRPr="00F05E43">
        <w:rPr>
          <w:sz w:val="28"/>
          <w:szCs w:val="28"/>
          <w:lang w:eastAsia="ru-RU"/>
        </w:rPr>
        <w:t>Юрайт</w:t>
      </w:r>
      <w:proofErr w:type="spellEnd"/>
      <w:r w:rsidRPr="00F05E43">
        <w:rPr>
          <w:sz w:val="28"/>
          <w:szCs w:val="28"/>
          <w:lang w:eastAsia="ru-RU"/>
        </w:rPr>
        <w:t xml:space="preserve">, 2021.— 435 с. — (Профессиональное образование). — ISBN 978-5-534-11053-1. — Текст: электронный // ЭБС </w:t>
      </w:r>
      <w:proofErr w:type="spellStart"/>
      <w:r w:rsidRPr="00F05E43">
        <w:rPr>
          <w:sz w:val="28"/>
          <w:szCs w:val="28"/>
          <w:lang w:eastAsia="ru-RU"/>
        </w:rPr>
        <w:t>Юрайт</w:t>
      </w:r>
      <w:proofErr w:type="spellEnd"/>
      <w:r w:rsidRPr="00F05E43">
        <w:rPr>
          <w:sz w:val="28"/>
          <w:szCs w:val="28"/>
          <w:lang w:eastAsia="ru-RU"/>
        </w:rPr>
        <w:t xml:space="preserve"> [сайт]. — URL: </w:t>
      </w:r>
      <w:hyperlink r:id="rId9" w:history="1">
        <w:r w:rsidRPr="00F05E43">
          <w:rPr>
            <w:sz w:val="28"/>
            <w:szCs w:val="28"/>
          </w:rPr>
          <w:t>https://urait.ru/bcode/476085</w:t>
        </w:r>
      </w:hyperlink>
      <w:r w:rsidRPr="00F05E43">
        <w:rPr>
          <w:sz w:val="28"/>
          <w:szCs w:val="28"/>
          <w:lang w:eastAsia="ru-RU"/>
        </w:rPr>
        <w:t>.</w:t>
      </w:r>
    </w:p>
    <w:p w14:paraId="6809C91C"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proofErr w:type="spellStart"/>
      <w:r w:rsidRPr="00F05E43">
        <w:rPr>
          <w:sz w:val="28"/>
          <w:szCs w:val="28"/>
          <w:lang w:eastAsia="ru-RU"/>
        </w:rPr>
        <w:lastRenderedPageBreak/>
        <w:t>Каджаева</w:t>
      </w:r>
      <w:proofErr w:type="spellEnd"/>
      <w:r w:rsidRPr="00F05E43">
        <w:rPr>
          <w:sz w:val="28"/>
          <w:szCs w:val="28"/>
          <w:lang w:eastAsia="ru-RU"/>
        </w:rPr>
        <w:t xml:space="preserve"> М.Р. Электронный учебно-методический комплекс «Финансовая грамотность»: / М.Р. </w:t>
      </w:r>
      <w:proofErr w:type="spellStart"/>
      <w:r w:rsidRPr="00F05E43">
        <w:rPr>
          <w:sz w:val="28"/>
          <w:szCs w:val="28"/>
          <w:lang w:eastAsia="ru-RU"/>
        </w:rPr>
        <w:t>Каджаева</w:t>
      </w:r>
      <w:proofErr w:type="spellEnd"/>
      <w:r w:rsidRPr="00F05E43">
        <w:rPr>
          <w:sz w:val="28"/>
          <w:szCs w:val="28"/>
          <w:lang w:eastAsia="ru-RU"/>
        </w:rPr>
        <w:t>, Л.В. Дубровская, А.Р. Елисеева, Е.Г. Метревели. – М.: Издательский центр «Академия», 2019.</w:t>
      </w:r>
    </w:p>
    <w:p w14:paraId="450130DC" w14:textId="77777777" w:rsidR="00144268" w:rsidRPr="00F05E43" w:rsidRDefault="00144268" w:rsidP="00144268">
      <w:pPr>
        <w:pStyle w:val="af"/>
        <w:numPr>
          <w:ilvl w:val="0"/>
          <w:numId w:val="15"/>
        </w:numPr>
        <w:tabs>
          <w:tab w:val="left" w:pos="284"/>
          <w:tab w:val="left" w:pos="993"/>
        </w:tabs>
        <w:spacing w:before="0" w:after="0"/>
        <w:ind w:left="0" w:firstLine="709"/>
        <w:contextualSpacing/>
        <w:jc w:val="both"/>
        <w:rPr>
          <w:sz w:val="28"/>
          <w:szCs w:val="28"/>
          <w:lang w:eastAsia="ru-RU"/>
        </w:rPr>
      </w:pPr>
      <w:proofErr w:type="spellStart"/>
      <w:r w:rsidRPr="00F05E43">
        <w:rPr>
          <w:sz w:val="28"/>
          <w:szCs w:val="28"/>
          <w:lang w:eastAsia="ru-RU"/>
        </w:rPr>
        <w:t>Флицлер</w:t>
      </w:r>
      <w:proofErr w:type="spellEnd"/>
      <w:r w:rsidRPr="00F05E43">
        <w:rPr>
          <w:sz w:val="28"/>
          <w:szCs w:val="28"/>
          <w:lang w:eastAsia="ru-RU"/>
        </w:rPr>
        <w:t xml:space="preserve"> А.В. Основы финансовой грамотности: учебное пособие для среднего профессионального образования / А.В. </w:t>
      </w:r>
      <w:proofErr w:type="spellStart"/>
      <w:r w:rsidRPr="00F05E43">
        <w:rPr>
          <w:sz w:val="28"/>
          <w:szCs w:val="28"/>
          <w:lang w:eastAsia="ru-RU"/>
        </w:rPr>
        <w:t>Флицлер</w:t>
      </w:r>
      <w:proofErr w:type="spellEnd"/>
      <w:r w:rsidRPr="00F05E43">
        <w:rPr>
          <w:sz w:val="28"/>
          <w:szCs w:val="28"/>
          <w:lang w:eastAsia="ru-RU"/>
        </w:rPr>
        <w:t xml:space="preserve">, Е.А. Тарханова. – Москва: Издательство </w:t>
      </w:r>
      <w:proofErr w:type="spellStart"/>
      <w:r w:rsidRPr="00F05E43">
        <w:rPr>
          <w:sz w:val="28"/>
          <w:szCs w:val="28"/>
          <w:lang w:eastAsia="ru-RU"/>
        </w:rPr>
        <w:t>Юрайт</w:t>
      </w:r>
      <w:proofErr w:type="spellEnd"/>
      <w:r w:rsidRPr="00F05E43">
        <w:rPr>
          <w:sz w:val="28"/>
          <w:szCs w:val="28"/>
          <w:lang w:eastAsia="ru-RU"/>
        </w:rPr>
        <w:t xml:space="preserve">, 2022. </w:t>
      </w:r>
      <w:bookmarkStart w:id="7" w:name="_Hlk118049567"/>
      <w:r w:rsidRPr="00F05E43">
        <w:rPr>
          <w:sz w:val="28"/>
          <w:szCs w:val="28"/>
          <w:lang w:eastAsia="ru-RU"/>
        </w:rPr>
        <w:t xml:space="preserve">– </w:t>
      </w:r>
      <w:bookmarkEnd w:id="7"/>
      <w:r w:rsidRPr="00F05E43">
        <w:rPr>
          <w:sz w:val="28"/>
          <w:szCs w:val="28"/>
          <w:lang w:eastAsia="ru-RU"/>
        </w:rPr>
        <w:t xml:space="preserve">154 с. </w:t>
      </w:r>
    </w:p>
    <w:p w14:paraId="46AD9311" w14:textId="77777777" w:rsidR="003E4002" w:rsidRDefault="003E4002" w:rsidP="003E4002">
      <w:pPr>
        <w:pStyle w:val="a6"/>
        <w:rPr>
          <w:rFonts w:ascii="Times New Roman" w:hAnsi="Times New Roman" w:cs="Times New Roman"/>
          <w:sz w:val="28"/>
          <w:szCs w:val="28"/>
        </w:rPr>
      </w:pPr>
    </w:p>
    <w:p w14:paraId="0BEFDD4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0829A51"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Министерство финансов РФ [Электронный ресурс] – Режим доступа: </w:t>
      </w:r>
      <w:hyperlink r:id="rId10" w:history="1">
        <w:r w:rsidRPr="00144268">
          <w:rPr>
            <w:rStyle w:val="ae"/>
            <w:sz w:val="28"/>
            <w:szCs w:val="28"/>
            <w:lang w:eastAsia="ru-RU"/>
          </w:rPr>
          <w:t>https://minfin.gov.ru/</w:t>
        </w:r>
      </w:hyperlink>
      <w:r w:rsidRPr="00144268">
        <w:rPr>
          <w:sz w:val="28"/>
          <w:szCs w:val="28"/>
          <w:lang w:eastAsia="ru-RU"/>
        </w:rPr>
        <w:t>. </w:t>
      </w:r>
    </w:p>
    <w:p w14:paraId="7D66D3E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Образовательные проекты ПАКК [Электронный ресурс] – Режим доступа: </w:t>
      </w:r>
      <w:hyperlink r:id="rId11" w:history="1">
        <w:r w:rsidRPr="00144268">
          <w:rPr>
            <w:sz w:val="28"/>
            <w:szCs w:val="28"/>
            <w:u w:val="single"/>
            <w:lang w:eastAsia="ru-RU"/>
          </w:rPr>
          <w:t>www.edu.pacc.ru</w:t>
        </w:r>
      </w:hyperlink>
      <w:r w:rsidRPr="00144268">
        <w:rPr>
          <w:sz w:val="28"/>
          <w:szCs w:val="28"/>
          <w:u w:val="single"/>
          <w:lang w:eastAsia="ru-RU"/>
        </w:rPr>
        <w:t>.</w:t>
      </w:r>
    </w:p>
    <w:p w14:paraId="6CDCA49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Пенсионный фонд РФ [Электронный ресурс] – Режим доступа: </w:t>
      </w:r>
      <w:hyperlink r:id="rId12" w:history="1">
        <w:r w:rsidRPr="00144268">
          <w:rPr>
            <w:sz w:val="28"/>
            <w:szCs w:val="28"/>
            <w:u w:val="single"/>
            <w:lang w:eastAsia="ru-RU"/>
          </w:rPr>
          <w:t>www.pfr.gov.ru</w:t>
        </w:r>
      </w:hyperlink>
      <w:r w:rsidRPr="00144268">
        <w:rPr>
          <w:sz w:val="28"/>
          <w:szCs w:val="28"/>
          <w:lang w:eastAsia="ru-RU"/>
        </w:rPr>
        <w:t> </w:t>
      </w:r>
    </w:p>
    <w:p w14:paraId="67A2A33F"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Персональный навигатор по финансам </w:t>
      </w:r>
      <w:proofErr w:type="spellStart"/>
      <w:r w:rsidRPr="00144268">
        <w:rPr>
          <w:sz w:val="28"/>
          <w:szCs w:val="28"/>
          <w:lang w:eastAsia="ru-RU"/>
        </w:rPr>
        <w:t>Моифинансы.рф</w:t>
      </w:r>
      <w:proofErr w:type="spellEnd"/>
      <w:r w:rsidRPr="00144268">
        <w:rPr>
          <w:sz w:val="28"/>
          <w:szCs w:val="28"/>
          <w:lang w:eastAsia="ru-RU"/>
        </w:rPr>
        <w:t xml:space="preserve"> [Электронный ресурс] – Режим доступа: https: </w:t>
      </w:r>
      <w:hyperlink r:id="rId13" w:history="1">
        <w:r w:rsidRPr="00144268">
          <w:rPr>
            <w:rStyle w:val="ae"/>
            <w:sz w:val="28"/>
            <w:szCs w:val="28"/>
            <w:lang w:eastAsia="ru-RU"/>
          </w:rPr>
          <w:t>https://моифинансы.рф/</w:t>
        </w:r>
      </w:hyperlink>
      <w:r w:rsidRPr="00144268">
        <w:rPr>
          <w:sz w:val="28"/>
          <w:szCs w:val="28"/>
          <w:lang w:eastAsia="ru-RU"/>
        </w:rPr>
        <w:t xml:space="preserve">. </w:t>
      </w:r>
    </w:p>
    <w:p w14:paraId="655D8DDD"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Роспотребнадзор [Электронный ресурс] – Режим доступа: </w:t>
      </w:r>
      <w:hyperlink r:id="rId14" w:history="1">
        <w:r w:rsidRPr="00144268">
          <w:rPr>
            <w:sz w:val="28"/>
            <w:szCs w:val="28"/>
            <w:u w:val="single"/>
            <w:lang w:eastAsia="ru-RU"/>
          </w:rPr>
          <w:t>www.rospotrebnadzor.ru</w:t>
        </w:r>
      </w:hyperlink>
      <w:r w:rsidRPr="00144268">
        <w:rPr>
          <w:sz w:val="28"/>
          <w:szCs w:val="28"/>
          <w:u w:val="single"/>
          <w:lang w:eastAsia="ru-RU"/>
        </w:rPr>
        <w:t>.</w:t>
      </w:r>
      <w:r w:rsidRPr="00144268">
        <w:rPr>
          <w:sz w:val="28"/>
          <w:szCs w:val="28"/>
          <w:lang w:eastAsia="ru-RU"/>
        </w:rPr>
        <w:t> </w:t>
      </w:r>
    </w:p>
    <w:p w14:paraId="5118394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15" w:history="1">
        <w:r w:rsidRPr="00144268">
          <w:rPr>
            <w:sz w:val="28"/>
            <w:szCs w:val="28"/>
            <w:u w:val="single"/>
            <w:lang w:eastAsia="ru-RU"/>
          </w:rPr>
          <w:t>www.fmc.hse.ru</w:t>
        </w:r>
      </w:hyperlink>
      <w:r w:rsidRPr="00144268">
        <w:rPr>
          <w:sz w:val="28"/>
          <w:szCs w:val="28"/>
          <w:u w:val="single"/>
          <w:lang w:eastAsia="ru-RU"/>
        </w:rPr>
        <w:t>.</w:t>
      </w:r>
      <w:r w:rsidRPr="00144268">
        <w:rPr>
          <w:sz w:val="28"/>
          <w:szCs w:val="28"/>
          <w:lang w:eastAsia="ru-RU"/>
        </w:rPr>
        <w:t> </w:t>
      </w:r>
    </w:p>
    <w:p w14:paraId="295ABC3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Центральный банк Российской Федерации [Электронный ресурс] – Режим доступа: </w:t>
      </w:r>
      <w:hyperlink r:id="rId16" w:history="1">
        <w:bookmarkStart w:id="8" w:name="_Hlk118046403"/>
        <w:r w:rsidRPr="00144268">
          <w:rPr>
            <w:rStyle w:val="ae"/>
            <w:sz w:val="28"/>
            <w:szCs w:val="28"/>
            <w:lang w:eastAsia="ru-RU"/>
          </w:rPr>
          <w:t>http://</w:t>
        </w:r>
        <w:bookmarkEnd w:id="8"/>
        <w:r w:rsidRPr="00144268">
          <w:rPr>
            <w:rStyle w:val="ae"/>
            <w:sz w:val="28"/>
            <w:szCs w:val="28"/>
            <w:lang w:eastAsia="ru-RU"/>
          </w:rPr>
          <w:t>www.cbr.ru</w:t>
        </w:r>
      </w:hyperlink>
      <w:r w:rsidRPr="00144268">
        <w:rPr>
          <w:sz w:val="28"/>
          <w:szCs w:val="28"/>
          <w:lang w:eastAsia="ru-RU"/>
        </w:rPr>
        <w:t xml:space="preserve">. </w:t>
      </w:r>
    </w:p>
    <w:p w14:paraId="18F2D515"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Федеральная налоговая служба [Электронный ресурс] – Режим доступа: </w:t>
      </w:r>
      <w:hyperlink r:id="rId17" w:history="1">
        <w:r w:rsidRPr="00144268">
          <w:rPr>
            <w:sz w:val="28"/>
            <w:szCs w:val="28"/>
            <w:u w:val="single"/>
            <w:lang w:eastAsia="ru-RU"/>
          </w:rPr>
          <w:t>www.nalog.ru</w:t>
        </w:r>
      </w:hyperlink>
      <w:r w:rsidRPr="00144268">
        <w:rPr>
          <w:sz w:val="28"/>
          <w:szCs w:val="28"/>
          <w:u w:val="single"/>
          <w:lang w:eastAsia="ru-RU"/>
        </w:rPr>
        <w:t>.</w:t>
      </w:r>
      <w:r w:rsidRPr="00144268">
        <w:rPr>
          <w:sz w:val="28"/>
          <w:szCs w:val="28"/>
          <w:lang w:eastAsia="ru-RU"/>
        </w:rPr>
        <w:t> </w:t>
      </w:r>
    </w:p>
    <w:p w14:paraId="36E5575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Федеральный методический центр по финансовой грамотности населения [Электронный ресурс] – Режим доступа: </w:t>
      </w:r>
      <w:hyperlink r:id="rId18" w:history="1">
        <w:r w:rsidRPr="00144268">
          <w:rPr>
            <w:sz w:val="28"/>
            <w:szCs w:val="28"/>
            <w:u w:val="single"/>
            <w:lang w:eastAsia="ru-RU"/>
          </w:rPr>
          <w:t>http://iurr.ranepa.ru/centry/finlit/</w:t>
        </w:r>
      </w:hyperlink>
      <w:r w:rsidRPr="00144268">
        <w:rPr>
          <w:sz w:val="28"/>
          <w:szCs w:val="28"/>
          <w:u w:val="single"/>
          <w:lang w:eastAsia="ru-RU"/>
        </w:rPr>
        <w:t>.</w:t>
      </w:r>
      <w:r w:rsidRPr="00144268">
        <w:rPr>
          <w:sz w:val="28"/>
          <w:szCs w:val="28"/>
          <w:lang w:eastAsia="ru-RU"/>
        </w:rPr>
        <w:t> </w:t>
      </w:r>
    </w:p>
    <w:p w14:paraId="1753FD0C"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Финансовая культура [Электронный ресурс] – Режим доступа: </w:t>
      </w:r>
      <w:hyperlink r:id="rId19" w:history="1">
        <w:r w:rsidRPr="00144268">
          <w:rPr>
            <w:rStyle w:val="ae"/>
            <w:sz w:val="28"/>
            <w:szCs w:val="28"/>
          </w:rPr>
          <w:t>https://fincult.info/</w:t>
        </w:r>
      </w:hyperlink>
      <w:r w:rsidRPr="00144268">
        <w:rPr>
          <w:sz w:val="28"/>
          <w:szCs w:val="28"/>
        </w:rPr>
        <w:t>.</w:t>
      </w:r>
    </w:p>
    <w:p w14:paraId="0C1F6C6F"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Электронный учебник по финансовой грамотности. [Электронный ресурс] – Режим доступа: </w:t>
      </w:r>
      <w:hyperlink r:id="rId20" w:history="1">
        <w:r w:rsidRPr="00144268">
          <w:rPr>
            <w:rStyle w:val="ae"/>
            <w:sz w:val="28"/>
            <w:szCs w:val="28"/>
          </w:rPr>
          <w:t>https://школа.вашифинансы.рф/</w:t>
        </w:r>
      </w:hyperlink>
      <w:r w:rsidRPr="00144268">
        <w:rPr>
          <w:sz w:val="28"/>
          <w:szCs w:val="28"/>
        </w:rPr>
        <w:t>.</w:t>
      </w:r>
    </w:p>
    <w:p w14:paraId="2C8FA535" w14:textId="77777777" w:rsidR="00144268" w:rsidRPr="00144268" w:rsidRDefault="00144268" w:rsidP="00144268">
      <w:pPr>
        <w:pBdr>
          <w:top w:val="nil"/>
          <w:left w:val="nil"/>
          <w:bottom w:val="nil"/>
          <w:right w:val="nil"/>
          <w:between w:val="nil"/>
        </w:pBdr>
        <w:ind w:firstLine="709"/>
        <w:jc w:val="both"/>
        <w:rPr>
          <w:rStyle w:val="2"/>
          <w:rFonts w:eastAsia="Calibri"/>
          <w:sz w:val="28"/>
          <w:szCs w:val="28"/>
        </w:rPr>
      </w:pPr>
      <w:r w:rsidRPr="00144268">
        <w:rPr>
          <w:rStyle w:val="2"/>
          <w:rFonts w:eastAsia="Calibri"/>
          <w:sz w:val="28"/>
          <w:szCs w:val="28"/>
        </w:rPr>
        <w:t xml:space="preserve">Нормативно-правовая база </w:t>
      </w:r>
    </w:p>
    <w:p w14:paraId="1DC1B5A7"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w:t>
      </w:r>
      <w:r w:rsidRPr="00144268">
        <w:rPr>
          <w:rStyle w:val="2"/>
          <w:rFonts w:eastAsia="Calibri"/>
          <w:sz w:val="28"/>
          <w:szCs w:val="28"/>
        </w:rPr>
        <w:tab/>
        <w:t xml:space="preserve">Закон РФ от 27 ноября 1992 г. № 4015-1 «Об организации страхового дела в Российской Федерации». </w:t>
      </w:r>
    </w:p>
    <w:p w14:paraId="2B62818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2.</w:t>
      </w:r>
      <w:r w:rsidRPr="00144268">
        <w:rPr>
          <w:rStyle w:val="2"/>
          <w:rFonts w:eastAsia="Calibri"/>
          <w:sz w:val="28"/>
          <w:szCs w:val="28"/>
        </w:rPr>
        <w:tab/>
        <w:t xml:space="preserve">Федеральный закон от 2 декабря 1990 г. № 395-1 «О банках и банковской деятельности». </w:t>
      </w:r>
    </w:p>
    <w:p w14:paraId="7D0F611E"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3.</w:t>
      </w:r>
      <w:r w:rsidRPr="00144268">
        <w:rPr>
          <w:rStyle w:val="2"/>
          <w:rFonts w:eastAsia="Calibri"/>
          <w:sz w:val="28"/>
          <w:szCs w:val="28"/>
        </w:rPr>
        <w:tab/>
        <w:t>Федеральный закон от 22 апреля 1996 г. № 39-ФЗ «О рынке ценных бумаг».</w:t>
      </w:r>
    </w:p>
    <w:p w14:paraId="520DB6A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4.</w:t>
      </w:r>
      <w:r w:rsidRPr="00144268">
        <w:rPr>
          <w:rStyle w:val="2"/>
          <w:rFonts w:eastAsia="Calibri"/>
          <w:sz w:val="28"/>
          <w:szCs w:val="28"/>
        </w:rPr>
        <w:tab/>
        <w:t xml:space="preserve">Федеральный закон от 16 июля 1998 г. № 102-ФЗ «Об ипотеке (залоге недвижимости)». </w:t>
      </w:r>
    </w:p>
    <w:p w14:paraId="73242CB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5.</w:t>
      </w:r>
      <w:r w:rsidRPr="00144268">
        <w:rPr>
          <w:rStyle w:val="2"/>
          <w:rFonts w:eastAsia="Calibri"/>
          <w:sz w:val="28"/>
          <w:szCs w:val="28"/>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4DD3FD0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6.</w:t>
      </w:r>
      <w:r w:rsidRPr="00144268">
        <w:rPr>
          <w:rStyle w:val="2"/>
          <w:rFonts w:eastAsia="Calibri"/>
          <w:sz w:val="28"/>
          <w:szCs w:val="28"/>
        </w:rPr>
        <w:tab/>
        <w:t xml:space="preserve">Федеральный закон от 10 июля 2002 г. № 86-ФЗ «О Центральном банке Российской Федерации (Банке России)». </w:t>
      </w:r>
    </w:p>
    <w:p w14:paraId="589E2D3C"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lastRenderedPageBreak/>
        <w:t>7.</w:t>
      </w:r>
      <w:r w:rsidRPr="00144268">
        <w:rPr>
          <w:rStyle w:val="2"/>
          <w:rFonts w:eastAsia="Calibri"/>
          <w:sz w:val="28"/>
          <w:szCs w:val="28"/>
        </w:rPr>
        <w:tab/>
        <w:t xml:space="preserve">Федеральный закон от 10 декабря 2003 г. № 173-ФЗ «О валютном регулировании и валютном контроле». </w:t>
      </w:r>
    </w:p>
    <w:p w14:paraId="473A4C2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8.</w:t>
      </w:r>
      <w:r w:rsidRPr="00144268">
        <w:rPr>
          <w:rStyle w:val="2"/>
          <w:rFonts w:eastAsia="Calibri"/>
          <w:sz w:val="28"/>
          <w:szCs w:val="28"/>
        </w:rPr>
        <w:tab/>
        <w:t xml:space="preserve">Федеральный закон от 23 декабря 2003 г. № 177-ФЗ «О страховании вкладов в банках Российской Федерации». </w:t>
      </w:r>
    </w:p>
    <w:p w14:paraId="22879F6D"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9.</w:t>
      </w:r>
      <w:r w:rsidRPr="00144268">
        <w:rPr>
          <w:rStyle w:val="2"/>
          <w:rFonts w:eastAsia="Calibri"/>
          <w:sz w:val="28"/>
          <w:szCs w:val="28"/>
        </w:rPr>
        <w:tab/>
        <w:t>Федеральный закон от 30 декабря 2004 г. № 218-ФЗ «О кредитных историях».</w:t>
      </w:r>
    </w:p>
    <w:p w14:paraId="47FBE1B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10.</w:t>
      </w:r>
      <w:r w:rsidRPr="00144268">
        <w:rPr>
          <w:rStyle w:val="2"/>
          <w:rFonts w:eastAsia="Calibri"/>
          <w:sz w:val="28"/>
          <w:szCs w:val="28"/>
        </w:rPr>
        <w:tab/>
        <w:t xml:space="preserve">Федеральный закон от 27 июня 2011 г. № 161-ФЗ «О национальной платежной системе». </w:t>
      </w:r>
    </w:p>
    <w:p w14:paraId="250F813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11.</w:t>
      </w:r>
      <w:r w:rsidRPr="00144268">
        <w:rPr>
          <w:rStyle w:val="2"/>
          <w:rFonts w:eastAsia="Calibri"/>
          <w:sz w:val="28"/>
          <w:szCs w:val="28"/>
        </w:rPr>
        <w:tab/>
        <w:t>Федеральный закон от 28 декабря 2013 г. № 400-ФЗ «О страховых пенсиях».</w:t>
      </w:r>
    </w:p>
    <w:p w14:paraId="5EDC593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12.</w:t>
      </w:r>
      <w:r w:rsidRPr="00144268">
        <w:rPr>
          <w:rStyle w:val="2"/>
          <w:rFonts w:eastAsia="Calibri"/>
          <w:sz w:val="28"/>
          <w:szCs w:val="28"/>
        </w:rPr>
        <w:tab/>
        <w:t xml:space="preserve">Гражданский кодекс Российской Федерации. Ч. 2. Налоговый кодекс Российской Федерации. Ч. 2. </w:t>
      </w:r>
    </w:p>
    <w:p w14:paraId="46569A9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13.</w:t>
      </w:r>
      <w:r w:rsidRPr="00144268">
        <w:rPr>
          <w:rStyle w:val="2"/>
          <w:rFonts w:eastAsia="Calibri"/>
          <w:sz w:val="28"/>
          <w:szCs w:val="28"/>
        </w:rPr>
        <w:tab/>
        <w:t xml:space="preserve">Положение Банка России от 24 декабря 2004 г. № 266-П «Об эмиссии платежных карт и об операциях, совершаемых с их использованием». </w:t>
      </w:r>
    </w:p>
    <w:p w14:paraId="0374B0D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14.</w:t>
      </w:r>
      <w:r w:rsidRPr="00144268">
        <w:rPr>
          <w:rStyle w:val="2"/>
          <w:rFonts w:eastAsia="Calibri"/>
          <w:sz w:val="28"/>
          <w:szCs w:val="28"/>
        </w:rPr>
        <w:tab/>
        <w:t>Положение Банка России от 29 июня 2021 г. № 762-П «О правилах осуществления перевода денежных средств».</w:t>
      </w:r>
    </w:p>
    <w:p w14:paraId="0C08A811" w14:textId="77777777" w:rsidR="000E25C6" w:rsidRDefault="000E25C6" w:rsidP="003E4002">
      <w:pPr>
        <w:pStyle w:val="a6"/>
        <w:rPr>
          <w:rFonts w:ascii="Times New Roman" w:hAnsi="Times New Roman" w:cs="Times New Roman"/>
          <w:sz w:val="28"/>
          <w:szCs w:val="28"/>
        </w:rPr>
      </w:pPr>
    </w:p>
    <w:p w14:paraId="43243B4A" w14:textId="77777777" w:rsidR="003E4002" w:rsidRDefault="003E4002" w:rsidP="003E4002">
      <w:pPr>
        <w:pStyle w:val="a6"/>
        <w:rPr>
          <w:rFonts w:ascii="Times New Roman" w:hAnsi="Times New Roman" w:cs="Times New Roman"/>
          <w:sz w:val="28"/>
          <w:szCs w:val="28"/>
        </w:rPr>
      </w:pPr>
    </w:p>
    <w:p w14:paraId="40526868"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9E90543" w14:textId="77777777" w:rsidR="00144268" w:rsidRPr="0030029F" w:rsidRDefault="00144268" w:rsidP="0014426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1B7B8CDF" w14:textId="77777777" w:rsidR="00144268" w:rsidRPr="00B66947" w:rsidRDefault="00144268" w:rsidP="00144268">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2B872FF" w14:textId="77777777" w:rsidR="00E23D2E" w:rsidRDefault="00E23D2E" w:rsidP="003E4002">
      <w:pPr>
        <w:pStyle w:val="a6"/>
        <w:rPr>
          <w:rFonts w:ascii="Times New Roman" w:hAnsi="Times New Roman" w:cs="Times New Roman"/>
          <w:sz w:val="28"/>
          <w:szCs w:val="28"/>
        </w:rPr>
      </w:pPr>
    </w:p>
    <w:p w14:paraId="3920772E" w14:textId="77777777" w:rsidR="00E23D2E" w:rsidRDefault="00E23D2E" w:rsidP="003E4002">
      <w:pPr>
        <w:pStyle w:val="a6"/>
        <w:rPr>
          <w:rFonts w:ascii="Times New Roman" w:hAnsi="Times New Roman" w:cs="Times New Roman"/>
          <w:sz w:val="28"/>
          <w:szCs w:val="28"/>
        </w:rPr>
      </w:pPr>
    </w:p>
    <w:p w14:paraId="32C355FD" w14:textId="77777777" w:rsidR="008905C6" w:rsidRDefault="008905C6">
      <w:pPr>
        <w:widowControl/>
        <w:autoSpaceDE/>
        <w:autoSpaceDN/>
        <w:spacing w:after="200" w:line="276" w:lineRule="auto"/>
        <w:rPr>
          <w:rFonts w:eastAsiaTheme="minorHAnsi"/>
          <w:b/>
          <w:sz w:val="28"/>
          <w:szCs w:val="28"/>
        </w:rPr>
      </w:pPr>
      <w:r>
        <w:rPr>
          <w:b/>
          <w:sz w:val="28"/>
          <w:szCs w:val="28"/>
        </w:rPr>
        <w:br w:type="page"/>
      </w:r>
    </w:p>
    <w:p w14:paraId="2D88F1AF" w14:textId="1F02354C" w:rsidR="00104F19" w:rsidRDefault="00104F19" w:rsidP="008905C6">
      <w:pPr>
        <w:pStyle w:val="a6"/>
        <w:jc w:val="center"/>
        <w:outlineLvl w:val="0"/>
        <w:rPr>
          <w:rFonts w:ascii="Times New Roman" w:hAnsi="Times New Roman" w:cs="Times New Roman"/>
          <w:sz w:val="24"/>
          <w:szCs w:val="24"/>
        </w:rPr>
      </w:pPr>
      <w:bookmarkStart w:id="9" w:name="_Toc146116508"/>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9"/>
    </w:p>
    <w:p w14:paraId="79AC9578" w14:textId="77777777" w:rsidR="00104F19" w:rsidRDefault="00104F19" w:rsidP="00296418">
      <w:pPr>
        <w:pStyle w:val="a6"/>
        <w:jc w:val="both"/>
        <w:rPr>
          <w:rFonts w:ascii="Times New Roman" w:hAnsi="Times New Roman" w:cs="Times New Roman"/>
          <w:sz w:val="24"/>
          <w:szCs w:val="24"/>
        </w:rPr>
      </w:pPr>
    </w:p>
    <w:p w14:paraId="6CEF270F"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DBA5E1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w:t>
      </w:r>
      <w:r w:rsidRPr="00144268">
        <w:rPr>
          <w:rStyle w:val="c0"/>
          <w:rFonts w:ascii="Times New Roman" w:hAnsi="Times New Roman" w:cs="Times New Roman"/>
          <w:color w:val="000000"/>
          <w:sz w:val="28"/>
          <w:szCs w:val="28"/>
        </w:rPr>
        <w:t xml:space="preserve">по результатам изучения содержания </w:t>
      </w:r>
      <w:r w:rsidR="00E23D2E" w:rsidRPr="00144268">
        <w:rPr>
          <w:rStyle w:val="c0"/>
          <w:rFonts w:ascii="Times New Roman" w:hAnsi="Times New Roman" w:cs="Times New Roman"/>
          <w:color w:val="000000"/>
          <w:sz w:val="28"/>
          <w:szCs w:val="28"/>
        </w:rPr>
        <w:t>учебной</w:t>
      </w:r>
      <w:r w:rsidR="00180A54" w:rsidRPr="00144268">
        <w:rPr>
          <w:rStyle w:val="c0"/>
          <w:rFonts w:ascii="Times New Roman" w:hAnsi="Times New Roman" w:cs="Times New Roman"/>
          <w:color w:val="000000"/>
          <w:sz w:val="28"/>
          <w:szCs w:val="28"/>
        </w:rPr>
        <w:t xml:space="preserve"> дисциплины</w:t>
      </w:r>
      <w:r w:rsidRPr="00144268">
        <w:rPr>
          <w:rStyle w:val="c0"/>
          <w:rFonts w:ascii="Times New Roman" w:hAnsi="Times New Roman" w:cs="Times New Roman"/>
          <w:color w:val="000000"/>
          <w:sz w:val="28"/>
          <w:szCs w:val="28"/>
        </w:rPr>
        <w:t xml:space="preserve"> в форме </w:t>
      </w:r>
      <w:r w:rsidRPr="00144268">
        <w:rPr>
          <w:rStyle w:val="c0"/>
          <w:rFonts w:ascii="Times New Roman" w:hAnsi="Times New Roman" w:cs="Times New Roman"/>
          <w:sz w:val="28"/>
          <w:szCs w:val="28"/>
        </w:rPr>
        <w:t>дифференцированного зачёта.</w:t>
      </w:r>
    </w:p>
    <w:p w14:paraId="61B7702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555F73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3685"/>
        <w:gridCol w:w="2516"/>
      </w:tblGrid>
      <w:tr w:rsidR="00D15F97" w:rsidRPr="00144268" w14:paraId="03B313BC" w14:textId="77777777" w:rsidTr="008905C6">
        <w:tc>
          <w:tcPr>
            <w:tcW w:w="3936" w:type="dxa"/>
            <w:vAlign w:val="center"/>
          </w:tcPr>
          <w:p w14:paraId="5DFA90B0" w14:textId="77777777" w:rsidR="00D15F97" w:rsidRPr="00144268" w:rsidRDefault="00D15F97" w:rsidP="00D15F97">
            <w:pPr>
              <w:jc w:val="center"/>
              <w:rPr>
                <w:b/>
                <w:bCs/>
                <w:sz w:val="24"/>
                <w:szCs w:val="24"/>
              </w:rPr>
            </w:pPr>
            <w:r w:rsidRPr="00144268">
              <w:rPr>
                <w:b/>
                <w:bCs/>
                <w:sz w:val="24"/>
                <w:szCs w:val="24"/>
              </w:rPr>
              <w:t>Результаты обучения</w:t>
            </w:r>
          </w:p>
          <w:p w14:paraId="708D8C3F" w14:textId="77777777" w:rsidR="00D15F97" w:rsidRPr="00144268" w:rsidRDefault="00D15F97" w:rsidP="00D15F97">
            <w:pPr>
              <w:jc w:val="center"/>
              <w:rPr>
                <w:b/>
                <w:bCs/>
                <w:sz w:val="24"/>
                <w:szCs w:val="24"/>
              </w:rPr>
            </w:pPr>
            <w:r w:rsidRPr="00144268">
              <w:rPr>
                <w:b/>
                <w:bCs/>
                <w:sz w:val="24"/>
                <w:szCs w:val="24"/>
              </w:rPr>
              <w:t>(освоенные умения, усвоенные знания,</w:t>
            </w:r>
          </w:p>
          <w:p w14:paraId="014A44B4" w14:textId="77777777" w:rsidR="00D15F97" w:rsidRPr="00144268" w:rsidRDefault="00D15F97" w:rsidP="00D15F97">
            <w:pPr>
              <w:pStyle w:val="a6"/>
              <w:jc w:val="center"/>
              <w:rPr>
                <w:rFonts w:ascii="Times New Roman" w:hAnsi="Times New Roman" w:cs="Times New Roman"/>
                <w:sz w:val="24"/>
                <w:szCs w:val="24"/>
              </w:rPr>
            </w:pPr>
            <w:r w:rsidRPr="00144268">
              <w:rPr>
                <w:rFonts w:ascii="Times New Roman" w:hAnsi="Times New Roman" w:cs="Times New Roman"/>
                <w:b/>
                <w:bCs/>
                <w:sz w:val="24"/>
                <w:szCs w:val="24"/>
              </w:rPr>
              <w:t>общие и профессиональные компетенции)</w:t>
            </w:r>
          </w:p>
        </w:tc>
        <w:tc>
          <w:tcPr>
            <w:tcW w:w="3685" w:type="dxa"/>
            <w:vAlign w:val="center"/>
          </w:tcPr>
          <w:p w14:paraId="193A4B97" w14:textId="77777777" w:rsidR="00D15F97" w:rsidRPr="00144268" w:rsidRDefault="00D15F97" w:rsidP="00180A54">
            <w:pPr>
              <w:pStyle w:val="a6"/>
              <w:jc w:val="center"/>
              <w:rPr>
                <w:rFonts w:ascii="Times New Roman" w:hAnsi="Times New Roman" w:cs="Times New Roman"/>
                <w:b/>
                <w:sz w:val="24"/>
                <w:szCs w:val="24"/>
              </w:rPr>
            </w:pPr>
            <w:r w:rsidRPr="00144268">
              <w:rPr>
                <w:rFonts w:ascii="Times New Roman" w:hAnsi="Times New Roman" w:cs="Times New Roman"/>
                <w:b/>
                <w:sz w:val="24"/>
                <w:szCs w:val="24"/>
              </w:rPr>
              <w:t>Критерии оценки</w:t>
            </w:r>
          </w:p>
        </w:tc>
        <w:tc>
          <w:tcPr>
            <w:tcW w:w="2516" w:type="dxa"/>
            <w:vAlign w:val="center"/>
          </w:tcPr>
          <w:p w14:paraId="6C729B0C" w14:textId="77777777" w:rsidR="00D15F97" w:rsidRPr="00144268" w:rsidRDefault="00D15F97" w:rsidP="00180A54">
            <w:pPr>
              <w:pStyle w:val="a6"/>
              <w:jc w:val="center"/>
              <w:rPr>
                <w:rFonts w:ascii="Times New Roman" w:hAnsi="Times New Roman" w:cs="Times New Roman"/>
                <w:b/>
                <w:sz w:val="24"/>
                <w:szCs w:val="24"/>
              </w:rPr>
            </w:pPr>
            <w:r w:rsidRPr="00144268">
              <w:rPr>
                <w:rFonts w:ascii="Times New Roman" w:hAnsi="Times New Roman" w:cs="Times New Roman"/>
                <w:b/>
                <w:sz w:val="24"/>
                <w:szCs w:val="24"/>
              </w:rPr>
              <w:t>Методы оценки</w:t>
            </w:r>
          </w:p>
        </w:tc>
      </w:tr>
      <w:tr w:rsidR="003669B1" w:rsidRPr="00144268" w14:paraId="7FEF4D80" w14:textId="77777777" w:rsidTr="00463220">
        <w:tc>
          <w:tcPr>
            <w:tcW w:w="3936" w:type="dxa"/>
          </w:tcPr>
          <w:p w14:paraId="0808D29D" w14:textId="77777777" w:rsidR="003669B1" w:rsidRPr="00144268" w:rsidRDefault="003669B1" w:rsidP="00D15F97">
            <w:pPr>
              <w:pStyle w:val="a6"/>
              <w:rPr>
                <w:rFonts w:ascii="Times New Roman" w:hAnsi="Times New Roman" w:cs="Times New Roman"/>
                <w:sz w:val="24"/>
                <w:szCs w:val="24"/>
              </w:rPr>
            </w:pPr>
            <w:r w:rsidRPr="00144268">
              <w:rPr>
                <w:rFonts w:ascii="Times New Roman" w:hAnsi="Times New Roman" w:cs="Times New Roman"/>
                <w:sz w:val="24"/>
                <w:szCs w:val="24"/>
              </w:rPr>
              <w:t>Знания:</w:t>
            </w:r>
          </w:p>
        </w:tc>
        <w:tc>
          <w:tcPr>
            <w:tcW w:w="3685" w:type="dxa"/>
            <w:vAlign w:val="center"/>
          </w:tcPr>
          <w:p w14:paraId="5584972B" w14:textId="77777777" w:rsidR="003669B1" w:rsidRPr="00144268" w:rsidRDefault="003669B1" w:rsidP="00180A54">
            <w:pPr>
              <w:pStyle w:val="a6"/>
              <w:jc w:val="center"/>
              <w:rPr>
                <w:rFonts w:ascii="Times New Roman" w:hAnsi="Times New Roman" w:cs="Times New Roman"/>
                <w:sz w:val="24"/>
                <w:szCs w:val="24"/>
              </w:rPr>
            </w:pPr>
          </w:p>
        </w:tc>
        <w:tc>
          <w:tcPr>
            <w:tcW w:w="2516" w:type="dxa"/>
            <w:vMerge w:val="restart"/>
          </w:tcPr>
          <w:p w14:paraId="38BF347A" w14:textId="77777777" w:rsidR="003669B1" w:rsidRPr="00BE47B0" w:rsidRDefault="003669B1" w:rsidP="003669B1">
            <w:pPr>
              <w:pStyle w:val="a6"/>
              <w:rPr>
                <w:rFonts w:ascii="Times New Roman" w:eastAsia="Times New Roman" w:hAnsi="Times New Roman" w:cs="Times New Roman"/>
                <w:szCs w:val="24"/>
              </w:rPr>
            </w:pPr>
            <w:r w:rsidRPr="00BE47B0">
              <w:rPr>
                <w:rFonts w:ascii="Times New Roman" w:eastAsia="Times New Roman" w:hAnsi="Times New Roman" w:cs="Times New Roman"/>
                <w:szCs w:val="24"/>
              </w:rPr>
              <w:t xml:space="preserve">Тестирование </w:t>
            </w:r>
          </w:p>
          <w:p w14:paraId="1A4CFFCB" w14:textId="77777777" w:rsidR="003669B1" w:rsidRPr="00BE47B0" w:rsidRDefault="003669B1" w:rsidP="003669B1">
            <w:pPr>
              <w:pStyle w:val="a6"/>
              <w:rPr>
                <w:rFonts w:ascii="Times New Roman" w:eastAsia="Times New Roman" w:hAnsi="Times New Roman" w:cs="Times New Roman"/>
                <w:szCs w:val="24"/>
              </w:rPr>
            </w:pPr>
            <w:r w:rsidRPr="00BE47B0">
              <w:rPr>
                <w:rFonts w:ascii="Times New Roman" w:eastAsia="Times New Roman" w:hAnsi="Times New Roman" w:cs="Times New Roman"/>
                <w:szCs w:val="24"/>
              </w:rPr>
              <w:t>Проверка сообщений и докладов</w:t>
            </w:r>
          </w:p>
          <w:p w14:paraId="6DF2C12A" w14:textId="77777777" w:rsidR="003669B1" w:rsidRPr="00144268" w:rsidRDefault="003669B1" w:rsidP="003669B1">
            <w:pPr>
              <w:pStyle w:val="a6"/>
              <w:rPr>
                <w:rFonts w:ascii="Times New Roman" w:hAnsi="Times New Roman" w:cs="Times New Roman"/>
                <w:sz w:val="24"/>
                <w:szCs w:val="24"/>
              </w:rPr>
            </w:pPr>
            <w:r w:rsidRPr="00BE47B0">
              <w:rPr>
                <w:rFonts w:ascii="Times New Roman" w:eastAsia="Times New Roman" w:hAnsi="Times New Roman" w:cs="Times New Roman"/>
                <w:szCs w:val="24"/>
              </w:rPr>
              <w:t>Фронтальный и индивидуальный опросы.</w:t>
            </w:r>
          </w:p>
          <w:p w14:paraId="5AA8270F" w14:textId="472BB4F2" w:rsidR="003669B1" w:rsidRPr="00144268" w:rsidRDefault="003669B1" w:rsidP="00180A54">
            <w:pPr>
              <w:pStyle w:val="a6"/>
              <w:jc w:val="center"/>
              <w:rPr>
                <w:rFonts w:ascii="Times New Roman" w:hAnsi="Times New Roman" w:cs="Times New Roman"/>
                <w:sz w:val="24"/>
                <w:szCs w:val="24"/>
              </w:rPr>
            </w:pPr>
          </w:p>
        </w:tc>
      </w:tr>
      <w:tr w:rsidR="003669B1" w:rsidRPr="00144268" w14:paraId="5CD78835" w14:textId="77777777" w:rsidTr="008905C6">
        <w:tc>
          <w:tcPr>
            <w:tcW w:w="3936" w:type="dxa"/>
          </w:tcPr>
          <w:p w14:paraId="19DEC9DC" w14:textId="4EFAE5CF" w:rsidR="003669B1" w:rsidRPr="008905C6" w:rsidRDefault="003669B1" w:rsidP="008905C6">
            <w:pPr>
              <w:pStyle w:val="a6"/>
              <w:rPr>
                <w:rFonts w:ascii="Times New Roman" w:hAnsi="Times New Roman" w:cs="Times New Roman"/>
                <w:sz w:val="24"/>
                <w:szCs w:val="24"/>
              </w:rPr>
            </w:pPr>
            <w:r w:rsidRPr="008905C6">
              <w:rPr>
                <w:rFonts w:ascii="Times New Roman" w:hAnsi="Times New Roman" w:cs="Times New Roman"/>
                <w:sz w:val="24"/>
                <w:szCs w:val="24"/>
              </w:rPr>
              <w:t>виды принятия решений в условиях ограниченности ресурсов;</w:t>
            </w:r>
          </w:p>
        </w:tc>
        <w:tc>
          <w:tcPr>
            <w:tcW w:w="3685" w:type="dxa"/>
          </w:tcPr>
          <w:p w14:paraId="12F2B964" w14:textId="6CB3F30A" w:rsidR="003669B1" w:rsidRPr="003247E4" w:rsidRDefault="003669B1" w:rsidP="003247E4">
            <w:pPr>
              <w:pStyle w:val="a6"/>
              <w:rPr>
                <w:rFonts w:ascii="Times New Roman" w:hAnsi="Times New Roman" w:cs="Times New Roman"/>
                <w:sz w:val="24"/>
                <w:szCs w:val="24"/>
              </w:rPr>
            </w:pPr>
            <w:r w:rsidRPr="003247E4">
              <w:rPr>
                <w:rFonts w:ascii="Times New Roman" w:hAnsi="Times New Roman" w:cs="Times New Roman"/>
                <w:sz w:val="24"/>
                <w:szCs w:val="24"/>
              </w:rPr>
              <w:t xml:space="preserve">Демонстрировать знания </w:t>
            </w:r>
            <w:r w:rsidRPr="008905C6">
              <w:rPr>
                <w:rFonts w:ascii="Times New Roman" w:hAnsi="Times New Roman" w:cs="Times New Roman"/>
                <w:sz w:val="24"/>
                <w:szCs w:val="24"/>
              </w:rPr>
              <w:t>принятия решений в условиях ограниченности ресурсов;</w:t>
            </w:r>
          </w:p>
        </w:tc>
        <w:tc>
          <w:tcPr>
            <w:tcW w:w="2516" w:type="dxa"/>
            <w:vMerge/>
          </w:tcPr>
          <w:p w14:paraId="28945041" w14:textId="2DA24646" w:rsidR="003669B1" w:rsidRPr="00144268" w:rsidRDefault="003669B1" w:rsidP="00D15F97">
            <w:pPr>
              <w:pStyle w:val="a6"/>
              <w:rPr>
                <w:rFonts w:ascii="Times New Roman" w:hAnsi="Times New Roman" w:cs="Times New Roman"/>
                <w:i/>
                <w:color w:val="FF0000"/>
                <w:sz w:val="24"/>
                <w:szCs w:val="24"/>
              </w:rPr>
            </w:pPr>
          </w:p>
        </w:tc>
      </w:tr>
      <w:tr w:rsidR="003669B1" w:rsidRPr="00144268" w14:paraId="64EBDC7B" w14:textId="77777777" w:rsidTr="008905C6">
        <w:tc>
          <w:tcPr>
            <w:tcW w:w="3936" w:type="dxa"/>
          </w:tcPr>
          <w:p w14:paraId="20C737C3" w14:textId="4FAC3BE8" w:rsidR="003669B1" w:rsidRPr="00144268" w:rsidRDefault="003669B1" w:rsidP="008905C6">
            <w:pPr>
              <w:suppressAutoHyphens/>
              <w:jc w:val="both"/>
              <w:rPr>
                <w:sz w:val="24"/>
                <w:szCs w:val="24"/>
              </w:rPr>
            </w:pPr>
            <w:r w:rsidRPr="00315F34">
              <w:rPr>
                <w:iCs/>
                <w:sz w:val="24"/>
                <w:szCs w:val="24"/>
              </w:rPr>
              <w:t xml:space="preserve">формат оформления результатов поиска информации, </w:t>
            </w:r>
            <w:r w:rsidRPr="005D58DF">
              <w:rPr>
                <w:iCs/>
                <w:sz w:val="24"/>
                <w:szCs w:val="24"/>
              </w:rPr>
              <w:t xml:space="preserve">современные средства и устройства информатизации; порядок их применения и программное обеспечение в профессиональной </w:t>
            </w:r>
            <w:proofErr w:type="gramStart"/>
            <w:r w:rsidRPr="005D58DF">
              <w:rPr>
                <w:iCs/>
                <w:sz w:val="24"/>
                <w:szCs w:val="24"/>
              </w:rPr>
              <w:t>деятельности</w:t>
            </w:r>
            <w:proofErr w:type="gramEnd"/>
            <w:r w:rsidRPr="005D58DF">
              <w:rPr>
                <w:iCs/>
                <w:sz w:val="24"/>
                <w:szCs w:val="24"/>
              </w:rPr>
              <w:t xml:space="preserve"> в том числе с использованием цифровых средств.</w:t>
            </w:r>
          </w:p>
        </w:tc>
        <w:tc>
          <w:tcPr>
            <w:tcW w:w="3685" w:type="dxa"/>
          </w:tcPr>
          <w:p w14:paraId="15B2FA80" w14:textId="6870CD8C" w:rsidR="003669B1" w:rsidRPr="003247E4" w:rsidRDefault="003669B1" w:rsidP="003247E4">
            <w:pPr>
              <w:pStyle w:val="a6"/>
              <w:rPr>
                <w:rFonts w:ascii="Times New Roman" w:hAnsi="Times New Roman" w:cs="Times New Roman"/>
                <w:sz w:val="24"/>
                <w:szCs w:val="24"/>
              </w:rPr>
            </w:pPr>
            <w:r>
              <w:rPr>
                <w:rFonts w:ascii="Times New Roman" w:hAnsi="Times New Roman" w:cs="Times New Roman"/>
                <w:sz w:val="24"/>
                <w:szCs w:val="24"/>
              </w:rPr>
              <w:t>М</w:t>
            </w:r>
            <w:r w:rsidRPr="005D58DF">
              <w:rPr>
                <w:rFonts w:ascii="Times New Roman" w:hAnsi="Times New Roman" w:cs="Times New Roman"/>
                <w:sz w:val="24"/>
                <w:szCs w:val="24"/>
              </w:rPr>
              <w:t>ожет объяснить, как пользоваться цифровыми средствами при решении профессиональных задач, задач личностного развития и финансового благополучия;</w:t>
            </w:r>
            <w:r>
              <w:rPr>
                <w:rFonts w:ascii="Times New Roman" w:hAnsi="Times New Roman" w:cs="Times New Roman"/>
                <w:sz w:val="24"/>
                <w:szCs w:val="24"/>
              </w:rPr>
              <w:t xml:space="preserve"> Демонстрирует знания о том, как представить результаты поиска информации</w:t>
            </w:r>
          </w:p>
        </w:tc>
        <w:tc>
          <w:tcPr>
            <w:tcW w:w="2516" w:type="dxa"/>
            <w:vMerge/>
          </w:tcPr>
          <w:p w14:paraId="0E40BEFE"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6D44DF87" w14:textId="77777777" w:rsidTr="008905C6">
        <w:tc>
          <w:tcPr>
            <w:tcW w:w="3936" w:type="dxa"/>
            <w:vAlign w:val="center"/>
          </w:tcPr>
          <w:p w14:paraId="54403210" w14:textId="77777777" w:rsidR="003669B1" w:rsidRPr="00E327CA" w:rsidRDefault="003669B1" w:rsidP="00302EE0">
            <w:pPr>
              <w:suppressAutoHyphens/>
              <w:jc w:val="both"/>
              <w:rPr>
                <w:iCs/>
                <w:sz w:val="24"/>
                <w:szCs w:val="24"/>
              </w:rPr>
            </w:pPr>
            <w:r w:rsidRPr="00E327CA">
              <w:rPr>
                <w:iCs/>
                <w:sz w:val="24"/>
                <w:szCs w:val="24"/>
              </w:rPr>
              <w:t>устройство банковской системы, основные виды банков и их операций;</w:t>
            </w:r>
          </w:p>
          <w:p w14:paraId="3DCD823A" w14:textId="77777777" w:rsidR="003669B1" w:rsidRPr="00E327CA" w:rsidRDefault="003669B1" w:rsidP="00302EE0">
            <w:pPr>
              <w:suppressAutoHyphens/>
              <w:jc w:val="both"/>
              <w:rPr>
                <w:iCs/>
                <w:sz w:val="24"/>
                <w:szCs w:val="24"/>
              </w:rPr>
            </w:pPr>
            <w:r w:rsidRPr="00E327CA">
              <w:rPr>
                <w:iCs/>
                <w:sz w:val="24"/>
                <w:szCs w:val="24"/>
              </w:rPr>
              <w:t>сущность понятий «депозит» и «кредит», их виды и принципы;</w:t>
            </w:r>
          </w:p>
          <w:p w14:paraId="0D55D25D" w14:textId="77777777" w:rsidR="003669B1" w:rsidRDefault="003669B1" w:rsidP="000E77A7">
            <w:pPr>
              <w:suppressAutoHyphens/>
              <w:rPr>
                <w:iCs/>
                <w:sz w:val="24"/>
                <w:szCs w:val="24"/>
              </w:rPr>
            </w:pPr>
            <w:r w:rsidRPr="00E327CA">
              <w:rPr>
                <w:iCs/>
                <w:sz w:val="24"/>
                <w:szCs w:val="24"/>
              </w:rPr>
              <w:t xml:space="preserve">схемы кредитования физических лиц; </w:t>
            </w:r>
          </w:p>
          <w:p w14:paraId="0CF27FF1" w14:textId="3073ECE3" w:rsidR="003669B1" w:rsidRDefault="003669B1" w:rsidP="000E77A7">
            <w:pPr>
              <w:suppressAutoHyphens/>
              <w:rPr>
                <w:iCs/>
                <w:sz w:val="24"/>
                <w:szCs w:val="24"/>
              </w:rPr>
            </w:pPr>
            <w:r w:rsidRPr="00E327CA">
              <w:rPr>
                <w:iCs/>
                <w:sz w:val="24"/>
                <w:szCs w:val="24"/>
              </w:rPr>
              <w:t>виды страхования;</w:t>
            </w:r>
          </w:p>
          <w:p w14:paraId="4C77048F" w14:textId="4E22F287" w:rsidR="003669B1" w:rsidRPr="00E327CA" w:rsidRDefault="003669B1" w:rsidP="000E77A7">
            <w:pPr>
              <w:suppressAutoHyphens/>
              <w:rPr>
                <w:iCs/>
                <w:sz w:val="24"/>
                <w:szCs w:val="24"/>
              </w:rPr>
            </w:pPr>
            <w:r w:rsidRPr="00E327CA">
              <w:rPr>
                <w:iCs/>
                <w:sz w:val="24"/>
                <w:szCs w:val="24"/>
              </w:rPr>
              <w:t>основные виды ценных бумаг и их доходность;</w:t>
            </w:r>
          </w:p>
          <w:p w14:paraId="0CF6AE74" w14:textId="77777777" w:rsidR="003669B1" w:rsidRPr="00E327CA" w:rsidRDefault="003669B1" w:rsidP="000E77A7">
            <w:pPr>
              <w:suppressAutoHyphens/>
              <w:rPr>
                <w:iCs/>
                <w:sz w:val="24"/>
                <w:szCs w:val="24"/>
              </w:rPr>
            </w:pPr>
            <w:r w:rsidRPr="00E327CA">
              <w:rPr>
                <w:iCs/>
                <w:sz w:val="24"/>
                <w:szCs w:val="24"/>
              </w:rPr>
              <w:t>формирование инвестиционного портфеля;</w:t>
            </w:r>
          </w:p>
          <w:p w14:paraId="63ED7821" w14:textId="2AE5C9AF" w:rsidR="003669B1" w:rsidRPr="00E327CA" w:rsidRDefault="003669B1" w:rsidP="00302EE0">
            <w:pPr>
              <w:suppressAutoHyphens/>
              <w:jc w:val="both"/>
              <w:rPr>
                <w:iCs/>
                <w:sz w:val="24"/>
                <w:szCs w:val="24"/>
              </w:rPr>
            </w:pPr>
            <w:r w:rsidRPr="00E327CA">
              <w:rPr>
                <w:iCs/>
                <w:sz w:val="24"/>
                <w:szCs w:val="24"/>
              </w:rPr>
              <w:t>устройство налоговой системы, виды налогообложения физических лиц;</w:t>
            </w:r>
          </w:p>
          <w:p w14:paraId="2826865F" w14:textId="77777777" w:rsidR="003669B1" w:rsidRPr="00E327CA" w:rsidRDefault="003669B1" w:rsidP="00302EE0">
            <w:pPr>
              <w:suppressAutoHyphens/>
              <w:jc w:val="both"/>
              <w:rPr>
                <w:iCs/>
                <w:sz w:val="24"/>
                <w:szCs w:val="24"/>
              </w:rPr>
            </w:pPr>
            <w:r w:rsidRPr="00E327CA">
              <w:rPr>
                <w:iCs/>
                <w:sz w:val="24"/>
                <w:szCs w:val="24"/>
              </w:rPr>
              <w:t xml:space="preserve">признаки финансового </w:t>
            </w:r>
            <w:r w:rsidRPr="00E327CA">
              <w:rPr>
                <w:iCs/>
                <w:sz w:val="24"/>
                <w:szCs w:val="24"/>
              </w:rPr>
              <w:lastRenderedPageBreak/>
              <w:t>мошенничества;</w:t>
            </w:r>
          </w:p>
          <w:p w14:paraId="68FDB211" w14:textId="77777777" w:rsidR="003669B1" w:rsidRPr="00E327CA" w:rsidRDefault="003669B1" w:rsidP="00302EE0">
            <w:pPr>
              <w:suppressAutoHyphens/>
              <w:jc w:val="both"/>
              <w:rPr>
                <w:iCs/>
                <w:sz w:val="24"/>
                <w:szCs w:val="24"/>
              </w:rPr>
            </w:pPr>
            <w:r w:rsidRPr="00E327CA">
              <w:rPr>
                <w:iCs/>
                <w:sz w:val="24"/>
                <w:szCs w:val="24"/>
              </w:rPr>
              <w:t>классификацию инвестиций, основные разделы бизнес-плана;</w:t>
            </w:r>
          </w:p>
          <w:p w14:paraId="539134BE" w14:textId="25150AE4" w:rsidR="003669B1" w:rsidRPr="000E77A7" w:rsidRDefault="003669B1" w:rsidP="000E77A7">
            <w:pPr>
              <w:suppressAutoHyphens/>
              <w:jc w:val="both"/>
              <w:rPr>
                <w:iCs/>
                <w:sz w:val="24"/>
                <w:szCs w:val="24"/>
              </w:rPr>
            </w:pPr>
          </w:p>
        </w:tc>
        <w:tc>
          <w:tcPr>
            <w:tcW w:w="3685" w:type="dxa"/>
          </w:tcPr>
          <w:p w14:paraId="1C570736" w14:textId="77777777" w:rsidR="003669B1" w:rsidRPr="000E77A7" w:rsidRDefault="003669B1" w:rsidP="00302EE0">
            <w:pPr>
              <w:pStyle w:val="a6"/>
              <w:rPr>
                <w:rFonts w:ascii="Times New Roman" w:hAnsi="Times New Roman"/>
                <w:sz w:val="24"/>
                <w:szCs w:val="24"/>
              </w:rPr>
            </w:pPr>
            <w:r w:rsidRPr="000E77A7">
              <w:rPr>
                <w:rFonts w:ascii="Times New Roman" w:hAnsi="Times New Roman"/>
                <w:sz w:val="24"/>
                <w:szCs w:val="24"/>
              </w:rPr>
              <w:lastRenderedPageBreak/>
              <w:t>Демонстрировать знания об устройстве банковской системы, ориентироваться в банковских продуктах;</w:t>
            </w:r>
          </w:p>
          <w:p w14:paraId="25F700F2" w14:textId="77777777" w:rsidR="003669B1" w:rsidRPr="000E77A7" w:rsidRDefault="003669B1" w:rsidP="00302EE0">
            <w:pPr>
              <w:pStyle w:val="a6"/>
              <w:rPr>
                <w:rFonts w:ascii="Times New Roman" w:hAnsi="Times New Roman"/>
                <w:sz w:val="24"/>
                <w:szCs w:val="24"/>
              </w:rPr>
            </w:pPr>
          </w:p>
          <w:p w14:paraId="0FEC1810" w14:textId="77777777" w:rsidR="003669B1" w:rsidRPr="000E77A7" w:rsidRDefault="003669B1" w:rsidP="00302EE0">
            <w:pPr>
              <w:pStyle w:val="a6"/>
              <w:rPr>
                <w:rFonts w:ascii="Times New Roman" w:hAnsi="Times New Roman"/>
                <w:sz w:val="24"/>
                <w:szCs w:val="24"/>
              </w:rPr>
            </w:pPr>
          </w:p>
          <w:p w14:paraId="6F63D09C" w14:textId="77777777" w:rsidR="003669B1" w:rsidRPr="000E77A7" w:rsidRDefault="003669B1" w:rsidP="00302EE0">
            <w:pPr>
              <w:pStyle w:val="a6"/>
              <w:rPr>
                <w:rFonts w:ascii="Times New Roman" w:hAnsi="Times New Roman"/>
                <w:sz w:val="24"/>
                <w:szCs w:val="24"/>
              </w:rPr>
            </w:pPr>
          </w:p>
          <w:p w14:paraId="2DBF04CE" w14:textId="77777777" w:rsidR="003669B1" w:rsidRPr="000E77A7" w:rsidRDefault="003669B1" w:rsidP="00302EE0">
            <w:pPr>
              <w:pStyle w:val="a6"/>
              <w:rPr>
                <w:rFonts w:ascii="Times New Roman" w:hAnsi="Times New Roman"/>
                <w:sz w:val="24"/>
                <w:szCs w:val="24"/>
              </w:rPr>
            </w:pPr>
          </w:p>
          <w:p w14:paraId="14280B8F" w14:textId="77777777" w:rsidR="003669B1" w:rsidRPr="000E77A7" w:rsidRDefault="003669B1" w:rsidP="00302EE0">
            <w:pPr>
              <w:pStyle w:val="a6"/>
              <w:rPr>
                <w:rFonts w:ascii="Times New Roman" w:hAnsi="Times New Roman"/>
                <w:sz w:val="24"/>
                <w:szCs w:val="24"/>
              </w:rPr>
            </w:pPr>
          </w:p>
          <w:p w14:paraId="5F5033AE" w14:textId="77777777" w:rsidR="003669B1" w:rsidRPr="000E77A7" w:rsidRDefault="003669B1" w:rsidP="00302EE0">
            <w:pPr>
              <w:pStyle w:val="a6"/>
              <w:rPr>
                <w:rFonts w:ascii="Times New Roman" w:hAnsi="Times New Roman"/>
                <w:sz w:val="24"/>
                <w:szCs w:val="24"/>
              </w:rPr>
            </w:pPr>
          </w:p>
          <w:p w14:paraId="22DB8609" w14:textId="77777777" w:rsidR="003669B1" w:rsidRPr="000E77A7" w:rsidRDefault="003669B1" w:rsidP="00302EE0">
            <w:pPr>
              <w:pStyle w:val="a6"/>
              <w:rPr>
                <w:rFonts w:ascii="Times New Roman" w:hAnsi="Times New Roman"/>
                <w:sz w:val="24"/>
                <w:szCs w:val="24"/>
              </w:rPr>
            </w:pPr>
          </w:p>
          <w:p w14:paraId="5162D884" w14:textId="77777777" w:rsidR="003669B1" w:rsidRPr="000E77A7" w:rsidRDefault="003669B1" w:rsidP="00D15F97">
            <w:pPr>
              <w:pStyle w:val="a6"/>
              <w:rPr>
                <w:rFonts w:ascii="Times New Roman" w:hAnsi="Times New Roman"/>
                <w:sz w:val="24"/>
                <w:szCs w:val="24"/>
              </w:rPr>
            </w:pPr>
            <w:r w:rsidRPr="000E77A7">
              <w:rPr>
                <w:rFonts w:ascii="Times New Roman" w:hAnsi="Times New Roman"/>
                <w:sz w:val="24"/>
                <w:szCs w:val="24"/>
              </w:rPr>
              <w:t>Демонстрировать знания об устройстве налоговой системы, видах налогообложения</w:t>
            </w:r>
          </w:p>
          <w:p w14:paraId="23A13C07" w14:textId="77777777" w:rsidR="003669B1" w:rsidRDefault="003669B1" w:rsidP="00D15F97">
            <w:pPr>
              <w:pStyle w:val="a6"/>
              <w:rPr>
                <w:rFonts w:ascii="Times New Roman" w:hAnsi="Times New Roman"/>
                <w:sz w:val="24"/>
                <w:szCs w:val="24"/>
              </w:rPr>
            </w:pPr>
            <w:r w:rsidRPr="000E77A7">
              <w:rPr>
                <w:rFonts w:ascii="Times New Roman" w:hAnsi="Times New Roman"/>
                <w:sz w:val="24"/>
                <w:szCs w:val="24"/>
              </w:rPr>
              <w:t xml:space="preserve">Демонстрирует знания для безопасного поведения  </w:t>
            </w:r>
            <w:r w:rsidRPr="00EB0C7C">
              <w:rPr>
                <w:rFonts w:ascii="Times New Roman" w:hAnsi="Times New Roman"/>
                <w:sz w:val="24"/>
                <w:szCs w:val="24"/>
              </w:rPr>
              <w:t xml:space="preserve">при </w:t>
            </w:r>
            <w:r w:rsidRPr="00EB0C7C">
              <w:rPr>
                <w:rFonts w:ascii="Times New Roman" w:hAnsi="Times New Roman"/>
                <w:sz w:val="24"/>
                <w:szCs w:val="24"/>
              </w:rPr>
              <w:lastRenderedPageBreak/>
              <w:t>взаимодействии с финансовыми институтами</w:t>
            </w:r>
          </w:p>
          <w:p w14:paraId="04A12E8D" w14:textId="5B68C411" w:rsidR="003669B1" w:rsidRPr="000E77A7" w:rsidRDefault="003669B1" w:rsidP="00D15F97">
            <w:pPr>
              <w:pStyle w:val="a6"/>
              <w:rPr>
                <w:rFonts w:ascii="Times New Roman" w:hAnsi="Times New Roman"/>
                <w:sz w:val="24"/>
                <w:szCs w:val="24"/>
              </w:rPr>
            </w:pPr>
            <w:r>
              <w:rPr>
                <w:rFonts w:ascii="Times New Roman" w:hAnsi="Times New Roman"/>
                <w:sz w:val="24"/>
                <w:szCs w:val="24"/>
              </w:rPr>
              <w:t>Демонстрирует знание</w:t>
            </w:r>
            <w:r w:rsidRPr="000E77A7">
              <w:rPr>
                <w:rFonts w:ascii="Times New Roman" w:hAnsi="Times New Roman"/>
                <w:sz w:val="24"/>
                <w:szCs w:val="24"/>
              </w:rPr>
              <w:t xml:space="preserve"> основные разделы бизнес-плана</w:t>
            </w:r>
          </w:p>
        </w:tc>
        <w:tc>
          <w:tcPr>
            <w:tcW w:w="2516" w:type="dxa"/>
            <w:vMerge/>
          </w:tcPr>
          <w:p w14:paraId="36837C50"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5C996C40" w14:textId="77777777" w:rsidTr="008905C6">
        <w:tc>
          <w:tcPr>
            <w:tcW w:w="3936" w:type="dxa"/>
          </w:tcPr>
          <w:p w14:paraId="52683D8D" w14:textId="15552F0A" w:rsidR="003669B1" w:rsidRPr="00E327CA" w:rsidRDefault="003669B1" w:rsidP="00302EE0">
            <w:pPr>
              <w:suppressAutoHyphens/>
              <w:jc w:val="both"/>
              <w:rPr>
                <w:iCs/>
                <w:sz w:val="24"/>
                <w:szCs w:val="24"/>
              </w:rPr>
            </w:pPr>
            <w:r w:rsidRPr="00D653C6">
              <w:rPr>
                <w:bCs/>
                <w:iCs/>
                <w:sz w:val="24"/>
                <w:szCs w:val="24"/>
              </w:rPr>
              <w:lastRenderedPageBreak/>
              <w:t>основные виды планирования;</w:t>
            </w:r>
          </w:p>
        </w:tc>
        <w:tc>
          <w:tcPr>
            <w:tcW w:w="3685" w:type="dxa"/>
          </w:tcPr>
          <w:p w14:paraId="040E2A5C" w14:textId="3C6F6D07" w:rsidR="003669B1" w:rsidRPr="000E77A7" w:rsidRDefault="003669B1" w:rsidP="00D0062F">
            <w:pPr>
              <w:pStyle w:val="a6"/>
              <w:rPr>
                <w:rFonts w:ascii="Times New Roman" w:hAnsi="Times New Roman"/>
                <w:sz w:val="24"/>
                <w:szCs w:val="24"/>
              </w:rPr>
            </w:pPr>
            <w:r>
              <w:rPr>
                <w:rFonts w:ascii="Times New Roman" w:hAnsi="Times New Roman"/>
                <w:sz w:val="24"/>
                <w:szCs w:val="24"/>
              </w:rPr>
              <w:t>Демонстрирует знания по взаимодействию с коллегами в период планирования</w:t>
            </w:r>
          </w:p>
        </w:tc>
        <w:tc>
          <w:tcPr>
            <w:tcW w:w="2516" w:type="dxa"/>
            <w:vMerge/>
          </w:tcPr>
          <w:p w14:paraId="2E7BC09F"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411A42DD" w14:textId="77777777" w:rsidTr="008905C6">
        <w:tc>
          <w:tcPr>
            <w:tcW w:w="3936" w:type="dxa"/>
          </w:tcPr>
          <w:p w14:paraId="6AD2B159" w14:textId="1AFE22AF" w:rsidR="003669B1" w:rsidRPr="00D653C6" w:rsidRDefault="003669B1" w:rsidP="00302EE0">
            <w:pPr>
              <w:suppressAutoHyphens/>
              <w:jc w:val="both"/>
              <w:rPr>
                <w:bCs/>
                <w:iCs/>
                <w:sz w:val="24"/>
                <w:szCs w:val="24"/>
              </w:rPr>
            </w:pPr>
            <w:r w:rsidRPr="00D653C6">
              <w:rPr>
                <w:bCs/>
                <w:iCs/>
                <w:sz w:val="24"/>
                <w:szCs w:val="24"/>
              </w:rPr>
              <w:t>признаки финансового мошенничества</w:t>
            </w:r>
          </w:p>
        </w:tc>
        <w:tc>
          <w:tcPr>
            <w:tcW w:w="3685" w:type="dxa"/>
          </w:tcPr>
          <w:p w14:paraId="2FEA8BDC" w14:textId="21C69418" w:rsidR="003669B1" w:rsidRPr="00144268" w:rsidRDefault="003669B1" w:rsidP="00D15F97">
            <w:pPr>
              <w:pStyle w:val="a6"/>
              <w:rPr>
                <w:rFonts w:ascii="Times New Roman" w:hAnsi="Times New Roman" w:cs="Times New Roman"/>
                <w:i/>
                <w:color w:val="FF0000"/>
                <w:sz w:val="24"/>
                <w:szCs w:val="24"/>
              </w:rPr>
            </w:pPr>
            <w:r w:rsidRPr="000E77A7">
              <w:rPr>
                <w:rFonts w:ascii="Times New Roman" w:hAnsi="Times New Roman"/>
                <w:sz w:val="24"/>
                <w:szCs w:val="24"/>
              </w:rPr>
              <w:t xml:space="preserve">Демонстрирует знания для безопасного поведения  </w:t>
            </w:r>
            <w:r w:rsidRPr="00EB0C7C">
              <w:rPr>
                <w:rFonts w:ascii="Times New Roman" w:hAnsi="Times New Roman"/>
                <w:sz w:val="24"/>
                <w:szCs w:val="24"/>
              </w:rPr>
              <w:t>при взаимодействии с финансовыми институтами</w:t>
            </w:r>
          </w:p>
        </w:tc>
        <w:tc>
          <w:tcPr>
            <w:tcW w:w="2516" w:type="dxa"/>
            <w:vMerge/>
          </w:tcPr>
          <w:p w14:paraId="54043962"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1C19DE09" w14:textId="77777777" w:rsidTr="008905C6">
        <w:tc>
          <w:tcPr>
            <w:tcW w:w="3936" w:type="dxa"/>
          </w:tcPr>
          <w:p w14:paraId="175D7B4B" w14:textId="228543E8" w:rsidR="003669B1" w:rsidRPr="00D653C6" w:rsidRDefault="003669B1" w:rsidP="00302EE0">
            <w:pPr>
              <w:suppressAutoHyphens/>
              <w:jc w:val="both"/>
              <w:rPr>
                <w:bCs/>
                <w:iCs/>
                <w:sz w:val="24"/>
                <w:szCs w:val="24"/>
              </w:rPr>
            </w:pPr>
            <w:r w:rsidRPr="00D653C6">
              <w:rPr>
                <w:bCs/>
                <w:iCs/>
                <w:sz w:val="24"/>
                <w:szCs w:val="24"/>
              </w:rPr>
              <w:t>правила чтения текстов профессиональной направленности</w:t>
            </w:r>
          </w:p>
        </w:tc>
        <w:tc>
          <w:tcPr>
            <w:tcW w:w="3685" w:type="dxa"/>
          </w:tcPr>
          <w:p w14:paraId="784FA81C" w14:textId="34F30145" w:rsidR="003669B1" w:rsidRPr="00D0062F" w:rsidRDefault="003669B1" w:rsidP="00D15F97">
            <w:pPr>
              <w:pStyle w:val="a6"/>
              <w:rPr>
                <w:rFonts w:ascii="Times New Roman" w:hAnsi="Times New Roman"/>
                <w:sz w:val="24"/>
                <w:szCs w:val="24"/>
              </w:rPr>
            </w:pPr>
            <w:r w:rsidRPr="00D0062F">
              <w:rPr>
                <w:rFonts w:ascii="Times New Roman" w:hAnsi="Times New Roman"/>
                <w:sz w:val="24"/>
                <w:szCs w:val="24"/>
              </w:rPr>
              <w:t>Демонстрирует навыки чтения текстов профессиональной направленности</w:t>
            </w:r>
          </w:p>
        </w:tc>
        <w:tc>
          <w:tcPr>
            <w:tcW w:w="2516" w:type="dxa"/>
            <w:vMerge/>
          </w:tcPr>
          <w:p w14:paraId="22F13F66"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5EEB20C3" w14:textId="77777777" w:rsidTr="008905C6">
        <w:tc>
          <w:tcPr>
            <w:tcW w:w="3936" w:type="dxa"/>
          </w:tcPr>
          <w:p w14:paraId="1E1B5D9A" w14:textId="728A473B" w:rsidR="003669B1" w:rsidRPr="00D653C6" w:rsidRDefault="003669B1" w:rsidP="008905C6">
            <w:pPr>
              <w:suppressAutoHyphens/>
              <w:rPr>
                <w:bCs/>
                <w:iCs/>
                <w:sz w:val="24"/>
                <w:szCs w:val="24"/>
              </w:rPr>
            </w:pPr>
            <w:r w:rsidRPr="00D653C6">
              <w:rPr>
                <w:bCs/>
                <w:iCs/>
                <w:sz w:val="24"/>
                <w:szCs w:val="24"/>
              </w:rPr>
              <w:t>основные понятия финансовой грамотности и основные законодательные акты, регламентирующие ее вопросы;</w:t>
            </w:r>
          </w:p>
        </w:tc>
        <w:tc>
          <w:tcPr>
            <w:tcW w:w="3685" w:type="dxa"/>
          </w:tcPr>
          <w:p w14:paraId="7D9F7DB6" w14:textId="5418905B" w:rsidR="003669B1" w:rsidRDefault="003669B1" w:rsidP="00D15F97">
            <w:pPr>
              <w:pStyle w:val="a6"/>
              <w:rPr>
                <w:rFonts w:ascii="Times New Roman" w:hAnsi="Times New Roman"/>
                <w:sz w:val="24"/>
                <w:szCs w:val="24"/>
              </w:rPr>
            </w:pPr>
            <w:r>
              <w:rPr>
                <w:rFonts w:ascii="Times New Roman" w:hAnsi="Times New Roman"/>
                <w:sz w:val="24"/>
                <w:szCs w:val="24"/>
              </w:rPr>
              <w:t>Ориентируется в понятиях финансовой грамотности;</w:t>
            </w:r>
          </w:p>
          <w:p w14:paraId="1AE2B091" w14:textId="4E355FEB" w:rsidR="003669B1" w:rsidRPr="00D0062F" w:rsidRDefault="003669B1" w:rsidP="00D0062F">
            <w:pPr>
              <w:pStyle w:val="a6"/>
              <w:rPr>
                <w:rFonts w:ascii="Times New Roman" w:hAnsi="Times New Roman"/>
                <w:sz w:val="24"/>
                <w:szCs w:val="24"/>
              </w:rPr>
            </w:pPr>
            <w:r>
              <w:rPr>
                <w:rFonts w:ascii="Times New Roman" w:hAnsi="Times New Roman"/>
                <w:sz w:val="24"/>
                <w:szCs w:val="24"/>
              </w:rPr>
              <w:t xml:space="preserve">Ориентируется в </w:t>
            </w:r>
            <w:r w:rsidRPr="00D0062F">
              <w:rPr>
                <w:rFonts w:ascii="Times New Roman" w:hAnsi="Times New Roman"/>
                <w:sz w:val="24"/>
                <w:szCs w:val="24"/>
              </w:rPr>
              <w:t>законодательны</w:t>
            </w:r>
            <w:r>
              <w:rPr>
                <w:rFonts w:ascii="Times New Roman" w:hAnsi="Times New Roman"/>
                <w:sz w:val="24"/>
                <w:szCs w:val="24"/>
              </w:rPr>
              <w:t>х</w:t>
            </w:r>
            <w:r w:rsidRPr="00D0062F">
              <w:rPr>
                <w:rFonts w:ascii="Times New Roman" w:hAnsi="Times New Roman"/>
                <w:sz w:val="24"/>
                <w:szCs w:val="24"/>
              </w:rPr>
              <w:t xml:space="preserve"> акт</w:t>
            </w:r>
            <w:r>
              <w:rPr>
                <w:rFonts w:ascii="Times New Roman" w:hAnsi="Times New Roman"/>
                <w:sz w:val="24"/>
                <w:szCs w:val="24"/>
              </w:rPr>
              <w:t>ах, регламентирующих</w:t>
            </w:r>
            <w:r w:rsidRPr="00D0062F">
              <w:rPr>
                <w:rFonts w:ascii="Times New Roman" w:hAnsi="Times New Roman"/>
                <w:sz w:val="24"/>
                <w:szCs w:val="24"/>
              </w:rPr>
              <w:t xml:space="preserve"> вопросы</w:t>
            </w:r>
            <w:r>
              <w:rPr>
                <w:rFonts w:ascii="Times New Roman" w:hAnsi="Times New Roman"/>
                <w:sz w:val="24"/>
                <w:szCs w:val="24"/>
              </w:rPr>
              <w:t xml:space="preserve"> финансовой грамотности</w:t>
            </w:r>
          </w:p>
        </w:tc>
        <w:tc>
          <w:tcPr>
            <w:tcW w:w="2516" w:type="dxa"/>
            <w:vMerge/>
          </w:tcPr>
          <w:p w14:paraId="059C796E"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5FCB7981" w14:textId="77777777" w:rsidTr="008905C6">
        <w:tc>
          <w:tcPr>
            <w:tcW w:w="3936" w:type="dxa"/>
          </w:tcPr>
          <w:p w14:paraId="787915AF" w14:textId="4D66E865" w:rsidR="003669B1" w:rsidRPr="00D653C6" w:rsidRDefault="003669B1" w:rsidP="00302EE0">
            <w:pPr>
              <w:suppressAutoHyphens/>
              <w:rPr>
                <w:bCs/>
                <w:iCs/>
                <w:sz w:val="24"/>
                <w:szCs w:val="24"/>
              </w:rPr>
            </w:pPr>
            <w:r w:rsidRPr="00302EE0">
              <w:rPr>
                <w:bCs/>
                <w:iCs/>
                <w:sz w:val="24"/>
                <w:szCs w:val="24"/>
              </w:rPr>
              <w:t xml:space="preserve">виды пенсий, способы увеличения пенсий; </w:t>
            </w:r>
          </w:p>
        </w:tc>
        <w:tc>
          <w:tcPr>
            <w:tcW w:w="3685" w:type="dxa"/>
          </w:tcPr>
          <w:p w14:paraId="5841CEDD" w14:textId="266C8F62" w:rsidR="003669B1" w:rsidRPr="00D0062F" w:rsidRDefault="003669B1" w:rsidP="00D15F97">
            <w:pPr>
              <w:pStyle w:val="a6"/>
              <w:rPr>
                <w:rFonts w:ascii="Times New Roman" w:hAnsi="Times New Roman"/>
                <w:sz w:val="24"/>
                <w:szCs w:val="24"/>
              </w:rPr>
            </w:pPr>
            <w:proofErr w:type="gramStart"/>
            <w:r>
              <w:rPr>
                <w:rFonts w:ascii="Times New Roman" w:hAnsi="Times New Roman"/>
                <w:sz w:val="24"/>
                <w:szCs w:val="24"/>
              </w:rPr>
              <w:t>Способен</w:t>
            </w:r>
            <w:proofErr w:type="gramEnd"/>
            <w:r>
              <w:rPr>
                <w:rFonts w:ascii="Times New Roman" w:hAnsi="Times New Roman"/>
                <w:sz w:val="24"/>
                <w:szCs w:val="24"/>
              </w:rPr>
              <w:t xml:space="preserve"> назвать  </w:t>
            </w:r>
            <w:r w:rsidRPr="00302EE0">
              <w:rPr>
                <w:rFonts w:ascii="Times New Roman" w:hAnsi="Times New Roman"/>
                <w:sz w:val="24"/>
                <w:szCs w:val="24"/>
              </w:rPr>
              <w:t>виды пенсий, способы увеличения пенсий</w:t>
            </w:r>
          </w:p>
        </w:tc>
        <w:tc>
          <w:tcPr>
            <w:tcW w:w="2516" w:type="dxa"/>
            <w:vMerge/>
          </w:tcPr>
          <w:p w14:paraId="6FA9CA86"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493D0C93" w14:textId="77777777" w:rsidTr="008905C6">
        <w:tc>
          <w:tcPr>
            <w:tcW w:w="3936" w:type="dxa"/>
          </w:tcPr>
          <w:p w14:paraId="06402F6A" w14:textId="77777777" w:rsidR="003669B1" w:rsidRPr="00302EE0" w:rsidRDefault="003669B1" w:rsidP="00302EE0">
            <w:pPr>
              <w:suppressAutoHyphens/>
              <w:rPr>
                <w:bCs/>
                <w:iCs/>
                <w:sz w:val="24"/>
                <w:szCs w:val="24"/>
              </w:rPr>
            </w:pPr>
            <w:r w:rsidRPr="00302EE0">
              <w:rPr>
                <w:bCs/>
                <w:iCs/>
                <w:sz w:val="24"/>
                <w:szCs w:val="24"/>
              </w:rPr>
              <w:t>Умения:</w:t>
            </w:r>
          </w:p>
        </w:tc>
        <w:tc>
          <w:tcPr>
            <w:tcW w:w="3685" w:type="dxa"/>
          </w:tcPr>
          <w:p w14:paraId="6767A23D" w14:textId="77777777" w:rsidR="003669B1" w:rsidRPr="00D0062F" w:rsidRDefault="003669B1" w:rsidP="00D15F97">
            <w:pPr>
              <w:pStyle w:val="a6"/>
              <w:rPr>
                <w:rFonts w:ascii="Times New Roman" w:hAnsi="Times New Roman"/>
                <w:sz w:val="24"/>
                <w:szCs w:val="24"/>
              </w:rPr>
            </w:pPr>
          </w:p>
        </w:tc>
        <w:tc>
          <w:tcPr>
            <w:tcW w:w="2516" w:type="dxa"/>
            <w:vMerge w:val="restart"/>
          </w:tcPr>
          <w:p w14:paraId="72C97E14" w14:textId="77777777" w:rsidR="003669B1" w:rsidRPr="00BE47B0" w:rsidRDefault="003669B1" w:rsidP="003669B1">
            <w:pPr>
              <w:suppressAutoHyphens/>
              <w:rPr>
                <w:szCs w:val="24"/>
              </w:rPr>
            </w:pPr>
            <w:r w:rsidRPr="00BE47B0">
              <w:rPr>
                <w:szCs w:val="24"/>
              </w:rPr>
              <w:t>Наблюдение за выполнением практических занятий</w:t>
            </w:r>
          </w:p>
          <w:p w14:paraId="36F6C11F" w14:textId="77777777" w:rsidR="003669B1" w:rsidRPr="00BE47B0" w:rsidRDefault="003669B1" w:rsidP="003669B1">
            <w:pPr>
              <w:suppressAutoHyphens/>
              <w:rPr>
                <w:szCs w:val="24"/>
              </w:rPr>
            </w:pPr>
            <w:r w:rsidRPr="00BE47B0">
              <w:rPr>
                <w:szCs w:val="24"/>
              </w:rPr>
              <w:t>Защита практических занятий</w:t>
            </w:r>
          </w:p>
          <w:p w14:paraId="0DC7E8DD" w14:textId="335BA5D8" w:rsidR="003669B1" w:rsidRPr="00144268" w:rsidRDefault="003669B1" w:rsidP="003669B1">
            <w:pPr>
              <w:suppressAutoHyphens/>
              <w:rPr>
                <w:i/>
                <w:color w:val="FF0000"/>
                <w:sz w:val="24"/>
                <w:szCs w:val="24"/>
              </w:rPr>
            </w:pPr>
            <w:r w:rsidRPr="00BE47B0">
              <w:rPr>
                <w:szCs w:val="24"/>
              </w:rPr>
              <w:t>Проверка и защита докладов</w:t>
            </w:r>
          </w:p>
        </w:tc>
      </w:tr>
      <w:tr w:rsidR="003669B1" w:rsidRPr="00144268" w14:paraId="76FF998F" w14:textId="77777777" w:rsidTr="00302EE0">
        <w:tc>
          <w:tcPr>
            <w:tcW w:w="3936" w:type="dxa"/>
            <w:vAlign w:val="center"/>
          </w:tcPr>
          <w:p w14:paraId="189292CB" w14:textId="77777777" w:rsidR="003669B1" w:rsidRPr="00302EE0" w:rsidRDefault="003669B1" w:rsidP="00302EE0">
            <w:pPr>
              <w:suppressAutoHyphens/>
              <w:jc w:val="both"/>
              <w:rPr>
                <w:bCs/>
                <w:iCs/>
                <w:sz w:val="24"/>
                <w:szCs w:val="24"/>
              </w:rPr>
            </w:pPr>
            <w:r w:rsidRPr="00302EE0">
              <w:rPr>
                <w:bCs/>
                <w:iCs/>
                <w:sz w:val="24"/>
                <w:szCs w:val="24"/>
              </w:rPr>
              <w:t xml:space="preserve">выявлять и эффективно искать информацию, необходимую для решения задачи и/или проблемы; </w:t>
            </w:r>
          </w:p>
          <w:p w14:paraId="29E6F139" w14:textId="2F25F230" w:rsidR="003669B1" w:rsidRPr="00302EE0" w:rsidRDefault="003669B1" w:rsidP="00302EE0">
            <w:pPr>
              <w:suppressAutoHyphens/>
              <w:jc w:val="both"/>
              <w:rPr>
                <w:bCs/>
                <w:iCs/>
                <w:sz w:val="24"/>
                <w:szCs w:val="24"/>
              </w:rPr>
            </w:pPr>
            <w:r w:rsidRPr="00302EE0">
              <w:rPr>
                <w:bCs/>
                <w:iCs/>
                <w:sz w:val="24"/>
                <w:szCs w:val="24"/>
              </w:rPr>
              <w:t xml:space="preserve">составлять план действия; </w:t>
            </w:r>
            <w:r>
              <w:rPr>
                <w:bCs/>
                <w:iCs/>
                <w:sz w:val="24"/>
                <w:szCs w:val="24"/>
              </w:rPr>
              <w:t>определять необходимые ресурсы;</w:t>
            </w:r>
          </w:p>
        </w:tc>
        <w:tc>
          <w:tcPr>
            <w:tcW w:w="3685" w:type="dxa"/>
          </w:tcPr>
          <w:p w14:paraId="76519CCD" w14:textId="2B8DA4C7" w:rsidR="003669B1" w:rsidRPr="00D0062F" w:rsidRDefault="003669B1" w:rsidP="00CD1785">
            <w:pPr>
              <w:pStyle w:val="a6"/>
              <w:rPr>
                <w:rFonts w:ascii="Times New Roman" w:hAnsi="Times New Roman"/>
                <w:sz w:val="24"/>
                <w:szCs w:val="24"/>
              </w:rPr>
            </w:pPr>
            <w:r>
              <w:rPr>
                <w:rFonts w:ascii="Times New Roman" w:hAnsi="Times New Roman" w:cs="Times New Roman"/>
                <w:bCs/>
                <w:iCs/>
                <w:sz w:val="24"/>
                <w:szCs w:val="24"/>
              </w:rPr>
              <w:t xml:space="preserve">Демонстрирует умения </w:t>
            </w:r>
            <w:r w:rsidRPr="00302EE0">
              <w:rPr>
                <w:rFonts w:ascii="Times New Roman" w:hAnsi="Times New Roman" w:cs="Times New Roman"/>
                <w:bCs/>
                <w:iCs/>
                <w:sz w:val="24"/>
                <w:szCs w:val="24"/>
              </w:rPr>
              <w:t>применять теоретические знания по финансовой грамотности для практической деятельности и повседневной жизни;</w:t>
            </w:r>
          </w:p>
        </w:tc>
        <w:tc>
          <w:tcPr>
            <w:tcW w:w="2516" w:type="dxa"/>
            <w:vMerge/>
          </w:tcPr>
          <w:p w14:paraId="03052240" w14:textId="423FE005" w:rsidR="003669B1" w:rsidRPr="00144268" w:rsidRDefault="003669B1" w:rsidP="00D15F97">
            <w:pPr>
              <w:pStyle w:val="a6"/>
              <w:rPr>
                <w:rFonts w:ascii="Times New Roman" w:hAnsi="Times New Roman" w:cs="Times New Roman"/>
                <w:i/>
                <w:color w:val="FF0000"/>
                <w:sz w:val="24"/>
                <w:szCs w:val="24"/>
              </w:rPr>
            </w:pPr>
          </w:p>
        </w:tc>
      </w:tr>
      <w:tr w:rsidR="003669B1" w:rsidRPr="00144268" w14:paraId="0AAD2E0C" w14:textId="77777777" w:rsidTr="00302EE0">
        <w:tc>
          <w:tcPr>
            <w:tcW w:w="3936" w:type="dxa"/>
            <w:vAlign w:val="center"/>
          </w:tcPr>
          <w:p w14:paraId="15396BDE" w14:textId="77777777" w:rsidR="003669B1" w:rsidRPr="00302EE0" w:rsidRDefault="003669B1" w:rsidP="00302EE0">
            <w:pPr>
              <w:suppressAutoHyphens/>
              <w:rPr>
                <w:bCs/>
                <w:iCs/>
                <w:sz w:val="24"/>
                <w:szCs w:val="24"/>
              </w:rPr>
            </w:pPr>
            <w:r w:rsidRPr="00302EE0">
              <w:rPr>
                <w:bCs/>
                <w:i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03DECA91" w14:textId="56EBD014" w:rsidR="003669B1" w:rsidRPr="00302EE0" w:rsidRDefault="003669B1" w:rsidP="00302EE0">
            <w:pPr>
              <w:suppressAutoHyphens/>
              <w:rPr>
                <w:bCs/>
                <w:iCs/>
                <w:sz w:val="24"/>
                <w:szCs w:val="24"/>
              </w:rPr>
            </w:pPr>
            <w:r w:rsidRPr="00302EE0">
              <w:rPr>
                <w:bCs/>
                <w:iCs/>
                <w:sz w:val="24"/>
                <w:szCs w:val="24"/>
              </w:rPr>
              <w:t>анализирует состояние финансовых рынков, используя различные источники информации;</w:t>
            </w:r>
          </w:p>
        </w:tc>
        <w:tc>
          <w:tcPr>
            <w:tcW w:w="3685" w:type="dxa"/>
          </w:tcPr>
          <w:p w14:paraId="18E62F6B" w14:textId="77777777" w:rsidR="003669B1" w:rsidRDefault="003669B1" w:rsidP="00CD1785">
            <w:pPr>
              <w:pStyle w:val="a6"/>
              <w:rPr>
                <w:rFonts w:ascii="Times New Roman" w:hAnsi="Times New Roman"/>
                <w:sz w:val="24"/>
                <w:szCs w:val="24"/>
              </w:rPr>
            </w:pPr>
            <w:r>
              <w:rPr>
                <w:rFonts w:ascii="Times New Roman" w:hAnsi="Times New Roman"/>
                <w:sz w:val="24"/>
                <w:szCs w:val="24"/>
              </w:rPr>
              <w:t xml:space="preserve">Демонстрирует навыки применения знаний при выполнении практических заданий </w:t>
            </w:r>
            <w:r w:rsidRPr="0032487B">
              <w:rPr>
                <w:rFonts w:ascii="Times New Roman" w:hAnsi="Times New Roman"/>
                <w:sz w:val="24"/>
                <w:szCs w:val="24"/>
              </w:rPr>
              <w:t>связанных с банковскими операциями, рынком ценных бумаг, страховым рынком, фондовой и валютной биржами</w:t>
            </w:r>
            <w:r>
              <w:rPr>
                <w:rFonts w:ascii="Times New Roman" w:hAnsi="Times New Roman"/>
                <w:sz w:val="24"/>
                <w:szCs w:val="24"/>
              </w:rPr>
              <w:t>;</w:t>
            </w:r>
          </w:p>
          <w:p w14:paraId="150DD493" w14:textId="1E6356CC" w:rsidR="003669B1" w:rsidRPr="00302EE0" w:rsidRDefault="003669B1" w:rsidP="00CD1785">
            <w:pPr>
              <w:pStyle w:val="a6"/>
              <w:rPr>
                <w:rFonts w:ascii="Times New Roman" w:hAnsi="Times New Roman"/>
                <w:sz w:val="24"/>
                <w:szCs w:val="24"/>
              </w:rPr>
            </w:pPr>
          </w:p>
        </w:tc>
        <w:tc>
          <w:tcPr>
            <w:tcW w:w="2516" w:type="dxa"/>
            <w:vMerge/>
          </w:tcPr>
          <w:p w14:paraId="4EA0D236"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13E43FEB" w14:textId="77777777" w:rsidTr="0032487B">
        <w:tc>
          <w:tcPr>
            <w:tcW w:w="3936" w:type="dxa"/>
            <w:vAlign w:val="center"/>
          </w:tcPr>
          <w:p w14:paraId="0CFFE019" w14:textId="51B5D916" w:rsidR="003669B1" w:rsidRPr="008905C6" w:rsidRDefault="003669B1" w:rsidP="008905C6">
            <w:pPr>
              <w:pStyle w:val="a6"/>
              <w:rPr>
                <w:rFonts w:ascii="Times New Roman" w:hAnsi="Times New Roman" w:cs="Times New Roman"/>
                <w:sz w:val="24"/>
                <w:szCs w:val="24"/>
              </w:rPr>
            </w:pPr>
            <w:r w:rsidRPr="008905C6">
              <w:rPr>
                <w:rFonts w:ascii="Times New Roman" w:hAnsi="Times New Roman" w:cs="Times New Roman"/>
                <w:sz w:val="24"/>
                <w:szCs w:val="24"/>
              </w:rPr>
              <w:t xml:space="preserve">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 </w:t>
            </w:r>
          </w:p>
          <w:p w14:paraId="4F44C572" w14:textId="77777777" w:rsidR="003669B1" w:rsidRDefault="003669B1" w:rsidP="008905C6">
            <w:pPr>
              <w:pStyle w:val="a6"/>
              <w:rPr>
                <w:rFonts w:ascii="Times New Roman" w:hAnsi="Times New Roman" w:cs="Times New Roman"/>
                <w:sz w:val="24"/>
                <w:szCs w:val="24"/>
              </w:rPr>
            </w:pPr>
            <w:r w:rsidRPr="008905C6">
              <w:rPr>
                <w:rFonts w:ascii="Times New Roman" w:hAnsi="Times New Roman" w:cs="Times New Roman"/>
                <w:sz w:val="24"/>
                <w:szCs w:val="24"/>
              </w:rPr>
              <w:t xml:space="preserve">составлять обоснование </w:t>
            </w:r>
            <w:proofErr w:type="gramStart"/>
            <w:r w:rsidRPr="008905C6">
              <w:rPr>
                <w:rFonts w:ascii="Times New Roman" w:hAnsi="Times New Roman" w:cs="Times New Roman"/>
                <w:sz w:val="24"/>
                <w:szCs w:val="24"/>
              </w:rPr>
              <w:t>бизнес-идеи</w:t>
            </w:r>
            <w:proofErr w:type="gramEnd"/>
            <w:r w:rsidRPr="008905C6">
              <w:rPr>
                <w:rFonts w:ascii="Times New Roman" w:hAnsi="Times New Roman" w:cs="Times New Roman"/>
                <w:sz w:val="24"/>
                <w:szCs w:val="24"/>
              </w:rPr>
              <w:t>;</w:t>
            </w:r>
          </w:p>
          <w:p w14:paraId="42D8A419" w14:textId="77777777" w:rsidR="003669B1" w:rsidRPr="008905C6" w:rsidRDefault="003669B1" w:rsidP="008905C6">
            <w:pPr>
              <w:pStyle w:val="a6"/>
              <w:rPr>
                <w:rFonts w:ascii="Times New Roman" w:hAnsi="Times New Roman" w:cs="Times New Roman"/>
                <w:sz w:val="24"/>
                <w:szCs w:val="24"/>
              </w:rPr>
            </w:pPr>
          </w:p>
          <w:p w14:paraId="0DFAEF28" w14:textId="1C578041" w:rsidR="003669B1" w:rsidRPr="007971CE" w:rsidRDefault="003669B1" w:rsidP="008905C6">
            <w:pPr>
              <w:pStyle w:val="a6"/>
              <w:rPr>
                <w:rFonts w:ascii="Times New Roman" w:hAnsi="Times New Roman" w:cs="Times New Roman"/>
                <w:sz w:val="24"/>
                <w:szCs w:val="24"/>
              </w:rPr>
            </w:pPr>
            <w:r w:rsidRPr="008905C6">
              <w:rPr>
                <w:rFonts w:ascii="Times New Roman" w:hAnsi="Times New Roman" w:cs="Times New Roman"/>
                <w:sz w:val="24"/>
                <w:szCs w:val="24"/>
              </w:rPr>
              <w:t>применять полученные знания для увеличения пенсионных накоплений</w:t>
            </w:r>
          </w:p>
        </w:tc>
        <w:tc>
          <w:tcPr>
            <w:tcW w:w="3685" w:type="dxa"/>
          </w:tcPr>
          <w:p w14:paraId="27D1D48A" w14:textId="663AC27E" w:rsidR="003669B1" w:rsidRDefault="003669B1" w:rsidP="0032487B">
            <w:pPr>
              <w:pStyle w:val="a6"/>
              <w:rPr>
                <w:rFonts w:ascii="Times New Roman" w:hAnsi="Times New Roman"/>
                <w:sz w:val="24"/>
                <w:szCs w:val="24"/>
              </w:rPr>
            </w:pPr>
            <w:r w:rsidRPr="0032487B">
              <w:rPr>
                <w:rFonts w:ascii="Times New Roman" w:hAnsi="Times New Roman"/>
                <w:sz w:val="24"/>
                <w:szCs w:val="24"/>
              </w:rPr>
              <w:t>Планирует личные доходы и расходы, принимает финансовые решения, составляет личный бюджет</w:t>
            </w:r>
            <w:r>
              <w:rPr>
                <w:rFonts w:ascii="Times New Roman" w:hAnsi="Times New Roman"/>
                <w:sz w:val="24"/>
                <w:szCs w:val="24"/>
              </w:rPr>
              <w:t>;</w:t>
            </w:r>
          </w:p>
          <w:p w14:paraId="774457B4" w14:textId="77777777" w:rsidR="003669B1" w:rsidRDefault="003669B1" w:rsidP="0032487B">
            <w:pPr>
              <w:pStyle w:val="a6"/>
              <w:rPr>
                <w:rFonts w:ascii="Times New Roman" w:hAnsi="Times New Roman"/>
                <w:sz w:val="24"/>
                <w:szCs w:val="24"/>
              </w:rPr>
            </w:pPr>
          </w:p>
          <w:p w14:paraId="6640C278" w14:textId="77777777" w:rsidR="003669B1" w:rsidRDefault="003669B1" w:rsidP="0032487B">
            <w:pPr>
              <w:pStyle w:val="a6"/>
              <w:rPr>
                <w:rFonts w:ascii="Times New Roman" w:hAnsi="Times New Roman"/>
                <w:sz w:val="24"/>
                <w:szCs w:val="24"/>
              </w:rPr>
            </w:pPr>
          </w:p>
          <w:p w14:paraId="5D715BCB" w14:textId="77777777" w:rsidR="003669B1" w:rsidRDefault="003669B1" w:rsidP="0032487B">
            <w:pPr>
              <w:pStyle w:val="a6"/>
              <w:rPr>
                <w:rFonts w:ascii="Times New Roman" w:hAnsi="Times New Roman"/>
                <w:sz w:val="24"/>
                <w:szCs w:val="24"/>
              </w:rPr>
            </w:pPr>
          </w:p>
          <w:p w14:paraId="497CC354" w14:textId="77777777" w:rsidR="003669B1" w:rsidRPr="0032487B" w:rsidRDefault="003669B1" w:rsidP="0032487B">
            <w:pPr>
              <w:pStyle w:val="a6"/>
              <w:rPr>
                <w:rFonts w:ascii="Times New Roman" w:hAnsi="Times New Roman"/>
                <w:sz w:val="24"/>
                <w:szCs w:val="24"/>
              </w:rPr>
            </w:pPr>
          </w:p>
          <w:p w14:paraId="0C1C3AC9" w14:textId="77777777" w:rsidR="003669B1" w:rsidRDefault="003669B1" w:rsidP="0032487B">
            <w:pPr>
              <w:pStyle w:val="a6"/>
              <w:rPr>
                <w:rFonts w:ascii="Times New Roman" w:hAnsi="Times New Roman"/>
                <w:sz w:val="24"/>
                <w:szCs w:val="24"/>
              </w:rPr>
            </w:pPr>
            <w:r>
              <w:rPr>
                <w:rFonts w:ascii="Times New Roman" w:hAnsi="Times New Roman"/>
                <w:sz w:val="24"/>
                <w:szCs w:val="24"/>
              </w:rPr>
              <w:t xml:space="preserve">Составляет бизнес-проект, предлагает возможные источники для </w:t>
            </w:r>
            <w:proofErr w:type="gramStart"/>
            <w:r>
              <w:rPr>
                <w:rFonts w:ascii="Times New Roman" w:hAnsi="Times New Roman"/>
                <w:sz w:val="24"/>
                <w:szCs w:val="24"/>
              </w:rPr>
              <w:t>бизнес-идеи</w:t>
            </w:r>
            <w:proofErr w:type="gramEnd"/>
            <w:r>
              <w:rPr>
                <w:rFonts w:ascii="Times New Roman" w:hAnsi="Times New Roman"/>
                <w:sz w:val="24"/>
                <w:szCs w:val="24"/>
              </w:rPr>
              <w:t>;</w:t>
            </w:r>
          </w:p>
          <w:p w14:paraId="6EB5860E" w14:textId="74674510" w:rsidR="003669B1" w:rsidRPr="0032487B" w:rsidRDefault="003669B1" w:rsidP="0032487B">
            <w:pPr>
              <w:pStyle w:val="a6"/>
              <w:rPr>
                <w:rFonts w:ascii="Times New Roman" w:hAnsi="Times New Roman"/>
                <w:sz w:val="24"/>
                <w:szCs w:val="24"/>
              </w:rPr>
            </w:pPr>
            <w:r>
              <w:rPr>
                <w:rFonts w:ascii="Times New Roman" w:hAnsi="Times New Roman"/>
                <w:sz w:val="24"/>
                <w:szCs w:val="24"/>
              </w:rPr>
              <w:t>Составляет индивидуальный пенсионный план</w:t>
            </w:r>
          </w:p>
        </w:tc>
        <w:tc>
          <w:tcPr>
            <w:tcW w:w="2516" w:type="dxa"/>
            <w:vMerge/>
          </w:tcPr>
          <w:p w14:paraId="44E4AD96"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62EA3442" w14:textId="77777777" w:rsidTr="00302EE0">
        <w:tc>
          <w:tcPr>
            <w:tcW w:w="3936" w:type="dxa"/>
            <w:vAlign w:val="center"/>
          </w:tcPr>
          <w:p w14:paraId="7F5DBB22" w14:textId="3207F37B" w:rsidR="003669B1" w:rsidRPr="007971CE" w:rsidRDefault="003669B1" w:rsidP="00302EE0">
            <w:pPr>
              <w:pStyle w:val="a6"/>
              <w:rPr>
                <w:rFonts w:ascii="Times New Roman" w:hAnsi="Times New Roman" w:cs="Times New Roman"/>
                <w:sz w:val="24"/>
                <w:szCs w:val="24"/>
              </w:rPr>
            </w:pPr>
            <w:r w:rsidRPr="008905C6">
              <w:rPr>
                <w:rFonts w:ascii="Times New Roman" w:hAnsi="Times New Roman" w:cs="Times New Roman"/>
                <w:sz w:val="24"/>
                <w:szCs w:val="24"/>
              </w:rPr>
              <w:lastRenderedPageBreak/>
              <w:t>взаимодействовать в коллективе и работать в команде;</w:t>
            </w:r>
          </w:p>
        </w:tc>
        <w:tc>
          <w:tcPr>
            <w:tcW w:w="3685" w:type="dxa"/>
          </w:tcPr>
          <w:p w14:paraId="49E10C6D" w14:textId="52671A31" w:rsidR="003669B1" w:rsidRPr="00CA629E" w:rsidRDefault="003669B1" w:rsidP="00CD1785">
            <w:pPr>
              <w:pStyle w:val="a6"/>
              <w:rPr>
                <w:rFonts w:ascii="Times New Roman" w:hAnsi="Times New Roman" w:cs="Times New Roman"/>
                <w:sz w:val="24"/>
                <w:szCs w:val="24"/>
              </w:rPr>
            </w:pPr>
            <w:r w:rsidRPr="00CA629E">
              <w:rPr>
                <w:rFonts w:ascii="Times New Roman" w:hAnsi="Times New Roman" w:cs="Times New Roman"/>
                <w:sz w:val="24"/>
                <w:szCs w:val="24"/>
              </w:rPr>
              <w:t>Демонстрирует умения</w:t>
            </w:r>
            <w:r w:rsidRPr="008905C6">
              <w:rPr>
                <w:rFonts w:ascii="Times New Roman" w:hAnsi="Times New Roman" w:cs="Times New Roman"/>
                <w:sz w:val="24"/>
                <w:szCs w:val="24"/>
              </w:rPr>
              <w:t xml:space="preserve"> взаимодействовать в коллективе и работать в команде</w:t>
            </w:r>
            <w:r>
              <w:rPr>
                <w:rFonts w:ascii="Times New Roman" w:hAnsi="Times New Roman" w:cs="Times New Roman"/>
                <w:sz w:val="24"/>
                <w:szCs w:val="24"/>
              </w:rPr>
              <w:t xml:space="preserve"> при решении практических задач</w:t>
            </w:r>
          </w:p>
        </w:tc>
        <w:tc>
          <w:tcPr>
            <w:tcW w:w="2516" w:type="dxa"/>
            <w:vMerge/>
          </w:tcPr>
          <w:p w14:paraId="59A67BDA"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0D43B9D9" w14:textId="77777777" w:rsidTr="00302EE0">
        <w:tc>
          <w:tcPr>
            <w:tcW w:w="3936" w:type="dxa"/>
            <w:vAlign w:val="center"/>
          </w:tcPr>
          <w:p w14:paraId="38E98DF4" w14:textId="78416158" w:rsidR="003669B1" w:rsidRPr="008905C6" w:rsidRDefault="003669B1" w:rsidP="008905C6">
            <w:pPr>
              <w:suppressAutoHyphens/>
              <w:jc w:val="both"/>
              <w:rPr>
                <w:bCs/>
                <w:iCs/>
                <w:sz w:val="24"/>
                <w:szCs w:val="24"/>
              </w:rPr>
            </w:pPr>
            <w:r w:rsidRPr="00E327CA">
              <w:rPr>
                <w:bCs/>
                <w:i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tc>
        <w:tc>
          <w:tcPr>
            <w:tcW w:w="3685" w:type="dxa"/>
          </w:tcPr>
          <w:p w14:paraId="72F78EA6" w14:textId="270BDFB8" w:rsidR="003669B1" w:rsidRPr="00CA629E" w:rsidRDefault="003669B1" w:rsidP="00CA629E">
            <w:pPr>
              <w:pStyle w:val="a6"/>
              <w:rPr>
                <w:rFonts w:ascii="Times New Roman" w:hAnsi="Times New Roman" w:cs="Times New Roman"/>
                <w:sz w:val="24"/>
                <w:szCs w:val="24"/>
              </w:rPr>
            </w:pPr>
            <w:r>
              <w:rPr>
                <w:rFonts w:ascii="Times New Roman" w:hAnsi="Times New Roman" w:cs="Times New Roman"/>
                <w:sz w:val="24"/>
                <w:szCs w:val="24"/>
              </w:rPr>
              <w:t xml:space="preserve">Демонстрирует умения </w:t>
            </w:r>
            <w:r w:rsidRPr="00CA629E">
              <w:rPr>
                <w:rFonts w:ascii="Times New Roman" w:hAnsi="Times New Roman" w:cs="Times New Roman"/>
                <w:sz w:val="24"/>
                <w:szCs w:val="24"/>
              </w:rPr>
              <w:t>выявлять признаки мошенничества на финансовом рынке и применять правовые нормы по защите своих прав</w:t>
            </w:r>
          </w:p>
        </w:tc>
        <w:tc>
          <w:tcPr>
            <w:tcW w:w="2516" w:type="dxa"/>
            <w:vMerge/>
          </w:tcPr>
          <w:p w14:paraId="1E285B4F"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4E6F79DD" w14:textId="77777777" w:rsidTr="00302EE0">
        <w:tc>
          <w:tcPr>
            <w:tcW w:w="3936" w:type="dxa"/>
            <w:vAlign w:val="center"/>
          </w:tcPr>
          <w:p w14:paraId="155CFC4D" w14:textId="25A2F944" w:rsidR="003669B1" w:rsidRPr="00E327CA" w:rsidRDefault="003669B1" w:rsidP="00302EE0">
            <w:pPr>
              <w:suppressAutoHyphens/>
              <w:jc w:val="both"/>
              <w:rPr>
                <w:bCs/>
                <w:iCs/>
                <w:sz w:val="24"/>
                <w:szCs w:val="24"/>
              </w:rPr>
            </w:pPr>
            <w:r w:rsidRPr="00E327CA">
              <w:rPr>
                <w:bCs/>
                <w:iCs/>
                <w:sz w:val="24"/>
                <w:szCs w:val="24"/>
              </w:rPr>
              <w:t>определять назначение видов налогов и применять полученные знания для расчёта НДФЛ, налоговых вычетов, заполнения налоговой декларации;</w:t>
            </w:r>
          </w:p>
        </w:tc>
        <w:tc>
          <w:tcPr>
            <w:tcW w:w="3685" w:type="dxa"/>
          </w:tcPr>
          <w:p w14:paraId="2B47DD88" w14:textId="37F5A63C" w:rsidR="003669B1" w:rsidRPr="00CA629E" w:rsidRDefault="003669B1" w:rsidP="003669B1">
            <w:pPr>
              <w:pStyle w:val="a6"/>
              <w:rPr>
                <w:rFonts w:ascii="Times New Roman" w:hAnsi="Times New Roman" w:cs="Times New Roman"/>
                <w:sz w:val="24"/>
                <w:szCs w:val="24"/>
              </w:rPr>
            </w:pPr>
            <w:r>
              <w:rPr>
                <w:rFonts w:ascii="Times New Roman" w:hAnsi="Times New Roman" w:cs="Times New Roman"/>
                <w:sz w:val="24"/>
                <w:szCs w:val="24"/>
              </w:rPr>
              <w:t>Ориентируется в видах налогов, демонстрирует навыки правильного расчета НДФЛ и заполнения налоговой декларации</w:t>
            </w:r>
          </w:p>
        </w:tc>
        <w:tc>
          <w:tcPr>
            <w:tcW w:w="2516" w:type="dxa"/>
            <w:vMerge/>
          </w:tcPr>
          <w:p w14:paraId="7F0A6FC9" w14:textId="77777777" w:rsidR="003669B1" w:rsidRPr="00144268" w:rsidRDefault="003669B1" w:rsidP="00D15F97">
            <w:pPr>
              <w:pStyle w:val="a6"/>
              <w:rPr>
                <w:rFonts w:ascii="Times New Roman" w:hAnsi="Times New Roman" w:cs="Times New Roman"/>
                <w:i/>
                <w:color w:val="FF0000"/>
                <w:sz w:val="24"/>
                <w:szCs w:val="24"/>
              </w:rPr>
            </w:pPr>
          </w:p>
        </w:tc>
      </w:tr>
      <w:tr w:rsidR="003669B1" w:rsidRPr="00144268" w14:paraId="1B856B13" w14:textId="77777777" w:rsidTr="00302EE0">
        <w:tc>
          <w:tcPr>
            <w:tcW w:w="3936" w:type="dxa"/>
          </w:tcPr>
          <w:p w14:paraId="66149C3B" w14:textId="77859767" w:rsidR="003669B1" w:rsidRPr="00E327CA" w:rsidRDefault="003669B1" w:rsidP="003247E4">
            <w:pPr>
              <w:suppressAutoHyphens/>
              <w:jc w:val="both"/>
              <w:rPr>
                <w:bCs/>
                <w:iCs/>
                <w:sz w:val="24"/>
                <w:szCs w:val="24"/>
              </w:rPr>
            </w:pPr>
            <w:r w:rsidRPr="00E327CA">
              <w:rPr>
                <w:bCs/>
                <w:iCs/>
                <w:sz w:val="24"/>
                <w:szCs w:val="24"/>
              </w:rPr>
              <w:t>планировать и анализировать семейный бюджет и личный финансовый план;</w:t>
            </w:r>
          </w:p>
        </w:tc>
        <w:tc>
          <w:tcPr>
            <w:tcW w:w="3685" w:type="dxa"/>
          </w:tcPr>
          <w:p w14:paraId="21C9E674" w14:textId="52D262CF" w:rsidR="003669B1" w:rsidRDefault="003669B1" w:rsidP="003669B1">
            <w:pPr>
              <w:pStyle w:val="a6"/>
              <w:rPr>
                <w:rFonts w:ascii="Times New Roman" w:hAnsi="Times New Roman"/>
                <w:sz w:val="24"/>
                <w:szCs w:val="24"/>
              </w:rPr>
            </w:pPr>
            <w:r>
              <w:rPr>
                <w:rFonts w:ascii="Times New Roman" w:hAnsi="Times New Roman"/>
                <w:sz w:val="24"/>
                <w:szCs w:val="24"/>
              </w:rPr>
              <w:t>Демонстрирует навыки анализа семейного и личного бюджета</w:t>
            </w:r>
          </w:p>
          <w:p w14:paraId="3FBA837D" w14:textId="77777777" w:rsidR="003669B1" w:rsidRPr="00144268" w:rsidRDefault="003669B1" w:rsidP="00CD1785">
            <w:pPr>
              <w:pStyle w:val="a6"/>
              <w:rPr>
                <w:rFonts w:ascii="Times New Roman" w:hAnsi="Times New Roman" w:cs="Times New Roman"/>
                <w:i/>
                <w:color w:val="FF0000"/>
                <w:sz w:val="24"/>
                <w:szCs w:val="24"/>
              </w:rPr>
            </w:pPr>
          </w:p>
        </w:tc>
        <w:tc>
          <w:tcPr>
            <w:tcW w:w="2516" w:type="dxa"/>
            <w:vMerge/>
          </w:tcPr>
          <w:p w14:paraId="71531625" w14:textId="77777777" w:rsidR="003669B1" w:rsidRPr="00144268" w:rsidRDefault="003669B1" w:rsidP="00D15F97">
            <w:pPr>
              <w:pStyle w:val="a6"/>
              <w:rPr>
                <w:rFonts w:ascii="Times New Roman" w:hAnsi="Times New Roman" w:cs="Times New Roman"/>
                <w:i/>
                <w:color w:val="FF0000"/>
                <w:sz w:val="24"/>
                <w:szCs w:val="24"/>
              </w:rPr>
            </w:pPr>
          </w:p>
        </w:tc>
      </w:tr>
    </w:tbl>
    <w:p w14:paraId="1F208792" w14:textId="77777777" w:rsidR="00180A54" w:rsidRPr="00B66947" w:rsidRDefault="00180A54" w:rsidP="00180A54">
      <w:pPr>
        <w:pStyle w:val="a6"/>
        <w:jc w:val="both"/>
        <w:rPr>
          <w:rFonts w:ascii="Times New Roman" w:hAnsi="Times New Roman" w:cs="Times New Roman"/>
          <w:sz w:val="28"/>
          <w:szCs w:val="28"/>
        </w:rPr>
      </w:pPr>
    </w:p>
    <w:p w14:paraId="3DFDAD14" w14:textId="77777777" w:rsidR="00104F19" w:rsidRDefault="00104F19" w:rsidP="00296418">
      <w:pPr>
        <w:pStyle w:val="a6"/>
        <w:jc w:val="both"/>
        <w:rPr>
          <w:rFonts w:ascii="Times New Roman" w:hAnsi="Times New Roman" w:cs="Times New Roman"/>
          <w:sz w:val="24"/>
          <w:szCs w:val="24"/>
        </w:rPr>
      </w:pPr>
    </w:p>
    <w:p w14:paraId="47E5A538" w14:textId="77777777" w:rsidR="00104F19" w:rsidRDefault="00104F19" w:rsidP="00296418">
      <w:pPr>
        <w:pStyle w:val="a6"/>
        <w:jc w:val="both"/>
        <w:rPr>
          <w:rFonts w:ascii="Times New Roman" w:hAnsi="Times New Roman" w:cs="Times New Roman"/>
          <w:sz w:val="24"/>
          <w:szCs w:val="24"/>
        </w:rPr>
      </w:pPr>
    </w:p>
    <w:p w14:paraId="50001DB9" w14:textId="77777777" w:rsidR="00104F19" w:rsidRDefault="00104F19" w:rsidP="00296418">
      <w:pPr>
        <w:pStyle w:val="a6"/>
        <w:jc w:val="both"/>
        <w:rPr>
          <w:rFonts w:ascii="Times New Roman" w:hAnsi="Times New Roman" w:cs="Times New Roman"/>
          <w:sz w:val="24"/>
          <w:szCs w:val="24"/>
        </w:rPr>
      </w:pPr>
    </w:p>
    <w:p w14:paraId="2F812DE1" w14:textId="77777777" w:rsidR="00271849" w:rsidRDefault="00271849" w:rsidP="00296418">
      <w:pPr>
        <w:pStyle w:val="a6"/>
        <w:jc w:val="both"/>
        <w:rPr>
          <w:rFonts w:ascii="Times New Roman" w:hAnsi="Times New Roman" w:cs="Times New Roman"/>
          <w:sz w:val="24"/>
          <w:szCs w:val="24"/>
        </w:rPr>
      </w:pPr>
    </w:p>
    <w:p w14:paraId="09C9EB41" w14:textId="77777777" w:rsidR="00271849" w:rsidRDefault="00271849" w:rsidP="00296418">
      <w:pPr>
        <w:pStyle w:val="a6"/>
        <w:jc w:val="both"/>
        <w:rPr>
          <w:rFonts w:ascii="Times New Roman" w:hAnsi="Times New Roman" w:cs="Times New Roman"/>
          <w:sz w:val="24"/>
          <w:szCs w:val="24"/>
        </w:rPr>
      </w:pPr>
    </w:p>
    <w:p w14:paraId="2252E047" w14:textId="77777777" w:rsidR="00271849" w:rsidRDefault="00271849" w:rsidP="00296418">
      <w:pPr>
        <w:pStyle w:val="a6"/>
        <w:jc w:val="both"/>
        <w:rPr>
          <w:rFonts w:ascii="Times New Roman" w:hAnsi="Times New Roman" w:cs="Times New Roman"/>
          <w:sz w:val="24"/>
          <w:szCs w:val="24"/>
        </w:rPr>
      </w:pPr>
    </w:p>
    <w:p w14:paraId="6072B817" w14:textId="77777777" w:rsidR="00104F19" w:rsidRDefault="00104F19" w:rsidP="00296418">
      <w:pPr>
        <w:pStyle w:val="a6"/>
        <w:jc w:val="both"/>
        <w:rPr>
          <w:rFonts w:ascii="Times New Roman" w:hAnsi="Times New Roman" w:cs="Times New Roman"/>
          <w:sz w:val="24"/>
          <w:szCs w:val="24"/>
        </w:rPr>
      </w:pPr>
    </w:p>
    <w:p w14:paraId="2C0D4251" w14:textId="77777777" w:rsidR="00104F19" w:rsidRDefault="00104F19" w:rsidP="00296418">
      <w:pPr>
        <w:pStyle w:val="a6"/>
        <w:jc w:val="both"/>
        <w:rPr>
          <w:rFonts w:ascii="Times New Roman" w:hAnsi="Times New Roman" w:cs="Times New Roman"/>
          <w:sz w:val="24"/>
          <w:szCs w:val="24"/>
        </w:rPr>
      </w:pPr>
    </w:p>
    <w:p w14:paraId="13B5EFDA" w14:textId="77777777" w:rsidR="00104F19" w:rsidRDefault="00104F19" w:rsidP="00296418">
      <w:pPr>
        <w:pStyle w:val="a6"/>
        <w:jc w:val="both"/>
        <w:rPr>
          <w:rFonts w:ascii="Times New Roman" w:hAnsi="Times New Roman" w:cs="Times New Roman"/>
          <w:sz w:val="24"/>
          <w:szCs w:val="24"/>
        </w:rPr>
      </w:pPr>
    </w:p>
    <w:p w14:paraId="45BF2A2E" w14:textId="77777777" w:rsidR="00104F19" w:rsidRDefault="00104F19" w:rsidP="00296418">
      <w:pPr>
        <w:pStyle w:val="a6"/>
        <w:jc w:val="both"/>
        <w:rPr>
          <w:rFonts w:ascii="Times New Roman" w:hAnsi="Times New Roman" w:cs="Times New Roman"/>
          <w:sz w:val="24"/>
          <w:szCs w:val="24"/>
        </w:rPr>
      </w:pPr>
    </w:p>
    <w:p w14:paraId="51C1F217" w14:textId="77777777" w:rsidR="00104F19" w:rsidRDefault="00104F19" w:rsidP="00296418">
      <w:pPr>
        <w:pStyle w:val="a6"/>
        <w:jc w:val="both"/>
        <w:rPr>
          <w:rFonts w:ascii="Times New Roman" w:hAnsi="Times New Roman" w:cs="Times New Roman"/>
          <w:sz w:val="24"/>
          <w:szCs w:val="24"/>
        </w:rPr>
      </w:pPr>
    </w:p>
    <w:p w14:paraId="18712BDB" w14:textId="77777777" w:rsidR="00104F19" w:rsidRDefault="00104F19" w:rsidP="00296418">
      <w:pPr>
        <w:pStyle w:val="a6"/>
        <w:jc w:val="both"/>
        <w:rPr>
          <w:rFonts w:ascii="Times New Roman" w:hAnsi="Times New Roman" w:cs="Times New Roman"/>
          <w:sz w:val="24"/>
          <w:szCs w:val="24"/>
        </w:rPr>
      </w:pPr>
    </w:p>
    <w:p w14:paraId="48AC3FAF" w14:textId="77777777" w:rsidR="00F80C7B" w:rsidRDefault="00F80C7B" w:rsidP="005E142F">
      <w:pPr>
        <w:pStyle w:val="a6"/>
        <w:rPr>
          <w:rFonts w:ascii="Times New Roman" w:hAnsi="Times New Roman" w:cs="Times New Roman"/>
          <w:sz w:val="24"/>
          <w:szCs w:val="24"/>
        </w:rPr>
      </w:pPr>
    </w:p>
    <w:p w14:paraId="1313EF39" w14:textId="77777777" w:rsidR="00103CCC" w:rsidRPr="00B66947" w:rsidRDefault="00103CCC" w:rsidP="00B66947">
      <w:pPr>
        <w:pStyle w:val="a6"/>
        <w:ind w:firstLine="709"/>
        <w:jc w:val="both"/>
        <w:rPr>
          <w:rFonts w:ascii="Times New Roman" w:hAnsi="Times New Roman" w:cs="Times New Roman"/>
          <w:b/>
          <w:sz w:val="28"/>
          <w:szCs w:val="28"/>
        </w:rPr>
      </w:pPr>
    </w:p>
    <w:p w14:paraId="7ECD1E97"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279FA" w14:textId="77777777" w:rsidR="00302EE0" w:rsidRDefault="00302EE0" w:rsidP="00A3234E">
      <w:r>
        <w:separator/>
      </w:r>
    </w:p>
  </w:endnote>
  <w:endnote w:type="continuationSeparator" w:id="0">
    <w:p w14:paraId="6BEC4367" w14:textId="77777777" w:rsidR="00302EE0" w:rsidRDefault="00302EE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B9299" w14:textId="77777777" w:rsidR="00302EE0" w:rsidRDefault="00302EE0" w:rsidP="00A3234E">
      <w:r>
        <w:separator/>
      </w:r>
    </w:p>
  </w:footnote>
  <w:footnote w:type="continuationSeparator" w:id="0">
    <w:p w14:paraId="31B73DAF" w14:textId="77777777" w:rsidR="00302EE0" w:rsidRDefault="00302EE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56251"/>
    <w:multiLevelType w:val="hybridMultilevel"/>
    <w:tmpl w:val="BEAA3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10"/>
  </w:num>
  <w:num w:numId="7">
    <w:abstractNumId w:val="0"/>
  </w:num>
  <w:num w:numId="8">
    <w:abstractNumId w:val="8"/>
  </w:num>
  <w:num w:numId="9">
    <w:abstractNumId w:val="5"/>
  </w:num>
  <w:num w:numId="10">
    <w:abstractNumId w:val="13"/>
  </w:num>
  <w:num w:numId="11">
    <w:abstractNumId w:val="1"/>
  </w:num>
  <w:num w:numId="12">
    <w:abstractNumId w:val="12"/>
  </w:num>
  <w:num w:numId="13">
    <w:abstractNumId w:val="7"/>
  </w:num>
  <w:num w:numId="14">
    <w:abstractNumId w:val="9"/>
  </w:num>
  <w:num w:numId="15">
    <w:abstractNumId w:val="3"/>
  </w:num>
  <w:num w:numId="16">
    <w:abstractNumId w:val="2"/>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329E"/>
    <w:rsid w:val="000572C5"/>
    <w:rsid w:val="00060226"/>
    <w:rsid w:val="00074113"/>
    <w:rsid w:val="0007558E"/>
    <w:rsid w:val="0009264C"/>
    <w:rsid w:val="00092B68"/>
    <w:rsid w:val="000C067E"/>
    <w:rsid w:val="000E25C6"/>
    <w:rsid w:val="000E6D06"/>
    <w:rsid w:val="000E76D7"/>
    <w:rsid w:val="000E77A7"/>
    <w:rsid w:val="000F2003"/>
    <w:rsid w:val="000F580A"/>
    <w:rsid w:val="00103CCC"/>
    <w:rsid w:val="001048D7"/>
    <w:rsid w:val="00104F19"/>
    <w:rsid w:val="001050CA"/>
    <w:rsid w:val="001279B6"/>
    <w:rsid w:val="00127AEF"/>
    <w:rsid w:val="00144268"/>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302EE0"/>
    <w:rsid w:val="0030446A"/>
    <w:rsid w:val="003247E4"/>
    <w:rsid w:val="0032487B"/>
    <w:rsid w:val="00324DD9"/>
    <w:rsid w:val="00327B6E"/>
    <w:rsid w:val="0035075A"/>
    <w:rsid w:val="003558C6"/>
    <w:rsid w:val="0036410F"/>
    <w:rsid w:val="003669B1"/>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5608E"/>
    <w:rsid w:val="00565B55"/>
    <w:rsid w:val="00567E74"/>
    <w:rsid w:val="0058246E"/>
    <w:rsid w:val="0058541E"/>
    <w:rsid w:val="00597EC0"/>
    <w:rsid w:val="005A287A"/>
    <w:rsid w:val="005A2AB6"/>
    <w:rsid w:val="005A5CE4"/>
    <w:rsid w:val="005A65E9"/>
    <w:rsid w:val="005C5DA2"/>
    <w:rsid w:val="005D58DF"/>
    <w:rsid w:val="005E142F"/>
    <w:rsid w:val="005F107D"/>
    <w:rsid w:val="005F6862"/>
    <w:rsid w:val="006324E1"/>
    <w:rsid w:val="00640B99"/>
    <w:rsid w:val="00653B22"/>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971CE"/>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905C6"/>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6681B"/>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A4836"/>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A61FC"/>
    <w:rsid w:val="00CA629E"/>
    <w:rsid w:val="00CB6FC6"/>
    <w:rsid w:val="00CC02CE"/>
    <w:rsid w:val="00CC3AB2"/>
    <w:rsid w:val="00CC6EF3"/>
    <w:rsid w:val="00CD1785"/>
    <w:rsid w:val="00CE1BDC"/>
    <w:rsid w:val="00CF0F44"/>
    <w:rsid w:val="00D0062F"/>
    <w:rsid w:val="00D02A4B"/>
    <w:rsid w:val="00D15F97"/>
    <w:rsid w:val="00D20C5A"/>
    <w:rsid w:val="00D465DD"/>
    <w:rsid w:val="00D57ACB"/>
    <w:rsid w:val="00D653C6"/>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5E43"/>
    <w:rsid w:val="00F06184"/>
    <w:rsid w:val="00F23557"/>
    <w:rsid w:val="00F2604E"/>
    <w:rsid w:val="00F322A4"/>
    <w:rsid w:val="00F332E4"/>
    <w:rsid w:val="00F56768"/>
    <w:rsid w:val="00F71C48"/>
    <w:rsid w:val="00F72422"/>
    <w:rsid w:val="00F80C7B"/>
    <w:rsid w:val="00F85207"/>
    <w:rsid w:val="00FA0268"/>
    <w:rsid w:val="00FA5E12"/>
    <w:rsid w:val="00FB3822"/>
    <w:rsid w:val="00FC24CE"/>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8905C6"/>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14">
    <w:name w:val="toc 1"/>
    <w:basedOn w:val="a"/>
    <w:next w:val="a"/>
    <w:autoRedefine/>
    <w:uiPriority w:val="39"/>
    <w:unhideWhenUsed/>
    <w:rsid w:val="008905C6"/>
    <w:pPr>
      <w:spacing w:after="100"/>
    </w:pPr>
  </w:style>
  <w:style w:type="paragraph" w:styleId="afb">
    <w:name w:val="Balloon Text"/>
    <w:basedOn w:val="a"/>
    <w:link w:val="afc"/>
    <w:uiPriority w:val="99"/>
    <w:semiHidden/>
    <w:unhideWhenUsed/>
    <w:rsid w:val="008905C6"/>
    <w:rPr>
      <w:rFonts w:ascii="Tahoma" w:hAnsi="Tahoma" w:cs="Tahoma"/>
      <w:sz w:val="16"/>
      <w:szCs w:val="16"/>
    </w:rPr>
  </w:style>
  <w:style w:type="character" w:customStyle="1" w:styleId="afc">
    <w:name w:val="Текст выноски Знак"/>
    <w:basedOn w:val="a0"/>
    <w:link w:val="afb"/>
    <w:uiPriority w:val="99"/>
    <w:semiHidden/>
    <w:rsid w:val="008905C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8905C6"/>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14">
    <w:name w:val="toc 1"/>
    <w:basedOn w:val="a"/>
    <w:next w:val="a"/>
    <w:autoRedefine/>
    <w:uiPriority w:val="39"/>
    <w:unhideWhenUsed/>
    <w:rsid w:val="008905C6"/>
    <w:pPr>
      <w:spacing w:after="100"/>
    </w:pPr>
  </w:style>
  <w:style w:type="paragraph" w:styleId="afb">
    <w:name w:val="Balloon Text"/>
    <w:basedOn w:val="a"/>
    <w:link w:val="afc"/>
    <w:uiPriority w:val="99"/>
    <w:semiHidden/>
    <w:unhideWhenUsed/>
    <w:rsid w:val="008905C6"/>
    <w:rPr>
      <w:rFonts w:ascii="Tahoma" w:hAnsi="Tahoma" w:cs="Tahoma"/>
      <w:sz w:val="16"/>
      <w:szCs w:val="16"/>
    </w:rPr>
  </w:style>
  <w:style w:type="character" w:customStyle="1" w:styleId="afc">
    <w:name w:val="Текст выноски Знак"/>
    <w:basedOn w:val="a0"/>
    <w:link w:val="afb"/>
    <w:uiPriority w:val="99"/>
    <w:semiHidden/>
    <w:rsid w:val="008905C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084;&#1086;&#1080;&#1092;&#1080;&#1085;&#1072;&#1085;&#1089;&#1099;.&#1088;&#1092;/" TargetMode="External"/><Relationship Id="rId18" Type="http://schemas.openxmlformats.org/officeDocument/2006/relationships/hyperlink" Target="http://iurr.ranepa.ru/centry/finl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fr.gov.ru" TargetMode="External"/><Relationship Id="rId17"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s://&#1096;&#1082;&#1086;&#1083;&#1072;.&#1074;&#1072;&#1096;&#1080;&#1092;&#1080;&#1085;&#1072;&#1085;&#1089;&#1099;.&#1088;&#10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pacc.ru" TargetMode="External"/><Relationship Id="rId5" Type="http://schemas.openxmlformats.org/officeDocument/2006/relationships/settings" Target="settings.xml"/><Relationship Id="rId15" Type="http://schemas.openxmlformats.org/officeDocument/2006/relationships/hyperlink" Target="http://www.fmc.hse.ru" TargetMode="External"/><Relationship Id="rId10" Type="http://schemas.openxmlformats.org/officeDocument/2006/relationships/hyperlink" Target="https://minfin.gov.ru/" TargetMode="External"/><Relationship Id="rId19" Type="http://schemas.openxmlformats.org/officeDocument/2006/relationships/hyperlink" Target="https://fincult.info/" TargetMode="External"/><Relationship Id="rId4" Type="http://schemas.microsoft.com/office/2007/relationships/stylesWithEffects" Target="stylesWithEffects.xml"/><Relationship Id="rId9" Type="http://schemas.openxmlformats.org/officeDocument/2006/relationships/hyperlink" Target="https://urait.ru/bcode/476085" TargetMode="External"/><Relationship Id="rId14" Type="http://schemas.openxmlformats.org/officeDocument/2006/relationships/hyperlink" Target="http://www.rospotrebnadzor.ru"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4B84D-AEA6-4FC7-834F-F64414C83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Pages>
  <Words>3440</Words>
  <Characters>19612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2023-09-18T14:30:00Z</dcterms:created>
  <dcterms:modified xsi:type="dcterms:W3CDTF">2024-09-23T13:25:00Z</dcterms:modified>
</cp:coreProperties>
</file>