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бюджетное профессиональное образовательное учреждение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Вологодской области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«Вологодский колледж технологии и дизайна»</w:t>
      </w:r>
    </w:p>
    <w:p w:rsidR="00C57614" w:rsidRPr="00C57614" w:rsidRDefault="00C57614" w:rsidP="009B331E">
      <w:pPr>
        <w:jc w:val="center"/>
        <w:rPr>
          <w:b/>
          <w:bCs/>
          <w:sz w:val="28"/>
          <w:szCs w:val="28"/>
        </w:rPr>
      </w:pPr>
    </w:p>
    <w:p w:rsidR="00C57614" w:rsidRDefault="00C57614" w:rsidP="009B331E">
      <w:pPr>
        <w:jc w:val="center"/>
        <w:rPr>
          <w:b/>
          <w:bCs/>
          <w:sz w:val="28"/>
          <w:szCs w:val="28"/>
        </w:rPr>
      </w:pPr>
    </w:p>
    <w:p w:rsidR="004C7BE3" w:rsidRPr="00C57614" w:rsidRDefault="004C7BE3" w:rsidP="009B331E">
      <w:pPr>
        <w:jc w:val="center"/>
        <w:rPr>
          <w:b/>
          <w:bCs/>
          <w:sz w:val="28"/>
          <w:szCs w:val="28"/>
        </w:rPr>
      </w:pPr>
    </w:p>
    <w:p w:rsidR="00626048" w:rsidRDefault="00626048" w:rsidP="00626048">
      <w:pPr>
        <w:ind w:left="5670"/>
      </w:pPr>
      <w:r>
        <w:rPr>
          <w:sz w:val="28"/>
          <w:szCs w:val="28"/>
        </w:rPr>
        <w:t>УТВЕРЖДЕНО</w:t>
      </w:r>
    </w:p>
    <w:p w:rsidR="00626048" w:rsidRDefault="00626048" w:rsidP="00626048">
      <w:pPr>
        <w:ind w:left="5670"/>
      </w:pPr>
      <w:r>
        <w:rPr>
          <w:sz w:val="28"/>
          <w:szCs w:val="28"/>
        </w:rPr>
        <w:t>приказом директора</w:t>
      </w:r>
    </w:p>
    <w:p w:rsidR="00626048" w:rsidRDefault="00626048" w:rsidP="00626048">
      <w:pPr>
        <w:ind w:left="5670"/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</w:t>
      </w:r>
    </w:p>
    <w:p w:rsidR="00626048" w:rsidRDefault="004C7BE3" w:rsidP="00626048">
      <w:pPr>
        <w:spacing w:line="100" w:lineRule="atLeast"/>
        <w:ind w:left="5670"/>
      </w:pPr>
      <w:r>
        <w:rPr>
          <w:kern w:val="2"/>
          <w:sz w:val="28"/>
          <w:szCs w:val="28"/>
        </w:rPr>
        <w:t>от 22.06.2023 г. №</w:t>
      </w:r>
      <w:r w:rsidR="00626048">
        <w:rPr>
          <w:kern w:val="2"/>
          <w:sz w:val="28"/>
          <w:szCs w:val="28"/>
        </w:rPr>
        <w:t>514</w:t>
      </w: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Pr="00D01465" w:rsidRDefault="009B331E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4C7BE3" w:rsidRDefault="004C7BE3" w:rsidP="009B331E">
      <w:pPr>
        <w:jc w:val="center"/>
        <w:rPr>
          <w:sz w:val="28"/>
          <w:szCs w:val="28"/>
        </w:rPr>
      </w:pPr>
    </w:p>
    <w:p w:rsidR="004C7BE3" w:rsidRPr="00D01465" w:rsidRDefault="004C7BE3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9B331E" w:rsidRDefault="00131A2A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 w:rsidRPr="009B331E">
        <w:rPr>
          <w:b/>
          <w:szCs w:val="24"/>
        </w:rPr>
        <w:t>МЕТОДИЧЕСКИЕ РЕКОМЕНДАЦИИ ПО ВЫПОЛНЕНИЮ</w:t>
      </w:r>
    </w:p>
    <w:p w:rsidR="00131A2A" w:rsidRPr="009B331E" w:rsidRDefault="00131A2A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 w:rsidRPr="009B331E">
        <w:rPr>
          <w:b/>
          <w:szCs w:val="24"/>
        </w:rPr>
        <w:t xml:space="preserve"> ПРАКТИЧЕСКИХ РАБОТ</w:t>
      </w:r>
      <w:r w:rsidR="009B331E">
        <w:rPr>
          <w:b/>
          <w:szCs w:val="24"/>
        </w:rPr>
        <w:t xml:space="preserve"> </w:t>
      </w:r>
      <w:r w:rsidRPr="009B331E">
        <w:rPr>
          <w:b/>
          <w:szCs w:val="24"/>
        </w:rPr>
        <w:t xml:space="preserve">ПО УЧЕБНОЙ ДИСЦИПЛИНЕ </w:t>
      </w:r>
    </w:p>
    <w:p w:rsidR="004C7BE3" w:rsidRPr="00C70713" w:rsidRDefault="004C7BE3" w:rsidP="004C7BE3">
      <w:pPr>
        <w:jc w:val="center"/>
        <w:rPr>
          <w:b/>
          <w:color w:val="000000"/>
          <w:sz w:val="28"/>
          <w:szCs w:val="28"/>
        </w:rPr>
      </w:pPr>
      <w:r w:rsidRPr="00C70713">
        <w:rPr>
          <w:b/>
          <w:color w:val="000000"/>
          <w:sz w:val="28"/>
          <w:szCs w:val="28"/>
        </w:rPr>
        <w:t xml:space="preserve">ОП.03 ИНФОРМАЦИОННЫЕ ТЕХНОЛОГИИ </w:t>
      </w:r>
    </w:p>
    <w:p w:rsidR="004C7BE3" w:rsidRPr="00C70713" w:rsidRDefault="004C7BE3" w:rsidP="004C7BE3">
      <w:pPr>
        <w:jc w:val="center"/>
        <w:rPr>
          <w:b/>
        </w:rPr>
      </w:pPr>
      <w:r w:rsidRPr="00C70713">
        <w:rPr>
          <w:b/>
          <w:color w:val="000000"/>
          <w:sz w:val="28"/>
          <w:szCs w:val="28"/>
        </w:rPr>
        <w:t>В ПРОФЕССИОНАЛЬНОЙ ДЕЯТЕЛЬНОСТИ</w:t>
      </w:r>
    </w:p>
    <w:p w:rsidR="004C7BE3" w:rsidRDefault="004C7BE3" w:rsidP="004C7BE3">
      <w:pPr>
        <w:ind w:left="720"/>
        <w:jc w:val="center"/>
        <w:rPr>
          <w:color w:val="000000"/>
          <w:sz w:val="28"/>
          <w:szCs w:val="28"/>
        </w:rPr>
      </w:pPr>
    </w:p>
    <w:p w:rsidR="004C7BE3" w:rsidRDefault="004C7BE3" w:rsidP="004C7BE3">
      <w:pPr>
        <w:jc w:val="center"/>
        <w:rPr>
          <w:color w:val="000000"/>
          <w:sz w:val="28"/>
          <w:szCs w:val="28"/>
        </w:rPr>
      </w:pPr>
    </w:p>
    <w:p w:rsidR="004C7BE3" w:rsidRDefault="004C7BE3" w:rsidP="004C7BE3">
      <w:pPr>
        <w:jc w:val="center"/>
      </w:pPr>
      <w:r>
        <w:rPr>
          <w:sz w:val="28"/>
          <w:szCs w:val="28"/>
        </w:rPr>
        <w:t>специальность</w:t>
      </w:r>
    </w:p>
    <w:p w:rsidR="004C7BE3" w:rsidRDefault="004C7BE3" w:rsidP="004C7BE3">
      <w:pPr>
        <w:jc w:val="center"/>
        <w:rPr>
          <w:spacing w:val="-2"/>
          <w:sz w:val="28"/>
          <w:szCs w:val="28"/>
        </w:rPr>
      </w:pPr>
      <w:r w:rsidRPr="007757C6">
        <w:rPr>
          <w:bCs/>
          <w:color w:val="000000"/>
          <w:sz w:val="28"/>
          <w:szCs w:val="28"/>
        </w:rPr>
        <w:t>39.02.01 Социальная работа</w:t>
      </w:r>
    </w:p>
    <w:p w:rsidR="00131A2A" w:rsidRPr="00446331" w:rsidRDefault="00131A2A" w:rsidP="004C7BE3">
      <w:pPr>
        <w:widowControl w:val="0"/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4C7BE3" w:rsidRPr="00D01465" w:rsidRDefault="004C7BE3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0F5148" w:rsidRDefault="00131A2A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131A2A" w:rsidRPr="000F5148" w:rsidRDefault="009B331E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131A2A" w:rsidRDefault="00131A2A" w:rsidP="009B331E">
      <w:pPr>
        <w:jc w:val="both"/>
        <w:rPr>
          <w:color w:val="000000"/>
          <w:sz w:val="28"/>
          <w:szCs w:val="28"/>
        </w:rPr>
      </w:pPr>
    </w:p>
    <w:p w:rsidR="00C57614" w:rsidRPr="004C7BE3" w:rsidRDefault="00C57614" w:rsidP="009B331E">
      <w:pPr>
        <w:jc w:val="both"/>
        <w:rPr>
          <w:spacing w:val="-2"/>
          <w:sz w:val="28"/>
          <w:szCs w:val="28"/>
        </w:rPr>
      </w:pPr>
      <w:r w:rsidRPr="00C57614">
        <w:rPr>
          <w:bCs/>
          <w:sz w:val="28"/>
          <w:szCs w:val="28"/>
          <w:lang w:eastAsia="ru-RU"/>
        </w:rPr>
        <w:t xml:space="preserve">Методические рекомендации составлены в соответствии с ФГОС СПО по специальности/профессии по специальности </w:t>
      </w:r>
      <w:r w:rsidR="004C7BE3" w:rsidRPr="007757C6">
        <w:rPr>
          <w:bCs/>
          <w:color w:val="000000"/>
          <w:sz w:val="28"/>
          <w:szCs w:val="28"/>
        </w:rPr>
        <w:t xml:space="preserve">39.02.01 </w:t>
      </w:r>
      <w:proofErr w:type="gramStart"/>
      <w:r w:rsidR="004C7BE3" w:rsidRPr="007757C6">
        <w:rPr>
          <w:bCs/>
          <w:color w:val="000000"/>
          <w:sz w:val="28"/>
          <w:szCs w:val="28"/>
        </w:rPr>
        <w:t>Социальная</w:t>
      </w:r>
      <w:proofErr w:type="gramEnd"/>
      <w:r w:rsidR="004C7BE3" w:rsidRPr="007757C6">
        <w:rPr>
          <w:bCs/>
          <w:color w:val="000000"/>
          <w:sz w:val="28"/>
          <w:szCs w:val="28"/>
        </w:rPr>
        <w:t xml:space="preserve"> работа</w:t>
      </w:r>
      <w:r w:rsidR="004C7BE3">
        <w:rPr>
          <w:spacing w:val="-2"/>
          <w:sz w:val="28"/>
          <w:szCs w:val="28"/>
        </w:rPr>
        <w:t xml:space="preserve"> </w:t>
      </w:r>
      <w:r w:rsidRPr="00C57614">
        <w:rPr>
          <w:bCs/>
          <w:sz w:val="28"/>
          <w:szCs w:val="28"/>
          <w:lang w:eastAsia="ru-RU"/>
        </w:rPr>
        <w:t xml:space="preserve">и рабочей программой учебной дисциплины </w:t>
      </w:r>
      <w:r w:rsidR="004C7BE3">
        <w:rPr>
          <w:sz w:val="28"/>
          <w:szCs w:val="28"/>
          <w:lang w:eastAsia="ru-RU"/>
        </w:rPr>
        <w:t>ОП.03</w:t>
      </w:r>
      <w:r w:rsidR="009B331E" w:rsidRPr="009B331E">
        <w:rPr>
          <w:sz w:val="28"/>
          <w:szCs w:val="28"/>
          <w:lang w:eastAsia="ru-RU"/>
        </w:rPr>
        <w:t xml:space="preserve"> Информационные </w:t>
      </w:r>
      <w:r w:rsidR="004C7BE3">
        <w:rPr>
          <w:sz w:val="28"/>
          <w:szCs w:val="28"/>
          <w:lang w:eastAsia="ru-RU"/>
        </w:rPr>
        <w:t>технологии в профессиональной деятельности</w:t>
      </w:r>
    </w:p>
    <w:p w:rsidR="00C57614" w:rsidRPr="00C57614" w:rsidRDefault="00C5761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 xml:space="preserve">Разработчики: </w:t>
      </w:r>
    </w:p>
    <w:p w:rsidR="00C57614" w:rsidRPr="00C57614" w:rsidRDefault="009B331E" w:rsidP="009B331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Скороходова И.И</w:t>
      </w:r>
      <w:r w:rsidR="00C57614" w:rsidRPr="00C57614">
        <w:rPr>
          <w:sz w:val="28"/>
          <w:szCs w:val="28"/>
          <w:lang w:eastAsia="ru-RU"/>
        </w:rPr>
        <w:t xml:space="preserve">., преподаватель БПОУ </w:t>
      </w:r>
      <w:proofErr w:type="gramStart"/>
      <w:r w:rsidR="00C57614" w:rsidRPr="00C57614">
        <w:rPr>
          <w:sz w:val="28"/>
          <w:szCs w:val="28"/>
          <w:lang w:eastAsia="ru-RU"/>
        </w:rPr>
        <w:t>ВО</w:t>
      </w:r>
      <w:proofErr w:type="gramEnd"/>
      <w:r w:rsidR="00C57614" w:rsidRPr="00C57614">
        <w:rPr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9B331E" w:rsidRPr="00C57614" w:rsidRDefault="009B331E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bCs/>
          <w:sz w:val="28"/>
          <w:szCs w:val="28"/>
          <w:lang w:eastAsia="ru-RU"/>
        </w:rPr>
      </w:pPr>
      <w:r w:rsidRPr="00C57614">
        <w:rPr>
          <w:bCs/>
          <w:sz w:val="28"/>
          <w:szCs w:val="28"/>
          <w:lang w:eastAsia="ru-RU"/>
        </w:rPr>
        <w:t xml:space="preserve">Рассмотрено и рекомендовано к утверждению на заседании  предметной цикловой комиссии БПОУ </w:t>
      </w:r>
      <w:proofErr w:type="gramStart"/>
      <w:r w:rsidRPr="00C57614">
        <w:rPr>
          <w:bCs/>
          <w:sz w:val="28"/>
          <w:szCs w:val="28"/>
          <w:lang w:eastAsia="ru-RU"/>
        </w:rPr>
        <w:t>ВО</w:t>
      </w:r>
      <w:proofErr w:type="gramEnd"/>
      <w:r w:rsidRPr="00C57614">
        <w:rPr>
          <w:bCs/>
          <w:sz w:val="28"/>
          <w:szCs w:val="28"/>
          <w:lang w:eastAsia="ru-RU"/>
        </w:rPr>
        <w:t xml:space="preserve"> «Вологодский колледж технологии и дизайна»</w:t>
      </w:r>
      <w:r w:rsidR="008D08ED">
        <w:rPr>
          <w:bCs/>
          <w:sz w:val="28"/>
          <w:szCs w:val="28"/>
          <w:lang w:eastAsia="ru-RU"/>
        </w:rPr>
        <w:t>, протокол №</w:t>
      </w:r>
      <w:r w:rsidR="00871F22">
        <w:rPr>
          <w:bCs/>
          <w:sz w:val="28"/>
          <w:szCs w:val="28"/>
          <w:lang w:eastAsia="ru-RU"/>
        </w:rPr>
        <w:t>11 от 13.06.2023 г.</w:t>
      </w:r>
      <w:r w:rsidRPr="00C57614">
        <w:rPr>
          <w:bCs/>
          <w:sz w:val="28"/>
          <w:szCs w:val="28"/>
          <w:lang w:eastAsia="ru-RU"/>
        </w:rPr>
        <w:t xml:space="preserve"> </w:t>
      </w:r>
    </w:p>
    <w:p w:rsidR="00131A2A" w:rsidRPr="00CF6E44" w:rsidRDefault="00C57614" w:rsidP="009B331E">
      <w:pPr>
        <w:rPr>
          <w:sz w:val="28"/>
          <w:szCs w:val="28"/>
        </w:rPr>
      </w:pPr>
      <w:r w:rsidRPr="00C57614">
        <w:rPr>
          <w:sz w:val="28"/>
          <w:szCs w:val="28"/>
          <w:lang w:eastAsia="ru-RU"/>
        </w:rPr>
        <w:br/>
      </w: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Default="00131A2A" w:rsidP="009B331E">
      <w:pPr>
        <w:rPr>
          <w:color w:val="000000"/>
          <w:sz w:val="28"/>
          <w:szCs w:val="28"/>
        </w:rPr>
      </w:pP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  <w:r w:rsidR="009B331E" w:rsidRPr="00F1666A">
        <w:rPr>
          <w:b/>
          <w:sz w:val="28"/>
          <w:szCs w:val="28"/>
          <w:lang w:eastAsia="ru-RU"/>
        </w:rPr>
        <w:lastRenderedPageBreak/>
        <w:t>СОДЕРЖАНИЕ</w:t>
      </w: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131A2A" w:rsidRPr="00F1666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359"/>
        <w:gridCol w:w="986"/>
      </w:tblGrid>
      <w:tr w:rsidR="00131A2A" w:rsidRPr="00F1666A" w:rsidTr="00902BF0">
        <w:tc>
          <w:tcPr>
            <w:tcW w:w="8359" w:type="dxa"/>
          </w:tcPr>
          <w:p w:rsidR="00131A2A" w:rsidRPr="00902BF0" w:rsidRDefault="009B331E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986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П</w:t>
            </w:r>
            <w:r w:rsidR="009B331E">
              <w:rPr>
                <w:sz w:val="28"/>
                <w:szCs w:val="28"/>
                <w:lang w:eastAsia="ru-RU"/>
              </w:rPr>
              <w:t>еречень п</w:t>
            </w:r>
            <w:r w:rsidRPr="00902BF0">
              <w:rPr>
                <w:sz w:val="28"/>
                <w:szCs w:val="28"/>
                <w:lang w:eastAsia="ru-RU"/>
              </w:rPr>
              <w:t>рактически</w:t>
            </w:r>
            <w:r w:rsidR="009B331E">
              <w:rPr>
                <w:sz w:val="28"/>
                <w:szCs w:val="28"/>
                <w:lang w:eastAsia="ru-RU"/>
              </w:rPr>
              <w:t xml:space="preserve">х </w:t>
            </w:r>
            <w:r w:rsidRPr="00902BF0">
              <w:rPr>
                <w:sz w:val="28"/>
                <w:szCs w:val="28"/>
                <w:lang w:eastAsia="ru-RU"/>
              </w:rPr>
              <w:t>заняти</w:t>
            </w:r>
            <w:r w:rsidR="009B331E">
              <w:rPr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986" w:type="dxa"/>
          </w:tcPr>
          <w:p w:rsidR="00131A2A" w:rsidRPr="00902BF0" w:rsidRDefault="00674987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5D4879">
            <w:pPr>
              <w:suppressAutoHyphens w:val="0"/>
              <w:spacing w:line="360" w:lineRule="auto"/>
              <w:rPr>
                <w:caps/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 xml:space="preserve">Критерии оценки результатов работы </w:t>
            </w:r>
            <w:proofErr w:type="gramStart"/>
            <w:r w:rsidRPr="00902BF0">
              <w:rPr>
                <w:sz w:val="28"/>
                <w:szCs w:val="28"/>
                <w:lang w:eastAsia="ru-RU"/>
              </w:rPr>
              <w:t>обучающегося</w:t>
            </w:r>
            <w:proofErr w:type="gramEnd"/>
            <w:r w:rsidRPr="00902BF0">
              <w:rPr>
                <w:sz w:val="28"/>
                <w:szCs w:val="28"/>
                <w:lang w:eastAsia="ru-RU"/>
              </w:rPr>
              <w:t xml:space="preserve"> на практическом занятии</w:t>
            </w:r>
          </w:p>
        </w:tc>
        <w:tc>
          <w:tcPr>
            <w:tcW w:w="986" w:type="dxa"/>
          </w:tcPr>
          <w:p w:rsidR="00131A2A" w:rsidRPr="00902BF0" w:rsidRDefault="00674987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5D4879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902BF0">
              <w:rPr>
                <w:bCs/>
                <w:sz w:val="28"/>
                <w:szCs w:val="28"/>
                <w:lang w:eastAsia="en-US"/>
              </w:rPr>
              <w:t>Перечень рекоменд</w:t>
            </w:r>
            <w:r w:rsidR="005D4879">
              <w:rPr>
                <w:bCs/>
                <w:sz w:val="28"/>
                <w:szCs w:val="28"/>
                <w:lang w:eastAsia="en-US"/>
              </w:rPr>
              <w:t>ованных</w:t>
            </w:r>
            <w:r w:rsidRPr="00902BF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5D4879">
              <w:rPr>
                <w:bCs/>
                <w:sz w:val="28"/>
                <w:szCs w:val="28"/>
                <w:lang w:eastAsia="en-US"/>
              </w:rPr>
              <w:t>источников</w:t>
            </w:r>
          </w:p>
        </w:tc>
        <w:tc>
          <w:tcPr>
            <w:tcW w:w="986" w:type="dxa"/>
          </w:tcPr>
          <w:p w:rsidR="00131A2A" w:rsidRPr="00902BF0" w:rsidRDefault="00674987" w:rsidP="009B33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</w:t>
            </w:r>
          </w:p>
        </w:tc>
      </w:tr>
    </w:tbl>
    <w:p w:rsidR="00131A2A" w:rsidRPr="009B331E" w:rsidRDefault="009B331E" w:rsidP="009B331E">
      <w:pPr>
        <w:pageBreakBefore/>
        <w:ind w:right="-5"/>
        <w:jc w:val="center"/>
        <w:rPr>
          <w:b/>
          <w:sz w:val="28"/>
        </w:rPr>
      </w:pPr>
      <w:r w:rsidRPr="009B331E">
        <w:rPr>
          <w:b/>
          <w:sz w:val="28"/>
        </w:rPr>
        <w:lastRenderedPageBreak/>
        <w:t>ПОЯСНИТЕЛЬНАЯ ЗАПИСКА</w:t>
      </w:r>
    </w:p>
    <w:p w:rsidR="00131A2A" w:rsidRPr="009B331E" w:rsidRDefault="00131A2A" w:rsidP="009B331E">
      <w:pPr>
        <w:ind w:right="-5" w:firstLine="540"/>
        <w:jc w:val="both"/>
        <w:rPr>
          <w:sz w:val="28"/>
        </w:rPr>
      </w:pPr>
    </w:p>
    <w:p w:rsidR="00131A2A" w:rsidRPr="009B331E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Практическое занятие </w:t>
      </w:r>
      <w:r w:rsidR="009B331E">
        <w:rPr>
          <w:rStyle w:val="c1"/>
          <w:color w:val="000000"/>
          <w:sz w:val="28"/>
        </w:rPr>
        <w:t>–</w:t>
      </w:r>
      <w:r w:rsidRPr="009B331E">
        <w:rPr>
          <w:rStyle w:val="c1"/>
          <w:color w:val="000000"/>
          <w:sz w:val="28"/>
        </w:rPr>
        <w:t xml:space="preserve"> это форма организации учебного процесса, предполагающая выполнение обучающимися по заданию и под руководством преподавателя одной или нескольких практических работ.</w:t>
      </w:r>
    </w:p>
    <w:p w:rsidR="00131A2A" w:rsidRPr="009B331E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B331E">
        <w:rPr>
          <w:rStyle w:val="c1"/>
          <w:color w:val="000000"/>
          <w:sz w:val="28"/>
        </w:rPr>
        <w:t>Дидактическая цель практических работ</w:t>
      </w:r>
      <w:r w:rsidR="009B331E">
        <w:rPr>
          <w:rStyle w:val="c1"/>
          <w:color w:val="000000"/>
          <w:sz w:val="28"/>
        </w:rPr>
        <w:t xml:space="preserve"> –</w:t>
      </w:r>
      <w:r w:rsidRPr="009B331E">
        <w:rPr>
          <w:rStyle w:val="c1"/>
          <w:color w:val="000000"/>
          <w:sz w:val="28"/>
        </w:rPr>
        <w:t xml:space="preserve"> формирование у обучающихся профессиональных умений, а также практических умений, необходимых для изучения последующих учебных дисциплин, а также подготовка к применению этих умений в профессиональной деятельности.</w:t>
      </w:r>
    </w:p>
    <w:p w:rsidR="00131A2A" w:rsidRPr="009B331E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Так, на практических занятиях по информационным технологиям у обучающихся формируется умение использовать информационные </w:t>
      </w:r>
      <w:r w:rsidR="009B331E">
        <w:rPr>
          <w:rStyle w:val="c1"/>
          <w:color w:val="000000"/>
          <w:sz w:val="28"/>
        </w:rPr>
        <w:t xml:space="preserve">и коммуникационные </w:t>
      </w:r>
      <w:r w:rsidRPr="009B331E">
        <w:rPr>
          <w:rStyle w:val="c1"/>
          <w:color w:val="000000"/>
          <w:sz w:val="28"/>
        </w:rPr>
        <w:t>технологии, которое в дальнейшем должно быть использовано для решения профессиональных задач по специальным дисциплинам.</w:t>
      </w:r>
    </w:p>
    <w:p w:rsidR="00131A2A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 В ходе практических работ обучающиеся </w:t>
      </w:r>
      <w:r w:rsidR="009B331E">
        <w:rPr>
          <w:rStyle w:val="c1"/>
          <w:color w:val="000000"/>
          <w:sz w:val="28"/>
        </w:rPr>
        <w:t>должны освоить следующие компетенции, знания и умения (табл.)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3895"/>
        <w:gridCol w:w="4031"/>
      </w:tblGrid>
      <w:tr w:rsidR="005459F5" w:rsidRPr="00F95EF1" w:rsidTr="00674987">
        <w:trPr>
          <w:trHeight w:val="649"/>
          <w:tblHeader/>
        </w:trPr>
        <w:tc>
          <w:tcPr>
            <w:tcW w:w="859" w:type="pct"/>
            <w:vAlign w:val="center"/>
            <w:hideMark/>
          </w:tcPr>
          <w:p w:rsidR="005459F5" w:rsidRPr="00F95EF1" w:rsidRDefault="005459F5" w:rsidP="00EF53CE">
            <w:pPr>
              <w:jc w:val="center"/>
              <w:rPr>
                <w:b/>
              </w:rPr>
            </w:pPr>
            <w:r w:rsidRPr="00F95EF1">
              <w:rPr>
                <w:b/>
              </w:rPr>
              <w:t>Код</w:t>
            </w:r>
          </w:p>
          <w:p w:rsidR="005459F5" w:rsidRPr="00F95EF1" w:rsidRDefault="005459F5" w:rsidP="00EF53CE">
            <w:pPr>
              <w:jc w:val="center"/>
              <w:rPr>
                <w:b/>
              </w:rPr>
            </w:pPr>
            <w:r w:rsidRPr="00F95EF1">
              <w:rPr>
                <w:b/>
              </w:rPr>
              <w:t xml:space="preserve">ПК, </w:t>
            </w:r>
            <w:proofErr w:type="gramStart"/>
            <w:r w:rsidRPr="00F95EF1">
              <w:rPr>
                <w:b/>
              </w:rPr>
              <w:t>ОК</w:t>
            </w:r>
            <w:proofErr w:type="gramEnd"/>
          </w:p>
        </w:tc>
        <w:tc>
          <w:tcPr>
            <w:tcW w:w="2035" w:type="pct"/>
            <w:vAlign w:val="center"/>
            <w:hideMark/>
          </w:tcPr>
          <w:p w:rsidR="005459F5" w:rsidRPr="00F95EF1" w:rsidRDefault="005459F5" w:rsidP="00EF53CE">
            <w:pPr>
              <w:jc w:val="center"/>
              <w:rPr>
                <w:b/>
              </w:rPr>
            </w:pPr>
            <w:r w:rsidRPr="00F95EF1">
              <w:rPr>
                <w:b/>
              </w:rPr>
              <w:t>Умения</w:t>
            </w:r>
            <w:bookmarkStart w:id="0" w:name="_GoBack"/>
            <w:bookmarkEnd w:id="0"/>
          </w:p>
        </w:tc>
        <w:tc>
          <w:tcPr>
            <w:tcW w:w="2106" w:type="pct"/>
            <w:vAlign w:val="center"/>
            <w:hideMark/>
          </w:tcPr>
          <w:p w:rsidR="005459F5" w:rsidRPr="00F95EF1" w:rsidRDefault="005459F5" w:rsidP="00EF53CE">
            <w:pPr>
              <w:jc w:val="center"/>
              <w:rPr>
                <w:b/>
              </w:rPr>
            </w:pPr>
            <w:r w:rsidRPr="00F95EF1">
              <w:rPr>
                <w:b/>
              </w:rPr>
              <w:t>Знания</w:t>
            </w:r>
          </w:p>
        </w:tc>
      </w:tr>
      <w:tr w:rsidR="005459F5" w:rsidRPr="00F95EF1" w:rsidTr="00674987">
        <w:trPr>
          <w:trHeight w:val="212"/>
        </w:trPr>
        <w:tc>
          <w:tcPr>
            <w:tcW w:w="859" w:type="pct"/>
          </w:tcPr>
          <w:p w:rsidR="005459F5" w:rsidRDefault="005459F5" w:rsidP="00EF53CE">
            <w:proofErr w:type="gramStart"/>
            <w:r w:rsidRPr="00F95EF1">
              <w:t>ОК</w:t>
            </w:r>
            <w:proofErr w:type="gramEnd"/>
            <w:r>
              <w:t xml:space="preserve"> </w:t>
            </w:r>
            <w:r w:rsidRPr="00F95EF1">
              <w:t xml:space="preserve">03, </w:t>
            </w:r>
            <w:r>
              <w:br/>
            </w:r>
            <w:r w:rsidRPr="00F95EF1">
              <w:t>ОК</w:t>
            </w:r>
            <w:r>
              <w:t xml:space="preserve"> </w:t>
            </w:r>
            <w:r w:rsidRPr="00F95EF1">
              <w:t>05</w:t>
            </w:r>
          </w:p>
          <w:p w:rsidR="005459F5" w:rsidRPr="00F95EF1" w:rsidRDefault="005459F5" w:rsidP="00EF53CE">
            <w:r>
              <w:t>ПК 1.1-1.7</w:t>
            </w:r>
          </w:p>
        </w:tc>
        <w:tc>
          <w:tcPr>
            <w:tcW w:w="2035" w:type="pct"/>
          </w:tcPr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анализировать задачу и/или проблему и выделять её составные части;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определять этапы решения задачи;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выявлять и эффективно искать информацию, необходимую для решения задачи и/или проблемы;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определять задачи для поиска информации;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определять необходимые источники информации;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планировать процесс поиска;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структурировать получаемую информацию;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выделять наиболее </w:t>
            </w:r>
            <w:proofErr w:type="gramStart"/>
            <w:r w:rsidRPr="00F95EF1">
              <w:rPr>
                <w:iCs/>
              </w:rPr>
              <w:t>значимое</w:t>
            </w:r>
            <w:proofErr w:type="gramEnd"/>
            <w:r w:rsidRPr="00F95EF1">
              <w:rPr>
                <w:iCs/>
              </w:rPr>
              <w:t xml:space="preserve"> в перечне информации; оценивать практическую значимость результатов поиска; оформлять результаты поиска;</w:t>
            </w:r>
          </w:p>
          <w:p w:rsidR="005459F5" w:rsidRPr="00F95EF1" w:rsidRDefault="005459F5" w:rsidP="00EF53CE">
            <w:pPr>
              <w:jc w:val="both"/>
              <w:rPr>
                <w:bCs/>
                <w:iCs/>
              </w:rPr>
            </w:pPr>
            <w:r w:rsidRPr="00F95EF1">
              <w:rPr>
                <w:bCs/>
                <w:iCs/>
              </w:rPr>
              <w:t xml:space="preserve">применять средства информационных технологий для решения профессиональных задач;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t>применять современную научную профессиональную терминологию;</w:t>
            </w:r>
          </w:p>
          <w:p w:rsidR="005459F5" w:rsidRPr="00F95EF1" w:rsidRDefault="005459F5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>взаимодействовать с коллегами, руководством, клиентами в ходе профессиональной деятельности;</w:t>
            </w:r>
          </w:p>
          <w:p w:rsidR="005459F5" w:rsidRPr="00F95EF1" w:rsidRDefault="005459F5" w:rsidP="00EF53CE">
            <w:pPr>
              <w:jc w:val="both"/>
              <w:rPr>
                <w:bCs/>
              </w:rPr>
            </w:pPr>
            <w:r w:rsidRPr="00F95EF1">
              <w:rPr>
                <w:iCs/>
              </w:rPr>
              <w:t xml:space="preserve">грамотно </w:t>
            </w:r>
            <w:r w:rsidRPr="00F95EF1">
              <w:rPr>
                <w:bCs/>
              </w:rPr>
              <w:t xml:space="preserve">излагать свои мысли и </w:t>
            </w:r>
            <w:r w:rsidRPr="00F95EF1">
              <w:rPr>
                <w:bCs/>
              </w:rPr>
              <w:lastRenderedPageBreak/>
              <w:t>оформлять документы по профессиональной тематике на государственном языке,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проявлять толерантность в рабочем коллективе;</w:t>
            </w:r>
          </w:p>
          <w:p w:rsidR="005459F5" w:rsidRPr="00F95EF1" w:rsidRDefault="005459F5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 xml:space="preserve">описывать значимость своей специальности; </w:t>
            </w:r>
          </w:p>
          <w:p w:rsidR="005459F5" w:rsidRPr="00F95EF1" w:rsidRDefault="005459F5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>применять стандарты антикоррупционного поведения;</w:t>
            </w:r>
          </w:p>
          <w:p w:rsidR="005459F5" w:rsidRPr="00F95EF1" w:rsidRDefault="005459F5" w:rsidP="00EF53CE">
            <w:pPr>
              <w:jc w:val="both"/>
              <w:rPr>
                <w:bCs/>
                <w:iCs/>
              </w:rPr>
            </w:pPr>
            <w:r w:rsidRPr="00F95EF1">
              <w:rPr>
                <w:bCs/>
                <w:iCs/>
              </w:rPr>
              <w:t xml:space="preserve">соблюдать нормы экологической безопасности;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обосновывать и объяснить свои действия (текущие и планируемые);</w:t>
            </w:r>
          </w:p>
          <w:p w:rsidR="005459F5" w:rsidRPr="00F95EF1" w:rsidRDefault="005459F5" w:rsidP="00EF53CE">
            <w:pPr>
              <w:contextualSpacing/>
              <w:jc w:val="both"/>
              <w:rPr>
                <w:iCs/>
                <w:lang w:val="x-none" w:eastAsia="x-none"/>
              </w:rPr>
            </w:pPr>
            <w:r w:rsidRPr="00F95EF1">
              <w:rPr>
                <w:iCs/>
                <w:lang w:eastAsia="x-none"/>
              </w:rPr>
              <w:t>в</w:t>
            </w:r>
            <w:proofErr w:type="spellStart"/>
            <w:r w:rsidRPr="00F95EF1">
              <w:rPr>
                <w:iCs/>
                <w:lang w:val="x-none" w:eastAsia="x-none"/>
              </w:rPr>
              <w:t>ладе</w:t>
            </w:r>
            <w:r w:rsidRPr="00F95EF1">
              <w:rPr>
                <w:iCs/>
                <w:lang w:eastAsia="x-none"/>
              </w:rPr>
              <w:t>ние</w:t>
            </w:r>
            <w:proofErr w:type="spellEnd"/>
            <w:r w:rsidRPr="00F95EF1">
              <w:rPr>
                <w:iCs/>
                <w:lang w:val="x-none" w:eastAsia="x-none"/>
              </w:rPr>
              <w:t xml:space="preserve"> актуальными методами работы в </w:t>
            </w:r>
            <w:proofErr w:type="gramStart"/>
            <w:r w:rsidRPr="00F95EF1">
              <w:rPr>
                <w:iCs/>
                <w:lang w:val="x-none" w:eastAsia="x-none"/>
              </w:rPr>
              <w:t>профессиональной</w:t>
            </w:r>
            <w:proofErr w:type="gramEnd"/>
            <w:r w:rsidRPr="00F95EF1">
              <w:rPr>
                <w:iCs/>
                <w:lang w:val="x-none" w:eastAsia="x-none"/>
              </w:rPr>
              <w:t xml:space="preserve"> и смежных сферах; </w:t>
            </w:r>
          </w:p>
          <w:p w:rsidR="005459F5" w:rsidRPr="00F95EF1" w:rsidRDefault="005459F5" w:rsidP="00EF53CE">
            <w:pPr>
              <w:contextualSpacing/>
              <w:jc w:val="both"/>
              <w:rPr>
                <w:iCs/>
                <w:lang w:val="x-none" w:eastAsia="x-none"/>
              </w:rPr>
            </w:pPr>
            <w:r w:rsidRPr="00F95EF1">
              <w:rPr>
                <w:iCs/>
                <w:lang w:eastAsia="x-none"/>
              </w:rPr>
              <w:t xml:space="preserve">способность </w:t>
            </w:r>
            <w:r w:rsidRPr="00F95EF1">
              <w:rPr>
                <w:iCs/>
                <w:lang w:val="x-none" w:eastAsia="x-none"/>
              </w:rPr>
              <w:t xml:space="preserve">реализовать </w:t>
            </w:r>
            <w:proofErr w:type="gramStart"/>
            <w:r w:rsidRPr="00F95EF1">
              <w:rPr>
                <w:iCs/>
                <w:lang w:val="x-none" w:eastAsia="x-none"/>
              </w:rPr>
              <w:t>составленный</w:t>
            </w:r>
            <w:proofErr w:type="gramEnd"/>
            <w:r w:rsidRPr="00F95EF1">
              <w:rPr>
                <w:iCs/>
                <w:lang w:val="x-none" w:eastAsia="x-none"/>
              </w:rPr>
              <w:t xml:space="preserve"> план; </w:t>
            </w:r>
          </w:p>
          <w:p w:rsidR="005459F5" w:rsidRPr="00F95EF1" w:rsidRDefault="005459F5" w:rsidP="00EF53CE">
            <w:pPr>
              <w:contextualSpacing/>
              <w:jc w:val="both"/>
              <w:rPr>
                <w:iCs/>
                <w:lang w:eastAsia="x-none"/>
              </w:rPr>
            </w:pPr>
            <w:r w:rsidRPr="00F95EF1">
              <w:rPr>
                <w:iCs/>
                <w:lang w:eastAsia="x-none"/>
              </w:rPr>
              <w:t xml:space="preserve">способность </w:t>
            </w:r>
            <w:r w:rsidRPr="00F95EF1">
              <w:rPr>
                <w:iCs/>
                <w:lang w:val="x-none" w:eastAsia="x-none"/>
              </w:rPr>
              <w:t>оценивать результат и последствия своих действий</w:t>
            </w:r>
            <w:r w:rsidRPr="00F95EF1">
              <w:rPr>
                <w:iCs/>
                <w:lang w:eastAsia="x-none"/>
              </w:rPr>
              <w:t>;</w:t>
            </w:r>
          </w:p>
          <w:p w:rsidR="005459F5" w:rsidRPr="00F95EF1" w:rsidRDefault="005459F5" w:rsidP="00EF53CE">
            <w:pPr>
              <w:rPr>
                <w:bCs/>
              </w:rPr>
            </w:pPr>
            <w:r w:rsidRPr="00F95EF1">
              <w:rPr>
                <w:bCs/>
              </w:rPr>
              <w:t>оформлять планы и программы профилактической работы, результаты обследования, мониторинга условий жизнедеятельности гражданина по месту жительства;</w:t>
            </w:r>
          </w:p>
          <w:p w:rsidR="005459F5" w:rsidRPr="00F95EF1" w:rsidRDefault="005459F5" w:rsidP="00EF53CE">
            <w:pPr>
              <w:rPr>
                <w:bCs/>
              </w:rPr>
            </w:pPr>
            <w:r w:rsidRPr="00F95EF1">
              <w:t>ведение документации, необходимой для предоставления социальных услуг и социального сопровождения, в соответствии с требованиями к отчетности в бумажном и электронном виде</w:t>
            </w:r>
            <w:r w:rsidRPr="00F95EF1">
              <w:rPr>
                <w:bCs/>
              </w:rPr>
              <w:t>;</w:t>
            </w:r>
          </w:p>
          <w:p w:rsidR="005459F5" w:rsidRPr="00F95EF1" w:rsidRDefault="005459F5" w:rsidP="00EF53CE">
            <w:pPr>
              <w:jc w:val="both"/>
            </w:pPr>
            <w:r w:rsidRPr="00F95EF1">
      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      </w:r>
          </w:p>
          <w:p w:rsidR="005459F5" w:rsidRPr="00F95EF1" w:rsidRDefault="005459F5" w:rsidP="00EF53CE">
            <w:pPr>
              <w:contextualSpacing/>
              <w:jc w:val="both"/>
              <w:rPr>
                <w:bCs/>
                <w:iCs/>
                <w:lang w:eastAsia="x-none"/>
              </w:rPr>
            </w:pPr>
            <w:r w:rsidRPr="00F95EF1">
              <w:rPr>
                <w:bCs/>
                <w:iCs/>
                <w:lang w:eastAsia="x-none"/>
              </w:rPr>
              <w:t>п</w:t>
            </w:r>
            <w:proofErr w:type="spellStart"/>
            <w:r w:rsidRPr="00F95EF1">
              <w:rPr>
                <w:bCs/>
                <w:iCs/>
                <w:lang w:val="x-none" w:eastAsia="x-none"/>
              </w:rPr>
              <w:t>рименять</w:t>
            </w:r>
            <w:proofErr w:type="spellEnd"/>
            <w:r w:rsidRPr="00F95EF1">
              <w:rPr>
                <w:bCs/>
                <w:iCs/>
                <w:lang w:val="x-none" w:eastAsia="x-none"/>
              </w:rPr>
              <w:t xml:space="preserve"> средства информационных технологий для решения профессиональных задач</w:t>
            </w:r>
            <w:r w:rsidRPr="00F95EF1">
              <w:rPr>
                <w:bCs/>
                <w:iCs/>
                <w:lang w:eastAsia="x-none"/>
              </w:rPr>
              <w:t>;</w:t>
            </w:r>
          </w:p>
          <w:p w:rsidR="005459F5" w:rsidRPr="00F95EF1" w:rsidRDefault="005459F5" w:rsidP="00EF53CE">
            <w:pPr>
              <w:contextualSpacing/>
              <w:jc w:val="both"/>
              <w:rPr>
                <w:bCs/>
                <w:iCs/>
                <w:lang w:eastAsia="x-none"/>
              </w:rPr>
            </w:pPr>
            <w:r w:rsidRPr="00F95EF1">
              <w:rPr>
                <w:bCs/>
                <w:iCs/>
                <w:lang w:eastAsia="x-none"/>
              </w:rPr>
              <w:t>работать в файловой системе;</w:t>
            </w:r>
          </w:p>
          <w:p w:rsidR="005459F5" w:rsidRPr="00F95EF1" w:rsidRDefault="005459F5" w:rsidP="00EF53CE">
            <w:pPr>
              <w:contextualSpacing/>
              <w:jc w:val="both"/>
              <w:rPr>
                <w:bCs/>
                <w:lang w:eastAsia="x-none"/>
              </w:rPr>
            </w:pPr>
            <w:r w:rsidRPr="00F95EF1">
              <w:rPr>
                <w:bCs/>
                <w:lang w:eastAsia="x-none"/>
              </w:rPr>
              <w:t>создавать и использовать мультимедиа технологии;</w:t>
            </w:r>
          </w:p>
          <w:p w:rsidR="005459F5" w:rsidRPr="00F95EF1" w:rsidRDefault="005459F5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t xml:space="preserve">применять технологию обработки </w:t>
            </w:r>
            <w:r w:rsidRPr="00F95EF1">
              <w:rPr>
                <w:rFonts w:eastAsia="SimSun"/>
                <w:bCs/>
              </w:rPr>
              <w:lastRenderedPageBreak/>
              <w:t>числовой информации с помощью электронных таблиц;</w:t>
            </w:r>
          </w:p>
          <w:p w:rsidR="005459F5" w:rsidRPr="00F95EF1" w:rsidRDefault="005459F5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t>создавать и работать с базами данных;</w:t>
            </w:r>
          </w:p>
          <w:p w:rsidR="005459F5" w:rsidRPr="00F95EF1" w:rsidRDefault="005459F5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</w:rPr>
              <w:t>использовать электронные коммуникации в практической деятельности специалиста по социальной работе.</w:t>
            </w:r>
          </w:p>
        </w:tc>
        <w:tc>
          <w:tcPr>
            <w:tcW w:w="2106" w:type="pct"/>
          </w:tcPr>
          <w:p w:rsidR="005459F5" w:rsidRPr="00F95EF1" w:rsidRDefault="005459F5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lastRenderedPageBreak/>
              <w:t>актуальный профессиональный и социальный контекст;</w:t>
            </w:r>
          </w:p>
          <w:p w:rsidR="005459F5" w:rsidRPr="00F95EF1" w:rsidRDefault="005459F5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номенклатура информационных источников, применяемых в </w:t>
            </w:r>
            <w:proofErr w:type="gramStart"/>
            <w:r w:rsidRPr="00F95EF1">
              <w:rPr>
                <w:iCs/>
              </w:rPr>
              <w:t>профессиональной</w:t>
            </w:r>
            <w:proofErr w:type="gramEnd"/>
            <w:r w:rsidRPr="00F95EF1">
              <w:rPr>
                <w:iCs/>
              </w:rPr>
              <w:t xml:space="preserve"> деятельности;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приемы структурирования информации;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правила оформления результатов поиска информации; </w:t>
            </w:r>
          </w:p>
          <w:p w:rsidR="005459F5" w:rsidRPr="00F95EF1" w:rsidRDefault="005459F5" w:rsidP="00EF53CE">
            <w:pPr>
              <w:jc w:val="both"/>
              <w:rPr>
                <w:bCs/>
                <w:iCs/>
              </w:rPr>
            </w:pPr>
            <w:r w:rsidRPr="00F95EF1">
              <w:rPr>
                <w:bCs/>
                <w:iCs/>
              </w:rPr>
              <w:t xml:space="preserve">современные средства и устройства информатизации; порядок их применения и программное обеспечение </w:t>
            </w:r>
            <w:proofErr w:type="gramStart"/>
            <w:r w:rsidRPr="00F95EF1">
              <w:rPr>
                <w:bCs/>
                <w:iCs/>
              </w:rPr>
              <w:t>в</w:t>
            </w:r>
            <w:proofErr w:type="gramEnd"/>
            <w:r w:rsidRPr="00F95EF1">
              <w:rPr>
                <w:bCs/>
                <w:iCs/>
              </w:rPr>
              <w:t xml:space="preserve"> профессиональной деятельности;</w:t>
            </w:r>
          </w:p>
          <w:p w:rsidR="005459F5" w:rsidRPr="00F95EF1" w:rsidRDefault="005459F5" w:rsidP="00EF53CE">
            <w:pPr>
              <w:jc w:val="both"/>
              <w:rPr>
                <w:bCs/>
                <w:iCs/>
              </w:rPr>
            </w:pPr>
            <w:r w:rsidRPr="00F95EF1">
              <w:rPr>
                <w:bCs/>
                <w:iCs/>
              </w:rPr>
              <w:t>современная научная и профессиональная терминология;</w:t>
            </w:r>
          </w:p>
          <w:p w:rsidR="005459F5" w:rsidRPr="00F95EF1" w:rsidRDefault="005459F5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 xml:space="preserve">особенности социального и культурного контекста; </w:t>
            </w:r>
          </w:p>
          <w:p w:rsidR="005459F5" w:rsidRPr="00F95EF1" w:rsidRDefault="005459F5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>правила оформления документов и построения устных сообщений;</w:t>
            </w:r>
          </w:p>
          <w:p w:rsidR="005459F5" w:rsidRPr="00F95EF1" w:rsidRDefault="005459F5" w:rsidP="00EF53CE">
            <w:pPr>
              <w:jc w:val="both"/>
              <w:rPr>
                <w:bCs/>
                <w:iCs/>
              </w:rPr>
            </w:pPr>
            <w:r w:rsidRPr="00F95EF1">
              <w:rPr>
                <w:bCs/>
                <w:iCs/>
              </w:rPr>
              <w:t xml:space="preserve">правила экологической безопасности при ведении профессиональной деятельности; </w:t>
            </w:r>
          </w:p>
          <w:p w:rsidR="005459F5" w:rsidRPr="00F95EF1" w:rsidRDefault="005459F5" w:rsidP="00EF53CE">
            <w:pPr>
              <w:rPr>
                <w:bCs/>
                <w:iCs/>
              </w:rPr>
            </w:pPr>
            <w:r w:rsidRPr="00F95EF1">
              <w:rPr>
                <w:bCs/>
                <w:iCs/>
              </w:rPr>
              <w:t xml:space="preserve">основные ресурсы, задействованные в </w:t>
            </w:r>
            <w:proofErr w:type="gramStart"/>
            <w:r w:rsidRPr="00F95EF1">
              <w:rPr>
                <w:bCs/>
                <w:iCs/>
              </w:rPr>
              <w:t>профессиональной</w:t>
            </w:r>
            <w:proofErr w:type="gramEnd"/>
            <w:r w:rsidRPr="00F95EF1">
              <w:rPr>
                <w:bCs/>
                <w:iCs/>
              </w:rPr>
              <w:t xml:space="preserve"> деятельности; </w:t>
            </w:r>
          </w:p>
          <w:p w:rsidR="005459F5" w:rsidRPr="00F95EF1" w:rsidRDefault="005459F5" w:rsidP="00EF53CE">
            <w:pPr>
              <w:rPr>
                <w:bCs/>
                <w:iCs/>
              </w:rPr>
            </w:pPr>
            <w:r w:rsidRPr="00F95EF1">
              <w:rPr>
                <w:bCs/>
                <w:iCs/>
              </w:rPr>
              <w:t>пути обеспечения ресурсосбережения;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lastRenderedPageBreak/>
              <w:t xml:space="preserve">условия профессиональной деятельности и зоны риска физического здоровья для </w:t>
            </w:r>
            <w:r w:rsidRPr="00F95EF1">
              <w:t>специальности;</w:t>
            </w:r>
            <w:r w:rsidRPr="00F95EF1">
              <w:rPr>
                <w:iCs/>
              </w:rPr>
              <w:t xml:space="preserve">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средства профилактики перенапряжения;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лексический минимум, относящийся к описанию предметов,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средств и процессов </w:t>
            </w:r>
            <w:proofErr w:type="gramStart"/>
            <w:r w:rsidRPr="00F95EF1">
              <w:rPr>
                <w:iCs/>
              </w:rPr>
              <w:t>профессиональной</w:t>
            </w:r>
            <w:proofErr w:type="gramEnd"/>
            <w:r w:rsidRPr="00F95EF1">
              <w:rPr>
                <w:iCs/>
              </w:rPr>
              <w:t xml:space="preserve"> деятельности;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особенности произношения; правила чтения текстов профессиональной направленности;</w:t>
            </w:r>
          </w:p>
          <w:p w:rsidR="005459F5" w:rsidRPr="00F95EF1" w:rsidRDefault="005459F5" w:rsidP="00EF53CE">
            <w:pPr>
              <w:tabs>
                <w:tab w:val="left" w:pos="199"/>
              </w:tabs>
              <w:contextualSpacing/>
              <w:jc w:val="both"/>
              <w:rPr>
                <w:lang w:eastAsia="x-none"/>
              </w:rPr>
            </w:pPr>
            <w:r w:rsidRPr="00F95EF1">
              <w:rPr>
                <w:lang w:eastAsia="x-none"/>
              </w:rPr>
              <w:t>р</w:t>
            </w:r>
            <w:proofErr w:type="spellStart"/>
            <w:r w:rsidRPr="00F95EF1">
              <w:rPr>
                <w:lang w:val="x-none" w:eastAsia="x-none"/>
              </w:rPr>
              <w:t>егламент</w:t>
            </w:r>
            <w:proofErr w:type="spellEnd"/>
            <w:r w:rsidRPr="00F95EF1">
              <w:rPr>
                <w:lang w:val="x-none" w:eastAsia="x-none"/>
              </w:rPr>
              <w:t xml:space="preserve"> межведомственного взаимодействия</w:t>
            </w:r>
            <w:r w:rsidRPr="00F95EF1">
              <w:rPr>
                <w:lang w:eastAsia="x-none"/>
              </w:rPr>
              <w:t>;</w:t>
            </w:r>
          </w:p>
          <w:p w:rsidR="005459F5" w:rsidRPr="00F95EF1" w:rsidRDefault="005459F5" w:rsidP="00EF53CE">
            <w:pPr>
              <w:tabs>
                <w:tab w:val="left" w:pos="317"/>
              </w:tabs>
              <w:contextualSpacing/>
              <w:jc w:val="both"/>
              <w:rPr>
                <w:iCs/>
                <w:lang w:val="x-none" w:eastAsia="x-none"/>
              </w:rPr>
            </w:pPr>
            <w:r w:rsidRPr="00F95EF1">
              <w:rPr>
                <w:iCs/>
                <w:lang w:eastAsia="x-none"/>
              </w:rPr>
              <w:t>н</w:t>
            </w:r>
            <w:proofErr w:type="spellStart"/>
            <w:r w:rsidRPr="00F95EF1">
              <w:rPr>
                <w:iCs/>
                <w:lang w:val="x-none" w:eastAsia="x-none"/>
              </w:rPr>
              <w:t>оменклатур</w:t>
            </w:r>
            <w:r w:rsidRPr="00F95EF1">
              <w:rPr>
                <w:iCs/>
                <w:lang w:eastAsia="x-none"/>
              </w:rPr>
              <w:t>а</w:t>
            </w:r>
            <w:proofErr w:type="spellEnd"/>
            <w:r w:rsidRPr="00F95EF1">
              <w:rPr>
                <w:iCs/>
                <w:lang w:val="x-none" w:eastAsia="x-none"/>
              </w:rPr>
              <w:t xml:space="preserve"> информационных источников</w:t>
            </w:r>
            <w:r w:rsidRPr="00F95EF1">
              <w:rPr>
                <w:iCs/>
                <w:lang w:eastAsia="x-none"/>
              </w:rPr>
              <w:t>,</w:t>
            </w:r>
            <w:r w:rsidRPr="00F95EF1">
              <w:rPr>
                <w:iCs/>
                <w:lang w:val="x-none" w:eastAsia="x-none"/>
              </w:rPr>
              <w:t xml:space="preserve"> применяемых в </w:t>
            </w:r>
            <w:proofErr w:type="gramStart"/>
            <w:r w:rsidRPr="00F95EF1">
              <w:rPr>
                <w:iCs/>
                <w:lang w:val="x-none" w:eastAsia="x-none"/>
              </w:rPr>
              <w:t>профессиональной</w:t>
            </w:r>
            <w:proofErr w:type="gramEnd"/>
            <w:r w:rsidRPr="00F95EF1">
              <w:rPr>
                <w:iCs/>
                <w:lang w:val="x-none" w:eastAsia="x-none"/>
              </w:rPr>
              <w:t xml:space="preserve"> деятельности</w:t>
            </w:r>
            <w:r w:rsidRPr="00F95EF1">
              <w:rPr>
                <w:iCs/>
                <w:lang w:eastAsia="x-none"/>
              </w:rPr>
              <w:t>;</w:t>
            </w:r>
            <w:r w:rsidRPr="00F95EF1">
              <w:rPr>
                <w:iCs/>
                <w:lang w:val="x-none" w:eastAsia="x-none"/>
              </w:rPr>
              <w:t xml:space="preserve"> </w:t>
            </w:r>
          </w:p>
          <w:p w:rsidR="005459F5" w:rsidRPr="00F95EF1" w:rsidRDefault="005459F5" w:rsidP="00EF53CE">
            <w:pPr>
              <w:tabs>
                <w:tab w:val="left" w:pos="199"/>
              </w:tabs>
              <w:contextualSpacing/>
              <w:jc w:val="both"/>
              <w:rPr>
                <w:b/>
                <w:bCs/>
                <w:lang w:eastAsia="x-none"/>
              </w:rPr>
            </w:pPr>
            <w:r w:rsidRPr="00F95EF1">
              <w:rPr>
                <w:bCs/>
                <w:lang w:eastAsia="x-none"/>
              </w:rPr>
              <w:t>р</w:t>
            </w:r>
            <w:proofErr w:type="spellStart"/>
            <w:r w:rsidRPr="00F95EF1">
              <w:rPr>
                <w:bCs/>
                <w:lang w:val="x-none" w:eastAsia="x-none"/>
              </w:rPr>
              <w:t>егламенты</w:t>
            </w:r>
            <w:proofErr w:type="spellEnd"/>
            <w:r w:rsidRPr="00F95EF1">
              <w:rPr>
                <w:bCs/>
                <w:lang w:val="x-none" w:eastAsia="x-none"/>
              </w:rPr>
              <w:t xml:space="preserve"> ведения документаци</w:t>
            </w:r>
            <w:proofErr w:type="gramStart"/>
            <w:r w:rsidRPr="00F95EF1">
              <w:rPr>
                <w:bCs/>
                <w:lang w:val="x-none" w:eastAsia="x-none"/>
              </w:rPr>
              <w:t>и</w:t>
            </w:r>
            <w:r w:rsidRPr="00F95EF1">
              <w:rPr>
                <w:bCs/>
                <w:lang w:eastAsia="x-none"/>
              </w:rPr>
              <w:t>-</w:t>
            </w:r>
            <w:proofErr w:type="gramEnd"/>
            <w:r w:rsidRPr="00F95EF1">
              <w:rPr>
                <w:bCs/>
                <w:lang w:eastAsia="x-none"/>
              </w:rPr>
              <w:t xml:space="preserve"> правила составления договоров на социальное обслуживание, программ сопровождения;</w:t>
            </w:r>
          </w:p>
          <w:p w:rsidR="005459F5" w:rsidRPr="00F95EF1" w:rsidRDefault="005459F5" w:rsidP="00EF53CE">
            <w:pPr>
              <w:tabs>
                <w:tab w:val="left" w:pos="317"/>
              </w:tabs>
              <w:contextualSpacing/>
              <w:jc w:val="both"/>
              <w:rPr>
                <w:iCs/>
                <w:lang w:eastAsia="x-none"/>
              </w:rPr>
            </w:pPr>
            <w:r w:rsidRPr="00F95EF1">
              <w:rPr>
                <w:bCs/>
              </w:rPr>
              <w:t>требования к конфиденциальности личной информации, хранению и оперированию персональными данными граждан, обратившихся за получением социальных услуг, мер социальной поддержки и государственной социальной помощи</w:t>
            </w:r>
          </w:p>
          <w:p w:rsidR="005459F5" w:rsidRPr="00F95EF1" w:rsidRDefault="005459F5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 xml:space="preserve">классификация </w:t>
            </w:r>
            <w:r w:rsidRPr="00F95EF1">
              <w:t>информационных</w:t>
            </w:r>
            <w:r w:rsidRPr="00F95EF1">
              <w:rPr>
                <w:bCs/>
              </w:rPr>
              <w:t xml:space="preserve"> технологий, используемых в деятельности специалиста социальной сферы;</w:t>
            </w:r>
          </w:p>
          <w:p w:rsidR="005459F5" w:rsidRPr="00F95EF1" w:rsidRDefault="005459F5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>аппаратно-техническое и программное обеспечение информационных технологий;</w:t>
            </w:r>
          </w:p>
          <w:p w:rsidR="005459F5" w:rsidRPr="00F95EF1" w:rsidRDefault="005459F5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t>методы и приемы обеспечения информационной безопасности;</w:t>
            </w:r>
          </w:p>
          <w:p w:rsidR="005459F5" w:rsidRPr="00F95EF1" w:rsidRDefault="005459F5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t xml:space="preserve">технология подготовки </w:t>
            </w:r>
            <w:proofErr w:type="gramStart"/>
            <w:r w:rsidRPr="00F95EF1">
              <w:rPr>
                <w:rFonts w:eastAsia="SimSun"/>
                <w:bCs/>
              </w:rPr>
              <w:t>текстовых</w:t>
            </w:r>
            <w:proofErr w:type="gramEnd"/>
            <w:r w:rsidRPr="00F95EF1">
              <w:rPr>
                <w:rFonts w:eastAsia="SimSun"/>
                <w:bCs/>
              </w:rPr>
              <w:t xml:space="preserve"> документов, применяемых в профессиональной деятельности специалиста по социальной работе;</w:t>
            </w:r>
          </w:p>
          <w:p w:rsidR="005459F5" w:rsidRPr="00F95EF1" w:rsidRDefault="005459F5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t>правила создания и использования мультимедиа технологий;</w:t>
            </w:r>
          </w:p>
          <w:p w:rsidR="005459F5" w:rsidRPr="00F95EF1" w:rsidRDefault="005459F5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t>технология обработки числовой информации с помощью электронных таблиц;</w:t>
            </w:r>
          </w:p>
          <w:p w:rsidR="005459F5" w:rsidRPr="00F95EF1" w:rsidRDefault="005459F5" w:rsidP="00EF53CE">
            <w:pPr>
              <w:jc w:val="both"/>
              <w:rPr>
                <w:rFonts w:eastAsia="SimSun"/>
              </w:rPr>
            </w:pPr>
            <w:r w:rsidRPr="00F95EF1">
              <w:rPr>
                <w:rFonts w:eastAsia="SimSun"/>
              </w:rPr>
              <w:t xml:space="preserve">основы автоматизации обработки </w:t>
            </w:r>
            <w:r w:rsidRPr="00F95EF1">
              <w:rPr>
                <w:rFonts w:eastAsia="SimSun"/>
              </w:rPr>
              <w:lastRenderedPageBreak/>
              <w:t>информации в системах управления базами данных;</w:t>
            </w:r>
          </w:p>
          <w:p w:rsidR="005459F5" w:rsidRPr="00F95EF1" w:rsidRDefault="005459F5" w:rsidP="00EF53CE">
            <w:pPr>
              <w:jc w:val="both"/>
            </w:pPr>
            <w:r w:rsidRPr="00F95EF1">
              <w:rPr>
                <w:rFonts w:eastAsia="SimSun"/>
              </w:rPr>
              <w:t>основы использования электронных коммуникаций в практической деятельности специалиста по социальной работе.</w:t>
            </w:r>
          </w:p>
        </w:tc>
      </w:tr>
    </w:tbl>
    <w:p w:rsidR="009B331E" w:rsidRPr="009B331E" w:rsidRDefault="009B331E" w:rsidP="009B331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</w:p>
    <w:p w:rsidR="00131A2A" w:rsidRPr="009B331E" w:rsidRDefault="00131A2A" w:rsidP="009B331E">
      <w:pPr>
        <w:keepNext/>
        <w:suppressAutoHyphens w:val="0"/>
        <w:ind w:firstLine="595"/>
        <w:jc w:val="both"/>
        <w:rPr>
          <w:sz w:val="28"/>
        </w:rPr>
      </w:pPr>
    </w:p>
    <w:p w:rsidR="00131A2A" w:rsidRPr="001D72B4" w:rsidRDefault="00131A2A" w:rsidP="001D72B4">
      <w:pPr>
        <w:suppressAutoHyphens w:val="0"/>
        <w:jc w:val="center"/>
        <w:rPr>
          <w:b/>
        </w:rPr>
      </w:pPr>
      <w:r w:rsidRPr="009B331E">
        <w:rPr>
          <w:b/>
          <w:bCs/>
          <w:sz w:val="28"/>
        </w:rPr>
        <w:br w:type="page"/>
      </w:r>
      <w:r w:rsidR="001D72B4" w:rsidRPr="001D72B4">
        <w:rPr>
          <w:b/>
          <w:sz w:val="28"/>
          <w:szCs w:val="28"/>
          <w:lang w:eastAsia="ru-RU"/>
        </w:rPr>
        <w:lastRenderedPageBreak/>
        <w:t>ПЕРЕЧЕНЬ ПРАКТИЧЕСКИХ ЗАНЯТИЙ</w:t>
      </w:r>
    </w:p>
    <w:p w:rsidR="00131A2A" w:rsidRPr="00B60D64" w:rsidRDefault="00131A2A" w:rsidP="009B331E">
      <w:pPr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1"/>
        <w:gridCol w:w="5022"/>
        <w:gridCol w:w="1948"/>
      </w:tblGrid>
      <w:tr w:rsidR="00D178C6" w:rsidRPr="008E2552" w:rsidTr="00D178C6">
        <w:trPr>
          <w:tblHeader/>
        </w:trPr>
        <w:tc>
          <w:tcPr>
            <w:tcW w:w="129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178C6" w:rsidRPr="008E2552" w:rsidRDefault="00D178C6" w:rsidP="00EF53CE">
            <w:pPr>
              <w:jc w:val="center"/>
              <w:rPr>
                <w:rFonts w:eastAsia="SimSun"/>
                <w:b/>
                <w:bCs/>
                <w:lang w:eastAsia="ru-RU"/>
              </w:rPr>
            </w:pPr>
            <w:r w:rsidRPr="008E2552">
              <w:rPr>
                <w:rFonts w:eastAsia="SimSun"/>
                <w:b/>
                <w:bCs/>
                <w:lang w:eastAsia="ru-RU"/>
              </w:rPr>
              <w:t>Наименование</w:t>
            </w:r>
          </w:p>
          <w:p w:rsidR="00D178C6" w:rsidRPr="008E2552" w:rsidRDefault="00D178C6" w:rsidP="00EF53CE">
            <w:pPr>
              <w:jc w:val="center"/>
              <w:rPr>
                <w:rFonts w:eastAsia="SimSun"/>
                <w:b/>
                <w:bCs/>
                <w:lang w:eastAsia="ru-RU"/>
              </w:rPr>
            </w:pPr>
            <w:r w:rsidRPr="008E2552">
              <w:rPr>
                <w:rFonts w:eastAsia="SimSun"/>
                <w:b/>
                <w:bCs/>
                <w:lang w:eastAsia="ru-RU"/>
              </w:rPr>
              <w:t>разделов и тем</w:t>
            </w:r>
          </w:p>
        </w:tc>
        <w:tc>
          <w:tcPr>
            <w:tcW w:w="266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178C6" w:rsidRPr="008E2552" w:rsidRDefault="00D178C6" w:rsidP="00EF53CE">
            <w:pPr>
              <w:tabs>
                <w:tab w:val="left" w:pos="318"/>
              </w:tabs>
              <w:jc w:val="center"/>
              <w:rPr>
                <w:rFonts w:eastAsia="SimSun"/>
                <w:b/>
                <w:bCs/>
                <w:lang w:eastAsia="ru-RU"/>
              </w:rPr>
            </w:pPr>
            <w:r w:rsidRPr="008E2552">
              <w:rPr>
                <w:rFonts w:eastAsia="SimSun"/>
                <w:b/>
                <w:bCs/>
                <w:lang w:eastAsia="ru-RU"/>
              </w:rPr>
              <w:t xml:space="preserve">Содержание </w:t>
            </w:r>
            <w:proofErr w:type="gramStart"/>
            <w:r w:rsidRPr="008E2552">
              <w:rPr>
                <w:rFonts w:eastAsia="SimSun"/>
                <w:b/>
                <w:bCs/>
                <w:lang w:eastAsia="ru-RU"/>
              </w:rPr>
              <w:t>учебного</w:t>
            </w:r>
            <w:proofErr w:type="gramEnd"/>
            <w:r w:rsidRPr="008E2552">
              <w:rPr>
                <w:rFonts w:eastAsia="SimSun"/>
                <w:b/>
                <w:bCs/>
                <w:lang w:eastAsia="ru-RU"/>
              </w:rPr>
              <w:t xml:space="preserve"> материала и формы организации деятельности обучающихся</w:t>
            </w:r>
          </w:p>
        </w:tc>
        <w:tc>
          <w:tcPr>
            <w:tcW w:w="1035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F53CE">
            <w:pPr>
              <w:jc w:val="center"/>
              <w:rPr>
                <w:rFonts w:eastAsia="SimSun"/>
                <w:b/>
                <w:bCs/>
                <w:lang w:eastAsia="ru-RU"/>
              </w:rPr>
            </w:pPr>
            <w:r w:rsidRPr="008E2552">
              <w:rPr>
                <w:b/>
                <w:bCs/>
                <w:lang w:eastAsia="ru-RU"/>
              </w:rPr>
              <w:t xml:space="preserve">Объем, акад. </w:t>
            </w:r>
            <w:proofErr w:type="gramStart"/>
            <w:r w:rsidRPr="008E2552">
              <w:rPr>
                <w:b/>
                <w:bCs/>
                <w:lang w:eastAsia="ru-RU"/>
              </w:rPr>
              <w:t>ч</w:t>
            </w:r>
            <w:proofErr w:type="gramEnd"/>
            <w:r w:rsidRPr="008E2552">
              <w:rPr>
                <w:b/>
                <w:bCs/>
                <w:lang w:eastAsia="ru-RU"/>
              </w:rPr>
              <w:t xml:space="preserve"> / в том числе в форме практической подготовки, акад. ч</w:t>
            </w:r>
          </w:p>
        </w:tc>
      </w:tr>
      <w:tr w:rsidR="00D178C6" w:rsidRPr="008E2552" w:rsidTr="00D178C6">
        <w:trPr>
          <w:tblHeader/>
        </w:trPr>
        <w:tc>
          <w:tcPr>
            <w:tcW w:w="1297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F53CE">
            <w:pPr>
              <w:suppressAutoHyphens w:val="0"/>
              <w:jc w:val="center"/>
              <w:rPr>
                <w:rFonts w:eastAsia="SimSun"/>
                <w:b/>
                <w:bCs/>
                <w:lang w:eastAsia="ru-RU"/>
              </w:rPr>
            </w:pPr>
            <w:r w:rsidRPr="008E2552">
              <w:rPr>
                <w:rFonts w:eastAsia="SimSun"/>
                <w:b/>
                <w:bCs/>
                <w:lang w:eastAsia="ru-RU"/>
              </w:rPr>
              <w:t>1</w:t>
            </w:r>
          </w:p>
        </w:tc>
        <w:tc>
          <w:tcPr>
            <w:tcW w:w="2668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F53CE">
            <w:pPr>
              <w:tabs>
                <w:tab w:val="left" w:pos="318"/>
              </w:tabs>
              <w:suppressAutoHyphens w:val="0"/>
              <w:jc w:val="center"/>
              <w:rPr>
                <w:rFonts w:eastAsia="SimSun"/>
                <w:b/>
                <w:bCs/>
                <w:lang w:eastAsia="ru-RU"/>
              </w:rPr>
            </w:pPr>
            <w:r w:rsidRPr="008E2552">
              <w:rPr>
                <w:rFonts w:eastAsia="SimSun"/>
                <w:b/>
                <w:bCs/>
                <w:lang w:eastAsia="ru-RU"/>
              </w:rPr>
              <w:t>2</w:t>
            </w:r>
          </w:p>
        </w:tc>
        <w:tc>
          <w:tcPr>
            <w:tcW w:w="1035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F53CE">
            <w:pPr>
              <w:suppressAutoHyphens w:val="0"/>
              <w:jc w:val="center"/>
              <w:rPr>
                <w:rFonts w:eastAsia="SimSun"/>
                <w:b/>
                <w:bCs/>
                <w:lang w:eastAsia="ru-RU"/>
              </w:rPr>
            </w:pPr>
            <w:r w:rsidRPr="008E2552">
              <w:rPr>
                <w:rFonts w:eastAsia="SimSun"/>
                <w:b/>
                <w:bCs/>
                <w:lang w:eastAsia="ru-RU"/>
              </w:rPr>
              <w:t>3</w:t>
            </w:r>
          </w:p>
        </w:tc>
      </w:tr>
      <w:tr w:rsidR="00674987" w:rsidRPr="008E2552" w:rsidTr="00674987">
        <w:tc>
          <w:tcPr>
            <w:tcW w:w="5000" w:type="pct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74987" w:rsidRPr="008E2552" w:rsidRDefault="00674987" w:rsidP="00EF53CE">
            <w:pPr>
              <w:jc w:val="center"/>
              <w:rPr>
                <w:rFonts w:eastAsia="SimSun"/>
                <w:lang w:eastAsia="ru-RU"/>
              </w:rPr>
            </w:pPr>
            <w:r w:rsidRPr="008E2552">
              <w:rPr>
                <w:rFonts w:eastAsia="Calibri"/>
                <w:b/>
                <w:bCs/>
                <w:lang w:eastAsia="en-US"/>
              </w:rPr>
              <w:t>Раздел 2. Технологии создания и преобразования информационных объектов</w:t>
            </w:r>
          </w:p>
        </w:tc>
      </w:tr>
      <w:tr w:rsidR="00D178C6" w:rsidRPr="008E2552" w:rsidTr="00D178C6">
        <w:tc>
          <w:tcPr>
            <w:tcW w:w="1297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F53CE">
            <w:pPr>
              <w:suppressAutoHyphens w:val="0"/>
              <w:rPr>
                <w:rFonts w:eastAsia="SimSun"/>
                <w:bCs/>
                <w:lang w:eastAsia="ru-RU"/>
              </w:rPr>
            </w:pPr>
            <w:r w:rsidRPr="008E2552">
              <w:rPr>
                <w:rFonts w:eastAsia="SimSun"/>
                <w:bCs/>
                <w:lang w:eastAsia="ru-RU"/>
              </w:rPr>
              <w:t>Тема 2.1.</w:t>
            </w:r>
          </w:p>
          <w:p w:rsidR="00D178C6" w:rsidRPr="008E2552" w:rsidRDefault="00D178C6" w:rsidP="00EF53CE">
            <w:pPr>
              <w:suppressAutoHyphens w:val="0"/>
              <w:rPr>
                <w:rFonts w:eastAsia="SimSun"/>
                <w:bCs/>
                <w:lang w:eastAsia="ru-RU"/>
              </w:rPr>
            </w:pPr>
            <w:r w:rsidRPr="008E2552">
              <w:rPr>
                <w:rFonts w:eastAsia="SimSun"/>
                <w:bCs/>
                <w:lang w:eastAsia="ru-RU"/>
              </w:rPr>
              <w:t xml:space="preserve">Технология подготовки </w:t>
            </w:r>
            <w:proofErr w:type="gramStart"/>
            <w:r w:rsidRPr="008E2552">
              <w:rPr>
                <w:rFonts w:eastAsia="SimSun"/>
                <w:bCs/>
                <w:lang w:eastAsia="ru-RU"/>
              </w:rPr>
              <w:t>текстовых</w:t>
            </w:r>
            <w:proofErr w:type="gramEnd"/>
            <w:r w:rsidRPr="008E2552">
              <w:rPr>
                <w:rFonts w:eastAsia="SimSun"/>
                <w:bCs/>
                <w:lang w:eastAsia="ru-RU"/>
              </w:rPr>
              <w:t xml:space="preserve"> документов, применяемых в профессиональной деятельности специалиста по социальной работе</w:t>
            </w:r>
          </w:p>
        </w:tc>
        <w:tc>
          <w:tcPr>
            <w:tcW w:w="2668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E5EC7">
            <w:pPr>
              <w:tabs>
                <w:tab w:val="left" w:pos="318"/>
              </w:tabs>
              <w:suppressAutoHyphens w:val="0"/>
              <w:jc w:val="both"/>
              <w:rPr>
                <w:rFonts w:eastAsia="SimSun"/>
                <w:lang w:eastAsia="ru-RU"/>
              </w:rPr>
            </w:pPr>
            <w:r w:rsidRPr="008E2552">
              <w:rPr>
                <w:bCs/>
                <w:lang w:eastAsia="ru-RU"/>
              </w:rPr>
              <w:t>Практикум по выработке навыков оформления планов (программ) профилактической работы, результатов обследования, мониторинга условий жизнедеятельности гражданина по месту жительства.</w:t>
            </w:r>
          </w:p>
        </w:tc>
        <w:tc>
          <w:tcPr>
            <w:tcW w:w="1035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E5EC7">
            <w:pPr>
              <w:jc w:val="center"/>
              <w:rPr>
                <w:rFonts w:eastAsia="SimSun"/>
                <w:lang w:eastAsia="ru-RU"/>
              </w:rPr>
            </w:pPr>
            <w:r>
              <w:rPr>
                <w:rFonts w:eastAsia="SimSun"/>
                <w:lang w:eastAsia="ru-RU"/>
              </w:rPr>
              <w:t>4</w:t>
            </w:r>
          </w:p>
        </w:tc>
      </w:tr>
      <w:tr w:rsidR="00D178C6" w:rsidRPr="008E2552" w:rsidTr="00D178C6">
        <w:tc>
          <w:tcPr>
            <w:tcW w:w="1297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F53CE">
            <w:pPr>
              <w:suppressAutoHyphens w:val="0"/>
              <w:rPr>
                <w:rFonts w:eastAsia="Calibri"/>
                <w:lang w:eastAsia="en-US"/>
              </w:rPr>
            </w:pPr>
            <w:r w:rsidRPr="008E2552">
              <w:rPr>
                <w:rFonts w:eastAsia="Calibri"/>
                <w:lang w:eastAsia="en-US"/>
              </w:rPr>
              <w:t>Тема 2.2.</w:t>
            </w:r>
          </w:p>
          <w:p w:rsidR="00D178C6" w:rsidRPr="008E2552" w:rsidRDefault="00D178C6" w:rsidP="00EF53CE">
            <w:pPr>
              <w:suppressAutoHyphens w:val="0"/>
              <w:rPr>
                <w:rFonts w:eastAsia="SimSun"/>
                <w:bCs/>
                <w:lang w:eastAsia="ru-RU"/>
              </w:rPr>
            </w:pPr>
            <w:r w:rsidRPr="008E2552">
              <w:rPr>
                <w:rFonts w:eastAsia="SimSun"/>
                <w:bCs/>
                <w:lang w:eastAsia="ru-RU"/>
              </w:rPr>
              <w:t>Мультимедиа технологии на примере создания</w:t>
            </w:r>
            <w:r w:rsidRPr="008E2552">
              <w:rPr>
                <w:rFonts w:eastAsia="SimSun"/>
                <w:bCs/>
                <w:lang w:eastAsia="ru-RU"/>
              </w:rPr>
              <w:br/>
              <w:t>презентаций</w:t>
            </w:r>
          </w:p>
        </w:tc>
        <w:tc>
          <w:tcPr>
            <w:tcW w:w="2668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6B0665">
            <w:pPr>
              <w:tabs>
                <w:tab w:val="left" w:pos="318"/>
              </w:tabs>
              <w:suppressAutoHyphens w:val="0"/>
              <w:jc w:val="both"/>
              <w:rPr>
                <w:rFonts w:eastAsia="SimSun"/>
                <w:lang w:eastAsia="ru-RU"/>
              </w:rPr>
            </w:pPr>
            <w:r w:rsidRPr="008E2552">
              <w:rPr>
                <w:color w:val="000000"/>
                <w:lang w:eastAsia="ru-RU"/>
              </w:rPr>
              <w:t xml:space="preserve">Практикум </w:t>
            </w:r>
            <w:r w:rsidRPr="008E2552">
              <w:rPr>
                <w:rFonts w:eastAsia="SimSun"/>
                <w:lang w:eastAsia="ru-RU"/>
              </w:rPr>
              <w:t>«Составление презентации «Портфолио специалиста по социальной работе</w:t>
            </w:r>
            <w:r w:rsidRPr="008E2552">
              <w:rPr>
                <w:color w:val="000000"/>
                <w:lang w:eastAsia="ru-RU"/>
              </w:rPr>
              <w:t>».</w:t>
            </w:r>
          </w:p>
        </w:tc>
        <w:tc>
          <w:tcPr>
            <w:tcW w:w="1035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6B0665">
            <w:pPr>
              <w:jc w:val="center"/>
              <w:rPr>
                <w:rFonts w:eastAsia="SimSun"/>
                <w:lang w:eastAsia="ru-RU"/>
              </w:rPr>
            </w:pPr>
            <w:r w:rsidRPr="008E2552">
              <w:rPr>
                <w:rFonts w:eastAsia="SimSun"/>
                <w:lang w:eastAsia="ru-RU"/>
              </w:rPr>
              <w:t>2</w:t>
            </w:r>
          </w:p>
        </w:tc>
      </w:tr>
      <w:tr w:rsidR="00D178C6" w:rsidRPr="008E2552" w:rsidTr="00D178C6">
        <w:tc>
          <w:tcPr>
            <w:tcW w:w="1297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F53CE">
            <w:pPr>
              <w:suppressAutoHyphens w:val="0"/>
              <w:rPr>
                <w:rFonts w:eastAsia="Calibri"/>
                <w:lang w:eastAsia="en-US"/>
              </w:rPr>
            </w:pPr>
            <w:r w:rsidRPr="008E2552">
              <w:rPr>
                <w:rFonts w:eastAsia="Calibri"/>
                <w:lang w:eastAsia="en-US"/>
              </w:rPr>
              <w:t>Тема 2.3.</w:t>
            </w:r>
          </w:p>
          <w:p w:rsidR="00D178C6" w:rsidRPr="008E2552" w:rsidRDefault="00D178C6" w:rsidP="00EF53CE">
            <w:pPr>
              <w:suppressAutoHyphens w:val="0"/>
              <w:rPr>
                <w:rFonts w:eastAsia="Calibri"/>
                <w:lang w:eastAsia="en-US"/>
              </w:rPr>
            </w:pPr>
            <w:r w:rsidRPr="008E2552">
              <w:rPr>
                <w:rFonts w:eastAsia="SimSun"/>
                <w:bCs/>
                <w:lang w:eastAsia="ru-RU"/>
              </w:rPr>
              <w:t>Технология обработки числовой информации с помощью электронных таблиц</w:t>
            </w:r>
          </w:p>
        </w:tc>
        <w:tc>
          <w:tcPr>
            <w:tcW w:w="2668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4B1DF7">
            <w:pPr>
              <w:tabs>
                <w:tab w:val="left" w:pos="318"/>
              </w:tabs>
              <w:suppressAutoHyphens w:val="0"/>
              <w:jc w:val="both"/>
              <w:rPr>
                <w:rFonts w:eastAsia="SimSun"/>
                <w:bCs/>
                <w:lang w:eastAsia="ru-RU"/>
              </w:rPr>
            </w:pPr>
            <w:r w:rsidRPr="008E2552">
              <w:rPr>
                <w:rFonts w:eastAsia="SimSun"/>
                <w:bCs/>
                <w:lang w:eastAsia="ru-RU"/>
              </w:rPr>
              <w:t>Практикум по выработке навыков работы с электронными таблицами и диаграммами: «Составление социальной карты региона».</w:t>
            </w:r>
          </w:p>
        </w:tc>
        <w:tc>
          <w:tcPr>
            <w:tcW w:w="1035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4B1DF7">
            <w:pPr>
              <w:jc w:val="center"/>
              <w:rPr>
                <w:rFonts w:eastAsia="SimSun"/>
                <w:lang w:eastAsia="ru-RU"/>
              </w:rPr>
            </w:pPr>
            <w:r>
              <w:rPr>
                <w:rFonts w:eastAsia="SimSun"/>
                <w:lang w:eastAsia="ru-RU"/>
              </w:rPr>
              <w:t>6</w:t>
            </w:r>
          </w:p>
        </w:tc>
      </w:tr>
      <w:tr w:rsidR="00D178C6" w:rsidRPr="008E2552" w:rsidTr="00D178C6">
        <w:tc>
          <w:tcPr>
            <w:tcW w:w="1297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F53CE">
            <w:pPr>
              <w:suppressAutoHyphens w:val="0"/>
              <w:rPr>
                <w:rFonts w:eastAsia="Calibri"/>
                <w:lang w:eastAsia="en-US"/>
              </w:rPr>
            </w:pPr>
            <w:r w:rsidRPr="008E2552">
              <w:rPr>
                <w:rFonts w:eastAsia="Calibri"/>
                <w:lang w:eastAsia="en-US"/>
              </w:rPr>
              <w:t>Тема 2.4.</w:t>
            </w:r>
          </w:p>
          <w:p w:rsidR="00D178C6" w:rsidRPr="008E2552" w:rsidRDefault="00D178C6" w:rsidP="00EF53CE">
            <w:pPr>
              <w:suppressAutoHyphens w:val="0"/>
              <w:rPr>
                <w:rFonts w:eastAsia="SimSun"/>
                <w:bCs/>
                <w:lang w:eastAsia="ru-RU"/>
              </w:rPr>
            </w:pPr>
            <w:r w:rsidRPr="008E2552">
              <w:rPr>
                <w:rFonts w:eastAsia="SimSun"/>
                <w:lang w:eastAsia="ru-RU"/>
              </w:rPr>
              <w:t>Автоматизация обработки информации в системах управления базами данных (СУБД</w:t>
            </w:r>
            <w:r w:rsidRPr="008E2552">
              <w:rPr>
                <w:rFonts w:eastAsia="SimSun"/>
                <w:b/>
                <w:lang w:eastAsia="ru-RU"/>
              </w:rPr>
              <w:t>)</w:t>
            </w:r>
          </w:p>
        </w:tc>
        <w:tc>
          <w:tcPr>
            <w:tcW w:w="2668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C553FC">
            <w:pPr>
              <w:tabs>
                <w:tab w:val="left" w:pos="318"/>
              </w:tabs>
              <w:suppressAutoHyphens w:val="0"/>
              <w:jc w:val="both"/>
              <w:rPr>
                <w:rFonts w:eastAsia="SimSun"/>
                <w:lang w:eastAsia="ru-RU"/>
              </w:rPr>
            </w:pPr>
            <w:r w:rsidRPr="008E2552">
              <w:rPr>
                <w:rFonts w:eastAsia="SimSun"/>
                <w:lang w:eastAsia="ru-RU"/>
              </w:rPr>
              <w:t xml:space="preserve">Практикум по созданию и работе с базами данных. </w:t>
            </w:r>
            <w:r w:rsidRPr="008E2552">
              <w:rPr>
                <w:color w:val="000000"/>
                <w:lang w:eastAsia="ru-RU"/>
              </w:rPr>
              <w:t>Создание базы данных «Социальное обслуживание населения». Тестирование.</w:t>
            </w:r>
          </w:p>
        </w:tc>
        <w:tc>
          <w:tcPr>
            <w:tcW w:w="1035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C553FC">
            <w:pPr>
              <w:jc w:val="center"/>
              <w:rPr>
                <w:rFonts w:eastAsia="SimSun"/>
                <w:lang w:eastAsia="ru-RU"/>
              </w:rPr>
            </w:pPr>
            <w:r>
              <w:rPr>
                <w:rFonts w:eastAsia="SimSun"/>
                <w:lang w:eastAsia="ru-RU"/>
              </w:rPr>
              <w:t>4</w:t>
            </w:r>
          </w:p>
        </w:tc>
      </w:tr>
      <w:tr w:rsidR="00674987" w:rsidRPr="008E2552" w:rsidTr="00674987">
        <w:tc>
          <w:tcPr>
            <w:tcW w:w="5000" w:type="pct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74987" w:rsidRPr="008E2552" w:rsidRDefault="00674987" w:rsidP="00674987">
            <w:pPr>
              <w:suppressAutoHyphens w:val="0"/>
              <w:rPr>
                <w:rFonts w:eastAsia="SimSun"/>
                <w:b/>
                <w:bCs/>
                <w:lang w:eastAsia="ru-RU"/>
              </w:rPr>
            </w:pPr>
            <w:r w:rsidRPr="008E2552">
              <w:rPr>
                <w:rFonts w:eastAsia="Calibri"/>
                <w:b/>
                <w:bCs/>
                <w:lang w:eastAsia="en-US"/>
              </w:rPr>
              <w:t xml:space="preserve">Раздел 3. Электронные коммуникации </w:t>
            </w:r>
            <w:proofErr w:type="gramStart"/>
            <w:r w:rsidRPr="008E2552">
              <w:rPr>
                <w:rFonts w:eastAsia="Calibri"/>
                <w:b/>
                <w:bCs/>
                <w:lang w:eastAsia="en-US"/>
              </w:rPr>
              <w:t>в</w:t>
            </w:r>
            <w:proofErr w:type="gramEnd"/>
            <w:r w:rsidRPr="008E2552">
              <w:rPr>
                <w:rFonts w:eastAsia="Calibri"/>
                <w:b/>
                <w:bCs/>
                <w:lang w:eastAsia="en-US"/>
              </w:rPr>
              <w:t xml:space="preserve"> профессиональной деятельности</w:t>
            </w:r>
          </w:p>
        </w:tc>
      </w:tr>
      <w:tr w:rsidR="00D178C6" w:rsidRPr="008E2552" w:rsidTr="00D178C6">
        <w:tc>
          <w:tcPr>
            <w:tcW w:w="1297" w:type="pct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F53CE">
            <w:pPr>
              <w:suppressAutoHyphens w:val="0"/>
              <w:rPr>
                <w:rFonts w:eastAsia="Calibri"/>
                <w:lang w:eastAsia="en-US"/>
              </w:rPr>
            </w:pPr>
            <w:r w:rsidRPr="008E2552">
              <w:rPr>
                <w:rFonts w:eastAsia="Calibri"/>
                <w:lang w:eastAsia="en-US"/>
              </w:rPr>
              <w:t>Тема 3.2.</w:t>
            </w:r>
          </w:p>
          <w:p w:rsidR="00D178C6" w:rsidRPr="008E2552" w:rsidRDefault="00D178C6" w:rsidP="00EF53CE">
            <w:pPr>
              <w:suppressAutoHyphens w:val="0"/>
              <w:rPr>
                <w:rFonts w:eastAsia="SimSun"/>
                <w:lang w:eastAsia="ru-RU"/>
              </w:rPr>
            </w:pPr>
            <w:r w:rsidRPr="008E2552">
              <w:rPr>
                <w:rFonts w:eastAsia="SimSun"/>
                <w:lang w:eastAsia="ru-RU"/>
              </w:rPr>
              <w:t>Электронные коммуникации в практической деятельности специалиста по социальной работе</w:t>
            </w:r>
          </w:p>
          <w:p w:rsidR="00D178C6" w:rsidRPr="008E2552" w:rsidRDefault="00D178C6" w:rsidP="00EF53CE">
            <w:pPr>
              <w:suppressAutoHyphens w:val="0"/>
              <w:rPr>
                <w:rFonts w:eastAsia="SimSun"/>
                <w:lang w:eastAsia="ru-RU"/>
              </w:rPr>
            </w:pPr>
          </w:p>
          <w:p w:rsidR="00D178C6" w:rsidRPr="008E2552" w:rsidRDefault="00D178C6" w:rsidP="00EF53CE">
            <w:pPr>
              <w:suppressAutoHyphens w:val="0"/>
              <w:rPr>
                <w:rFonts w:eastAsia="SimSun"/>
                <w:lang w:eastAsia="ru-RU"/>
              </w:rPr>
            </w:pPr>
          </w:p>
        </w:tc>
        <w:tc>
          <w:tcPr>
            <w:tcW w:w="2668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C90AA8">
            <w:pPr>
              <w:tabs>
                <w:tab w:val="left" w:pos="318"/>
              </w:tabs>
              <w:suppressAutoHyphens w:val="0"/>
              <w:jc w:val="both"/>
              <w:rPr>
                <w:rFonts w:eastAsia="SimSun"/>
                <w:lang w:eastAsia="ru-RU"/>
              </w:rPr>
            </w:pPr>
            <w:r w:rsidRPr="008E2552">
              <w:rPr>
                <w:rFonts w:eastAsia="SimSun"/>
                <w:lang w:eastAsia="ru-RU"/>
              </w:rPr>
              <w:t xml:space="preserve">Практикум </w:t>
            </w:r>
            <w:r w:rsidRPr="008E2552">
              <w:rPr>
                <w:rFonts w:eastAsia="SimSun"/>
                <w:bCs/>
                <w:lang w:eastAsia="ru-RU"/>
              </w:rPr>
              <w:t>«Номенклатура информационных источников, применяемых в профессиональной деятельности специалиста по социальной работе».</w:t>
            </w:r>
          </w:p>
        </w:tc>
        <w:tc>
          <w:tcPr>
            <w:tcW w:w="1035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F6681D" w:rsidRDefault="00D178C6" w:rsidP="00C90AA8">
            <w:pPr>
              <w:jc w:val="center"/>
              <w:rPr>
                <w:rFonts w:eastAsia="SimSun"/>
                <w:lang w:eastAsia="ru-RU"/>
              </w:rPr>
            </w:pPr>
            <w:r w:rsidRPr="00F6681D">
              <w:rPr>
                <w:rFonts w:eastAsia="SimSun"/>
                <w:lang w:eastAsia="ru-RU"/>
              </w:rPr>
              <w:t>2</w:t>
            </w:r>
          </w:p>
        </w:tc>
      </w:tr>
      <w:tr w:rsidR="00D178C6" w:rsidRPr="008E2552" w:rsidTr="00D178C6">
        <w:tc>
          <w:tcPr>
            <w:tcW w:w="1297" w:type="pct"/>
            <w:vMerge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F53CE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2668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752C4A">
            <w:pPr>
              <w:tabs>
                <w:tab w:val="left" w:pos="318"/>
              </w:tabs>
              <w:suppressAutoHyphens w:val="0"/>
              <w:jc w:val="both"/>
              <w:rPr>
                <w:rFonts w:eastAsia="SimSun"/>
                <w:bCs/>
                <w:lang w:eastAsia="ru-RU"/>
              </w:rPr>
            </w:pPr>
            <w:r w:rsidRPr="008E2552">
              <w:rPr>
                <w:lang w:eastAsia="ru-RU"/>
              </w:rPr>
              <w:t xml:space="preserve">Практикум по выработке навыков взаимодействия пользователей с виртуальными представительствами: профессиональное общение специалиста по социальной работе в режиме </w:t>
            </w:r>
            <w:proofErr w:type="spellStart"/>
            <w:r w:rsidRPr="008E2552">
              <w:rPr>
                <w:lang w:eastAsia="ru-RU"/>
              </w:rPr>
              <w:t>on-line</w:t>
            </w:r>
            <w:proofErr w:type="spellEnd"/>
            <w:r w:rsidRPr="008E2552">
              <w:rPr>
                <w:lang w:eastAsia="ru-RU"/>
              </w:rPr>
              <w:t>/</w:t>
            </w:r>
            <w:proofErr w:type="spellStart"/>
            <w:r w:rsidRPr="008E2552">
              <w:rPr>
                <w:lang w:eastAsia="ru-RU"/>
              </w:rPr>
              <w:t>off-line</w:t>
            </w:r>
            <w:proofErr w:type="spellEnd"/>
            <w:r w:rsidRPr="008E2552">
              <w:rPr>
                <w:lang w:eastAsia="ru-RU"/>
              </w:rPr>
              <w:t xml:space="preserve">, участие в телеконференции, проведение онлайн-консультации, работа в </w:t>
            </w:r>
            <w:proofErr w:type="spellStart"/>
            <w:r w:rsidRPr="008E2552">
              <w:rPr>
                <w:lang w:eastAsia="ru-RU"/>
              </w:rPr>
              <w:t>ЧАТе</w:t>
            </w:r>
            <w:proofErr w:type="spellEnd"/>
            <w:r w:rsidRPr="008E2552">
              <w:rPr>
                <w:lang w:eastAsia="ru-RU"/>
              </w:rPr>
              <w:t>, объявления администрации на сервере представительства (работа в группах).</w:t>
            </w:r>
          </w:p>
        </w:tc>
        <w:tc>
          <w:tcPr>
            <w:tcW w:w="1035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752C4A">
            <w:pPr>
              <w:jc w:val="center"/>
              <w:rPr>
                <w:rFonts w:eastAsia="SimSun"/>
                <w:lang w:eastAsia="ru-RU"/>
              </w:rPr>
            </w:pPr>
            <w:r w:rsidRPr="008E2552">
              <w:rPr>
                <w:rFonts w:eastAsia="SimSun"/>
                <w:lang w:eastAsia="ru-RU"/>
              </w:rPr>
              <w:t>4</w:t>
            </w:r>
          </w:p>
          <w:p w:rsidR="00D178C6" w:rsidRPr="008E2552" w:rsidRDefault="00D178C6" w:rsidP="00752C4A">
            <w:pPr>
              <w:jc w:val="center"/>
              <w:rPr>
                <w:rFonts w:eastAsia="SimSun"/>
                <w:lang w:eastAsia="ru-RU"/>
              </w:rPr>
            </w:pPr>
          </w:p>
        </w:tc>
      </w:tr>
    </w:tbl>
    <w:p w:rsidR="00131A2A" w:rsidRPr="005D4879" w:rsidRDefault="00131A2A" w:rsidP="005D4879">
      <w:pPr>
        <w:suppressAutoHyphens w:val="0"/>
        <w:jc w:val="center"/>
        <w:rPr>
          <w:b/>
          <w:i/>
          <w:color w:val="000000"/>
          <w:sz w:val="28"/>
          <w:lang w:eastAsia="en-US"/>
        </w:rPr>
      </w:pPr>
      <w:r>
        <w:rPr>
          <w:b/>
          <w:bCs/>
          <w:lang w:eastAsia="en-US"/>
        </w:rPr>
        <w:br w:type="page"/>
      </w:r>
      <w:r w:rsidR="005D4879" w:rsidRPr="005D4879">
        <w:rPr>
          <w:b/>
          <w:bCs/>
          <w:sz w:val="28"/>
          <w:lang w:eastAsia="en-US"/>
        </w:rPr>
        <w:lastRenderedPageBreak/>
        <w:t xml:space="preserve">КРИТЕРИИ ОЦЕНКИ РЕЗУЛЬТАТОВ РАБОТЫ </w:t>
      </w:r>
      <w:proofErr w:type="gramStart"/>
      <w:r w:rsidR="005D4879" w:rsidRPr="005D4879">
        <w:rPr>
          <w:b/>
          <w:bCs/>
          <w:sz w:val="28"/>
          <w:lang w:eastAsia="en-US"/>
        </w:rPr>
        <w:t>ОБУЧАЮЩЕГОСЯ</w:t>
      </w:r>
      <w:proofErr w:type="gramEnd"/>
      <w:r w:rsidR="005D4879" w:rsidRPr="005D4879">
        <w:rPr>
          <w:b/>
          <w:bCs/>
          <w:sz w:val="28"/>
          <w:lang w:eastAsia="en-US"/>
        </w:rPr>
        <w:t xml:space="preserve"> НА ПРАКТИЧЕСКОМ ЗАНЯТИИ</w:t>
      </w:r>
    </w:p>
    <w:p w:rsidR="00131A2A" w:rsidRDefault="00131A2A" w:rsidP="009B331E">
      <w:pPr>
        <w:suppressAutoHyphens w:val="0"/>
        <w:rPr>
          <w:b/>
          <w:bCs/>
          <w:lang w:eastAsia="en-US"/>
        </w:rPr>
      </w:pPr>
    </w:p>
    <w:p w:rsidR="00131A2A" w:rsidRDefault="00131A2A" w:rsidP="009B331E">
      <w:pPr>
        <w:pStyle w:val="Default"/>
        <w:jc w:val="both"/>
        <w:rPr>
          <w:b/>
          <w:bCs/>
        </w:rPr>
      </w:pPr>
    </w:p>
    <w:tbl>
      <w:tblPr>
        <w:tblW w:w="5000" w:type="pct"/>
        <w:jc w:val="center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val="04A0" w:firstRow="1" w:lastRow="0" w:firstColumn="1" w:lastColumn="0" w:noHBand="0" w:noVBand="1"/>
      </w:tblPr>
      <w:tblGrid>
        <w:gridCol w:w="3089"/>
        <w:gridCol w:w="6496"/>
      </w:tblGrid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Критерий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«5» (отлично)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правильно все задания </w:t>
            </w:r>
            <w:proofErr w:type="gramStart"/>
            <w:r>
              <w:rPr>
                <w:color w:val="000000"/>
              </w:rPr>
              <w:t>практической</w:t>
            </w:r>
            <w:proofErr w:type="gramEnd"/>
            <w:r>
              <w:rPr>
                <w:color w:val="000000"/>
              </w:rPr>
              <w:t xml:space="preserve"> работы, обучающийся четко и без ошибок ответил на все контрольные вопросы,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«4» (хорошо)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</w:t>
            </w:r>
            <w:proofErr w:type="gramStart"/>
            <w:r>
              <w:rPr>
                <w:color w:val="000000"/>
              </w:rPr>
              <w:t>практической</w:t>
            </w:r>
            <w:proofErr w:type="gramEnd"/>
            <w:r>
              <w:rPr>
                <w:color w:val="000000"/>
              </w:rPr>
              <w:t xml:space="preserve"> работы; обучающийся ответил на все контрольные вопросы с замечаниями,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«3» (удовлетворительно)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с замечаниями;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выводы по работе и результаты выполнения работы сформулированы не в полной мере, нечетко.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«2» (неудовлетворительно)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обучающийся не выполнил или выполнил неправильно задания практической работы; обучающийся ответил на контрольные вопросы с ошибками или не ответил на контрольные вопросы, необходимые выводы по работе и результаты выполнения работы не сформулированы.</w:t>
            </w:r>
          </w:p>
        </w:tc>
      </w:tr>
    </w:tbl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5459F5">
      <w:pPr>
        <w:pStyle w:val="Default"/>
        <w:jc w:val="center"/>
        <w:rPr>
          <w:b/>
          <w:bCs/>
          <w:sz w:val="28"/>
          <w:szCs w:val="28"/>
          <w:lang w:eastAsia="en-US"/>
        </w:rPr>
      </w:pPr>
      <w:r w:rsidRPr="005D4879">
        <w:rPr>
          <w:b/>
          <w:bCs/>
          <w:sz w:val="28"/>
          <w:szCs w:val="28"/>
          <w:lang w:eastAsia="en-US"/>
        </w:rPr>
        <w:lastRenderedPageBreak/>
        <w:t>ПЕР</w:t>
      </w:r>
      <w:r w:rsidR="005459F5">
        <w:rPr>
          <w:b/>
          <w:bCs/>
          <w:sz w:val="28"/>
          <w:szCs w:val="28"/>
          <w:lang w:eastAsia="en-US"/>
        </w:rPr>
        <w:t>ЕЧЕНЬ РЕКОМЕНДОВАННЫХ ИСТОЧНИКОВ</w:t>
      </w:r>
    </w:p>
    <w:p w:rsidR="005459F5" w:rsidRDefault="005459F5" w:rsidP="005459F5">
      <w:pPr>
        <w:pStyle w:val="Default"/>
        <w:jc w:val="center"/>
        <w:rPr>
          <w:b/>
          <w:bCs/>
          <w:sz w:val="28"/>
          <w:szCs w:val="28"/>
          <w:lang w:eastAsia="en-US"/>
        </w:rPr>
      </w:pPr>
    </w:p>
    <w:p w:rsidR="00A9074D" w:rsidRPr="00F4591C" w:rsidRDefault="00A9074D" w:rsidP="00A9074D">
      <w:pPr>
        <w:ind w:firstLine="709"/>
        <w:jc w:val="both"/>
        <w:rPr>
          <w:sz w:val="28"/>
          <w:szCs w:val="28"/>
          <w:lang w:eastAsia="ru-RU"/>
        </w:rPr>
      </w:pPr>
    </w:p>
    <w:p w:rsidR="00A9074D" w:rsidRPr="00A9074D" w:rsidRDefault="00A9074D" w:rsidP="00A9074D">
      <w:pPr>
        <w:pStyle w:val="af3"/>
        <w:numPr>
          <w:ilvl w:val="0"/>
          <w:numId w:val="10"/>
        </w:numPr>
        <w:spacing w:after="0" w:line="240" w:lineRule="auto"/>
        <w:jc w:val="both"/>
        <w:rPr>
          <w:b/>
          <w:bCs/>
          <w:szCs w:val="28"/>
          <w:lang w:val="x-none" w:eastAsia="x-none"/>
        </w:rPr>
      </w:pPr>
      <w:r w:rsidRPr="00A9074D">
        <w:rPr>
          <w:b/>
          <w:bCs/>
          <w:szCs w:val="28"/>
          <w:lang w:eastAsia="x-none"/>
        </w:rPr>
        <w:t>Основные</w:t>
      </w:r>
      <w:r w:rsidRPr="00A9074D">
        <w:rPr>
          <w:b/>
          <w:bCs/>
          <w:szCs w:val="28"/>
          <w:lang w:val="x-none" w:eastAsia="x-none"/>
        </w:rPr>
        <w:t xml:space="preserve"> печатные издания</w:t>
      </w:r>
    </w:p>
    <w:p w:rsidR="00A9074D" w:rsidRPr="00F4591C" w:rsidRDefault="00A9074D" w:rsidP="00A9074D">
      <w:pPr>
        <w:numPr>
          <w:ilvl w:val="0"/>
          <w:numId w:val="6"/>
        </w:numPr>
        <w:suppressAutoHyphens w:val="0"/>
        <w:ind w:left="0" w:firstLine="709"/>
        <w:contextualSpacing/>
        <w:jc w:val="both"/>
        <w:rPr>
          <w:sz w:val="28"/>
          <w:szCs w:val="28"/>
          <w:lang w:val="x-none" w:eastAsia="x-none"/>
        </w:rPr>
      </w:pPr>
      <w:proofErr w:type="spellStart"/>
      <w:r w:rsidRPr="00F4591C">
        <w:rPr>
          <w:sz w:val="28"/>
          <w:szCs w:val="28"/>
          <w:lang w:val="x-none" w:eastAsia="x-none"/>
        </w:rPr>
        <w:t>Гасумова</w:t>
      </w:r>
      <w:proofErr w:type="spellEnd"/>
      <w:r w:rsidRPr="00F4591C">
        <w:rPr>
          <w:sz w:val="28"/>
          <w:szCs w:val="28"/>
          <w:lang w:val="x-none" w:eastAsia="x-none"/>
        </w:rPr>
        <w:t xml:space="preserve">, С. Е. Информационные технологии в социальной сфере: учебник и практикум для среднего профессионального образования / С. Е. </w:t>
      </w:r>
      <w:proofErr w:type="spellStart"/>
      <w:r w:rsidRPr="00F4591C">
        <w:rPr>
          <w:sz w:val="28"/>
          <w:szCs w:val="28"/>
          <w:lang w:val="x-none" w:eastAsia="x-none"/>
        </w:rPr>
        <w:t>Гасумова</w:t>
      </w:r>
      <w:proofErr w:type="spellEnd"/>
      <w:r w:rsidRPr="00F4591C">
        <w:rPr>
          <w:sz w:val="28"/>
          <w:szCs w:val="28"/>
          <w:lang w:val="x-none" w:eastAsia="x-none"/>
        </w:rPr>
        <w:t xml:space="preserve">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6-е изд.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М.: Издательство Юрайт, 2020.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284 с.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(Профессиональное образование). Текст: электронный // Образовательная платформа Юрайт [сайт].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URL: https://urait.ru/bcode/449582</w:t>
      </w:r>
    </w:p>
    <w:p w:rsidR="00A9074D" w:rsidRPr="00F4591C" w:rsidRDefault="00A9074D" w:rsidP="00A9074D">
      <w:pPr>
        <w:numPr>
          <w:ilvl w:val="0"/>
          <w:numId w:val="6"/>
        </w:numPr>
        <w:suppressAutoHyphens w:val="0"/>
        <w:ind w:left="0" w:firstLine="709"/>
        <w:contextualSpacing/>
        <w:jc w:val="both"/>
        <w:rPr>
          <w:sz w:val="28"/>
          <w:szCs w:val="28"/>
          <w:lang w:val="x-none" w:eastAsia="x-none"/>
        </w:rPr>
      </w:pP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экономике и управлении в 2 ч. Часть 1: учебник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Трофимов [и др.]; под редакцией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Трофимова.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3-е изд., перераб. и доп.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269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</w:p>
    <w:p w:rsidR="00A9074D" w:rsidRPr="00F4591C" w:rsidRDefault="00A9074D" w:rsidP="00A9074D">
      <w:pPr>
        <w:numPr>
          <w:ilvl w:val="0"/>
          <w:numId w:val="6"/>
        </w:numPr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x-none" w:eastAsia="x-none"/>
        </w:rPr>
      </w:pPr>
      <w:r w:rsidRPr="00F4591C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Советов, Б.</w:t>
      </w:r>
      <w:r w:rsidRPr="00F4591C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Я.</w:t>
      </w:r>
      <w:r w:rsidRPr="00F4591C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технологии: учебник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Б.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Я.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Советов,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proofErr w:type="spellStart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Цехановский</w:t>
      </w:r>
      <w:proofErr w:type="spellEnd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7-е изд., перераб. и доп.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327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</w:p>
    <w:p w:rsidR="00A9074D" w:rsidRPr="00F4591C" w:rsidRDefault="00A9074D" w:rsidP="00A9074D">
      <w:pPr>
        <w:suppressAutoHyphens w:val="0"/>
        <w:ind w:firstLine="709"/>
        <w:contextualSpacing/>
        <w:jc w:val="both"/>
        <w:rPr>
          <w:b/>
          <w:sz w:val="28"/>
          <w:szCs w:val="28"/>
          <w:lang w:eastAsia="ru-RU"/>
        </w:rPr>
      </w:pPr>
    </w:p>
    <w:p w:rsidR="00A9074D" w:rsidRPr="00A9074D" w:rsidRDefault="00A9074D" w:rsidP="00A9074D">
      <w:pPr>
        <w:pStyle w:val="af3"/>
        <w:numPr>
          <w:ilvl w:val="0"/>
          <w:numId w:val="9"/>
        </w:numPr>
        <w:spacing w:after="0" w:line="240" w:lineRule="auto"/>
        <w:jc w:val="both"/>
        <w:rPr>
          <w:b/>
          <w:bCs/>
          <w:szCs w:val="28"/>
          <w:lang w:val="x-none" w:eastAsia="x-none"/>
        </w:rPr>
      </w:pPr>
      <w:r w:rsidRPr="00A9074D">
        <w:rPr>
          <w:b/>
          <w:bCs/>
          <w:szCs w:val="28"/>
          <w:lang w:eastAsia="x-none"/>
        </w:rPr>
        <w:t>Основные э</w:t>
      </w:r>
      <w:proofErr w:type="spellStart"/>
      <w:r w:rsidRPr="00A9074D">
        <w:rPr>
          <w:b/>
          <w:bCs/>
          <w:szCs w:val="28"/>
          <w:lang w:val="x-none" w:eastAsia="x-none"/>
        </w:rPr>
        <w:t>лектронные</w:t>
      </w:r>
      <w:proofErr w:type="spellEnd"/>
      <w:r w:rsidRPr="00A9074D">
        <w:rPr>
          <w:b/>
          <w:bCs/>
          <w:szCs w:val="28"/>
          <w:lang w:val="x-none" w:eastAsia="x-none"/>
        </w:rPr>
        <w:t xml:space="preserve"> издания </w:t>
      </w:r>
    </w:p>
    <w:p w:rsidR="00A9074D" w:rsidRPr="00F4591C" w:rsidRDefault="00A9074D" w:rsidP="00A9074D">
      <w:pPr>
        <w:numPr>
          <w:ilvl w:val="0"/>
          <w:numId w:val="7"/>
        </w:numPr>
        <w:suppressAutoHyphens w:val="0"/>
        <w:ind w:left="0" w:firstLine="709"/>
        <w:jc w:val="both"/>
        <w:rPr>
          <w:sz w:val="28"/>
          <w:szCs w:val="28"/>
          <w:lang w:val="x-none" w:eastAsia="x-none"/>
        </w:rPr>
      </w:pPr>
      <w:r w:rsidRPr="00F4591C">
        <w:rPr>
          <w:sz w:val="28"/>
          <w:szCs w:val="28"/>
          <w:lang w:val="x-none" w:eastAsia="x-none"/>
        </w:rPr>
        <w:t>Гаврилов, М.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В.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Информатика и информационные технологии: учебник для среднего профессионального образования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/ М.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В.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Гаврилов, В.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А.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Климов.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4-е изд., перераб. и доп.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М</w:t>
      </w:r>
      <w:r w:rsidRPr="00F4591C">
        <w:rPr>
          <w:sz w:val="28"/>
          <w:szCs w:val="28"/>
          <w:lang w:eastAsia="x-none"/>
        </w:rPr>
        <w:t>.</w:t>
      </w:r>
      <w:r w:rsidRPr="00F4591C">
        <w:rPr>
          <w:sz w:val="28"/>
          <w:szCs w:val="28"/>
          <w:lang w:val="x-none" w:eastAsia="x-none"/>
        </w:rPr>
        <w:t>: Издательство Юрайт, 2022.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383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с.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(Профессиональное образование).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Текст: электронный // Образовательная платформа Юрайт [сайт].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URL:</w:t>
      </w:r>
      <w:r w:rsidRPr="00F4591C">
        <w:rPr>
          <w:sz w:val="28"/>
          <w:szCs w:val="28"/>
          <w:lang w:eastAsia="x-none"/>
        </w:rPr>
        <w:t xml:space="preserve"> </w:t>
      </w:r>
      <w:hyperlink r:id="rId8" w:history="1">
        <w:r w:rsidRPr="00F4591C">
          <w:rPr>
            <w:color w:val="0000FF"/>
            <w:sz w:val="28"/>
            <w:szCs w:val="28"/>
            <w:u w:val="single"/>
            <w:lang w:val="x-none" w:eastAsia="x-none"/>
          </w:rPr>
          <w:t>https://urait.ru/bcode/489603</w:t>
        </w:r>
      </w:hyperlink>
      <w:r w:rsidRPr="00F4591C">
        <w:rPr>
          <w:sz w:val="28"/>
          <w:szCs w:val="28"/>
          <w:lang w:val="x-none" w:eastAsia="x-none"/>
        </w:rPr>
        <w:t> </w:t>
      </w:r>
    </w:p>
    <w:p w:rsidR="00A9074D" w:rsidRPr="00F4591C" w:rsidRDefault="00A9074D" w:rsidP="00A9074D">
      <w:pPr>
        <w:numPr>
          <w:ilvl w:val="0"/>
          <w:numId w:val="7"/>
        </w:numPr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x-none" w:eastAsia="x-none"/>
        </w:rPr>
      </w:pP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менеджменте: учебник и практикум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Е.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Майорова [и др.]; под редакцией Е.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Майоровой.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Москва: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368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Текст: электронный // Образовательная платформа Юрайт [сайт].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URL: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9" w:history="1">
        <w:r w:rsidRPr="00F4591C">
          <w:rPr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https://urait.ru/bcode/491671</w:t>
        </w:r>
      </w:hyperlink>
    </w:p>
    <w:p w:rsidR="00A9074D" w:rsidRPr="00F4591C" w:rsidRDefault="00A9074D" w:rsidP="00A9074D">
      <w:pPr>
        <w:numPr>
          <w:ilvl w:val="0"/>
          <w:numId w:val="7"/>
        </w:numPr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x-none" w:eastAsia="x-none"/>
        </w:rPr>
      </w:pP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менеджменте: учебник и практикум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Е.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Майорова [и др.]; под редакцией Е.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Майоровой.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368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Текст: электронный // Образовательная платформа Юрайт [сайт].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URL: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0" w:history="1">
        <w:r w:rsidRPr="00F4591C">
          <w:rPr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https://urait.ru/bcode/491671</w:t>
        </w:r>
      </w:hyperlink>
    </w:p>
    <w:p w:rsidR="00A9074D" w:rsidRPr="00F4591C" w:rsidRDefault="00A9074D" w:rsidP="00A9074D">
      <w:pPr>
        <w:numPr>
          <w:ilvl w:val="0"/>
          <w:numId w:val="7"/>
        </w:numPr>
        <w:suppressAutoHyphens w:val="0"/>
        <w:ind w:left="0" w:firstLine="709"/>
        <w:contextualSpacing/>
        <w:jc w:val="both"/>
        <w:rPr>
          <w:iCs/>
          <w:color w:val="000000"/>
          <w:sz w:val="28"/>
          <w:szCs w:val="28"/>
          <w:shd w:val="clear" w:color="auto" w:fill="FFFFFF"/>
          <w:lang w:val="x-none" w:eastAsia="x-none"/>
        </w:rPr>
      </w:pP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экономике и управлении в 2 ч. Часть 1: учебник для вузов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Трофимов [и др.]; под редакцией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Трофимова.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3-е изд., перераб. и доп.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269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(Высшее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Текст: электронный // Образовательная платформа Юрайт [сайт].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URL: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1" w:history="1">
        <w:r w:rsidRPr="00F4591C">
          <w:rPr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https://urait.ru/bcode/494762</w:t>
        </w:r>
      </w:hyperlink>
    </w:p>
    <w:p w:rsidR="00A9074D" w:rsidRPr="00F4591C" w:rsidRDefault="00A9074D" w:rsidP="00A9074D">
      <w:pPr>
        <w:numPr>
          <w:ilvl w:val="0"/>
          <w:numId w:val="7"/>
        </w:numPr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x-none" w:eastAsia="x-none"/>
        </w:rPr>
      </w:pP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экономике и управлении в 2 ч. Часть 2: учебник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lastRenderedPageBreak/>
        <w:t>Трофимов [и др.]; под редакцией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Трофимова.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3-е изд., перераб. и доп.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245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Текст: электронный // Образовательная платформа Юрайт [сайт].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URL: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2" w:history="1">
        <w:r w:rsidRPr="00F4591C">
          <w:rPr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https://urait.ru/bcode/494766</w:t>
        </w:r>
      </w:hyperlink>
    </w:p>
    <w:p w:rsidR="00A9074D" w:rsidRPr="00F4591C" w:rsidRDefault="00A9074D" w:rsidP="00A9074D">
      <w:pPr>
        <w:numPr>
          <w:ilvl w:val="0"/>
          <w:numId w:val="7"/>
        </w:numPr>
        <w:suppressAutoHyphens w:val="0"/>
        <w:ind w:left="0" w:firstLine="709"/>
        <w:jc w:val="both"/>
        <w:rPr>
          <w:sz w:val="28"/>
          <w:szCs w:val="28"/>
          <w:lang w:val="x-none" w:eastAsia="x-none"/>
        </w:rPr>
      </w:pPr>
      <w:r w:rsidRPr="00F4591C">
        <w:rPr>
          <w:sz w:val="28"/>
          <w:szCs w:val="28"/>
          <w:lang w:val="x-none" w:eastAsia="x-none"/>
        </w:rPr>
        <w:t>Куприянов, Д.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В.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Информационное обеспечение профессиональной деятельности: учебник и практикум для среднего профессионального образования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/ Д.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В.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Куприянов.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Москва: Издательство Юрайт, 2022.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255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с.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(Профессиональное образование).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 xml:space="preserve">Текст: электронный // Образовательная платформа Юрайт [сайт].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URL:</w:t>
      </w:r>
      <w:r w:rsidRPr="00F4591C">
        <w:rPr>
          <w:sz w:val="28"/>
          <w:szCs w:val="28"/>
          <w:lang w:eastAsia="x-none"/>
        </w:rPr>
        <w:t xml:space="preserve"> </w:t>
      </w:r>
      <w:hyperlink r:id="rId13" w:history="1">
        <w:r w:rsidRPr="00F4591C">
          <w:rPr>
            <w:color w:val="0000FF"/>
            <w:sz w:val="28"/>
            <w:szCs w:val="28"/>
            <w:u w:val="single"/>
            <w:lang w:val="x-none" w:eastAsia="x-none"/>
          </w:rPr>
          <w:t>https://urait.ru/bcode/490839</w:t>
        </w:r>
      </w:hyperlink>
      <w:r w:rsidRPr="00F4591C">
        <w:rPr>
          <w:sz w:val="28"/>
          <w:szCs w:val="28"/>
          <w:lang w:val="x-none" w:eastAsia="x-none"/>
        </w:rPr>
        <w:t> </w:t>
      </w:r>
    </w:p>
    <w:p w:rsidR="00A9074D" w:rsidRPr="00F4591C" w:rsidRDefault="00A9074D" w:rsidP="00A9074D">
      <w:pPr>
        <w:numPr>
          <w:ilvl w:val="0"/>
          <w:numId w:val="7"/>
        </w:numPr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x-none" w:eastAsia="x-none"/>
        </w:rPr>
      </w:pPr>
      <w:proofErr w:type="spellStart"/>
      <w:r w:rsidRPr="00F4591C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Нетёсова</w:t>
      </w:r>
      <w:proofErr w:type="spellEnd"/>
      <w:r w:rsidRPr="00F4591C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, О.</w:t>
      </w:r>
      <w:r w:rsidRPr="00F4591C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Ю.</w:t>
      </w:r>
      <w:r w:rsidRPr="00F4591C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экономике: учебное пособие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О.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Ю.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proofErr w:type="spellStart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Нетёсова</w:t>
      </w:r>
      <w:proofErr w:type="spellEnd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3-е изд., </w:t>
      </w:r>
      <w:proofErr w:type="spellStart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испр</w:t>
      </w:r>
      <w:proofErr w:type="spellEnd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. и доп.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178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Текст: электронный // Образовательная платформа Юрайт [сайт].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URL: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4" w:history="1">
        <w:r w:rsidRPr="00F4591C">
          <w:rPr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https://urait.ru/bcode/491753</w:t>
        </w:r>
      </w:hyperlink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 </w:t>
      </w:r>
    </w:p>
    <w:p w:rsidR="00A9074D" w:rsidRDefault="00A9074D" w:rsidP="00A9074D">
      <w:pPr>
        <w:suppressAutoHyphens w:val="0"/>
        <w:spacing w:before="120" w:after="120" w:line="276" w:lineRule="auto"/>
        <w:contextualSpacing/>
        <w:jc w:val="both"/>
        <w:rPr>
          <w:b/>
          <w:lang w:eastAsia="x-none"/>
        </w:rPr>
      </w:pPr>
    </w:p>
    <w:p w:rsidR="005459F5" w:rsidRPr="00A9074D" w:rsidRDefault="005459F5" w:rsidP="00A9074D">
      <w:pPr>
        <w:pStyle w:val="Default"/>
        <w:jc w:val="both"/>
        <w:rPr>
          <w:bCs/>
        </w:rPr>
      </w:pPr>
    </w:p>
    <w:sectPr w:rsidR="005459F5" w:rsidRPr="00A9074D" w:rsidSect="009B331E">
      <w:footerReference w:type="default" r:id="rId15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662" w:rsidRDefault="00F75662" w:rsidP="00740284">
      <w:r>
        <w:separator/>
      </w:r>
    </w:p>
  </w:endnote>
  <w:endnote w:type="continuationSeparator" w:id="0">
    <w:p w:rsidR="00F75662" w:rsidRDefault="00F75662" w:rsidP="0074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1E" w:rsidRDefault="009B331E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674987">
      <w:rPr>
        <w:noProof/>
      </w:rPr>
      <w:t>2</w:t>
    </w:r>
    <w:r>
      <w:rPr>
        <w:noProof/>
      </w:rPr>
      <w:fldChar w:fldCharType="end"/>
    </w:r>
  </w:p>
  <w:p w:rsidR="009B331E" w:rsidRDefault="009B331E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662" w:rsidRDefault="00F75662" w:rsidP="00740284">
      <w:r>
        <w:separator/>
      </w:r>
    </w:p>
  </w:footnote>
  <w:footnote w:type="continuationSeparator" w:id="0">
    <w:p w:rsidR="00F75662" w:rsidRDefault="00F75662" w:rsidP="00740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</w:abstractNum>
  <w:abstractNum w:abstractNumId="10">
    <w:nsid w:val="02FB0790"/>
    <w:multiLevelType w:val="hybridMultilevel"/>
    <w:tmpl w:val="B28EA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800635"/>
    <w:multiLevelType w:val="hybridMultilevel"/>
    <w:tmpl w:val="A8BCDCBE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DC4B27"/>
    <w:multiLevelType w:val="hybridMultilevel"/>
    <w:tmpl w:val="944470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877636F"/>
    <w:multiLevelType w:val="multilevel"/>
    <w:tmpl w:val="AB9059E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388E5135"/>
    <w:multiLevelType w:val="hybridMultilevel"/>
    <w:tmpl w:val="4AC6FED4"/>
    <w:lvl w:ilvl="0" w:tplc="7A5CA5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25334"/>
    <w:multiLevelType w:val="hybridMultilevel"/>
    <w:tmpl w:val="8AC65C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34764B8"/>
    <w:multiLevelType w:val="hybridMultilevel"/>
    <w:tmpl w:val="52367050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310B97"/>
    <w:multiLevelType w:val="multilevel"/>
    <w:tmpl w:val="50124D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F3E3850"/>
    <w:multiLevelType w:val="hybridMultilevel"/>
    <w:tmpl w:val="A3569764"/>
    <w:lvl w:ilvl="0" w:tplc="27C654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1"/>
  </w:num>
  <w:num w:numId="4">
    <w:abstractNumId w:val="12"/>
  </w:num>
  <w:num w:numId="5">
    <w:abstractNumId w:val="10"/>
  </w:num>
  <w:num w:numId="6">
    <w:abstractNumId w:val="17"/>
  </w:num>
  <w:num w:numId="7">
    <w:abstractNumId w:val="15"/>
  </w:num>
  <w:num w:numId="8">
    <w:abstractNumId w:val="13"/>
  </w:num>
  <w:num w:numId="9">
    <w:abstractNumId w:val="18"/>
  </w:num>
  <w:num w:numId="10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6F"/>
    <w:rsid w:val="00011922"/>
    <w:rsid w:val="000545B0"/>
    <w:rsid w:val="00067641"/>
    <w:rsid w:val="000872A5"/>
    <w:rsid w:val="000B5A43"/>
    <w:rsid w:val="000C2377"/>
    <w:rsid w:val="000C7408"/>
    <w:rsid w:val="000D1F47"/>
    <w:rsid w:val="000F5148"/>
    <w:rsid w:val="001010F5"/>
    <w:rsid w:val="00104DC2"/>
    <w:rsid w:val="00114070"/>
    <w:rsid w:val="00116CA4"/>
    <w:rsid w:val="00120FA6"/>
    <w:rsid w:val="00131A2A"/>
    <w:rsid w:val="001D72B4"/>
    <w:rsid w:val="001E0DAE"/>
    <w:rsid w:val="001E2990"/>
    <w:rsid w:val="001F5217"/>
    <w:rsid w:val="00202DBE"/>
    <w:rsid w:val="00203F32"/>
    <w:rsid w:val="00211B9C"/>
    <w:rsid w:val="002553AC"/>
    <w:rsid w:val="00276E0C"/>
    <w:rsid w:val="00280340"/>
    <w:rsid w:val="0028256F"/>
    <w:rsid w:val="0028327B"/>
    <w:rsid w:val="0029421B"/>
    <w:rsid w:val="002B2E4E"/>
    <w:rsid w:val="002E338E"/>
    <w:rsid w:val="002E6804"/>
    <w:rsid w:val="00330FFA"/>
    <w:rsid w:val="00335F80"/>
    <w:rsid w:val="00343C47"/>
    <w:rsid w:val="00360CDC"/>
    <w:rsid w:val="00372643"/>
    <w:rsid w:val="003813D7"/>
    <w:rsid w:val="00395536"/>
    <w:rsid w:val="003C0CB5"/>
    <w:rsid w:val="003D0E7C"/>
    <w:rsid w:val="003D2582"/>
    <w:rsid w:val="00431360"/>
    <w:rsid w:val="00446331"/>
    <w:rsid w:val="00472899"/>
    <w:rsid w:val="004832AC"/>
    <w:rsid w:val="00493367"/>
    <w:rsid w:val="0049390D"/>
    <w:rsid w:val="004A28B7"/>
    <w:rsid w:val="004A4FC6"/>
    <w:rsid w:val="004C7BE3"/>
    <w:rsid w:val="004E2F82"/>
    <w:rsid w:val="00513752"/>
    <w:rsid w:val="005317C6"/>
    <w:rsid w:val="00544C36"/>
    <w:rsid w:val="005459F5"/>
    <w:rsid w:val="00547351"/>
    <w:rsid w:val="00565D2D"/>
    <w:rsid w:val="00585C92"/>
    <w:rsid w:val="00595BE6"/>
    <w:rsid w:val="005D4879"/>
    <w:rsid w:val="005D5F0F"/>
    <w:rsid w:val="005E6138"/>
    <w:rsid w:val="00600C97"/>
    <w:rsid w:val="00626048"/>
    <w:rsid w:val="00627A48"/>
    <w:rsid w:val="00665C2C"/>
    <w:rsid w:val="00671ABE"/>
    <w:rsid w:val="0067261C"/>
    <w:rsid w:val="00674987"/>
    <w:rsid w:val="006B0262"/>
    <w:rsid w:val="00712037"/>
    <w:rsid w:val="00740284"/>
    <w:rsid w:val="007578D0"/>
    <w:rsid w:val="007A36AF"/>
    <w:rsid w:val="007A6E88"/>
    <w:rsid w:val="007C1AD5"/>
    <w:rsid w:val="007F4BF3"/>
    <w:rsid w:val="00807953"/>
    <w:rsid w:val="008303CC"/>
    <w:rsid w:val="008465D6"/>
    <w:rsid w:val="00847A84"/>
    <w:rsid w:val="00852CBC"/>
    <w:rsid w:val="00871C53"/>
    <w:rsid w:val="00871F22"/>
    <w:rsid w:val="008923EA"/>
    <w:rsid w:val="008940D3"/>
    <w:rsid w:val="008B064E"/>
    <w:rsid w:val="008D08ED"/>
    <w:rsid w:val="008F3A36"/>
    <w:rsid w:val="008F5970"/>
    <w:rsid w:val="00902BF0"/>
    <w:rsid w:val="00943592"/>
    <w:rsid w:val="00962B9E"/>
    <w:rsid w:val="00974818"/>
    <w:rsid w:val="009B331E"/>
    <w:rsid w:val="009F2E0C"/>
    <w:rsid w:val="00A17A25"/>
    <w:rsid w:val="00A7278A"/>
    <w:rsid w:val="00A77341"/>
    <w:rsid w:val="00A9074D"/>
    <w:rsid w:val="00A94F15"/>
    <w:rsid w:val="00AB3A65"/>
    <w:rsid w:val="00AD7E26"/>
    <w:rsid w:val="00B32CFA"/>
    <w:rsid w:val="00B3785C"/>
    <w:rsid w:val="00B51245"/>
    <w:rsid w:val="00B60D64"/>
    <w:rsid w:val="00B7132C"/>
    <w:rsid w:val="00BE5D30"/>
    <w:rsid w:val="00C04BA6"/>
    <w:rsid w:val="00C077DE"/>
    <w:rsid w:val="00C425B1"/>
    <w:rsid w:val="00C44DB5"/>
    <w:rsid w:val="00C45C50"/>
    <w:rsid w:val="00C5756D"/>
    <w:rsid w:val="00C57614"/>
    <w:rsid w:val="00C835FE"/>
    <w:rsid w:val="00CE315F"/>
    <w:rsid w:val="00CE4117"/>
    <w:rsid w:val="00CF6E44"/>
    <w:rsid w:val="00CF7750"/>
    <w:rsid w:val="00D01465"/>
    <w:rsid w:val="00D178C6"/>
    <w:rsid w:val="00D44B1E"/>
    <w:rsid w:val="00D862EB"/>
    <w:rsid w:val="00D9722D"/>
    <w:rsid w:val="00DC4CB1"/>
    <w:rsid w:val="00DF22BB"/>
    <w:rsid w:val="00DF7676"/>
    <w:rsid w:val="00DF7E71"/>
    <w:rsid w:val="00E00FF7"/>
    <w:rsid w:val="00E15385"/>
    <w:rsid w:val="00E3383F"/>
    <w:rsid w:val="00E4623E"/>
    <w:rsid w:val="00E77273"/>
    <w:rsid w:val="00E80565"/>
    <w:rsid w:val="00E84B96"/>
    <w:rsid w:val="00EA37D9"/>
    <w:rsid w:val="00EB2EFE"/>
    <w:rsid w:val="00EE0F14"/>
    <w:rsid w:val="00EF505E"/>
    <w:rsid w:val="00F1666A"/>
    <w:rsid w:val="00F25A03"/>
    <w:rsid w:val="00F74779"/>
    <w:rsid w:val="00F75662"/>
    <w:rsid w:val="00F87087"/>
    <w:rsid w:val="00FB5C3C"/>
    <w:rsid w:val="00FB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  <w:style w:type="character" w:customStyle="1" w:styleId="afff">
    <w:name w:val="Без интервала Знак"/>
    <w:link w:val="afff0"/>
    <w:uiPriority w:val="99"/>
    <w:locked/>
    <w:rsid w:val="00D178C6"/>
  </w:style>
  <w:style w:type="paragraph" w:styleId="afff0">
    <w:name w:val="No Spacing"/>
    <w:link w:val="afff"/>
    <w:uiPriority w:val="99"/>
    <w:qFormat/>
    <w:rsid w:val="00D178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  <w:style w:type="character" w:customStyle="1" w:styleId="afff">
    <w:name w:val="Без интервала Знак"/>
    <w:link w:val="afff0"/>
    <w:uiPriority w:val="99"/>
    <w:locked/>
    <w:rsid w:val="00D178C6"/>
  </w:style>
  <w:style w:type="paragraph" w:styleId="afff0">
    <w:name w:val="No Spacing"/>
    <w:link w:val="afff"/>
    <w:uiPriority w:val="99"/>
    <w:qFormat/>
    <w:rsid w:val="00D17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89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69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6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8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89603" TargetMode="External"/><Relationship Id="rId13" Type="http://schemas.openxmlformats.org/officeDocument/2006/relationships/hyperlink" Target="https://urait.ru/bcode/49083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476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476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urait.ru/bcode/49167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91671" TargetMode="External"/><Relationship Id="rId14" Type="http://schemas.openxmlformats.org/officeDocument/2006/relationships/hyperlink" Target="https://urait.ru/bcode/4917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1965</Words>
  <Characters>11205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13144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Ольга</dc:creator>
  <cp:lastModifiedBy>ьь</cp:lastModifiedBy>
  <cp:revision>12</cp:revision>
  <cp:lastPrinted>2013-02-04T06:21:00Z</cp:lastPrinted>
  <dcterms:created xsi:type="dcterms:W3CDTF">2023-07-31T14:19:00Z</dcterms:created>
  <dcterms:modified xsi:type="dcterms:W3CDTF">2023-08-06T22:20:00Z</dcterms:modified>
</cp:coreProperties>
</file>