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45" w:rsidRPr="00F93A3C" w:rsidRDefault="00602945" w:rsidP="00602945">
      <w:pPr>
        <w:spacing w:after="0" w:line="240" w:lineRule="auto"/>
        <w:jc w:val="center"/>
        <w:rPr>
          <w:sz w:val="28"/>
          <w:szCs w:val="28"/>
        </w:rPr>
      </w:pPr>
      <w:r w:rsidRPr="00F93A3C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602945" w:rsidRPr="00F93A3C" w:rsidRDefault="00602945" w:rsidP="00602945">
      <w:pPr>
        <w:spacing w:after="0" w:line="240" w:lineRule="auto"/>
        <w:jc w:val="center"/>
        <w:rPr>
          <w:sz w:val="28"/>
          <w:szCs w:val="28"/>
        </w:rPr>
      </w:pPr>
      <w:r w:rsidRPr="00F93A3C">
        <w:rPr>
          <w:sz w:val="28"/>
          <w:szCs w:val="28"/>
        </w:rPr>
        <w:t>Вологодской области «Вологодский колледж технологии и дизайна»</w:t>
      </w:r>
    </w:p>
    <w:p w:rsidR="00602945" w:rsidRPr="00F93A3C" w:rsidRDefault="00602945" w:rsidP="00602945">
      <w:pPr>
        <w:spacing w:after="0" w:line="240" w:lineRule="auto"/>
        <w:jc w:val="both"/>
        <w:rPr>
          <w:color w:val="FF0000"/>
          <w:sz w:val="28"/>
          <w:szCs w:val="28"/>
        </w:rPr>
      </w:pPr>
    </w:p>
    <w:p w:rsidR="00602945" w:rsidRPr="00F93A3C" w:rsidRDefault="00602945" w:rsidP="00602945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602945" w:rsidRPr="00F93A3C" w:rsidRDefault="00602945" w:rsidP="00602945">
      <w:pPr>
        <w:spacing w:after="0" w:line="240" w:lineRule="auto"/>
        <w:ind w:left="5387"/>
        <w:rPr>
          <w:sz w:val="28"/>
          <w:szCs w:val="28"/>
        </w:rPr>
      </w:pPr>
      <w:r w:rsidRPr="00F93A3C">
        <w:rPr>
          <w:sz w:val="28"/>
          <w:szCs w:val="28"/>
        </w:rPr>
        <w:t>УТВЕРЖДЕНО</w:t>
      </w:r>
    </w:p>
    <w:p w:rsidR="00602945" w:rsidRPr="00F93A3C" w:rsidRDefault="00602945" w:rsidP="00602945">
      <w:pPr>
        <w:spacing w:after="0" w:line="240" w:lineRule="auto"/>
        <w:ind w:left="5387"/>
        <w:rPr>
          <w:sz w:val="28"/>
          <w:szCs w:val="28"/>
        </w:rPr>
      </w:pPr>
      <w:r w:rsidRPr="00F93A3C">
        <w:rPr>
          <w:sz w:val="28"/>
          <w:szCs w:val="28"/>
        </w:rPr>
        <w:t>приказом директора</w:t>
      </w:r>
    </w:p>
    <w:p w:rsidR="00602945" w:rsidRPr="00F93A3C" w:rsidRDefault="00602945" w:rsidP="00602945">
      <w:pPr>
        <w:spacing w:after="0" w:line="240" w:lineRule="auto"/>
        <w:ind w:left="5387"/>
        <w:rPr>
          <w:sz w:val="28"/>
          <w:szCs w:val="28"/>
        </w:rPr>
      </w:pPr>
      <w:r w:rsidRPr="00F93A3C">
        <w:rPr>
          <w:sz w:val="28"/>
          <w:szCs w:val="28"/>
        </w:rPr>
        <w:t>БПОУ ВО «Вологодский колледж технологии и дизайна»</w:t>
      </w:r>
    </w:p>
    <w:p w:rsidR="00C914F6" w:rsidRPr="00C51F7D" w:rsidRDefault="00C914F6" w:rsidP="00C914F6">
      <w:pPr>
        <w:pStyle w:val="ad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580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2</w:t>
      </w:r>
    </w:p>
    <w:p w:rsidR="00602945" w:rsidRPr="00FA4027" w:rsidRDefault="00602945" w:rsidP="00602945">
      <w:pPr>
        <w:ind w:left="5387"/>
        <w:jc w:val="center"/>
        <w:rPr>
          <w:color w:val="000000"/>
          <w:sz w:val="28"/>
          <w:szCs w:val="28"/>
        </w:rPr>
      </w:pPr>
    </w:p>
    <w:p w:rsidR="004845DE" w:rsidRPr="00BC5970" w:rsidRDefault="004845DE" w:rsidP="004845DE">
      <w:pPr>
        <w:spacing w:after="0"/>
        <w:ind w:left="5670"/>
        <w:rPr>
          <w:b/>
          <w:sz w:val="28"/>
          <w:szCs w:val="28"/>
        </w:rPr>
      </w:pPr>
    </w:p>
    <w:p w:rsidR="004845DE" w:rsidRPr="00857BE7" w:rsidRDefault="004845DE" w:rsidP="004845DE">
      <w:pPr>
        <w:pStyle w:val="11"/>
        <w:spacing w:after="0"/>
        <w:ind w:left="0"/>
        <w:jc w:val="center"/>
        <w:rPr>
          <w:rFonts w:ascii="Times New Roman" w:hAnsi="Times New Roman"/>
        </w:rPr>
      </w:pPr>
    </w:p>
    <w:p w:rsidR="00CA0ABA" w:rsidRPr="00857BE7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Pr="00857BE7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Pr="00857BE7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Pr="00857BE7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Pr="00857BE7" w:rsidRDefault="00CA0ABA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CA0ABA" w:rsidRPr="00857BE7" w:rsidRDefault="00CA0ABA" w:rsidP="00B90BE1">
      <w:pPr>
        <w:pStyle w:val="1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4845DE" w:rsidRPr="004845DE" w:rsidRDefault="00602945" w:rsidP="004845DE">
      <w:pPr>
        <w:spacing w:after="0"/>
        <w:jc w:val="center"/>
        <w:rPr>
          <w:b/>
          <w:sz w:val="28"/>
          <w:szCs w:val="28"/>
        </w:rPr>
      </w:pPr>
      <w:r w:rsidRPr="004845DE">
        <w:rPr>
          <w:b/>
          <w:sz w:val="28"/>
          <w:szCs w:val="28"/>
        </w:rPr>
        <w:t>МЕТОДИЧЕСКИЕ РЕКОМЕНДАЦИИ</w:t>
      </w:r>
      <w:r>
        <w:rPr>
          <w:b/>
          <w:sz w:val="28"/>
          <w:szCs w:val="28"/>
        </w:rPr>
        <w:t xml:space="preserve"> </w:t>
      </w:r>
      <w:r w:rsidRPr="004845DE">
        <w:rPr>
          <w:b/>
          <w:sz w:val="28"/>
          <w:szCs w:val="28"/>
        </w:rPr>
        <w:t>ПО ВЫПОЛНЕНИЮ ВНЕАУДИТОРНОЙ САМОСТОЯТЕЛЬНОЙ РАБОТЫ</w:t>
      </w:r>
    </w:p>
    <w:p w:rsidR="004845DE" w:rsidRPr="00602945" w:rsidRDefault="00602945" w:rsidP="004845DE">
      <w:pPr>
        <w:pStyle w:val="a6"/>
        <w:spacing w:after="0" w:line="288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2945">
        <w:rPr>
          <w:rFonts w:ascii="Times New Roman" w:hAnsi="Times New Roman"/>
          <w:sz w:val="28"/>
          <w:szCs w:val="28"/>
        </w:rPr>
        <w:t xml:space="preserve">ПО УЧЕБНОЙ ДИСЦИПЛИНЕ </w:t>
      </w:r>
    </w:p>
    <w:p w:rsidR="00CA0ABA" w:rsidRPr="00602945" w:rsidRDefault="00602945" w:rsidP="004845DE">
      <w:pPr>
        <w:pStyle w:val="1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2945">
        <w:rPr>
          <w:rFonts w:ascii="Times New Roman" w:hAnsi="Times New Roman"/>
          <w:sz w:val="28"/>
          <w:szCs w:val="28"/>
        </w:rPr>
        <w:t xml:space="preserve">УД.01 </w:t>
      </w:r>
      <w:r w:rsidR="009F72DE">
        <w:rPr>
          <w:rFonts w:ascii="Times New Roman" w:hAnsi="Times New Roman"/>
          <w:sz w:val="28"/>
          <w:szCs w:val="28"/>
        </w:rPr>
        <w:t>Введение в специальность</w:t>
      </w:r>
    </w:p>
    <w:p w:rsidR="00CA0ABA" w:rsidRPr="004845DE" w:rsidRDefault="004845DE" w:rsidP="004845DE">
      <w:pPr>
        <w:widowControl w:val="0"/>
        <w:tabs>
          <w:tab w:val="left" w:pos="3870"/>
        </w:tabs>
        <w:suppressAutoHyphens/>
        <w:autoSpaceDE w:val="0"/>
        <w:autoSpaceDN w:val="0"/>
        <w:adjustRightInd w:val="0"/>
        <w:spacing w:after="0" w:line="240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</w:p>
    <w:p w:rsidR="00602945" w:rsidRDefault="00602945" w:rsidP="00602945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Специальность 29.02.04 Конструирование, моделирование и технология швейных изделий</w:t>
      </w:r>
    </w:p>
    <w:p w:rsidR="00602945" w:rsidRDefault="00602945" w:rsidP="00602945">
      <w:pPr>
        <w:ind w:firstLine="540"/>
        <w:jc w:val="both"/>
        <w:rPr>
          <w:rFonts w:ascii="Calibri" w:hAnsi="Calibri"/>
          <w:color w:val="000000"/>
          <w:sz w:val="20"/>
          <w:szCs w:val="20"/>
        </w:rPr>
      </w:pPr>
    </w:p>
    <w:p w:rsidR="00CA0ABA" w:rsidRPr="00B90BE1" w:rsidRDefault="00CA0ABA" w:rsidP="00B90B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CA0ABA" w:rsidRPr="00B90BE1" w:rsidRDefault="00CA0ABA" w:rsidP="00B90B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CA0ABA" w:rsidRPr="00B90BE1" w:rsidRDefault="00CA0ABA" w:rsidP="00B90B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CA0ABA" w:rsidRPr="00B90BE1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Default="00CA0ABA" w:rsidP="00B90B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A0ABA" w:rsidRPr="00B90BE1" w:rsidRDefault="00CA0ABA" w:rsidP="00B9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  <w:r w:rsidRPr="00B90BE1">
        <w:rPr>
          <w:bCs/>
          <w:sz w:val="28"/>
          <w:szCs w:val="28"/>
        </w:rPr>
        <w:t>Вологда</w:t>
      </w:r>
    </w:p>
    <w:p w:rsidR="00CA0ABA" w:rsidRPr="00B90BE1" w:rsidRDefault="00C914F6" w:rsidP="00B9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0A1D3A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</w:p>
    <w:p w:rsidR="00CA0ABA" w:rsidRPr="00B90BE1" w:rsidRDefault="00CA0ABA" w:rsidP="00B90BE1">
      <w:pPr>
        <w:spacing w:after="0" w:line="240" w:lineRule="auto"/>
        <w:jc w:val="both"/>
        <w:rPr>
          <w:sz w:val="28"/>
          <w:szCs w:val="28"/>
        </w:rPr>
      </w:pPr>
      <w:r w:rsidRPr="00857BE7">
        <w:rPr>
          <w:bCs/>
          <w:i/>
        </w:rPr>
        <w:br w:type="page"/>
      </w:r>
      <w:r w:rsidRPr="00B90BE1">
        <w:rPr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A0ABA" w:rsidRDefault="00CA0ABA" w:rsidP="00B90BE1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4845DE" w:rsidRPr="00B90BE1" w:rsidRDefault="004845DE" w:rsidP="00B90BE1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4845DE" w:rsidRDefault="00CA0ABA" w:rsidP="004845DE">
      <w:pPr>
        <w:spacing w:after="0" w:line="240" w:lineRule="auto"/>
        <w:jc w:val="both"/>
        <w:rPr>
          <w:color w:val="000000"/>
          <w:sz w:val="28"/>
          <w:szCs w:val="28"/>
        </w:rPr>
      </w:pPr>
      <w:r w:rsidRPr="00B90BE1">
        <w:rPr>
          <w:color w:val="000000"/>
          <w:sz w:val="28"/>
          <w:szCs w:val="28"/>
        </w:rPr>
        <w:t xml:space="preserve">Разработчик: </w:t>
      </w:r>
    </w:p>
    <w:p w:rsidR="00602945" w:rsidRDefault="00CA0ABA" w:rsidP="00602945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B90BE1">
        <w:rPr>
          <w:color w:val="000000"/>
          <w:sz w:val="28"/>
          <w:szCs w:val="28"/>
        </w:rPr>
        <w:t>Макинова Е</w:t>
      </w:r>
      <w:r w:rsidR="004845DE">
        <w:rPr>
          <w:color w:val="000000"/>
          <w:sz w:val="28"/>
          <w:szCs w:val="28"/>
        </w:rPr>
        <w:t>.С.</w:t>
      </w:r>
      <w:r w:rsidRPr="00B90BE1">
        <w:rPr>
          <w:color w:val="000000"/>
          <w:sz w:val="28"/>
          <w:szCs w:val="28"/>
        </w:rPr>
        <w:t xml:space="preserve">, преподаватель </w:t>
      </w:r>
      <w:r w:rsidR="00602945">
        <w:rPr>
          <w:sz w:val="28"/>
          <w:szCs w:val="28"/>
        </w:rPr>
        <w:t xml:space="preserve">БПОУ ВО «Вологодский колледж технологии и дизайна» </w:t>
      </w:r>
    </w:p>
    <w:p w:rsidR="00CA0ABA" w:rsidRDefault="00CA0ABA" w:rsidP="00B90BE1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4845DE" w:rsidRPr="00B90BE1" w:rsidRDefault="004845DE" w:rsidP="00B90BE1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5A6659" w:rsidRPr="005A6659" w:rsidRDefault="005A6659" w:rsidP="005A6659">
      <w:pPr>
        <w:suppressAutoHyphens/>
        <w:autoSpaceDE w:val="0"/>
        <w:adjustRightInd w:val="0"/>
        <w:spacing w:after="0" w:line="240" w:lineRule="auto"/>
        <w:jc w:val="both"/>
        <w:rPr>
          <w:color w:val="000000"/>
          <w:sz w:val="28"/>
          <w:szCs w:val="28"/>
          <w:lang w:eastAsia="ar-SA"/>
        </w:rPr>
      </w:pPr>
      <w:r w:rsidRPr="005A6659">
        <w:rPr>
          <w:color w:val="000000"/>
          <w:sz w:val="28"/>
          <w:szCs w:val="28"/>
          <w:lang w:eastAsia="ar-SA"/>
        </w:rPr>
        <w:t xml:space="preserve">Рассмотрено и рекомендовано к использованию в учебном процессе </w:t>
      </w:r>
      <w:r w:rsidRPr="005A6659">
        <w:rPr>
          <w:color w:val="000000"/>
          <w:sz w:val="28"/>
          <w:szCs w:val="28"/>
          <w:lang w:eastAsia="ar-SA"/>
        </w:rPr>
        <w:br/>
        <w:t xml:space="preserve">предметной цикловой комиссией общеобразовательных учебных дисциплин, </w:t>
      </w:r>
    </w:p>
    <w:p w:rsidR="005A6659" w:rsidRDefault="00C914F6" w:rsidP="005A6659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протокол № 1 от 31</w:t>
      </w:r>
      <w:bookmarkStart w:id="0" w:name="_GoBack"/>
      <w:bookmarkEnd w:id="0"/>
      <w:r>
        <w:rPr>
          <w:color w:val="000000"/>
          <w:sz w:val="28"/>
          <w:szCs w:val="28"/>
          <w:lang w:eastAsia="ar-SA"/>
        </w:rPr>
        <w:t>.08.2022</w:t>
      </w:r>
      <w:r w:rsidR="005A6659" w:rsidRPr="005A6659">
        <w:rPr>
          <w:color w:val="000000"/>
          <w:sz w:val="28"/>
          <w:szCs w:val="28"/>
          <w:lang w:eastAsia="ar-SA"/>
        </w:rPr>
        <w:t>г.</w:t>
      </w:r>
    </w:p>
    <w:p w:rsidR="00AD4E4E" w:rsidRDefault="00CA0ABA" w:rsidP="005A6659">
      <w:pPr>
        <w:pStyle w:val="p2"/>
        <w:shd w:val="clear" w:color="auto" w:fill="FFFFFF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br w:type="page"/>
      </w:r>
      <w:r w:rsidR="00AD4E4E">
        <w:rPr>
          <w:rStyle w:val="s8"/>
          <w:b/>
          <w:bCs/>
          <w:color w:val="000000"/>
          <w:sz w:val="28"/>
          <w:szCs w:val="28"/>
        </w:rPr>
        <w:lastRenderedPageBreak/>
        <w:t>П</w:t>
      </w:r>
      <w:r w:rsidR="00602945">
        <w:rPr>
          <w:rStyle w:val="s8"/>
          <w:b/>
          <w:bCs/>
          <w:color w:val="000000"/>
          <w:sz w:val="28"/>
          <w:szCs w:val="28"/>
        </w:rPr>
        <w:t>ояснительная записка</w:t>
      </w:r>
    </w:p>
    <w:p w:rsidR="00AD4E4E" w:rsidRDefault="00AD4E4E" w:rsidP="00AD4E4E">
      <w:pPr>
        <w:spacing w:after="0"/>
        <w:ind w:firstLine="851"/>
        <w:jc w:val="both"/>
        <w:rPr>
          <w:color w:val="FF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учебной дисциплине </w:t>
      </w:r>
      <w:r w:rsidRPr="00AD4E4E">
        <w:rPr>
          <w:color w:val="000000"/>
          <w:sz w:val="28"/>
          <w:szCs w:val="28"/>
        </w:rPr>
        <w:t>УД.</w:t>
      </w:r>
      <w:r>
        <w:rPr>
          <w:color w:val="000000"/>
          <w:sz w:val="28"/>
          <w:szCs w:val="28"/>
        </w:rPr>
        <w:t xml:space="preserve">01 </w:t>
      </w:r>
      <w:r w:rsidR="009F72DE">
        <w:rPr>
          <w:sz w:val="28"/>
          <w:szCs w:val="28"/>
        </w:rPr>
        <w:t>Введение в специальность</w:t>
      </w:r>
      <w:r w:rsidRPr="00AD4E4E">
        <w:rPr>
          <w:color w:val="000000"/>
          <w:sz w:val="28"/>
          <w:szCs w:val="28"/>
        </w:rPr>
        <w:t xml:space="preserve"> </w:t>
      </w:r>
      <w:r w:rsidR="00602945">
        <w:rPr>
          <w:rStyle w:val="s2"/>
          <w:color w:val="000000"/>
          <w:sz w:val="28"/>
          <w:szCs w:val="28"/>
        </w:rPr>
        <w:t>предназначены для обучающихся, изучающий данный курс.</w:t>
      </w:r>
    </w:p>
    <w:p w:rsidR="00AD4E4E" w:rsidRPr="00AD4E4E" w:rsidRDefault="00AD4E4E" w:rsidP="00AD4E4E">
      <w:pPr>
        <w:spacing w:after="0"/>
        <w:ind w:firstLine="851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Общий объём времени, отведённого на самостоятельную работу, составляет 38 часов.</w:t>
      </w:r>
    </w:p>
    <w:p w:rsidR="00AD4E4E" w:rsidRDefault="00AD4E4E" w:rsidP="00AD4E4E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D4E4E" w:rsidRDefault="00AD4E4E" w:rsidP="00AD4E4E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7C51E0">
        <w:rPr>
          <w:rStyle w:val="s2"/>
          <w:sz w:val="28"/>
          <w:szCs w:val="28"/>
        </w:rPr>
        <w:t xml:space="preserve"> </w:t>
      </w:r>
      <w:r>
        <w:rPr>
          <w:rStyle w:val="s2"/>
          <w:sz w:val="28"/>
          <w:szCs w:val="28"/>
        </w:rPr>
        <w:t>обучающихся;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D4E4E" w:rsidRDefault="00AD4E4E" w:rsidP="00870C1F">
      <w:pPr>
        <w:pStyle w:val="p1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:rsidR="00AD4E4E" w:rsidRDefault="00AD4E4E" w:rsidP="00AD4E4E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:rsidR="00AD4E4E" w:rsidRDefault="00AD4E4E" w:rsidP="00602945">
      <w:pPr>
        <w:pStyle w:val="p15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AD4E4E" w:rsidRDefault="00AD4E4E" w:rsidP="00602945">
      <w:pPr>
        <w:pStyle w:val="p15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:rsidR="00AD4E4E" w:rsidRDefault="00AD4E4E" w:rsidP="00602945">
      <w:pPr>
        <w:pStyle w:val="p15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D4E4E" w:rsidRDefault="00AD4E4E" w:rsidP="00602945">
      <w:pPr>
        <w:pStyle w:val="p15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D4E4E" w:rsidRDefault="00AD4E4E" w:rsidP="00602945">
      <w:pPr>
        <w:pStyle w:val="p15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:rsidR="00AD4E4E" w:rsidRDefault="00AD4E4E" w:rsidP="00AD4E4E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К основным формам самостоятельной работы обучающихся можно отнести: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Работа со словарем, справочником.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Поиск необходимой информации в сети Интернет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 xml:space="preserve"> Подготовка к практическим и лабораторным работам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вопросы).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 Подготовка устного сообщения для выступления на занятии.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расчетов.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Оформление отчетов по  лабораторным работам.</w:t>
      </w:r>
    </w:p>
    <w:p w:rsidR="00AD4E4E" w:rsidRDefault="00AD4E4E" w:rsidP="00870C1F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проекта или исследования.</w:t>
      </w:r>
    </w:p>
    <w:p w:rsidR="00AD4E4E" w:rsidRDefault="00AD4E4E" w:rsidP="00AD4E4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УД.01 </w:t>
      </w:r>
      <w:r w:rsidR="009F72DE">
        <w:rPr>
          <w:sz w:val="28"/>
          <w:szCs w:val="28"/>
        </w:rPr>
        <w:t>Введение в специальность</w:t>
      </w:r>
      <w:r>
        <w:rPr>
          <w:sz w:val="28"/>
          <w:szCs w:val="28"/>
        </w:rPr>
        <w:t xml:space="preserve"> обеспечивает достижение обучающимися следующих </w:t>
      </w:r>
      <w:r>
        <w:rPr>
          <w:b/>
          <w:sz w:val="28"/>
          <w:szCs w:val="28"/>
        </w:rPr>
        <w:t>результатов:</w:t>
      </w:r>
    </w:p>
    <w:p w:rsidR="00AD4E4E" w:rsidRDefault="00AD4E4E" w:rsidP="00AD4E4E">
      <w:pPr>
        <w:spacing w:after="0" w:line="240" w:lineRule="auto"/>
        <w:ind w:left="708" w:right="-15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личностных</w:t>
      </w:r>
      <w:r>
        <w:rPr>
          <w:b/>
          <w:sz w:val="28"/>
          <w:szCs w:val="28"/>
        </w:rPr>
        <w:t>:</w:t>
      </w:r>
    </w:p>
    <w:p w:rsidR="00AD4E4E" w:rsidRDefault="00AD4E4E" w:rsidP="00870C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AD4E4E" w:rsidRDefault="00AD4E4E" w:rsidP="00870C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AD4E4E" w:rsidRDefault="00AD4E4E" w:rsidP="00870C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деятельности.</w:t>
      </w:r>
    </w:p>
    <w:p w:rsidR="00AD4E4E" w:rsidRDefault="00AD4E4E" w:rsidP="00AD4E4E">
      <w:pPr>
        <w:spacing w:after="0" w:line="240" w:lineRule="auto"/>
        <w:ind w:left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метапредметных</w:t>
      </w:r>
      <w:r>
        <w:rPr>
          <w:b/>
          <w:sz w:val="28"/>
          <w:szCs w:val="28"/>
        </w:rPr>
        <w:t>:</w:t>
      </w:r>
    </w:p>
    <w:p w:rsidR="00AD4E4E" w:rsidRDefault="00AD4E4E" w:rsidP="00870C1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AD4E4E" w:rsidRDefault="00AD4E4E" w:rsidP="00870C1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сфере.</w:t>
      </w:r>
    </w:p>
    <w:p w:rsidR="00AD4E4E" w:rsidRDefault="00AD4E4E" w:rsidP="00AD4E4E">
      <w:pPr>
        <w:spacing w:after="0" w:line="240" w:lineRule="auto"/>
        <w:ind w:left="708" w:right="-1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предметных</w:t>
      </w:r>
      <w:r>
        <w:rPr>
          <w:b/>
          <w:sz w:val="28"/>
          <w:szCs w:val="28"/>
        </w:rPr>
        <w:t>:</w:t>
      </w:r>
    </w:p>
    <w:p w:rsidR="00AD4E4E" w:rsidRDefault="00AD4E4E" w:rsidP="00870C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AD4E4E" w:rsidRDefault="00AD4E4E" w:rsidP="00870C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AD4E4E" w:rsidRDefault="00AD4E4E" w:rsidP="00870C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</w:t>
      </w:r>
      <w:r>
        <w:rPr>
          <w:sz w:val="28"/>
          <w:szCs w:val="28"/>
        </w:rPr>
        <w:lastRenderedPageBreak/>
        <w:t>готовность и способность применять методы познания при решении практических задач;</w:t>
      </w:r>
    </w:p>
    <w:p w:rsidR="00AD4E4E" w:rsidRDefault="00AD4E4E" w:rsidP="00870C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умения давать количественные оценки и производить расчеты по химическим формулам и уравнениям;</w:t>
      </w:r>
    </w:p>
    <w:p w:rsidR="00AD4E4E" w:rsidRDefault="00AD4E4E" w:rsidP="00870C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владение правилами техники безопасности при использовании химических веществ;</w:t>
      </w:r>
    </w:p>
    <w:p w:rsidR="00AD4E4E" w:rsidRDefault="00AD4E4E" w:rsidP="00870C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собственной позиции по отношению к химической информации, получаемой из разных источников;</w:t>
      </w:r>
    </w:p>
    <w:p w:rsidR="00CA0ABA" w:rsidRDefault="00CA0ABA" w:rsidP="00AD4E4E">
      <w:pPr>
        <w:spacing w:after="0" w:line="240" w:lineRule="auto"/>
      </w:pPr>
      <w:r>
        <w:br w:type="page"/>
      </w:r>
    </w:p>
    <w:p w:rsidR="00CA0ABA" w:rsidRPr="00AD4E4E" w:rsidRDefault="00AD4E4E" w:rsidP="00B73E0A">
      <w:pPr>
        <w:pStyle w:val="a6"/>
        <w:spacing w:after="0" w:line="240" w:lineRule="auto"/>
        <w:ind w:left="0" w:firstLine="70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Тематический план внеаудиторной самостоятельной работы</w:t>
      </w:r>
    </w:p>
    <w:p w:rsidR="00CA0ABA" w:rsidRPr="00AD4E4E" w:rsidRDefault="00CA0ABA" w:rsidP="00B73E0A">
      <w:pPr>
        <w:pStyle w:val="a6"/>
        <w:spacing w:after="0" w:line="240" w:lineRule="auto"/>
        <w:ind w:left="0" w:firstLine="70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0"/>
        <w:gridCol w:w="1191"/>
      </w:tblGrid>
      <w:tr w:rsidR="00CA0ABA" w:rsidRPr="00602945" w:rsidTr="00602945">
        <w:tc>
          <w:tcPr>
            <w:tcW w:w="4378" w:type="pct"/>
          </w:tcPr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en-US"/>
              </w:rPr>
            </w:pPr>
            <w:r w:rsidRPr="00602945">
              <w:rPr>
                <w:b/>
              </w:rPr>
              <w:t>Наименование тем, содержание материала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en-US"/>
              </w:rPr>
            </w:pPr>
            <w:r w:rsidRPr="00602945">
              <w:rPr>
                <w:b/>
                <w:bCs/>
                <w:lang w:eastAsia="en-US"/>
              </w:rPr>
              <w:t>Кол-во часов</w:t>
            </w:r>
          </w:p>
        </w:tc>
      </w:tr>
      <w:tr w:rsidR="00CA0ABA" w:rsidRPr="00602945" w:rsidTr="00602945">
        <w:tc>
          <w:tcPr>
            <w:tcW w:w="4378" w:type="pct"/>
          </w:tcPr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Введение</w:t>
            </w:r>
          </w:p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602945">
              <w:rPr>
                <w:bCs/>
              </w:rPr>
              <w:t>Самостоятельная работа: п</w:t>
            </w:r>
            <w:r w:rsidRPr="00602945">
              <w:rPr>
                <w:bCs/>
                <w:lang w:eastAsia="en-US"/>
              </w:rPr>
              <w:t>одготовить информационный лист: символы, используемые в химии.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en-US"/>
              </w:rPr>
            </w:pPr>
          </w:p>
          <w:p w:rsidR="00CA0ABA" w:rsidRPr="00602945" w:rsidRDefault="00DD17F9" w:rsidP="0096026B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en-US"/>
              </w:rPr>
            </w:pPr>
            <w:r w:rsidRPr="00602945">
              <w:rPr>
                <w:b/>
                <w:bCs/>
                <w:lang w:eastAsia="en-US"/>
              </w:rPr>
              <w:t>2</w:t>
            </w:r>
          </w:p>
        </w:tc>
      </w:tr>
      <w:tr w:rsidR="00CA0ABA" w:rsidRPr="00602945" w:rsidTr="00602945">
        <w:tc>
          <w:tcPr>
            <w:tcW w:w="4378" w:type="pct"/>
          </w:tcPr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rPr>
                <w:b/>
                <w:bCs/>
                <w:lang w:eastAsia="en-US"/>
              </w:rPr>
            </w:pPr>
            <w:r w:rsidRPr="00602945">
              <w:rPr>
                <w:b/>
                <w:bCs/>
                <w:lang w:eastAsia="en-US"/>
              </w:rPr>
              <w:t>Раздел 1. Теоретические основы химии.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en-US"/>
              </w:rPr>
            </w:pPr>
          </w:p>
        </w:tc>
      </w:tr>
      <w:tr w:rsidR="00CA0ABA" w:rsidRPr="00602945" w:rsidTr="00602945">
        <w:trPr>
          <w:trHeight w:val="848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02945">
              <w:rPr>
                <w:b/>
                <w:lang w:eastAsia="en-US"/>
              </w:rPr>
              <w:t>Тема 1.1. Основные понятия и законы химии.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02945">
              <w:rPr>
                <w:bCs/>
              </w:rPr>
              <w:t xml:space="preserve">Самостоятельная работа: подготовить доклад по теме «Газовые законы химии». </w:t>
            </w:r>
            <w:r w:rsidRPr="00602945">
              <w:rPr>
                <w:bCs/>
                <w:lang w:eastAsia="en-US"/>
              </w:rPr>
              <w:t>Сделать модель молекулы воды, графита, хлорида калия.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val="en-US" w:eastAsia="en-US"/>
              </w:rPr>
            </w:pPr>
          </w:p>
          <w:p w:rsidR="00CA0ABA" w:rsidRPr="00602945" w:rsidRDefault="00DD17F9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4</w:t>
            </w:r>
          </w:p>
        </w:tc>
      </w:tr>
      <w:tr w:rsidR="00CA0ABA" w:rsidRPr="00602945" w:rsidTr="00602945">
        <w:trPr>
          <w:trHeight w:val="1380"/>
        </w:trPr>
        <w:tc>
          <w:tcPr>
            <w:tcW w:w="4378" w:type="pct"/>
          </w:tcPr>
          <w:p w:rsidR="00CA0ABA" w:rsidRPr="00602945" w:rsidRDefault="00CA0ABA" w:rsidP="00960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 w:rsidRPr="00602945">
              <w:rPr>
                <w:b/>
                <w:bCs/>
                <w:lang w:eastAsia="en-US"/>
              </w:rPr>
              <w:t xml:space="preserve">Тема 1.2. </w:t>
            </w:r>
            <w:r w:rsidRPr="00602945">
              <w:rPr>
                <w:b/>
              </w:rPr>
              <w:t>Периодический закон и Периодическая система химических элементов Д. И. Менделеева и строение атома.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</w:rPr>
            </w:pPr>
            <w:r w:rsidRPr="00602945">
              <w:rPr>
                <w:bCs/>
              </w:rPr>
              <w:t>Самостоятельная работа:</w:t>
            </w:r>
            <w:r w:rsidRPr="00602945">
              <w:t xml:space="preserve"> Составить кроссворд по теме «Химические элементы».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lang w:eastAsia="en-US"/>
              </w:rPr>
            </w:pPr>
          </w:p>
          <w:p w:rsidR="00CA0ABA" w:rsidRPr="00602945" w:rsidRDefault="00CA0ABA" w:rsidP="00960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lang w:eastAsia="en-US"/>
              </w:rPr>
            </w:pPr>
          </w:p>
          <w:p w:rsidR="00CA0ABA" w:rsidRPr="00602945" w:rsidRDefault="00CA0ABA" w:rsidP="00960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602945">
              <w:rPr>
                <w:b/>
                <w:bCs/>
                <w:lang w:eastAsia="en-US"/>
              </w:rPr>
              <w:t>2</w:t>
            </w:r>
          </w:p>
        </w:tc>
      </w:tr>
      <w:tr w:rsidR="00CA0ABA" w:rsidRPr="00602945" w:rsidTr="00602945">
        <w:trPr>
          <w:trHeight w:val="1088"/>
        </w:trPr>
        <w:tc>
          <w:tcPr>
            <w:tcW w:w="4378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Тема 1.3. Строение вещества.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</w:rPr>
            </w:pPr>
            <w:r w:rsidRPr="00602945">
              <w:rPr>
                <w:bCs/>
              </w:rPr>
              <w:t xml:space="preserve">Самостоятельная работа: </w:t>
            </w:r>
            <w:r w:rsidRPr="00602945">
              <w:t>Подготовить сообщение на тему «Дисперсные системы в профессии».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DD17F9" w:rsidP="00C246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A0ABA" w:rsidRPr="00602945" w:rsidTr="00602945">
        <w:trPr>
          <w:trHeight w:val="1136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</w:rPr>
            </w:pPr>
            <w:r w:rsidRPr="00602945">
              <w:rPr>
                <w:b/>
              </w:rPr>
              <w:t>Тема 1.4. Электролитическая диссоциация.</w:t>
            </w:r>
          </w:p>
          <w:p w:rsidR="00CA0ABA" w:rsidRPr="00602945" w:rsidRDefault="00CA0ABA" w:rsidP="0096026B">
            <w:pPr>
              <w:pStyle w:val="Default"/>
              <w:jc w:val="both"/>
              <w:rPr>
                <w:b/>
              </w:rPr>
            </w:pPr>
            <w:r w:rsidRPr="00602945">
              <w:rPr>
                <w:bCs/>
              </w:rPr>
              <w:t>Самостоятельная работа: п</w:t>
            </w:r>
            <w:r w:rsidRPr="00602945">
              <w:rPr>
                <w:lang w:eastAsia="en-US"/>
              </w:rPr>
              <w:t xml:space="preserve">ровести домашний эксперимент: Исследовать растворимость веществ в воде (сахар, поваренная соль, растительное масло). 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</w:rPr>
            </w:pPr>
          </w:p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</w:rPr>
            </w:pPr>
          </w:p>
          <w:p w:rsidR="00CA0ABA" w:rsidRPr="00602945" w:rsidRDefault="00DD17F9" w:rsidP="0096026B">
            <w:pPr>
              <w:spacing w:after="0" w:line="240" w:lineRule="auto"/>
              <w:jc w:val="center"/>
              <w:rPr>
                <w:b/>
              </w:rPr>
            </w:pPr>
            <w:r w:rsidRPr="00602945">
              <w:rPr>
                <w:b/>
              </w:rPr>
              <w:t>2</w:t>
            </w:r>
          </w:p>
        </w:tc>
      </w:tr>
      <w:tr w:rsidR="00CA0ABA" w:rsidRPr="00602945" w:rsidTr="00602945">
        <w:trPr>
          <w:trHeight w:val="1378"/>
        </w:trPr>
        <w:tc>
          <w:tcPr>
            <w:tcW w:w="4378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Тема 1.5. Химические реакции.</w:t>
            </w:r>
          </w:p>
          <w:p w:rsidR="00CA0ABA" w:rsidRPr="00602945" w:rsidRDefault="00CA0ABA" w:rsidP="00DD17F9">
            <w:pPr>
              <w:spacing w:after="0" w:line="240" w:lineRule="auto"/>
              <w:rPr>
                <w:b/>
              </w:rPr>
            </w:pPr>
            <w:r w:rsidRPr="00602945">
              <w:rPr>
                <w:bCs/>
              </w:rPr>
              <w:t>Самостоятельная работа: подготовить</w:t>
            </w:r>
            <w:r w:rsidRPr="00602945">
              <w:rPr>
                <w:spacing w:val="-2"/>
              </w:rPr>
              <w:t xml:space="preserve"> доклад с видеороликом по теме «Влияние катализатора на скорость химической реакции». 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A0ABA" w:rsidRPr="00602945" w:rsidTr="00602945">
        <w:trPr>
          <w:trHeight w:val="1260"/>
        </w:trPr>
        <w:tc>
          <w:tcPr>
            <w:tcW w:w="4378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Тема 2.1. Неметаллы.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</w:rPr>
            </w:pPr>
            <w:r w:rsidRPr="00602945">
              <w:rPr>
                <w:bCs/>
              </w:rPr>
              <w:t>Самостоятельная работа: подготовить сообщение по теме «Химические свойства хлора»</w:t>
            </w:r>
            <w:r w:rsidRPr="00602945">
              <w:rPr>
                <w:b/>
                <w:bCs/>
              </w:rPr>
              <w:t xml:space="preserve">. </w:t>
            </w:r>
            <w:r w:rsidRPr="00602945">
              <w:rPr>
                <w:bCs/>
              </w:rPr>
              <w:t>Разработать презентацию</w:t>
            </w:r>
            <w:r w:rsidRPr="00602945">
              <w:rPr>
                <w:b/>
                <w:bCs/>
              </w:rPr>
              <w:t xml:space="preserve"> </w:t>
            </w:r>
            <w:r w:rsidRPr="00602945">
              <w:rPr>
                <w:bCs/>
              </w:rPr>
              <w:t>на тему «Экологические проблемы, связанные с выбросом оксидов неметаллов в атмосферу».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DD17F9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A0ABA" w:rsidRPr="00602945" w:rsidTr="00602945">
        <w:trPr>
          <w:trHeight w:val="1707"/>
        </w:trPr>
        <w:tc>
          <w:tcPr>
            <w:tcW w:w="4378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Тема 2.2. Металлы.</w:t>
            </w:r>
          </w:p>
          <w:p w:rsidR="00CA0ABA" w:rsidRPr="00602945" w:rsidRDefault="00CA0ABA" w:rsidP="0096026B">
            <w:pPr>
              <w:spacing w:after="0" w:line="240" w:lineRule="auto"/>
            </w:pPr>
            <w:r w:rsidRPr="00602945">
              <w:rPr>
                <w:bCs/>
              </w:rPr>
              <w:t>Самостоятельная работа: с</w:t>
            </w:r>
            <w:r w:rsidRPr="00602945">
              <w:t>оставить таблицу по теме «Аллотропия химических соединений на примере углерода, кислорода, фосфора».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</w:rPr>
            </w:pPr>
            <w:r w:rsidRPr="00602945">
              <w:t>Подготовить сообщение на тему «Коррозия металлов, виды и способы защиты от нее»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CA0ABA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A" w:rsidRPr="00602945" w:rsidRDefault="00DD17F9" w:rsidP="0096026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94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A0ABA" w:rsidRPr="00602945" w:rsidTr="00602945">
        <w:trPr>
          <w:trHeight w:val="1125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Тема 3.1. Теоретические основы органической химии.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  <w:lang w:eastAsia="en-US"/>
              </w:rPr>
            </w:pPr>
            <w:r w:rsidRPr="00602945">
              <w:rPr>
                <w:bCs/>
              </w:rPr>
              <w:t xml:space="preserve">Самостоятельная работа: </w:t>
            </w:r>
            <w:r w:rsidRPr="00602945">
              <w:rPr>
                <w:lang w:eastAsia="en-US"/>
              </w:rPr>
              <w:t>Сделать модель молекул: пропана, пропена и пропина.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CA0ABA" w:rsidRPr="00602945" w:rsidRDefault="00DD17F9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2</w:t>
            </w:r>
          </w:p>
        </w:tc>
      </w:tr>
      <w:tr w:rsidR="00CA0ABA" w:rsidRPr="00602945" w:rsidTr="00602945">
        <w:trPr>
          <w:trHeight w:val="1380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Тема 3.2.Углеводороды и их природные источники.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  <w:lang w:eastAsia="en-US"/>
              </w:rPr>
            </w:pPr>
            <w:r w:rsidRPr="00602945">
              <w:rPr>
                <w:bCs/>
              </w:rPr>
              <w:t xml:space="preserve">Самостоятельная работа: </w:t>
            </w:r>
            <w:r w:rsidRPr="00602945">
              <w:t>Составить кроссворд по теме «Углеводороды». Подготовить сообщение на тему «Физические свойства нефти. Перегонка нефти».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val="en-US" w:eastAsia="en-US"/>
              </w:rPr>
            </w:pPr>
          </w:p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val="en-US" w:eastAsia="en-US"/>
              </w:rPr>
            </w:pPr>
          </w:p>
          <w:p w:rsidR="00CA0ABA" w:rsidRPr="00602945" w:rsidRDefault="00DD17F9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4</w:t>
            </w:r>
          </w:p>
        </w:tc>
      </w:tr>
      <w:tr w:rsidR="00CA0ABA" w:rsidRPr="00602945" w:rsidTr="00602945">
        <w:trPr>
          <w:trHeight w:val="1002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lastRenderedPageBreak/>
              <w:t>Тема 3.3. Кислородсодержащие органические вещества.</w:t>
            </w:r>
          </w:p>
          <w:p w:rsidR="00CA0ABA" w:rsidRPr="00602945" w:rsidRDefault="00CA0ABA" w:rsidP="00DD17F9">
            <w:pPr>
              <w:spacing w:after="0" w:line="240" w:lineRule="auto"/>
              <w:jc w:val="both"/>
              <w:rPr>
                <w:b/>
                <w:lang w:eastAsia="en-US"/>
              </w:rPr>
            </w:pPr>
            <w:r w:rsidRPr="00602945">
              <w:rPr>
                <w:bCs/>
              </w:rPr>
              <w:t xml:space="preserve">Самостоятельная работа: </w:t>
            </w:r>
            <w:r w:rsidRPr="00602945">
              <w:t xml:space="preserve">Составить сравнительную таблицу «Кетоны, альдегиды». 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2</w:t>
            </w:r>
          </w:p>
        </w:tc>
      </w:tr>
      <w:tr w:rsidR="00CA0ABA" w:rsidRPr="00602945" w:rsidTr="00602945">
        <w:trPr>
          <w:trHeight w:val="1705"/>
        </w:trPr>
        <w:tc>
          <w:tcPr>
            <w:tcW w:w="4378" w:type="pct"/>
          </w:tcPr>
          <w:p w:rsidR="00CA0ABA" w:rsidRPr="00602945" w:rsidRDefault="00CA0ABA" w:rsidP="00336AB9">
            <w:pPr>
              <w:pStyle w:val="Default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Тема 3.4. Азотсодержащие органические вещества.</w:t>
            </w:r>
          </w:p>
          <w:p w:rsidR="00CA0ABA" w:rsidRPr="00602945" w:rsidRDefault="00CA0ABA" w:rsidP="0096026B">
            <w:pPr>
              <w:spacing w:after="0" w:line="240" w:lineRule="auto"/>
            </w:pPr>
            <w:r w:rsidRPr="00602945">
              <w:rPr>
                <w:bCs/>
              </w:rPr>
              <w:t>Самостоятельная работа: с</w:t>
            </w:r>
            <w:r w:rsidRPr="00602945">
              <w:t xml:space="preserve">оставить сравнительную таблицу «Химические свойства аминов и нитросоединений». Подготовить доклад по теме «Гетероциклические органические соединения, отдельные представители, их применение». 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pStyle w:val="Default"/>
              <w:jc w:val="center"/>
              <w:rPr>
                <w:b/>
                <w:lang w:eastAsia="en-US"/>
              </w:rPr>
            </w:pPr>
          </w:p>
          <w:p w:rsidR="00CA0ABA" w:rsidRPr="00602945" w:rsidRDefault="00CA0ABA" w:rsidP="0096026B">
            <w:pPr>
              <w:pStyle w:val="Default"/>
              <w:jc w:val="center"/>
              <w:rPr>
                <w:b/>
                <w:lang w:eastAsia="en-US"/>
              </w:rPr>
            </w:pPr>
          </w:p>
          <w:p w:rsidR="00CA0ABA" w:rsidRPr="00602945" w:rsidRDefault="00DD17F9" w:rsidP="0096026B">
            <w:pPr>
              <w:pStyle w:val="Default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4</w:t>
            </w:r>
          </w:p>
        </w:tc>
      </w:tr>
      <w:tr w:rsidR="00CA0ABA" w:rsidRPr="00602945" w:rsidTr="00602945">
        <w:trPr>
          <w:trHeight w:val="970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 w:rsidRPr="00602945">
              <w:rPr>
                <w:b/>
                <w:lang w:eastAsia="en-US"/>
              </w:rPr>
              <w:t>Тема 3.5. Высокомолекулярные органические вещества.</w:t>
            </w:r>
          </w:p>
          <w:p w:rsidR="00CA0ABA" w:rsidRPr="00602945" w:rsidRDefault="00CA0ABA" w:rsidP="0096026B">
            <w:pPr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 w:rsidRPr="00602945">
              <w:t>Подготовить до</w:t>
            </w:r>
            <w:r w:rsidR="000A1D3A" w:rsidRPr="00602945">
              <w:t>клад по теме «Вторичная переработка синтетических полимеров</w:t>
            </w:r>
            <w:r w:rsidRPr="00602945">
              <w:t>».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CA0ABA" w:rsidRPr="00602945" w:rsidRDefault="00DD17F9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1</w:t>
            </w:r>
          </w:p>
        </w:tc>
      </w:tr>
      <w:tr w:rsidR="00CA0ABA" w:rsidRPr="00602945" w:rsidTr="00602945">
        <w:trPr>
          <w:trHeight w:val="349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rPr>
                <w:b/>
                <w:lang w:eastAsia="en-US"/>
              </w:rPr>
            </w:pPr>
            <w:r w:rsidRPr="00602945">
              <w:rPr>
                <w:b/>
                <w:bCs/>
                <w:lang w:eastAsia="en-US"/>
              </w:rPr>
              <w:t>Раздел 4. Химия и жизнь.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  <w:tr w:rsidR="00CA0ABA" w:rsidRPr="00602945" w:rsidTr="00602945">
        <w:trPr>
          <w:trHeight w:val="1060"/>
        </w:trPr>
        <w:tc>
          <w:tcPr>
            <w:tcW w:w="4378" w:type="pct"/>
          </w:tcPr>
          <w:p w:rsidR="00CA0ABA" w:rsidRPr="00602945" w:rsidRDefault="00CA0ABA" w:rsidP="0096026B">
            <w:pPr>
              <w:spacing w:after="0" w:line="240" w:lineRule="auto"/>
              <w:jc w:val="both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Тема 4.1.</w:t>
            </w:r>
            <w:r w:rsidR="00C246AE" w:rsidRPr="00602945">
              <w:rPr>
                <w:b/>
                <w:lang w:eastAsia="en-US"/>
              </w:rPr>
              <w:t xml:space="preserve"> </w:t>
            </w:r>
            <w:r w:rsidRPr="00602945">
              <w:rPr>
                <w:b/>
                <w:lang w:eastAsia="en-US"/>
              </w:rPr>
              <w:t>Химия в жизни общества</w:t>
            </w:r>
          </w:p>
          <w:p w:rsidR="00CA0ABA" w:rsidRPr="00602945" w:rsidRDefault="00CA0ABA" w:rsidP="000A1D3A">
            <w:pPr>
              <w:spacing w:after="0" w:line="240" w:lineRule="auto"/>
              <w:jc w:val="both"/>
              <w:rPr>
                <w:b/>
                <w:bCs/>
                <w:lang w:eastAsia="en-US"/>
              </w:rPr>
            </w:pPr>
            <w:r w:rsidRPr="00602945">
              <w:rPr>
                <w:color w:val="000000"/>
                <w:lang w:eastAsia="en-US"/>
              </w:rPr>
              <w:t>Самостоятельная работа:</w:t>
            </w:r>
            <w:r w:rsidRPr="00602945">
              <w:rPr>
                <w:b/>
                <w:color w:val="000000"/>
                <w:lang w:eastAsia="en-US"/>
              </w:rPr>
              <w:t xml:space="preserve"> </w:t>
            </w:r>
            <w:r w:rsidR="000A1D3A" w:rsidRPr="00602945">
              <w:rPr>
                <w:color w:val="000000"/>
                <w:lang w:eastAsia="en-US"/>
              </w:rPr>
              <w:t>Написать р</w:t>
            </w:r>
            <w:r w:rsidRPr="00602945">
              <w:t>еферат по теме «Химия и профессия».</w:t>
            </w:r>
          </w:p>
        </w:tc>
        <w:tc>
          <w:tcPr>
            <w:tcW w:w="622" w:type="pct"/>
          </w:tcPr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:rsidR="00CA0ABA" w:rsidRPr="00602945" w:rsidRDefault="00CA0ABA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3</w:t>
            </w:r>
          </w:p>
        </w:tc>
      </w:tr>
      <w:tr w:rsidR="00C246AE" w:rsidRPr="00602945" w:rsidTr="00602945">
        <w:trPr>
          <w:trHeight w:val="410"/>
        </w:trPr>
        <w:tc>
          <w:tcPr>
            <w:tcW w:w="4378" w:type="pct"/>
          </w:tcPr>
          <w:p w:rsidR="00C246AE" w:rsidRPr="00602945" w:rsidRDefault="00C246AE" w:rsidP="0096026B">
            <w:pPr>
              <w:spacing w:after="0" w:line="240" w:lineRule="auto"/>
              <w:jc w:val="both"/>
              <w:rPr>
                <w:lang w:eastAsia="en-US"/>
              </w:rPr>
            </w:pPr>
            <w:r w:rsidRPr="00602945">
              <w:rPr>
                <w:lang w:eastAsia="en-US"/>
              </w:rPr>
              <w:t>Всего:</w:t>
            </w:r>
          </w:p>
        </w:tc>
        <w:tc>
          <w:tcPr>
            <w:tcW w:w="622" w:type="pct"/>
          </w:tcPr>
          <w:p w:rsidR="00C246AE" w:rsidRPr="00602945" w:rsidRDefault="00C246AE" w:rsidP="0096026B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602945">
              <w:rPr>
                <w:b/>
                <w:lang w:eastAsia="en-US"/>
              </w:rPr>
              <w:t>38</w:t>
            </w:r>
          </w:p>
        </w:tc>
      </w:tr>
    </w:tbl>
    <w:p w:rsidR="00AD4E4E" w:rsidRDefault="00CA0ABA" w:rsidP="00AD4E4E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 w:rsidRPr="00B90BE1">
        <w:rPr>
          <w:color w:val="000000"/>
          <w:shd w:val="clear" w:color="auto" w:fill="FFFFFF"/>
        </w:rPr>
        <w:br w:type="page"/>
      </w:r>
      <w:r w:rsidR="00AD4E4E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21370B" w:rsidRDefault="0021370B" w:rsidP="00AE26BC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1370B" w:rsidRDefault="0021370B" w:rsidP="0021370B">
      <w:pPr>
        <w:spacing w:after="0" w:line="240" w:lineRule="auto"/>
        <w:jc w:val="center"/>
        <w:rPr>
          <w:i/>
          <w:sz w:val="22"/>
          <w:szCs w:val="22"/>
        </w:rPr>
      </w:pPr>
      <w:r>
        <w:rPr>
          <w:b/>
          <w:i/>
          <w:sz w:val="28"/>
          <w:szCs w:val="28"/>
        </w:rPr>
        <w:t>Самостоятельная работа 1</w:t>
      </w:r>
    </w:p>
    <w:p w:rsidR="0021370B" w:rsidRDefault="0021370B" w:rsidP="000A1D3A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Введение.</w:t>
      </w:r>
    </w:p>
    <w:p w:rsidR="0021370B" w:rsidRDefault="0021370B" w:rsidP="000A1D3A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час.</w:t>
      </w:r>
    </w:p>
    <w:p w:rsidR="0021370B" w:rsidRDefault="0021370B" w:rsidP="000A1D3A">
      <w:pPr>
        <w:spacing w:after="0" w:line="252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>: П</w:t>
      </w:r>
      <w:r>
        <w:rPr>
          <w:bCs/>
          <w:sz w:val="28"/>
          <w:szCs w:val="28"/>
          <w:lang w:eastAsia="en-US"/>
        </w:rPr>
        <w:t>одготовить информационный лист: символы, используемые в химии.</w:t>
      </w:r>
    </w:p>
    <w:p w:rsidR="0021370B" w:rsidRDefault="0021370B" w:rsidP="000A1D3A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21370B" w:rsidRDefault="0021370B" w:rsidP="0021370B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21370B" w:rsidRDefault="0021370B" w:rsidP="0021370B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21370B" w:rsidRDefault="00630064" w:rsidP="00870C1F">
      <w:pPr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Используя учебную литературу и достоверные интернет-ресурсы, на листе формата А4 выписать и аккуратно оформить символ</w:t>
      </w:r>
      <w:r w:rsidR="000A1D3A">
        <w:rPr>
          <w:sz w:val="28"/>
          <w:szCs w:val="28"/>
        </w:rPr>
        <w:t>ы</w:t>
      </w:r>
      <w:r>
        <w:rPr>
          <w:sz w:val="28"/>
          <w:szCs w:val="28"/>
        </w:rPr>
        <w:t>, используемые в химии.</w:t>
      </w:r>
    </w:p>
    <w:p w:rsidR="0021370B" w:rsidRDefault="0021370B" w:rsidP="0021370B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21370B" w:rsidRDefault="0021370B" w:rsidP="0021370B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21370B" w:rsidRDefault="0021370B" w:rsidP="0021370B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21370B" w:rsidRDefault="00630064" w:rsidP="0021370B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>Информационный лист</w:t>
      </w:r>
      <w:r w:rsidR="0021370B">
        <w:rPr>
          <w:iCs/>
          <w:sz w:val="28"/>
          <w:szCs w:val="28"/>
        </w:rPr>
        <w:t>.</w:t>
      </w:r>
    </w:p>
    <w:p w:rsidR="0021370B" w:rsidRDefault="0021370B" w:rsidP="0021370B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21370B" w:rsidRDefault="0021370B" w:rsidP="0021370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наглядность, творческий подход.</w:t>
      </w:r>
    </w:p>
    <w:p w:rsidR="0021370B" w:rsidRDefault="0021370B" w:rsidP="00AE26BC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AE26BC" w:rsidRDefault="00AE26BC" w:rsidP="00AE26BC">
      <w:pPr>
        <w:spacing w:after="0" w:line="240" w:lineRule="auto"/>
        <w:jc w:val="center"/>
        <w:rPr>
          <w:i/>
          <w:sz w:val="22"/>
          <w:szCs w:val="22"/>
        </w:rPr>
      </w:pPr>
      <w:r>
        <w:rPr>
          <w:b/>
          <w:i/>
          <w:sz w:val="28"/>
          <w:szCs w:val="28"/>
        </w:rPr>
        <w:t>Самостоятельная работа 2</w:t>
      </w:r>
    </w:p>
    <w:p w:rsidR="00AE26BC" w:rsidRDefault="00AE26BC" w:rsidP="00BA6806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Основные понятия, законы химии.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</w:t>
      </w:r>
      <w:r w:rsidR="00630064">
        <w:rPr>
          <w:sz w:val="28"/>
          <w:szCs w:val="28"/>
        </w:rPr>
        <w:t>2</w:t>
      </w:r>
      <w:r>
        <w:rPr>
          <w:sz w:val="28"/>
          <w:szCs w:val="28"/>
        </w:rPr>
        <w:t xml:space="preserve"> час.</w:t>
      </w:r>
    </w:p>
    <w:p w:rsidR="00AE26BC" w:rsidRDefault="00AE26BC" w:rsidP="00AE26BC">
      <w:pPr>
        <w:spacing w:after="0" w:line="252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="00BA6806">
        <w:rPr>
          <w:sz w:val="28"/>
          <w:szCs w:val="28"/>
        </w:rPr>
        <w:t>Сделать м</w:t>
      </w:r>
      <w:r>
        <w:rPr>
          <w:bCs/>
          <w:sz w:val="28"/>
          <w:szCs w:val="28"/>
        </w:rPr>
        <w:t>одель молекулы воды, графита, хлорида калия.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BA6806" w:rsidP="00BA6806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26BC">
        <w:rPr>
          <w:sz w:val="28"/>
          <w:szCs w:val="28"/>
        </w:rPr>
        <w:t>Составить из подручных материалов (пластилин, ватные палочки, проволока, нитки) модель молекулы воды, графита, хлорида калия.</w:t>
      </w:r>
    </w:p>
    <w:p w:rsidR="00AE26BC" w:rsidRDefault="00BA6806" w:rsidP="00BA6806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E26BC">
        <w:rPr>
          <w:sz w:val="28"/>
          <w:szCs w:val="28"/>
        </w:rPr>
        <w:t>Оформить в соответствии с требованиями (смотреть приложение 7).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Модель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Соответствие тематике, наглядность, творческий подход,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630064" w:rsidRDefault="00630064" w:rsidP="00630064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3</w:t>
      </w:r>
    </w:p>
    <w:p w:rsidR="00630064" w:rsidRDefault="00630064" w:rsidP="00BA6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Основные понятия, законы химии</w:t>
      </w:r>
      <w:r>
        <w:rPr>
          <w:rFonts w:eastAsia="Franklin Gothic"/>
          <w:sz w:val="28"/>
          <w:szCs w:val="28"/>
        </w:rPr>
        <w:t>.</w:t>
      </w:r>
    </w:p>
    <w:p w:rsidR="00630064" w:rsidRDefault="00630064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630064" w:rsidRDefault="00630064" w:rsidP="00630064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>
        <w:rPr>
          <w:bCs/>
          <w:sz w:val="28"/>
          <w:szCs w:val="28"/>
        </w:rPr>
        <w:t>подготовить доклад по теме «Газовые законы химии.</w:t>
      </w:r>
    </w:p>
    <w:p w:rsidR="00630064" w:rsidRDefault="00630064" w:rsidP="00630064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630064" w:rsidRDefault="00630064" w:rsidP="00630064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630064" w:rsidRDefault="00630064" w:rsidP="00630064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630064" w:rsidRDefault="00630064" w:rsidP="00870C1F">
      <w:pPr>
        <w:numPr>
          <w:ilvl w:val="0"/>
          <w:numId w:val="11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</w:t>
      </w:r>
      <w:r>
        <w:rPr>
          <w:bCs/>
          <w:sz w:val="28"/>
          <w:szCs w:val="28"/>
        </w:rPr>
        <w:t>Газовые законы химии</w:t>
      </w:r>
      <w:r>
        <w:rPr>
          <w:sz w:val="28"/>
          <w:szCs w:val="28"/>
        </w:rPr>
        <w:t>».</w:t>
      </w:r>
    </w:p>
    <w:p w:rsidR="00630064" w:rsidRDefault="00630064" w:rsidP="00870C1F">
      <w:pPr>
        <w:numPr>
          <w:ilvl w:val="0"/>
          <w:numId w:val="11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доклад.</w:t>
      </w:r>
    </w:p>
    <w:p w:rsidR="00630064" w:rsidRDefault="00630064" w:rsidP="00870C1F">
      <w:pPr>
        <w:numPr>
          <w:ilvl w:val="0"/>
          <w:numId w:val="11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в соответствии с требованиями (смотреть приложение 2).</w:t>
      </w:r>
    </w:p>
    <w:p w:rsidR="00630064" w:rsidRDefault="00630064" w:rsidP="00630064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630064" w:rsidRDefault="00630064" w:rsidP="00630064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630064" w:rsidRDefault="00630064" w:rsidP="00630064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630064" w:rsidRDefault="00630064" w:rsidP="00630064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>Доклад.</w:t>
      </w:r>
    </w:p>
    <w:p w:rsidR="00630064" w:rsidRDefault="00630064" w:rsidP="00630064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630064" w:rsidRDefault="00630064" w:rsidP="00630064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Правильность, соответствие теме, согласно требованиям оформления.</w:t>
      </w:r>
    </w:p>
    <w:p w:rsidR="00630064" w:rsidRDefault="00630064" w:rsidP="00AE26BC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AE26BC" w:rsidRDefault="00AE26BC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 xml:space="preserve">Самостоятельная работа </w:t>
      </w:r>
      <w:r w:rsidR="002E150D">
        <w:rPr>
          <w:b/>
          <w:i/>
          <w:sz w:val="28"/>
          <w:szCs w:val="28"/>
        </w:rPr>
        <w:t>4</w:t>
      </w:r>
    </w:p>
    <w:p w:rsidR="00AE26BC" w:rsidRDefault="00AE26BC" w:rsidP="00BA6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Franklin Gothic"/>
          <w:sz w:val="28"/>
          <w:szCs w:val="28"/>
        </w:rPr>
        <w:t>Периодический закон и Периодическая система химических элементов Д.И. Менделеева и строение атома.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</w:t>
      </w:r>
      <w:r w:rsidR="002E150D">
        <w:rPr>
          <w:sz w:val="28"/>
          <w:szCs w:val="28"/>
        </w:rPr>
        <w:t>2</w:t>
      </w:r>
      <w:r>
        <w:rPr>
          <w:sz w:val="28"/>
          <w:szCs w:val="28"/>
        </w:rPr>
        <w:t xml:space="preserve"> часа.</w:t>
      </w:r>
    </w:p>
    <w:p w:rsidR="002E150D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="002E150D" w:rsidRPr="002E150D">
        <w:rPr>
          <w:sz w:val="28"/>
          <w:szCs w:val="28"/>
        </w:rPr>
        <w:t>Кроссворд по теме «Химические элементы».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BA6806" w:rsidP="00BA6806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26BC">
        <w:rPr>
          <w:sz w:val="28"/>
          <w:szCs w:val="28"/>
        </w:rPr>
        <w:t>Найти материал в учебной литературе или интернет-ресурсах по теме «</w:t>
      </w:r>
      <w:r w:rsidR="002E150D">
        <w:rPr>
          <w:sz w:val="28"/>
          <w:szCs w:val="28"/>
        </w:rPr>
        <w:t>Химические элементы</w:t>
      </w:r>
      <w:r w:rsidR="00AE26BC">
        <w:rPr>
          <w:sz w:val="28"/>
          <w:szCs w:val="28"/>
        </w:rPr>
        <w:t>».</w:t>
      </w:r>
    </w:p>
    <w:p w:rsidR="00AE26BC" w:rsidRDefault="00BA6806" w:rsidP="00BA6806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E26BC">
        <w:rPr>
          <w:sz w:val="28"/>
          <w:szCs w:val="28"/>
        </w:rPr>
        <w:t>Проанализировав материал из разны</w:t>
      </w:r>
      <w:r w:rsidR="002E150D">
        <w:rPr>
          <w:sz w:val="28"/>
          <w:szCs w:val="28"/>
        </w:rPr>
        <w:t>х источников, подготовить кроссворд</w:t>
      </w:r>
      <w:r w:rsidR="00AE26BC">
        <w:rPr>
          <w:sz w:val="28"/>
          <w:szCs w:val="28"/>
        </w:rPr>
        <w:t>.</w:t>
      </w:r>
    </w:p>
    <w:p w:rsidR="00AE26BC" w:rsidRDefault="00BA6806" w:rsidP="00BA6806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E26BC">
        <w:rPr>
          <w:sz w:val="28"/>
          <w:szCs w:val="28"/>
        </w:rPr>
        <w:t xml:space="preserve">Оформить в соответствии с требованиями (смотреть приложение </w:t>
      </w:r>
      <w:r w:rsidR="002E150D">
        <w:rPr>
          <w:sz w:val="28"/>
          <w:szCs w:val="28"/>
        </w:rPr>
        <w:t>3</w:t>
      </w:r>
      <w:r w:rsidR="00AE26BC">
        <w:rPr>
          <w:sz w:val="28"/>
          <w:szCs w:val="28"/>
        </w:rPr>
        <w:t>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2E150D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>Кроссворд</w:t>
      </w:r>
      <w:r w:rsidR="00AE26BC"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Правильность, соответствие теме, согласно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AE26BC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 xml:space="preserve">Самостоятельная работа </w:t>
      </w:r>
      <w:r w:rsidR="002E150D">
        <w:rPr>
          <w:b/>
          <w:i/>
          <w:sz w:val="28"/>
          <w:szCs w:val="28"/>
        </w:rPr>
        <w:t>5</w:t>
      </w:r>
    </w:p>
    <w:p w:rsidR="00AE26BC" w:rsidRDefault="00AE26BC" w:rsidP="00BA6806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Строение вещества</w:t>
      </w:r>
      <w:r>
        <w:rPr>
          <w:b/>
          <w:sz w:val="28"/>
          <w:szCs w:val="28"/>
        </w:rPr>
        <w:t>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1 час.</w:t>
      </w:r>
    </w:p>
    <w:p w:rsidR="00AE26BC" w:rsidRDefault="00AE26BC" w:rsidP="00BA6806">
      <w:pPr>
        <w:spacing w:after="0" w:line="252" w:lineRule="auto"/>
        <w:rPr>
          <w:rFonts w:ascii="Calibri" w:hAnsi="Calibri"/>
          <w:sz w:val="22"/>
          <w:szCs w:val="22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>: Сообщение на тему «Дисперсные системы в профессии».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«Дисперсные системы».</w:t>
      </w:r>
    </w:p>
    <w:p w:rsidR="00AE26BC" w:rsidRDefault="00AE26BC" w:rsidP="00870C1F">
      <w:pPr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сообщение.</w:t>
      </w:r>
    </w:p>
    <w:p w:rsidR="00AE26BC" w:rsidRDefault="00AE26BC" w:rsidP="00870C1F">
      <w:pPr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сообщение в соответствии с требованиями (смотреть приложение 2).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>Сообщение.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аккуратность, полнота и точность изложения материала,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2E150D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6</w:t>
      </w:r>
    </w:p>
    <w:p w:rsidR="00AE26BC" w:rsidRDefault="00AE26BC" w:rsidP="00BA6806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Электролитическая диссоциация.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AE26BC" w:rsidRDefault="00AE26BC" w:rsidP="00AE26BC">
      <w:pPr>
        <w:pStyle w:val="Default"/>
        <w:spacing w:line="252" w:lineRule="auto"/>
        <w:jc w:val="both"/>
        <w:rPr>
          <w:lang w:eastAsia="en-US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eastAsia="en-US"/>
        </w:rPr>
        <w:t>Исследовать растворимость веществ в воде (сахар, поваренная соль, растительное масло).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3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Сахар, соль, растительное масло отпустить в три стакана с водой. Наблюдать растворимость этих веществ.</w:t>
      </w:r>
    </w:p>
    <w:p w:rsidR="00AE26BC" w:rsidRDefault="00AE26BC" w:rsidP="00870C1F">
      <w:pPr>
        <w:numPr>
          <w:ilvl w:val="0"/>
          <w:numId w:val="13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выводы в соответствии с требованиями (смотреть приложение 5).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Отчет по исследованию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2E150D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7</w:t>
      </w:r>
    </w:p>
    <w:p w:rsidR="00AE26BC" w:rsidRDefault="00AE26BC" w:rsidP="00BA6806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Химические реакции</w:t>
      </w:r>
      <w:r>
        <w:t>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</w:t>
      </w:r>
      <w:r w:rsidR="002E150D">
        <w:rPr>
          <w:sz w:val="28"/>
          <w:szCs w:val="28"/>
        </w:rPr>
        <w:t>2</w:t>
      </w:r>
      <w:r>
        <w:rPr>
          <w:sz w:val="28"/>
          <w:szCs w:val="28"/>
        </w:rPr>
        <w:t xml:space="preserve"> час.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>
        <w:rPr>
          <w:spacing w:val="-2"/>
          <w:sz w:val="28"/>
          <w:szCs w:val="28"/>
        </w:rPr>
        <w:t>Доклад с видеороликом по теме «Влияние катализатора на скорость химической реакции».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4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«Скорость химических реакций».</w:t>
      </w:r>
    </w:p>
    <w:p w:rsidR="00AE26BC" w:rsidRDefault="00AE26BC" w:rsidP="00870C1F">
      <w:pPr>
        <w:numPr>
          <w:ilvl w:val="0"/>
          <w:numId w:val="14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доклад.</w:t>
      </w:r>
    </w:p>
    <w:p w:rsidR="00AE26BC" w:rsidRDefault="00AE26BC" w:rsidP="00870C1F">
      <w:pPr>
        <w:numPr>
          <w:ilvl w:val="0"/>
          <w:numId w:val="14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доклад в соответствии с требованиями (смотреть приложение 2).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Доклад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Аккуратность, правильность,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AE26BC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 xml:space="preserve">Самостоятельная работа </w:t>
      </w:r>
      <w:r w:rsidR="002E150D">
        <w:rPr>
          <w:b/>
          <w:i/>
          <w:sz w:val="28"/>
          <w:szCs w:val="28"/>
        </w:rPr>
        <w:t>8</w:t>
      </w:r>
    </w:p>
    <w:p w:rsidR="00AE26BC" w:rsidRDefault="00AE26BC" w:rsidP="00BA6806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Неметаллы.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</w:t>
      </w:r>
      <w:r w:rsidR="002E150D">
        <w:rPr>
          <w:sz w:val="28"/>
          <w:szCs w:val="28"/>
        </w:rPr>
        <w:t>2</w:t>
      </w:r>
      <w:r>
        <w:rPr>
          <w:sz w:val="28"/>
          <w:szCs w:val="28"/>
        </w:rPr>
        <w:t xml:space="preserve"> час</w:t>
      </w:r>
      <w:r w:rsidR="00176E4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="002E150D">
        <w:rPr>
          <w:sz w:val="28"/>
          <w:szCs w:val="28"/>
        </w:rPr>
        <w:t xml:space="preserve">Презентация </w:t>
      </w:r>
      <w:r>
        <w:rPr>
          <w:bCs/>
          <w:sz w:val="28"/>
          <w:szCs w:val="28"/>
        </w:rPr>
        <w:t>на тему «Экологические проблемы, связанные с выбросом оксидов неметаллов в атмосферу»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5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</w:t>
      </w:r>
      <w:r>
        <w:rPr>
          <w:bCs/>
          <w:sz w:val="28"/>
          <w:szCs w:val="28"/>
        </w:rPr>
        <w:t>Экологические проблемы, связанные с выбросом оксидов неметаллов в атмосферу</w:t>
      </w:r>
      <w:r>
        <w:rPr>
          <w:sz w:val="28"/>
          <w:szCs w:val="28"/>
        </w:rPr>
        <w:t>».</w:t>
      </w:r>
    </w:p>
    <w:p w:rsidR="00AE26BC" w:rsidRDefault="00AE26BC" w:rsidP="00870C1F">
      <w:pPr>
        <w:numPr>
          <w:ilvl w:val="0"/>
          <w:numId w:val="15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</w:t>
      </w:r>
      <w:r w:rsidR="002E150D">
        <w:rPr>
          <w:sz w:val="28"/>
          <w:szCs w:val="28"/>
        </w:rPr>
        <w:t>ных источников, составить подготовить презентацию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5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Оформить </w:t>
      </w:r>
      <w:r w:rsidR="002E150D">
        <w:rPr>
          <w:sz w:val="28"/>
          <w:szCs w:val="28"/>
        </w:rPr>
        <w:t xml:space="preserve">презентацию </w:t>
      </w:r>
      <w:r>
        <w:rPr>
          <w:sz w:val="28"/>
          <w:szCs w:val="28"/>
        </w:rPr>
        <w:t xml:space="preserve">в соответствии с требованиями (смотреть приложение </w:t>
      </w:r>
      <w:r w:rsidR="002E150D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2E150D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Презентация</w:t>
      </w:r>
      <w:r w:rsidR="00AE26BC"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176E42" w:rsidRDefault="00176E42" w:rsidP="00176E42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9</w:t>
      </w:r>
    </w:p>
    <w:p w:rsidR="00176E42" w:rsidRDefault="00176E42" w:rsidP="00BA6806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Неметаллы.</w:t>
      </w:r>
    </w:p>
    <w:p w:rsidR="00176E42" w:rsidRDefault="00176E42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176E42" w:rsidRPr="00176E42" w:rsidRDefault="00176E42" w:rsidP="00176E42">
      <w:pPr>
        <w:pStyle w:val="23"/>
        <w:ind w:left="0"/>
        <w:jc w:val="both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176E42">
        <w:rPr>
          <w:bCs/>
          <w:sz w:val="28"/>
          <w:szCs w:val="28"/>
          <w:lang w:eastAsia="en-US"/>
        </w:rPr>
        <w:t>Сообщение по теме «Химические свойства хлора»</w:t>
      </w:r>
      <w:r w:rsidRPr="00176E42">
        <w:rPr>
          <w:b/>
          <w:bCs/>
          <w:sz w:val="28"/>
          <w:szCs w:val="28"/>
          <w:lang w:eastAsia="en-US"/>
        </w:rPr>
        <w:t>.</w:t>
      </w:r>
    </w:p>
    <w:p w:rsidR="00176E42" w:rsidRDefault="00176E42" w:rsidP="00176E42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176E42" w:rsidRPr="00176E42" w:rsidRDefault="00176E42" w:rsidP="00870C1F">
      <w:pPr>
        <w:pStyle w:val="23"/>
        <w:numPr>
          <w:ilvl w:val="0"/>
          <w:numId w:val="23"/>
        </w:numPr>
        <w:jc w:val="both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Найти материал в учебной литературе или интернет-ресурсах по теме </w:t>
      </w:r>
      <w:r w:rsidRPr="00176E42">
        <w:rPr>
          <w:sz w:val="28"/>
          <w:szCs w:val="28"/>
        </w:rPr>
        <w:t>«</w:t>
      </w:r>
      <w:r w:rsidRPr="00176E42">
        <w:rPr>
          <w:bCs/>
          <w:sz w:val="28"/>
          <w:szCs w:val="28"/>
          <w:lang w:eastAsia="en-US"/>
        </w:rPr>
        <w:t>Химические свойства хлора»</w:t>
      </w:r>
      <w:r w:rsidRPr="00176E42">
        <w:rPr>
          <w:b/>
          <w:bCs/>
          <w:sz w:val="28"/>
          <w:szCs w:val="28"/>
          <w:lang w:eastAsia="en-US"/>
        </w:rPr>
        <w:t>.</w:t>
      </w:r>
    </w:p>
    <w:p w:rsidR="00176E42" w:rsidRDefault="00176E42" w:rsidP="00870C1F">
      <w:pPr>
        <w:numPr>
          <w:ilvl w:val="0"/>
          <w:numId w:val="23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сообщение.</w:t>
      </w:r>
    </w:p>
    <w:p w:rsidR="00176E42" w:rsidRDefault="00176E42" w:rsidP="00870C1F">
      <w:pPr>
        <w:numPr>
          <w:ilvl w:val="0"/>
          <w:numId w:val="23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сообщение в соответствии с требованиями (смотреть приложение 2).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176E42" w:rsidRDefault="00176E42" w:rsidP="00176E42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176E42" w:rsidRDefault="00176E42" w:rsidP="00176E42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Сообщение</w:t>
      </w:r>
      <w:r>
        <w:rPr>
          <w:iCs/>
          <w:sz w:val="28"/>
          <w:szCs w:val="28"/>
        </w:rPr>
        <w:t>.</w:t>
      </w:r>
    </w:p>
    <w:p w:rsidR="00176E42" w:rsidRDefault="00176E42" w:rsidP="00176E42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176E42" w:rsidRDefault="00176E42" w:rsidP="00176E4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176E42" w:rsidRDefault="00176E42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AE26BC" w:rsidRDefault="00176E42" w:rsidP="00AE26BC">
      <w:pPr>
        <w:spacing w:after="0" w:line="240" w:lineRule="auto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Самостоятельная работа 10</w:t>
      </w:r>
    </w:p>
    <w:p w:rsidR="00AE26BC" w:rsidRDefault="00AE26BC" w:rsidP="00BA6806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Металлы</w:t>
      </w:r>
      <w:r>
        <w:rPr>
          <w:b/>
          <w:sz w:val="28"/>
          <w:szCs w:val="28"/>
        </w:rPr>
        <w:t>.</w:t>
      </w:r>
    </w:p>
    <w:p w:rsidR="00AE26BC" w:rsidRDefault="00AE26BC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</w:t>
      </w:r>
      <w:r w:rsidR="00176E42">
        <w:rPr>
          <w:sz w:val="28"/>
          <w:szCs w:val="28"/>
        </w:rPr>
        <w:t>2</w:t>
      </w:r>
      <w:r>
        <w:rPr>
          <w:sz w:val="28"/>
          <w:szCs w:val="28"/>
        </w:rPr>
        <w:t xml:space="preserve"> час</w:t>
      </w:r>
      <w:r w:rsidR="00176E4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>: Сообщение на тему «Коррозия металлов, виды и способы защиты от нее»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6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«Коррозия металлов, виды и способы защиты от нее».</w:t>
      </w:r>
    </w:p>
    <w:p w:rsidR="00AE26BC" w:rsidRDefault="00AE26BC" w:rsidP="00870C1F">
      <w:pPr>
        <w:numPr>
          <w:ilvl w:val="0"/>
          <w:numId w:val="16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сообщение.</w:t>
      </w:r>
    </w:p>
    <w:p w:rsidR="00AE26BC" w:rsidRDefault="00AE26BC" w:rsidP="00870C1F">
      <w:pPr>
        <w:numPr>
          <w:ilvl w:val="0"/>
          <w:numId w:val="16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сообщение в соответствии с требованиями (смотреть приложение 2).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Сообщение.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Аккуратность, правильность, соответствие требованиям оформления.</w:t>
      </w:r>
    </w:p>
    <w:p w:rsidR="00AE26BC" w:rsidRDefault="00AE26BC" w:rsidP="00AE26BC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176E42" w:rsidRDefault="00176E42" w:rsidP="00176E42">
      <w:pPr>
        <w:spacing w:after="0" w:line="240" w:lineRule="auto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Самостоятельная работа 11</w:t>
      </w:r>
    </w:p>
    <w:p w:rsidR="00176E42" w:rsidRDefault="00176E42" w:rsidP="00BA6806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Металлы</w:t>
      </w:r>
      <w:r>
        <w:rPr>
          <w:b/>
          <w:sz w:val="28"/>
          <w:szCs w:val="28"/>
        </w:rPr>
        <w:t>.</w:t>
      </w:r>
    </w:p>
    <w:p w:rsidR="00176E42" w:rsidRDefault="00176E42" w:rsidP="00BA6806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176E42" w:rsidRPr="00176E42" w:rsidRDefault="00176E42" w:rsidP="00BA6806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176E42">
        <w:rPr>
          <w:sz w:val="28"/>
          <w:szCs w:val="28"/>
        </w:rPr>
        <w:t>Составление таблицы по теме «Аллотропия химических соединений на примере углерода, кислорода, фосфора».</w:t>
      </w:r>
    </w:p>
    <w:p w:rsidR="00176E42" w:rsidRDefault="00176E42" w:rsidP="00BA6806">
      <w:pPr>
        <w:spacing w:after="0" w:line="252" w:lineRule="auto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176E42" w:rsidRDefault="00176E42" w:rsidP="00870C1F">
      <w:pPr>
        <w:numPr>
          <w:ilvl w:val="0"/>
          <w:numId w:val="24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«Аллотропия химических соединений на примере углерода, кислорода, фосфора».</w:t>
      </w:r>
    </w:p>
    <w:p w:rsidR="00176E42" w:rsidRDefault="00176E42" w:rsidP="00870C1F">
      <w:pPr>
        <w:numPr>
          <w:ilvl w:val="0"/>
          <w:numId w:val="24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составить таблицу.</w:t>
      </w:r>
    </w:p>
    <w:p w:rsidR="00176E42" w:rsidRDefault="00176E42" w:rsidP="00870C1F">
      <w:pPr>
        <w:numPr>
          <w:ilvl w:val="0"/>
          <w:numId w:val="24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таблицу в соответствии с требованиями (смотреть приложение 6).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176E42" w:rsidRDefault="00176E42" w:rsidP="00176E42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176E42" w:rsidRDefault="00176E42" w:rsidP="00176E42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Таблица.</w:t>
      </w:r>
    </w:p>
    <w:p w:rsidR="00176E42" w:rsidRDefault="00176E42" w:rsidP="00176E42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Критерии оценки:</w:t>
      </w:r>
    </w:p>
    <w:p w:rsidR="00176E42" w:rsidRDefault="00176E42" w:rsidP="00176E4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Аккуратность, правильность, соответствие требованиям оформления.</w:t>
      </w:r>
    </w:p>
    <w:p w:rsidR="00176E42" w:rsidRDefault="00176E42" w:rsidP="00176E42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AE26BC" w:rsidRDefault="00176E42" w:rsidP="00AE26BC">
      <w:pPr>
        <w:spacing w:after="0" w:line="240" w:lineRule="auto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Самостоятельная работа 12</w:t>
      </w:r>
    </w:p>
    <w:p w:rsidR="00AE26BC" w:rsidRDefault="00AE26BC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Теоретические основы органической химии.</w:t>
      </w:r>
    </w:p>
    <w:p w:rsidR="00AE26BC" w:rsidRDefault="00AE26BC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>: Модель молекул: пропана, пропена и пропина.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7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из подручных материалов (пластилин, ватные палочки, проволока, нитки) модель молекулы воды, графита, хлорида калия.</w:t>
      </w:r>
    </w:p>
    <w:p w:rsidR="00AE26BC" w:rsidRDefault="00AE26BC" w:rsidP="00870C1F">
      <w:pPr>
        <w:numPr>
          <w:ilvl w:val="0"/>
          <w:numId w:val="17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в соответствии с требованиями (смотреть приложение 7).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Модель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Аккуратность, правильность, творческий подход,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176E42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13</w:t>
      </w:r>
    </w:p>
    <w:p w:rsidR="00AE26BC" w:rsidRDefault="00AE26BC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Углеводороды и их природные источники</w:t>
      </w:r>
      <w:r>
        <w:t>.</w:t>
      </w:r>
    </w:p>
    <w:p w:rsidR="00AE26BC" w:rsidRDefault="00AE26BC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AE26BC" w:rsidRPr="00176E42" w:rsidRDefault="00AE26BC" w:rsidP="00AE26BC">
      <w:pPr>
        <w:pStyle w:val="a6"/>
        <w:spacing w:after="0" w:line="252" w:lineRule="auto"/>
        <w:ind w:left="0"/>
        <w:rPr>
          <w:rFonts w:ascii="Times New Roman" w:hAnsi="Times New Roman"/>
          <w:bCs/>
          <w:sz w:val="28"/>
          <w:szCs w:val="28"/>
        </w:rPr>
      </w:pPr>
      <w:r w:rsidRPr="00176E42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76E42">
        <w:rPr>
          <w:rFonts w:ascii="Times New Roman" w:hAnsi="Times New Roman"/>
          <w:sz w:val="28"/>
          <w:szCs w:val="28"/>
        </w:rPr>
        <w:t>: Кроссворд по теме «Углеводороды».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8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«Углеводороды».</w:t>
      </w:r>
    </w:p>
    <w:p w:rsidR="00AE26BC" w:rsidRDefault="00AE26BC" w:rsidP="00870C1F">
      <w:pPr>
        <w:numPr>
          <w:ilvl w:val="0"/>
          <w:numId w:val="18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составить кроссворд.</w:t>
      </w:r>
    </w:p>
    <w:p w:rsidR="00AE26BC" w:rsidRDefault="00AE26BC" w:rsidP="00870C1F">
      <w:pPr>
        <w:numPr>
          <w:ilvl w:val="0"/>
          <w:numId w:val="18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кроссворд в соответствии с требованиями (смотреть приложение 3).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Кроссворд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аккуратность, полнота и точность изложения материала,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176E42" w:rsidRDefault="00176E42" w:rsidP="00176E42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14</w:t>
      </w:r>
    </w:p>
    <w:p w:rsidR="00176E42" w:rsidRDefault="00176E42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Углеводороды и их природные источники</w:t>
      </w:r>
      <w:r>
        <w:t>.</w:t>
      </w:r>
    </w:p>
    <w:p w:rsidR="00176E42" w:rsidRDefault="00176E42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176E42" w:rsidRPr="00176E42" w:rsidRDefault="00176E42" w:rsidP="00176E42">
      <w:pPr>
        <w:pStyle w:val="a6"/>
        <w:spacing w:after="0" w:line="252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76E42">
        <w:rPr>
          <w:rFonts w:ascii="Times New Roman" w:hAnsi="Times New Roman"/>
          <w:sz w:val="28"/>
          <w:szCs w:val="28"/>
        </w:rPr>
        <w:t>: Сообщение на тему «Физические свойства нефти. Перегонка нефти».</w:t>
      </w:r>
    </w:p>
    <w:p w:rsidR="00176E42" w:rsidRDefault="00176E42" w:rsidP="00176E42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176E42" w:rsidRDefault="00176E42" w:rsidP="00870C1F">
      <w:pPr>
        <w:numPr>
          <w:ilvl w:val="0"/>
          <w:numId w:val="25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</w:t>
      </w:r>
      <w:r>
        <w:rPr>
          <w:sz w:val="28"/>
          <w:szCs w:val="28"/>
          <w:lang w:eastAsia="en-US"/>
        </w:rPr>
        <w:t>Физические свойства нефти. Перегонка нефти</w:t>
      </w:r>
      <w:r>
        <w:rPr>
          <w:sz w:val="28"/>
          <w:szCs w:val="28"/>
        </w:rPr>
        <w:t>».</w:t>
      </w:r>
    </w:p>
    <w:p w:rsidR="00176E42" w:rsidRDefault="00176E42" w:rsidP="00870C1F">
      <w:pPr>
        <w:numPr>
          <w:ilvl w:val="0"/>
          <w:numId w:val="25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сообщение.</w:t>
      </w:r>
    </w:p>
    <w:p w:rsidR="00176E42" w:rsidRDefault="00176E42" w:rsidP="00870C1F">
      <w:pPr>
        <w:numPr>
          <w:ilvl w:val="0"/>
          <w:numId w:val="25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сообщение в соответствии с требованиями (смотреть приложение 2).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176E42" w:rsidRDefault="00176E42" w:rsidP="00176E42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176E42" w:rsidRDefault="00176E42" w:rsidP="00176E42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176E42" w:rsidRDefault="00176E42" w:rsidP="00176E42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Сообщение</w:t>
      </w:r>
      <w:r>
        <w:rPr>
          <w:iCs/>
          <w:sz w:val="28"/>
          <w:szCs w:val="28"/>
        </w:rPr>
        <w:t>.</w:t>
      </w:r>
    </w:p>
    <w:p w:rsidR="00176E42" w:rsidRDefault="00176E42" w:rsidP="00176E42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176E42" w:rsidRDefault="00176E42" w:rsidP="00176E4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176E42" w:rsidRDefault="00176E42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176E42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15</w:t>
      </w:r>
    </w:p>
    <w:p w:rsidR="00AE26BC" w:rsidRDefault="00AE26BC" w:rsidP="004C4071">
      <w:pPr>
        <w:spacing w:after="0" w:line="252" w:lineRule="auto"/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Кислородсодержащие органические вещества.</w:t>
      </w:r>
    </w:p>
    <w:p w:rsidR="00AE26BC" w:rsidRDefault="00AE26BC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>: Сравнительная таблица «Кетоны, альдегиды».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19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«Кислородсодержащие органические вещества».</w:t>
      </w:r>
    </w:p>
    <w:p w:rsidR="00AE26BC" w:rsidRDefault="00AE26BC" w:rsidP="00870C1F">
      <w:pPr>
        <w:numPr>
          <w:ilvl w:val="0"/>
          <w:numId w:val="19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составить таблицу.</w:t>
      </w:r>
    </w:p>
    <w:p w:rsidR="00AE26BC" w:rsidRDefault="00AE26BC" w:rsidP="00870C1F">
      <w:pPr>
        <w:numPr>
          <w:ilvl w:val="0"/>
          <w:numId w:val="19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таблицу в соответствии с требованиями (смотреть приложение 6).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Таблица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4529B8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16</w:t>
      </w:r>
    </w:p>
    <w:p w:rsidR="00AE26BC" w:rsidRDefault="00AE26BC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Азотсодержащие органические вещества.</w:t>
      </w:r>
    </w:p>
    <w:p w:rsidR="00AE26BC" w:rsidRDefault="00AE26BC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1 час.</w:t>
      </w:r>
    </w:p>
    <w:p w:rsidR="00176E42" w:rsidRPr="00176E42" w:rsidRDefault="00AE26BC" w:rsidP="004C4071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="00176E42" w:rsidRPr="00176E42">
        <w:rPr>
          <w:sz w:val="28"/>
          <w:szCs w:val="28"/>
        </w:rPr>
        <w:t>Составление сравнительной таблицы «Химические свойства аминов и нитросоединений».</w:t>
      </w:r>
    </w:p>
    <w:p w:rsidR="00AE26BC" w:rsidRDefault="00AE26BC" w:rsidP="004C4071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20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</w:t>
      </w:r>
      <w:r w:rsidR="00176E42">
        <w:rPr>
          <w:sz w:val="28"/>
          <w:szCs w:val="28"/>
        </w:rPr>
        <w:t>Химические свойства аминов и нитросоединений</w:t>
      </w:r>
      <w:r>
        <w:rPr>
          <w:sz w:val="28"/>
          <w:szCs w:val="28"/>
        </w:rPr>
        <w:t>».</w:t>
      </w:r>
    </w:p>
    <w:p w:rsidR="00AE26BC" w:rsidRDefault="00AE26BC" w:rsidP="00870C1F">
      <w:pPr>
        <w:numPr>
          <w:ilvl w:val="0"/>
          <w:numId w:val="20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материал из разных источников, </w:t>
      </w:r>
      <w:r w:rsidR="00176E42">
        <w:rPr>
          <w:sz w:val="28"/>
          <w:szCs w:val="28"/>
        </w:rPr>
        <w:t>составить таблицу</w:t>
      </w:r>
      <w:r w:rsidR="004529B8">
        <w:rPr>
          <w:sz w:val="28"/>
          <w:szCs w:val="28"/>
        </w:rPr>
        <w:t>.</w:t>
      </w:r>
    </w:p>
    <w:p w:rsidR="00AE26BC" w:rsidRDefault="004529B8" w:rsidP="00870C1F">
      <w:pPr>
        <w:numPr>
          <w:ilvl w:val="0"/>
          <w:numId w:val="20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E26BC">
        <w:rPr>
          <w:sz w:val="28"/>
          <w:szCs w:val="28"/>
        </w:rPr>
        <w:t>формить в тетради</w:t>
      </w:r>
      <w:r>
        <w:rPr>
          <w:sz w:val="28"/>
          <w:szCs w:val="28"/>
        </w:rPr>
        <w:t xml:space="preserve"> соответствии с требованиями</w:t>
      </w:r>
      <w:r w:rsidR="00AE26BC">
        <w:rPr>
          <w:sz w:val="28"/>
          <w:szCs w:val="28"/>
        </w:rPr>
        <w:t>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4529B8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Таблица</w:t>
      </w:r>
      <w:r w:rsidR="00AE26BC"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</w:t>
      </w:r>
      <w:r w:rsidR="004529B8">
        <w:rPr>
          <w:iCs/>
          <w:sz w:val="28"/>
          <w:szCs w:val="28"/>
        </w:rPr>
        <w:t xml:space="preserve"> полнота и грамотное отражение информации, соответствие требованиям.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4529B8" w:rsidRDefault="004529B8" w:rsidP="004529B8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17</w:t>
      </w:r>
    </w:p>
    <w:p w:rsidR="004529B8" w:rsidRDefault="004529B8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Азотсодержащие органические вещества</w:t>
      </w:r>
      <w:r>
        <w:t>.</w:t>
      </w:r>
    </w:p>
    <w:p w:rsidR="004529B8" w:rsidRDefault="004529B8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2 часа.</w:t>
      </w:r>
    </w:p>
    <w:p w:rsidR="004529B8" w:rsidRPr="004529B8" w:rsidRDefault="004529B8" w:rsidP="004C4071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4529B8">
        <w:rPr>
          <w:sz w:val="28"/>
          <w:szCs w:val="28"/>
        </w:rPr>
        <w:t>Доклад по теме «Гетероциклические органические соединения, отдельные представители, их применение».</w:t>
      </w:r>
    </w:p>
    <w:p w:rsidR="004529B8" w:rsidRPr="004529B8" w:rsidRDefault="004529B8" w:rsidP="004C4071">
      <w:pPr>
        <w:pStyle w:val="a6"/>
        <w:spacing w:after="0" w:line="252" w:lineRule="auto"/>
        <w:ind w:left="0"/>
        <w:rPr>
          <w:rFonts w:ascii="Times New Roman" w:hAnsi="Times New Roman"/>
          <w:b/>
          <w:sz w:val="28"/>
          <w:szCs w:val="28"/>
        </w:rPr>
      </w:pPr>
      <w:r w:rsidRPr="004529B8">
        <w:rPr>
          <w:rFonts w:ascii="Times New Roman" w:hAnsi="Times New Roman"/>
          <w:b/>
          <w:sz w:val="28"/>
          <w:szCs w:val="28"/>
        </w:rPr>
        <w:t xml:space="preserve">Цель работы: </w:t>
      </w:r>
      <w:r w:rsidRPr="004529B8">
        <w:rPr>
          <w:rFonts w:ascii="Times New Roman" w:hAnsi="Times New Roman"/>
          <w:sz w:val="28"/>
          <w:szCs w:val="28"/>
        </w:rPr>
        <w:t>систематизация,</w:t>
      </w:r>
      <w:r w:rsidRPr="004529B8">
        <w:rPr>
          <w:rFonts w:ascii="Times New Roman" w:hAnsi="Times New Roman"/>
          <w:b/>
          <w:sz w:val="28"/>
          <w:szCs w:val="28"/>
        </w:rPr>
        <w:t xml:space="preserve"> </w:t>
      </w:r>
      <w:r w:rsidRPr="004529B8"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529B8" w:rsidRDefault="004529B8" w:rsidP="004529B8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4529B8" w:rsidRDefault="004529B8" w:rsidP="004529B8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4529B8" w:rsidRDefault="004529B8" w:rsidP="00870C1F">
      <w:pPr>
        <w:numPr>
          <w:ilvl w:val="0"/>
          <w:numId w:val="26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«Гетероциклические органические соединения, отдельные представители, их применение».</w:t>
      </w:r>
    </w:p>
    <w:p w:rsidR="004529B8" w:rsidRDefault="004529B8" w:rsidP="00870C1F">
      <w:pPr>
        <w:numPr>
          <w:ilvl w:val="0"/>
          <w:numId w:val="26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доклад.</w:t>
      </w:r>
    </w:p>
    <w:p w:rsidR="004529B8" w:rsidRDefault="004529B8" w:rsidP="00870C1F">
      <w:pPr>
        <w:numPr>
          <w:ilvl w:val="0"/>
          <w:numId w:val="26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Оформить сообщение в соответствии с требованиями (смотреть приложение 2).</w:t>
      </w:r>
    </w:p>
    <w:p w:rsidR="004529B8" w:rsidRDefault="004529B8" w:rsidP="004529B8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4529B8" w:rsidRDefault="004529B8" w:rsidP="004529B8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4529B8" w:rsidRDefault="004529B8" w:rsidP="004529B8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4529B8" w:rsidRDefault="004529B8" w:rsidP="004529B8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Доклад</w:t>
      </w:r>
      <w:r>
        <w:rPr>
          <w:iCs/>
          <w:sz w:val="28"/>
          <w:szCs w:val="28"/>
        </w:rPr>
        <w:t>.</w:t>
      </w:r>
    </w:p>
    <w:p w:rsidR="004529B8" w:rsidRDefault="004529B8" w:rsidP="004529B8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4529B8" w:rsidRDefault="004529B8" w:rsidP="004529B8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0804D1" w:rsidRDefault="000804D1" w:rsidP="004529B8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AE26BC" w:rsidRDefault="000804D1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t>Самостоятельная работа 18</w:t>
      </w:r>
    </w:p>
    <w:p w:rsidR="00AE26BC" w:rsidRDefault="00AE26BC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Высокомолекулярные органические вещества.</w:t>
      </w:r>
    </w:p>
    <w:p w:rsidR="00AE26BC" w:rsidRDefault="00AE26BC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1 час.</w:t>
      </w:r>
    </w:p>
    <w:p w:rsidR="00AE26BC" w:rsidRPr="000804D1" w:rsidRDefault="00AE26BC" w:rsidP="00AE26BC">
      <w:pPr>
        <w:pStyle w:val="a6"/>
        <w:spacing w:after="0" w:line="252" w:lineRule="auto"/>
        <w:ind w:left="0"/>
        <w:rPr>
          <w:rFonts w:ascii="Times New Roman" w:hAnsi="Times New Roman"/>
          <w:bCs/>
          <w:sz w:val="28"/>
          <w:szCs w:val="28"/>
        </w:rPr>
      </w:pPr>
      <w:r w:rsidRPr="000804D1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0804D1">
        <w:rPr>
          <w:rFonts w:ascii="Times New Roman" w:hAnsi="Times New Roman"/>
          <w:sz w:val="28"/>
          <w:szCs w:val="28"/>
        </w:rPr>
        <w:t>: Доклад по теме «Вторичная переработка синтетических полимеров».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21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«Вторичная переработка синтетических полимеров».</w:t>
      </w:r>
    </w:p>
    <w:p w:rsidR="00AE26BC" w:rsidRDefault="00AE26BC" w:rsidP="00870C1F">
      <w:pPr>
        <w:numPr>
          <w:ilvl w:val="0"/>
          <w:numId w:val="21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материал из разных источников, подготовить доклад по теме.</w:t>
      </w:r>
    </w:p>
    <w:p w:rsidR="00AE26BC" w:rsidRDefault="00AE26BC" w:rsidP="00870C1F">
      <w:pPr>
        <w:numPr>
          <w:ilvl w:val="0"/>
          <w:numId w:val="21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Задание оформить в соответствии с требованиями (см. приложение 2).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AE26BC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Доклад</w:t>
      </w:r>
      <w:r>
        <w:rPr>
          <w:iCs/>
          <w:sz w:val="28"/>
          <w:szCs w:val="28"/>
        </w:rPr>
        <w:t>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AE26BC" w:rsidRDefault="000804D1" w:rsidP="00AE26BC">
      <w:pPr>
        <w:spacing w:after="0" w:line="240" w:lineRule="auto"/>
        <w:jc w:val="center"/>
        <w:rPr>
          <w:rFonts w:ascii="Calibri" w:hAnsi="Calibri"/>
          <w:i/>
          <w:sz w:val="22"/>
        </w:rPr>
      </w:pPr>
      <w:r>
        <w:rPr>
          <w:b/>
          <w:i/>
          <w:sz w:val="28"/>
          <w:szCs w:val="28"/>
        </w:rPr>
        <w:lastRenderedPageBreak/>
        <w:t>Самостоятельная работа 19</w:t>
      </w:r>
    </w:p>
    <w:p w:rsidR="00AE26BC" w:rsidRDefault="00AE26BC" w:rsidP="004C4071">
      <w:pPr>
        <w:spacing w:after="0" w:line="252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Химия в жизни общества.</w:t>
      </w:r>
    </w:p>
    <w:p w:rsidR="00AE26BC" w:rsidRDefault="00AE26BC" w:rsidP="004C4071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на выполнение задания:</w:t>
      </w:r>
      <w:r>
        <w:rPr>
          <w:sz w:val="28"/>
          <w:szCs w:val="28"/>
        </w:rPr>
        <w:t xml:space="preserve"> </w:t>
      </w:r>
      <w:r w:rsidR="000804D1">
        <w:rPr>
          <w:sz w:val="28"/>
          <w:szCs w:val="28"/>
        </w:rPr>
        <w:t>3</w:t>
      </w:r>
      <w:r>
        <w:rPr>
          <w:sz w:val="28"/>
          <w:szCs w:val="28"/>
        </w:rPr>
        <w:t xml:space="preserve"> час</w:t>
      </w:r>
      <w:r w:rsidR="000804D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AE26BC" w:rsidRPr="000804D1" w:rsidRDefault="00AE26BC" w:rsidP="00AE26BC">
      <w:pPr>
        <w:pStyle w:val="a6"/>
        <w:spacing w:after="0" w:line="252" w:lineRule="auto"/>
        <w:ind w:left="0"/>
        <w:rPr>
          <w:rFonts w:ascii="Times New Roman" w:hAnsi="Times New Roman"/>
          <w:bCs/>
          <w:sz w:val="28"/>
          <w:szCs w:val="28"/>
        </w:rPr>
      </w:pPr>
      <w:r w:rsidRPr="000804D1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0804D1">
        <w:rPr>
          <w:rFonts w:ascii="Times New Roman" w:hAnsi="Times New Roman"/>
          <w:sz w:val="28"/>
          <w:szCs w:val="28"/>
        </w:rPr>
        <w:t xml:space="preserve">: </w:t>
      </w:r>
      <w:r w:rsidR="000804D1">
        <w:rPr>
          <w:rFonts w:ascii="Times New Roman" w:hAnsi="Times New Roman"/>
          <w:sz w:val="28"/>
          <w:szCs w:val="28"/>
        </w:rPr>
        <w:t>Реферат</w:t>
      </w:r>
      <w:r w:rsidRPr="000804D1">
        <w:rPr>
          <w:rFonts w:ascii="Times New Roman" w:hAnsi="Times New Roman"/>
          <w:sz w:val="28"/>
          <w:szCs w:val="28"/>
        </w:rPr>
        <w:t xml:space="preserve"> по теме «Химия в профессии».</w:t>
      </w:r>
    </w:p>
    <w:p w:rsidR="00AE26BC" w:rsidRDefault="00AE26BC" w:rsidP="00AE26BC">
      <w:pPr>
        <w:spacing w:after="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систематизация,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закрепление и углубление полученных знаний и умений по теме.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color w:val="000000"/>
          <w:sz w:val="28"/>
          <w:szCs w:val="28"/>
        </w:rPr>
        <w:t>учебник и дополнительная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учебная литература, ПК, интернет-ресурсы.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>.</w:t>
      </w:r>
    </w:p>
    <w:p w:rsidR="00AE26BC" w:rsidRDefault="00AE26BC" w:rsidP="00870C1F">
      <w:pPr>
        <w:numPr>
          <w:ilvl w:val="0"/>
          <w:numId w:val="22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материал в учебной литературе или интернет-ресурсах по теме «Химия в профессии».</w:t>
      </w:r>
    </w:p>
    <w:p w:rsidR="00AE26BC" w:rsidRDefault="00AE26BC" w:rsidP="00870C1F">
      <w:pPr>
        <w:numPr>
          <w:ilvl w:val="0"/>
          <w:numId w:val="22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материал из разных источников, подготовить </w:t>
      </w:r>
      <w:r w:rsidR="000804D1">
        <w:rPr>
          <w:sz w:val="28"/>
          <w:szCs w:val="28"/>
        </w:rPr>
        <w:t>реферат</w:t>
      </w:r>
      <w:r>
        <w:rPr>
          <w:sz w:val="28"/>
          <w:szCs w:val="28"/>
        </w:rPr>
        <w:t>.</w:t>
      </w:r>
    </w:p>
    <w:p w:rsidR="00AE26BC" w:rsidRDefault="000804D1" w:rsidP="00870C1F">
      <w:pPr>
        <w:numPr>
          <w:ilvl w:val="0"/>
          <w:numId w:val="22"/>
        </w:num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Реферат</w:t>
      </w:r>
      <w:r w:rsidR="00AE26BC">
        <w:rPr>
          <w:sz w:val="28"/>
          <w:szCs w:val="28"/>
        </w:rPr>
        <w:t xml:space="preserve"> оформить в соответствии с требованиями (см. приложение </w:t>
      </w:r>
      <w:r>
        <w:rPr>
          <w:sz w:val="28"/>
          <w:szCs w:val="28"/>
        </w:rPr>
        <w:t>1</w:t>
      </w:r>
      <w:r w:rsidR="00AE26BC">
        <w:rPr>
          <w:sz w:val="28"/>
          <w:szCs w:val="28"/>
        </w:rPr>
        <w:t>).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Источники:</w:t>
      </w:r>
    </w:p>
    <w:p w:rsidR="00AE26BC" w:rsidRDefault="00AE26BC" w:rsidP="00AE26BC">
      <w:pPr>
        <w:tabs>
          <w:tab w:val="left" w:pos="61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учебники и учебные пособия по химии, а так же достоверные интернет-ресурсы.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 отчетности</w:t>
      </w:r>
    </w:p>
    <w:p w:rsidR="00AE26BC" w:rsidRDefault="000804D1" w:rsidP="00AE26BC">
      <w:pPr>
        <w:spacing w:after="0" w:line="240" w:lineRule="auto"/>
        <w:rPr>
          <w:iCs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Реферат</w:t>
      </w:r>
    </w:p>
    <w:p w:rsidR="00AE26BC" w:rsidRDefault="00AE26BC" w:rsidP="00AE26BC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оценки:</w:t>
      </w:r>
    </w:p>
    <w:p w:rsidR="00AE26BC" w:rsidRDefault="00AE26BC" w:rsidP="00AE26B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AE26BC" w:rsidRDefault="00AE26BC" w:rsidP="00AE26BC">
      <w:pPr>
        <w:spacing w:line="252" w:lineRule="auto"/>
        <w:rPr>
          <w:rStyle w:val="FontStyle29"/>
          <w:bCs/>
          <w:sz w:val="28"/>
          <w:szCs w:val="22"/>
        </w:rPr>
      </w:pPr>
    </w:p>
    <w:p w:rsidR="00CA0ABA" w:rsidRPr="00AD4E4E" w:rsidRDefault="00AE26BC" w:rsidP="000804D1">
      <w:pPr>
        <w:spacing w:line="252" w:lineRule="auto"/>
        <w:jc w:val="center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="00CA0ABA" w:rsidRPr="00AD4E4E">
        <w:rPr>
          <w:b/>
          <w:bCs/>
          <w:sz w:val="28"/>
          <w:szCs w:val="28"/>
          <w:lang w:eastAsia="en-US"/>
        </w:rPr>
        <w:lastRenderedPageBreak/>
        <w:t>Перечень рекомендуемых учебных изданий, дополнительной литературы</w:t>
      </w:r>
    </w:p>
    <w:p w:rsidR="00CA0ABA" w:rsidRPr="00AD4E4E" w:rsidRDefault="00CA0ABA" w:rsidP="006E4FC1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4C4071" w:rsidRPr="00602945" w:rsidRDefault="004C4071" w:rsidP="00602945">
      <w:pPr>
        <w:spacing w:after="0"/>
        <w:jc w:val="both"/>
        <w:rPr>
          <w:b/>
          <w:sz w:val="28"/>
          <w:szCs w:val="28"/>
        </w:rPr>
      </w:pPr>
      <w:r w:rsidRPr="00602945">
        <w:rPr>
          <w:b/>
          <w:sz w:val="28"/>
          <w:szCs w:val="28"/>
        </w:rPr>
        <w:t>Основная</w:t>
      </w:r>
      <w:r w:rsidR="00602945" w:rsidRPr="00602945">
        <w:rPr>
          <w:b/>
          <w:sz w:val="28"/>
          <w:szCs w:val="28"/>
        </w:rPr>
        <w:t xml:space="preserve"> литература</w:t>
      </w:r>
      <w:r w:rsidRPr="00602945">
        <w:rPr>
          <w:b/>
          <w:sz w:val="28"/>
          <w:szCs w:val="28"/>
        </w:rPr>
        <w:t>:</w:t>
      </w:r>
    </w:p>
    <w:p w:rsidR="004C4071" w:rsidRDefault="004C4071" w:rsidP="00602945">
      <w:pPr>
        <w:numPr>
          <w:ilvl w:val="0"/>
          <w:numId w:val="30"/>
        </w:numPr>
        <w:spacing w:after="0"/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Рудзитис Г.Е. Химия. 10 класс. – М.: «Просвещение», 2015.</w:t>
      </w:r>
    </w:p>
    <w:p w:rsidR="004C4071" w:rsidRDefault="004C4071" w:rsidP="00602945">
      <w:pPr>
        <w:numPr>
          <w:ilvl w:val="0"/>
          <w:numId w:val="30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Рудзитис Г.Е. Химия. 11 класс. – М.: «Просвещение», 2017.</w:t>
      </w:r>
    </w:p>
    <w:p w:rsidR="004C4071" w:rsidRDefault="004C4071" w:rsidP="00602945">
      <w:pPr>
        <w:numPr>
          <w:ilvl w:val="0"/>
          <w:numId w:val="30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Еремин В.В. Химия. 10 класс. - М.: «Дрофа», 2015.</w:t>
      </w:r>
    </w:p>
    <w:p w:rsidR="004C4071" w:rsidRPr="00602945" w:rsidRDefault="004C4071" w:rsidP="00602945">
      <w:pPr>
        <w:spacing w:after="0"/>
        <w:jc w:val="both"/>
        <w:rPr>
          <w:b/>
          <w:sz w:val="28"/>
          <w:szCs w:val="28"/>
        </w:rPr>
      </w:pPr>
      <w:r w:rsidRPr="00602945">
        <w:rPr>
          <w:b/>
          <w:sz w:val="28"/>
          <w:szCs w:val="28"/>
        </w:rPr>
        <w:t>Дополнительная</w:t>
      </w:r>
      <w:r w:rsidR="00602945" w:rsidRPr="00602945">
        <w:rPr>
          <w:b/>
          <w:sz w:val="28"/>
          <w:szCs w:val="28"/>
        </w:rPr>
        <w:t xml:space="preserve"> литература</w:t>
      </w:r>
      <w:r w:rsidRPr="00602945">
        <w:rPr>
          <w:b/>
          <w:sz w:val="28"/>
          <w:szCs w:val="28"/>
        </w:rPr>
        <w:t>:</w:t>
      </w:r>
    </w:p>
    <w:p w:rsidR="004C4071" w:rsidRDefault="004C4071" w:rsidP="00602945">
      <w:pPr>
        <w:pStyle w:val="Default"/>
        <w:numPr>
          <w:ilvl w:val="0"/>
          <w:numId w:val="29"/>
        </w:numPr>
        <w:ind w:left="0" w:firstLine="0"/>
        <w:jc w:val="both"/>
      </w:pPr>
      <w:r>
        <w:rPr>
          <w:color w:val="auto"/>
          <w:sz w:val="28"/>
          <w:szCs w:val="28"/>
          <w:shd w:val="clear" w:color="auto" w:fill="FFFFFF"/>
        </w:rPr>
        <w:t>Василевская, Е.И. Неорганическая химия : учебное пособие / Е.И. Василевская, О.И. Сечко, Т.Л. Шевцова. - Минск : РИПО, 2019.</w:t>
      </w:r>
    </w:p>
    <w:p w:rsidR="00602945" w:rsidRDefault="00602945" w:rsidP="00602945">
      <w:pPr>
        <w:pStyle w:val="Default"/>
        <w:numPr>
          <w:ilvl w:val="0"/>
          <w:numId w:val="29"/>
        </w:numPr>
        <w:ind w:left="0" w:firstLine="0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Неорганическая химия</w:t>
      </w:r>
      <w:r>
        <w:rPr>
          <w:sz w:val="28"/>
          <w:szCs w:val="28"/>
          <w:shd w:val="clear" w:color="auto" w:fill="FFFFFF"/>
        </w:rPr>
        <w:t>: Учебное пособие / Богомолова И.В. - М.: Альфа-М, ИНФРА-М, 2016.</w:t>
      </w:r>
    </w:p>
    <w:p w:rsidR="00F60D04" w:rsidRDefault="00F60D04" w:rsidP="00602945">
      <w:pPr>
        <w:pStyle w:val="Default"/>
        <w:numPr>
          <w:ilvl w:val="0"/>
          <w:numId w:val="29"/>
        </w:numPr>
        <w:ind w:left="0" w:firstLine="0"/>
        <w:jc w:val="both"/>
        <w:rPr>
          <w:sz w:val="28"/>
          <w:szCs w:val="28"/>
          <w:shd w:val="clear" w:color="auto" w:fill="FFFFFF"/>
        </w:rPr>
      </w:pPr>
      <w:r>
        <w:rPr>
          <w:bCs/>
          <w:color w:val="auto"/>
          <w:sz w:val="28"/>
          <w:szCs w:val="28"/>
          <w:shd w:val="clear" w:color="auto" w:fill="FFFFFF"/>
        </w:rPr>
        <w:t>Химия</w:t>
      </w:r>
      <w:r>
        <w:rPr>
          <w:color w:val="auto"/>
          <w:sz w:val="28"/>
          <w:szCs w:val="28"/>
          <w:shd w:val="clear" w:color="auto" w:fill="FFFFFF"/>
        </w:rPr>
        <w:t>: Учебное пособие / Вострикова Н.М., Королева Г.А. - Краснояр.:СФУ, 2016.</w:t>
      </w:r>
    </w:p>
    <w:p w:rsidR="00602945" w:rsidRDefault="00602945" w:rsidP="00602945">
      <w:pPr>
        <w:pStyle w:val="Default"/>
        <w:tabs>
          <w:tab w:val="num" w:pos="360"/>
        </w:tabs>
        <w:jc w:val="both"/>
        <w:rPr>
          <w:color w:val="auto"/>
          <w:sz w:val="28"/>
          <w:szCs w:val="28"/>
          <w:shd w:val="clear" w:color="auto" w:fill="FFFFFF"/>
        </w:rPr>
      </w:pPr>
    </w:p>
    <w:p w:rsidR="004C4071" w:rsidRDefault="004C4071" w:rsidP="004C4071">
      <w:pPr>
        <w:spacing w:after="0" w:line="24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AD4E4E" w:rsidRPr="00AD4E4E" w:rsidRDefault="004C4071" w:rsidP="004C4071">
      <w:pPr>
        <w:spacing w:after="0" w:line="24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  <w:r w:rsidR="00AD4E4E" w:rsidRPr="00AD4E4E">
        <w:rPr>
          <w:b/>
          <w:color w:val="000000"/>
          <w:sz w:val="28"/>
          <w:szCs w:val="28"/>
          <w:shd w:val="clear" w:color="auto" w:fill="FFFFFF"/>
        </w:rPr>
        <w:lastRenderedPageBreak/>
        <w:t>ПРИЛОЖЕНИЯ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Приложение 1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Требования к оформлению реферата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сброшюрованном виде в папке типа «скоросшиватель». Оформление реферата производится в следующем порядке:</w:t>
      </w:r>
    </w:p>
    <w:p w:rsidR="00F60D04" w:rsidRDefault="00AD4E4E" w:rsidP="00F60D04">
      <w:pPr>
        <w:spacing w:after="0" w:line="240" w:lineRule="auto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AD4E4E" w:rsidRPr="00AD4E4E" w:rsidRDefault="00AD4E4E" w:rsidP="00F60D04">
      <w:pPr>
        <w:spacing w:after="0" w:line="240" w:lineRule="auto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оглавление;</w:t>
      </w:r>
    </w:p>
    <w:p w:rsidR="00AD4E4E" w:rsidRPr="00AD4E4E" w:rsidRDefault="00AD4E4E" w:rsidP="00F60D04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введение;</w:t>
      </w:r>
    </w:p>
    <w:p w:rsidR="00AD4E4E" w:rsidRPr="00AD4E4E" w:rsidRDefault="00AD4E4E" w:rsidP="00F60D04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основная часть, разбитая на главы и параграфы;</w:t>
      </w:r>
    </w:p>
    <w:p w:rsidR="00AD4E4E" w:rsidRPr="00AD4E4E" w:rsidRDefault="00AD4E4E" w:rsidP="00F60D04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список используемой литературы;</w:t>
      </w:r>
    </w:p>
    <w:p w:rsidR="00AD4E4E" w:rsidRPr="00AD4E4E" w:rsidRDefault="00AD4E4E" w:rsidP="00F60D04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приложения. 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реферата не должен превышать 15-20 страниц для печатного варианта.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середине нижней строки в районе колонтитула. Счет нумерации ведется с титульного листа, на котором цифры не проставляются. Таблицы, схемы, чертежи, графики, имеющиеся в тексте, а также возможные приложения нумеруются каждые в отдельности. Они должны иметь название и ссылку на источник данных, а при необходимости и указание на масштабные единицы. 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тексте не допускается сокращение названий, наименований (за исключением общепринятых аббревиатур).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2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доклада, сообщения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AD4E4E" w:rsidRPr="00AD4E4E" w:rsidRDefault="00AD4E4E" w:rsidP="00F60D04">
      <w:pPr>
        <w:spacing w:after="0" w:line="240" w:lineRule="auto"/>
        <w:jc w:val="both"/>
        <w:rPr>
          <w:color w:val="000000"/>
          <w:sz w:val="28"/>
          <w:szCs w:val="28"/>
          <w:lang w:eastAsia="en-US"/>
        </w:rPr>
      </w:pPr>
      <w:r w:rsidRPr="00AD4E4E">
        <w:rPr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AD4E4E" w:rsidRPr="00AD4E4E" w:rsidRDefault="00AD4E4E" w:rsidP="00F60D04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основная часть;</w:t>
      </w:r>
    </w:p>
    <w:p w:rsidR="00AD4E4E" w:rsidRPr="00AD4E4E" w:rsidRDefault="00AD4E4E" w:rsidP="00F60D04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список используемой литературы;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AD4E4E" w:rsidRPr="00AD4E4E" w:rsidRDefault="00AD4E4E" w:rsidP="00AD4E4E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3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кроссворда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Структура:</w:t>
      </w:r>
    </w:p>
    <w:p w:rsidR="00AD4E4E" w:rsidRPr="00AD4E4E" w:rsidRDefault="00AD4E4E" w:rsidP="00F60D04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AD4E4E">
        <w:rPr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:rsidR="00AD4E4E" w:rsidRPr="00AD4E4E" w:rsidRDefault="00AD4E4E" w:rsidP="00F60D04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:rsidR="00AD4E4E" w:rsidRPr="00AD4E4E" w:rsidRDefault="00AD4E4E" w:rsidP="00F60D04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- ответы.</w:t>
      </w:r>
    </w:p>
    <w:p w:rsidR="00AD4E4E" w:rsidRPr="00AD4E4E" w:rsidRDefault="00AD4E4E" w:rsidP="00AD4E4E">
      <w:pPr>
        <w:shd w:val="clear" w:color="auto" w:fill="FFFFFF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 1-й экз. - с заполненными словами; 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AD4E4E" w:rsidRPr="00AD4E4E" w:rsidRDefault="00AD4E4E" w:rsidP="00AD4E4E">
      <w:pPr>
        <w:shd w:val="clear" w:color="auto" w:fill="FFFFFF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Кроссворд должен быть напечатан или начерчен вручную, с помощью линейки и простого карандаша.</w:t>
      </w:r>
    </w:p>
    <w:p w:rsidR="00AD4E4E" w:rsidRPr="00AD4E4E" w:rsidRDefault="00AD4E4E" w:rsidP="00AD4E4E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4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презентации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 xml:space="preserve">Вся презентация должна быть выдержана </w:t>
      </w:r>
      <w:r w:rsidRPr="00AD4E4E">
        <w:rPr>
          <w:bCs/>
          <w:iCs/>
          <w:color w:val="000000"/>
          <w:sz w:val="28"/>
          <w:szCs w:val="28"/>
        </w:rPr>
        <w:t>в едином стиле</w:t>
      </w:r>
      <w:r w:rsidRPr="00AD4E4E">
        <w:rPr>
          <w:color w:val="000000"/>
          <w:sz w:val="28"/>
          <w:szCs w:val="28"/>
        </w:rPr>
        <w:t xml:space="preserve">, на базе одного </w:t>
      </w:r>
      <w:r w:rsidRPr="00AD4E4E">
        <w:rPr>
          <w:bCs/>
          <w:iCs/>
          <w:color w:val="000000"/>
          <w:sz w:val="28"/>
          <w:szCs w:val="28"/>
        </w:rPr>
        <w:t>шаблона</w:t>
      </w:r>
      <w:r w:rsidRPr="00AD4E4E">
        <w:rPr>
          <w:color w:val="000000"/>
          <w:sz w:val="28"/>
          <w:szCs w:val="28"/>
        </w:rPr>
        <w:t>.</w:t>
      </w:r>
    </w:p>
    <w:p w:rsidR="00AD4E4E" w:rsidRPr="00AD4E4E" w:rsidRDefault="00AD4E4E" w:rsidP="00AD4E4E">
      <w:pPr>
        <w:spacing w:after="0" w:line="240" w:lineRule="auto"/>
        <w:jc w:val="both"/>
        <w:rPr>
          <w:color w:val="000000"/>
          <w:sz w:val="28"/>
          <w:szCs w:val="28"/>
          <w:lang w:eastAsia="en-US"/>
        </w:rPr>
      </w:pPr>
      <w:r w:rsidRPr="00AD4E4E">
        <w:rPr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AD4E4E">
        <w:rPr>
          <w:bCs/>
          <w:color w:val="000000"/>
          <w:sz w:val="28"/>
          <w:szCs w:val="28"/>
        </w:rPr>
        <w:t xml:space="preserve">Не рекомендуется: </w:t>
      </w:r>
      <w:r w:rsidRPr="00AD4E4E">
        <w:rPr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 w:rsidRPr="00AD4E4E">
        <w:rPr>
          <w:iCs/>
          <w:color w:val="000000"/>
          <w:sz w:val="28"/>
          <w:szCs w:val="28"/>
        </w:rPr>
        <w:t xml:space="preserve">типы шрифтов </w:t>
      </w:r>
      <w:r w:rsidRPr="00AD4E4E">
        <w:rPr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AD4E4E" w:rsidRPr="00AD4E4E" w:rsidRDefault="00AD4E4E" w:rsidP="00AD4E4E">
      <w:pPr>
        <w:spacing w:after="0" w:line="240" w:lineRule="auto"/>
        <w:rPr>
          <w:color w:val="000000"/>
          <w:sz w:val="28"/>
          <w:szCs w:val="28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5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исследования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Отчет по выполненному исследованию оформляется по плану: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цель исследования (устанавливается самостоятельно);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объект и предмет исследования,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план проведения исследования;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результаты исследования с описанием;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формулировка выводов.</w:t>
      </w: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:rsidR="00AD4E4E" w:rsidRPr="00AD4E4E" w:rsidRDefault="00AD4E4E" w:rsidP="00AD4E4E">
      <w:pPr>
        <w:spacing w:after="0" w:line="240" w:lineRule="auto"/>
        <w:rPr>
          <w:color w:val="000000"/>
          <w:sz w:val="28"/>
          <w:szCs w:val="28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6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сравнительной таблицы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Сравнительная таблица 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:rsidR="00AD4E4E" w:rsidRPr="00AD4E4E" w:rsidRDefault="00AD4E4E" w:rsidP="00AD4E4E">
      <w:pPr>
        <w:pStyle w:val="a3"/>
        <w:spacing w:before="24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В таблице указываются объекты, необходимые для сравнения, и показатели для сравнения этих объектов. Информация в таблице должна быть краткой, существенной, допускаются сокращения, замена слов химическими символами, формулами, уравнениями реакций.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D4E4E" w:rsidRPr="00AD4E4E" w:rsidRDefault="00AD4E4E" w:rsidP="00AD4E4E">
      <w:pPr>
        <w:spacing w:after="0" w:line="240" w:lineRule="auto"/>
        <w:rPr>
          <w:color w:val="000000"/>
          <w:sz w:val="28"/>
          <w:szCs w:val="28"/>
        </w:rPr>
      </w:pPr>
    </w:p>
    <w:p w:rsidR="00AD4E4E" w:rsidRPr="00AD4E4E" w:rsidRDefault="00AD4E4E" w:rsidP="00AD4E4E">
      <w:pPr>
        <w:spacing w:after="0" w:line="240" w:lineRule="auto"/>
        <w:rPr>
          <w:color w:val="000000"/>
          <w:sz w:val="28"/>
          <w:szCs w:val="28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7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модели, макета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 xml:space="preserve">Модель объекта оформляется из подручных безопасных материалов (счетные палочки, пластилин, клей, бумага, картон, нитки, шпагат, пуговицы, орехи, проволока). Модель не должна быть крупных и очень мелких размеров (от 10 до 20 см). В модели должны быть отражены особенности строения и обозначены все признаки исследуемого объекта. 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D4E4E">
        <w:rPr>
          <w:color w:val="000000"/>
          <w:sz w:val="28"/>
          <w:szCs w:val="28"/>
          <w:shd w:val="clear" w:color="auto" w:fill="FFFFFF"/>
        </w:rPr>
        <w:t>Работа должна быть выполнена аккуратно, грамотно. Сдается в отдельном файле с приложение листа формата А4, где указывается информация об обучающемся (наименование учебного заведения, ФИ, группа, тема работы, ФИО преподавателя).</w:t>
      </w:r>
    </w:p>
    <w:p w:rsidR="00AD4E4E" w:rsidRPr="00AD4E4E" w:rsidRDefault="00AD4E4E" w:rsidP="00AD4E4E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8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наблюдения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Отчет по исследуемому объекту эксперименту оформляется по плану: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объект наблюдения;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цель наблюдения (устанавливается самостоятельно);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результаты наблюдения с описанием (можно в виде таблицы или схемы);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формулировка выводов.</w:t>
      </w: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:rsidR="00AD4E4E" w:rsidRPr="00AD4E4E" w:rsidRDefault="00AD4E4E" w:rsidP="00AD4E4E">
      <w:pPr>
        <w:spacing w:after="0" w:line="240" w:lineRule="auto"/>
        <w:rPr>
          <w:sz w:val="28"/>
          <w:szCs w:val="28"/>
        </w:rPr>
      </w:pP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9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задачи</w:t>
      </w: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Алгоритм решения задачи:</w:t>
      </w:r>
    </w:p>
    <w:p w:rsidR="00AD4E4E" w:rsidRPr="00AD4E4E" w:rsidRDefault="00AD4E4E" w:rsidP="00F60D04">
      <w:pPr>
        <w:pStyle w:val="a3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Если выдана готовая задача.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Прописать дано (использовать необходимые символы и формулы химических веществ);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Определить, что необходимо найти при решении задачи;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Прописать решение задачи (уравнение реакции (если задача по уравнению реакции), необходимые формулы, расчеты по формулам);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Прописать ответ (результат задачи).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2) Если задачу необходимо разработать самостоятельно.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Прописать формулировку задачи;</w:t>
      </w:r>
    </w:p>
    <w:p w:rsidR="00AD4E4E" w:rsidRPr="00AD4E4E" w:rsidRDefault="00AD4E4E" w:rsidP="00F60D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- Прописать решение данной задачи и выделить ответ.</w:t>
      </w:r>
    </w:p>
    <w:p w:rsidR="00F60D04" w:rsidRDefault="00F60D04" w:rsidP="00AD4E4E">
      <w:pPr>
        <w:pStyle w:val="a6"/>
        <w:spacing w:after="0" w:line="240" w:lineRule="auto"/>
        <w:ind w:left="0" w:firstLine="708"/>
        <w:jc w:val="right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sectPr w:rsidR="00F60D04" w:rsidSect="00861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right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10</w:t>
      </w:r>
    </w:p>
    <w:p w:rsidR="00AD4E4E" w:rsidRPr="00AD4E4E" w:rsidRDefault="00AD4E4E" w:rsidP="00AD4E4E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4E4E" w:rsidRPr="00AD4E4E" w:rsidRDefault="00AD4E4E" w:rsidP="00AD4E4E">
      <w:pPr>
        <w:pStyle w:val="a6"/>
        <w:spacing w:after="0" w:line="240" w:lineRule="auto"/>
        <w:ind w:left="106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D4E4E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Требования к оформлению конспекта</w:t>
      </w:r>
    </w:p>
    <w:p w:rsidR="00AD4E4E" w:rsidRPr="00AD4E4E" w:rsidRDefault="00AD4E4E" w:rsidP="00AD4E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Конспект оформляется в тетрадях или на листах формата А4. В тетрадях в клетку – писать через строчку аккуратным разборчивым почерком без ошибок. Прописывать название темы на первой строке в центре. На листах формата А 4 шрифтом Times New Roman, 14 пунктов, интервал полуторный, поля стандартные.</w:t>
      </w:r>
    </w:p>
    <w:p w:rsidR="00AD4E4E" w:rsidRPr="00AD4E4E" w:rsidRDefault="00AD4E4E" w:rsidP="00AD4E4E">
      <w:pPr>
        <w:pStyle w:val="a3"/>
        <w:spacing w:before="24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4E4E">
        <w:rPr>
          <w:color w:val="000000"/>
          <w:sz w:val="28"/>
          <w:szCs w:val="28"/>
        </w:rPr>
        <w:t>Для написания конспекта необходимо определите цель составления конспекта, если составляете план - конспект, сформулируйте названия пунктов и определите информацию, которую следует включить в план-конспект для раскрытия пунктов плана, наиболее существенные положения изучаемого материала (тезисы) последовательно и кратко излагайте своими словами или приводите в виде цитат, включайте в конспект не только основные положения, но и обосновывающие их выводы, отмечайте непонятные места, новые слова, имена, даты (подчеркивая текствовыделителем), стремитесь к тому, чтобы один абзац авторского текста был передан при конспектировании одним или двумя предложениями, используйте сокращения формулы, уравнения реакций.</w:t>
      </w:r>
    </w:p>
    <w:p w:rsidR="00CA0ABA" w:rsidRPr="00AD4E4E" w:rsidRDefault="00CA0ABA" w:rsidP="00AD4E4E">
      <w:pPr>
        <w:spacing w:after="0" w:line="240" w:lineRule="auto"/>
        <w:ind w:left="1004"/>
        <w:jc w:val="both"/>
        <w:rPr>
          <w:sz w:val="28"/>
          <w:szCs w:val="28"/>
        </w:rPr>
      </w:pPr>
    </w:p>
    <w:sectPr w:rsidR="00CA0ABA" w:rsidRPr="00AD4E4E" w:rsidSect="00861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CEC" w:rsidRDefault="00C41CEC" w:rsidP="00046A2B">
      <w:pPr>
        <w:spacing w:after="0" w:line="240" w:lineRule="auto"/>
      </w:pPr>
      <w:r>
        <w:separator/>
      </w:r>
    </w:p>
  </w:endnote>
  <w:endnote w:type="continuationSeparator" w:id="0">
    <w:p w:rsidR="00C41CEC" w:rsidRDefault="00C41CEC" w:rsidP="0004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945" w:rsidRDefault="00602945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914F6">
      <w:rPr>
        <w:noProof/>
      </w:rPr>
      <w:t>1</w:t>
    </w:r>
    <w:r>
      <w:rPr>
        <w:noProof/>
      </w:rPr>
      <w:fldChar w:fldCharType="end"/>
    </w:r>
  </w:p>
  <w:p w:rsidR="00602945" w:rsidRDefault="006029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CEC" w:rsidRDefault="00C41CEC" w:rsidP="00046A2B">
      <w:pPr>
        <w:spacing w:after="0" w:line="240" w:lineRule="auto"/>
      </w:pPr>
      <w:r>
        <w:separator/>
      </w:r>
    </w:p>
  </w:footnote>
  <w:footnote w:type="continuationSeparator" w:id="0">
    <w:p w:rsidR="00C41CEC" w:rsidRDefault="00C41CEC" w:rsidP="00046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0D44"/>
    <w:multiLevelType w:val="hybridMultilevel"/>
    <w:tmpl w:val="E5E05968"/>
    <w:lvl w:ilvl="0" w:tplc="D840AFE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99348AA"/>
    <w:multiLevelType w:val="hybridMultilevel"/>
    <w:tmpl w:val="F72E5DF6"/>
    <w:lvl w:ilvl="0" w:tplc="D7DEFAB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D2F0FEE"/>
    <w:multiLevelType w:val="hybridMultilevel"/>
    <w:tmpl w:val="8332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53C1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2F452C77"/>
    <w:multiLevelType w:val="hybridMultilevel"/>
    <w:tmpl w:val="12CC806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D7F00"/>
    <w:multiLevelType w:val="hybridMultilevel"/>
    <w:tmpl w:val="03D8DF0C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25879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5121A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9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FC7316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1">
    <w:nsid w:val="564025AC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575363F2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3">
    <w:nsid w:val="5A6E0250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4">
    <w:nsid w:val="5DC8087E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5">
    <w:nsid w:val="5DF2489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6">
    <w:nsid w:val="5E0952F0"/>
    <w:multiLevelType w:val="hybridMultilevel"/>
    <w:tmpl w:val="06789BB4"/>
    <w:lvl w:ilvl="0" w:tplc="AE649F3E">
      <w:start w:val="1"/>
      <w:numFmt w:val="bullet"/>
      <w:lvlText w:val="―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C17B63"/>
    <w:multiLevelType w:val="hybridMultilevel"/>
    <w:tmpl w:val="B76422F4"/>
    <w:lvl w:ilvl="0" w:tplc="AE649F3E">
      <w:start w:val="1"/>
      <w:numFmt w:val="bullet"/>
      <w:lvlText w:val="―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042385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6B236683"/>
    <w:multiLevelType w:val="hybridMultilevel"/>
    <w:tmpl w:val="704A420C"/>
    <w:lvl w:ilvl="0" w:tplc="79ECD4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>
    <w:nsid w:val="6D6222D1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1">
    <w:nsid w:val="6F00325B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2">
    <w:nsid w:val="75B90DC4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3">
    <w:nsid w:val="7E7637F0"/>
    <w:multiLevelType w:val="hybridMultilevel"/>
    <w:tmpl w:val="DCB83352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BE179E"/>
    <w:multiLevelType w:val="hybridMultilevel"/>
    <w:tmpl w:val="5D04E0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7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6"/>
  </w:num>
  <w:num w:numId="8">
    <w:abstractNumId w:val="2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2"/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24"/>
  </w:num>
  <w:num w:numId="29">
    <w:abstractNumId w:val="5"/>
  </w:num>
  <w:num w:numId="30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39E"/>
    <w:rsid w:val="00000FDA"/>
    <w:rsid w:val="00001E3D"/>
    <w:rsid w:val="0000318D"/>
    <w:rsid w:val="00041F3F"/>
    <w:rsid w:val="00045CFE"/>
    <w:rsid w:val="00046A2B"/>
    <w:rsid w:val="000804D1"/>
    <w:rsid w:val="00083C06"/>
    <w:rsid w:val="000A1D3A"/>
    <w:rsid w:val="000C3401"/>
    <w:rsid w:val="0012525A"/>
    <w:rsid w:val="00146396"/>
    <w:rsid w:val="00176E42"/>
    <w:rsid w:val="001A385A"/>
    <w:rsid w:val="001A6238"/>
    <w:rsid w:val="001C577E"/>
    <w:rsid w:val="0021370B"/>
    <w:rsid w:val="00236AC8"/>
    <w:rsid w:val="002405CF"/>
    <w:rsid w:val="002470B0"/>
    <w:rsid w:val="002E150D"/>
    <w:rsid w:val="00335BB2"/>
    <w:rsid w:val="00336AB9"/>
    <w:rsid w:val="003842D5"/>
    <w:rsid w:val="0044406F"/>
    <w:rsid w:val="004529B8"/>
    <w:rsid w:val="0047763B"/>
    <w:rsid w:val="004845DE"/>
    <w:rsid w:val="004C4071"/>
    <w:rsid w:val="004D0BD2"/>
    <w:rsid w:val="004F0A0D"/>
    <w:rsid w:val="00511300"/>
    <w:rsid w:val="00511D7F"/>
    <w:rsid w:val="00521128"/>
    <w:rsid w:val="00560FC3"/>
    <w:rsid w:val="00587C04"/>
    <w:rsid w:val="005A6659"/>
    <w:rsid w:val="005C20DE"/>
    <w:rsid w:val="005D139E"/>
    <w:rsid w:val="00602945"/>
    <w:rsid w:val="00611591"/>
    <w:rsid w:val="00621ABC"/>
    <w:rsid w:val="00630064"/>
    <w:rsid w:val="006E4FC1"/>
    <w:rsid w:val="007151C3"/>
    <w:rsid w:val="00753195"/>
    <w:rsid w:val="00781280"/>
    <w:rsid w:val="007B6CCC"/>
    <w:rsid w:val="007C51E0"/>
    <w:rsid w:val="007F4363"/>
    <w:rsid w:val="0080376D"/>
    <w:rsid w:val="00857BE7"/>
    <w:rsid w:val="00861539"/>
    <w:rsid w:val="00870C1F"/>
    <w:rsid w:val="00891A53"/>
    <w:rsid w:val="008F2A3D"/>
    <w:rsid w:val="0096026B"/>
    <w:rsid w:val="00961473"/>
    <w:rsid w:val="00985154"/>
    <w:rsid w:val="00993F15"/>
    <w:rsid w:val="009F72DE"/>
    <w:rsid w:val="00A07C92"/>
    <w:rsid w:val="00A64972"/>
    <w:rsid w:val="00AD4C0D"/>
    <w:rsid w:val="00AD4E4E"/>
    <w:rsid w:val="00AE26BC"/>
    <w:rsid w:val="00B3453D"/>
    <w:rsid w:val="00B44680"/>
    <w:rsid w:val="00B45ECA"/>
    <w:rsid w:val="00B73E0A"/>
    <w:rsid w:val="00B85135"/>
    <w:rsid w:val="00B90BE1"/>
    <w:rsid w:val="00BA6806"/>
    <w:rsid w:val="00C22BB2"/>
    <w:rsid w:val="00C246AE"/>
    <w:rsid w:val="00C41CEC"/>
    <w:rsid w:val="00C51B0E"/>
    <w:rsid w:val="00C53231"/>
    <w:rsid w:val="00C562CD"/>
    <w:rsid w:val="00C914F6"/>
    <w:rsid w:val="00CA0ABA"/>
    <w:rsid w:val="00CD76C3"/>
    <w:rsid w:val="00D451C9"/>
    <w:rsid w:val="00D47490"/>
    <w:rsid w:val="00D561BA"/>
    <w:rsid w:val="00D73BA0"/>
    <w:rsid w:val="00DA2C64"/>
    <w:rsid w:val="00DD17F9"/>
    <w:rsid w:val="00DF2DD6"/>
    <w:rsid w:val="00E77C53"/>
    <w:rsid w:val="00F3024A"/>
    <w:rsid w:val="00F42576"/>
    <w:rsid w:val="00F47DE9"/>
    <w:rsid w:val="00F557DA"/>
    <w:rsid w:val="00F60D04"/>
    <w:rsid w:val="00F6396A"/>
    <w:rsid w:val="00FC5FA1"/>
    <w:rsid w:val="00FD3772"/>
    <w:rsid w:val="00FE24E0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80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46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468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Абзац списка1"/>
    <w:basedOn w:val="a"/>
    <w:uiPriority w:val="99"/>
    <w:rsid w:val="00B44680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9">
    <w:name w:val="Font Style29"/>
    <w:uiPriority w:val="99"/>
    <w:rsid w:val="00B44680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B446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B44680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B44680"/>
    <w:pPr>
      <w:spacing w:before="100" w:beforeAutospacing="1" w:after="100" w:afterAutospacing="1" w:line="240" w:lineRule="auto"/>
    </w:pPr>
  </w:style>
  <w:style w:type="paragraph" w:styleId="a4">
    <w:name w:val="Body Text Indent"/>
    <w:basedOn w:val="a"/>
    <w:link w:val="a5"/>
    <w:uiPriority w:val="99"/>
    <w:semiHidden/>
    <w:rsid w:val="00B44680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B44680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B4468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4468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B44680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0">
    <w:name w:val="c0"/>
    <w:uiPriority w:val="99"/>
    <w:rsid w:val="00B44680"/>
    <w:rPr>
      <w:rFonts w:cs="Times New Roman"/>
    </w:rPr>
  </w:style>
  <w:style w:type="character" w:styleId="a7">
    <w:name w:val="Hyperlink"/>
    <w:uiPriority w:val="99"/>
    <w:semiHidden/>
    <w:rsid w:val="00B45EC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00FDA"/>
    <w:rPr>
      <w:rFonts w:ascii="Times New Roman" w:hAnsi="Times New Roman" w:cs="Times New Roman"/>
    </w:rPr>
  </w:style>
  <w:style w:type="paragraph" w:customStyle="1" w:styleId="Default">
    <w:name w:val="Default"/>
    <w:rsid w:val="00041F3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rsid w:val="0004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46A2B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04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046A2B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B90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uiPriority w:val="99"/>
    <w:rsid w:val="00AD4E4E"/>
    <w:pPr>
      <w:spacing w:before="100" w:beforeAutospacing="1" w:after="100" w:afterAutospacing="1" w:line="240" w:lineRule="auto"/>
    </w:pPr>
  </w:style>
  <w:style w:type="paragraph" w:customStyle="1" w:styleId="p13">
    <w:name w:val="p13"/>
    <w:basedOn w:val="a"/>
    <w:uiPriority w:val="99"/>
    <w:rsid w:val="00AD4E4E"/>
    <w:pPr>
      <w:spacing w:before="100" w:beforeAutospacing="1" w:after="100" w:afterAutospacing="1" w:line="240" w:lineRule="auto"/>
    </w:pPr>
  </w:style>
  <w:style w:type="paragraph" w:customStyle="1" w:styleId="p12">
    <w:name w:val="p12"/>
    <w:basedOn w:val="a"/>
    <w:uiPriority w:val="99"/>
    <w:rsid w:val="00AD4E4E"/>
    <w:pPr>
      <w:spacing w:before="100" w:beforeAutospacing="1" w:after="100" w:afterAutospacing="1" w:line="240" w:lineRule="auto"/>
    </w:pPr>
  </w:style>
  <w:style w:type="paragraph" w:customStyle="1" w:styleId="p15">
    <w:name w:val="p15"/>
    <w:basedOn w:val="a"/>
    <w:uiPriority w:val="99"/>
    <w:rsid w:val="00AD4E4E"/>
    <w:pPr>
      <w:spacing w:before="100" w:beforeAutospacing="1" w:after="100" w:afterAutospacing="1" w:line="240" w:lineRule="auto"/>
    </w:pPr>
  </w:style>
  <w:style w:type="paragraph" w:customStyle="1" w:styleId="p17">
    <w:name w:val="p17"/>
    <w:basedOn w:val="a"/>
    <w:uiPriority w:val="99"/>
    <w:rsid w:val="00AD4E4E"/>
    <w:pPr>
      <w:spacing w:before="100" w:beforeAutospacing="1" w:after="100" w:afterAutospacing="1" w:line="240" w:lineRule="auto"/>
    </w:pPr>
  </w:style>
  <w:style w:type="character" w:customStyle="1" w:styleId="s8">
    <w:name w:val="s8"/>
    <w:uiPriority w:val="99"/>
    <w:rsid w:val="00AD4E4E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AD4E4E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AD4E4E"/>
    <w:rPr>
      <w:rFonts w:ascii="Times New Roman" w:hAnsi="Times New Roman" w:cs="Times New Roman" w:hint="default"/>
    </w:rPr>
  </w:style>
  <w:style w:type="paragraph" w:customStyle="1" w:styleId="p19">
    <w:name w:val="p19"/>
    <w:basedOn w:val="a"/>
    <w:uiPriority w:val="99"/>
    <w:rsid w:val="00AD4E4E"/>
    <w:pPr>
      <w:spacing w:before="100" w:beforeAutospacing="1" w:after="100" w:afterAutospacing="1" w:line="240" w:lineRule="auto"/>
    </w:pPr>
  </w:style>
  <w:style w:type="paragraph" w:customStyle="1" w:styleId="23">
    <w:name w:val="Абзац списка2"/>
    <w:basedOn w:val="a"/>
    <w:rsid w:val="00176E42"/>
    <w:pPr>
      <w:spacing w:after="0" w:line="240" w:lineRule="auto"/>
      <w:ind w:left="720"/>
      <w:contextualSpacing/>
    </w:pPr>
    <w:rPr>
      <w:rFonts w:eastAsia="Calibri"/>
    </w:rPr>
  </w:style>
  <w:style w:type="paragraph" w:styleId="ad">
    <w:name w:val="No Spacing"/>
    <w:link w:val="ae"/>
    <w:uiPriority w:val="99"/>
    <w:qFormat/>
    <w:rsid w:val="00C914F6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C914F6"/>
    <w:rPr>
      <w:rFonts w:ascii="Franklin Gothic Book" w:eastAsia="Franklin Gothic Book" w:hAnsi="Franklin Gothic Book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7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29</Pages>
  <Words>5071</Words>
  <Characters>28907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45</cp:revision>
  <dcterms:created xsi:type="dcterms:W3CDTF">2017-10-31T13:17:00Z</dcterms:created>
  <dcterms:modified xsi:type="dcterms:W3CDTF">2022-09-14T09:28:00Z</dcterms:modified>
</cp:coreProperties>
</file>