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81C" w:rsidRPr="00AD5C86" w:rsidRDefault="000D081C" w:rsidP="000D081C">
      <w:pPr>
        <w:pStyle w:val="a5"/>
        <w:spacing w:line="360" w:lineRule="auto"/>
        <w:ind w:firstLine="709"/>
        <w:jc w:val="center"/>
        <w:rPr>
          <w:rFonts w:ascii="Times New Roman" w:hAnsi="Times New Roman" w:cs="Times New Roman"/>
          <w:sz w:val="28"/>
          <w:szCs w:val="28"/>
        </w:rPr>
      </w:pPr>
      <w:r w:rsidRPr="00AD5C86">
        <w:rPr>
          <w:rFonts w:ascii="Times New Roman" w:hAnsi="Times New Roman" w:cs="Times New Roman"/>
          <w:sz w:val="28"/>
          <w:szCs w:val="28"/>
        </w:rPr>
        <w:t>бюджетное профессиональное образовательное учреждение</w:t>
      </w:r>
    </w:p>
    <w:p w:rsidR="000D081C" w:rsidRPr="00AD5C86" w:rsidRDefault="000D081C" w:rsidP="000D081C">
      <w:pPr>
        <w:pStyle w:val="a5"/>
        <w:spacing w:line="360" w:lineRule="auto"/>
        <w:ind w:firstLine="709"/>
        <w:jc w:val="center"/>
        <w:rPr>
          <w:rFonts w:ascii="Times New Roman" w:hAnsi="Times New Roman" w:cs="Times New Roman"/>
          <w:caps/>
          <w:sz w:val="28"/>
          <w:szCs w:val="28"/>
        </w:rPr>
      </w:pPr>
      <w:r w:rsidRPr="00AD5C86">
        <w:rPr>
          <w:rFonts w:ascii="Times New Roman" w:hAnsi="Times New Roman" w:cs="Times New Roman"/>
          <w:sz w:val="28"/>
          <w:szCs w:val="28"/>
        </w:rPr>
        <w:t>Вологодской области «Вологодский колледж технологии и дизайна»</w:t>
      </w: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7"/>
        <w:tabs>
          <w:tab w:val="clear" w:pos="9355"/>
          <w:tab w:val="right" w:pos="10065"/>
        </w:tabs>
        <w:ind w:left="5387" w:hanging="142"/>
        <w:rPr>
          <w:sz w:val="28"/>
          <w:szCs w:val="28"/>
        </w:rPr>
      </w:pPr>
      <w:r w:rsidRPr="00AD5C86">
        <w:rPr>
          <w:sz w:val="28"/>
          <w:szCs w:val="28"/>
        </w:rPr>
        <w:t>УТВЕРЖДЕНО</w:t>
      </w:r>
    </w:p>
    <w:p w:rsidR="000D081C" w:rsidRPr="00AD5C86" w:rsidRDefault="000D081C" w:rsidP="000D081C">
      <w:pPr>
        <w:pStyle w:val="a7"/>
        <w:tabs>
          <w:tab w:val="clear" w:pos="9355"/>
          <w:tab w:val="right" w:pos="10065"/>
        </w:tabs>
        <w:ind w:left="5387" w:hanging="142"/>
        <w:rPr>
          <w:sz w:val="28"/>
          <w:szCs w:val="28"/>
        </w:rPr>
      </w:pPr>
      <w:r w:rsidRPr="00AD5C86">
        <w:rPr>
          <w:sz w:val="28"/>
          <w:szCs w:val="28"/>
        </w:rPr>
        <w:t xml:space="preserve">приказом директора </w:t>
      </w:r>
    </w:p>
    <w:p w:rsidR="000D081C" w:rsidRPr="00AD5C86" w:rsidRDefault="000D081C" w:rsidP="000D081C">
      <w:pPr>
        <w:pStyle w:val="a7"/>
        <w:tabs>
          <w:tab w:val="clear" w:pos="9355"/>
          <w:tab w:val="right" w:pos="10065"/>
        </w:tabs>
        <w:ind w:left="5387" w:hanging="142"/>
        <w:rPr>
          <w:sz w:val="28"/>
          <w:szCs w:val="28"/>
        </w:rPr>
      </w:pPr>
      <w:r w:rsidRPr="00AD5C86">
        <w:rPr>
          <w:sz w:val="28"/>
          <w:szCs w:val="28"/>
        </w:rPr>
        <w:t xml:space="preserve">БПОУ </w:t>
      </w:r>
      <w:proofErr w:type="gramStart"/>
      <w:r w:rsidRPr="00AD5C86">
        <w:rPr>
          <w:sz w:val="28"/>
          <w:szCs w:val="28"/>
        </w:rPr>
        <w:t>ВО</w:t>
      </w:r>
      <w:proofErr w:type="gramEnd"/>
      <w:r w:rsidRPr="00AD5C86">
        <w:rPr>
          <w:sz w:val="28"/>
          <w:szCs w:val="28"/>
        </w:rPr>
        <w:t xml:space="preserve"> «Вологодский </w:t>
      </w:r>
    </w:p>
    <w:p w:rsidR="000D081C" w:rsidRPr="00AD5C86" w:rsidRDefault="000D081C" w:rsidP="000D081C">
      <w:pPr>
        <w:pStyle w:val="a7"/>
        <w:tabs>
          <w:tab w:val="clear" w:pos="9355"/>
          <w:tab w:val="right" w:pos="10065"/>
        </w:tabs>
        <w:ind w:left="5387" w:hanging="142"/>
        <w:rPr>
          <w:sz w:val="28"/>
          <w:szCs w:val="28"/>
        </w:rPr>
      </w:pPr>
      <w:r w:rsidRPr="00AD5C86">
        <w:rPr>
          <w:sz w:val="28"/>
          <w:szCs w:val="28"/>
        </w:rPr>
        <w:t>колледж технологии и дизайна»</w:t>
      </w:r>
    </w:p>
    <w:p w:rsidR="000D081C" w:rsidRPr="00AD5C86" w:rsidRDefault="000D081C" w:rsidP="000D081C">
      <w:pPr>
        <w:pStyle w:val="a5"/>
        <w:tabs>
          <w:tab w:val="right" w:pos="10065"/>
        </w:tabs>
        <w:ind w:left="5387" w:hanging="142"/>
        <w:rPr>
          <w:rFonts w:ascii="Times New Roman" w:hAnsi="Times New Roman" w:cs="Times New Roman"/>
          <w:sz w:val="28"/>
          <w:szCs w:val="28"/>
        </w:rPr>
      </w:pPr>
      <w:r w:rsidRPr="00AD5C86">
        <w:rPr>
          <w:rFonts w:ascii="Times New Roman" w:eastAsia="Calibri" w:hAnsi="Times New Roman" w:cs="Times New Roman"/>
          <w:sz w:val="28"/>
          <w:szCs w:val="28"/>
        </w:rPr>
        <w:t>от 22.06.2023 г. № 514</w:t>
      </w: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Default="000D081C" w:rsidP="000D081C">
      <w:pPr>
        <w:pStyle w:val="a5"/>
        <w:spacing w:line="360" w:lineRule="auto"/>
        <w:ind w:firstLine="709"/>
        <w:jc w:val="center"/>
        <w:rPr>
          <w:rFonts w:ascii="Times New Roman" w:hAnsi="Times New Roman" w:cs="Times New Roman"/>
          <w:sz w:val="28"/>
          <w:szCs w:val="28"/>
        </w:rPr>
      </w:pPr>
    </w:p>
    <w:p w:rsidR="004E6EA3" w:rsidRDefault="004E6EA3" w:rsidP="000D081C">
      <w:pPr>
        <w:pStyle w:val="a5"/>
        <w:spacing w:line="360" w:lineRule="auto"/>
        <w:ind w:firstLine="709"/>
        <w:jc w:val="center"/>
        <w:rPr>
          <w:rFonts w:ascii="Times New Roman" w:hAnsi="Times New Roman" w:cs="Times New Roman"/>
          <w:sz w:val="28"/>
          <w:szCs w:val="28"/>
        </w:rPr>
      </w:pPr>
    </w:p>
    <w:p w:rsidR="0011709E" w:rsidRPr="00AD5C86" w:rsidRDefault="0011709E"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160109" w:rsidP="00160109">
      <w:pPr>
        <w:pStyle w:val="a5"/>
        <w:ind w:firstLine="709"/>
        <w:jc w:val="center"/>
        <w:rPr>
          <w:rFonts w:ascii="Times New Roman" w:hAnsi="Times New Roman" w:cs="Times New Roman"/>
          <w:i/>
          <w:color w:val="C00000"/>
          <w:sz w:val="28"/>
          <w:szCs w:val="28"/>
        </w:rPr>
      </w:pPr>
      <w:r w:rsidRPr="000D081C">
        <w:rPr>
          <w:rFonts w:ascii="Times New Roman" w:hAnsi="Times New Roman"/>
          <w:b/>
          <w:sz w:val="28"/>
          <w:szCs w:val="28"/>
        </w:rPr>
        <w:t>ФОНД ОЦЕНОЧНЫХ СРЕДСТВ</w:t>
      </w:r>
      <w:r w:rsidRPr="00AD5C86">
        <w:rPr>
          <w:rFonts w:ascii="Times New Roman" w:hAnsi="Times New Roman" w:cs="Times New Roman"/>
          <w:b/>
          <w:sz w:val="28"/>
          <w:szCs w:val="28"/>
        </w:rPr>
        <w:t xml:space="preserve"> </w:t>
      </w:r>
      <w:r w:rsidR="000D081C" w:rsidRPr="00AD5C86">
        <w:rPr>
          <w:rFonts w:ascii="Times New Roman" w:hAnsi="Times New Roman" w:cs="Times New Roman"/>
          <w:b/>
          <w:sz w:val="28"/>
          <w:szCs w:val="28"/>
        </w:rPr>
        <w:t>УЧЕБНОЙ ДИСЦИПЛИНЫ</w:t>
      </w:r>
    </w:p>
    <w:p w:rsidR="00160109" w:rsidRDefault="00160109" w:rsidP="00160109">
      <w:pPr>
        <w:pStyle w:val="2"/>
        <w:spacing w:before="0"/>
        <w:ind w:firstLine="709"/>
        <w:jc w:val="center"/>
        <w:rPr>
          <w:rFonts w:ascii="Times New Roman" w:hAnsi="Times New Roman"/>
          <w:i w:val="0"/>
          <w:iCs w:val="0"/>
          <w:lang w:val="ru-RU"/>
        </w:rPr>
      </w:pPr>
      <w:bookmarkStart w:id="0" w:name="_Toc115855470"/>
      <w:bookmarkStart w:id="1" w:name="_Toc115857311"/>
      <w:bookmarkStart w:id="2" w:name="_Toc115858176"/>
      <w:bookmarkStart w:id="3" w:name="_Toc115858237"/>
      <w:bookmarkStart w:id="4" w:name="_Toc115862329"/>
      <w:bookmarkStart w:id="5" w:name="_Toc115872882"/>
      <w:bookmarkStart w:id="6" w:name="_Toc127799004"/>
      <w:bookmarkStart w:id="7" w:name="_Toc127803160"/>
      <w:bookmarkStart w:id="8" w:name="_Toc127807973"/>
      <w:bookmarkStart w:id="9" w:name="_Toc127808077"/>
      <w:bookmarkStart w:id="10" w:name="_Toc127808681"/>
    </w:p>
    <w:p w:rsidR="000D081C" w:rsidRDefault="000D081C" w:rsidP="00160109">
      <w:pPr>
        <w:pStyle w:val="2"/>
        <w:spacing w:before="0"/>
        <w:ind w:firstLine="709"/>
        <w:jc w:val="center"/>
        <w:rPr>
          <w:rFonts w:ascii="Times New Roman" w:hAnsi="Times New Roman"/>
          <w:i w:val="0"/>
          <w:iCs w:val="0"/>
          <w:lang w:val="ru-RU"/>
        </w:rPr>
      </w:pPr>
      <w:r w:rsidRPr="00AD5C86">
        <w:rPr>
          <w:rFonts w:ascii="Times New Roman" w:hAnsi="Times New Roman"/>
          <w:i w:val="0"/>
          <w:iCs w:val="0"/>
        </w:rPr>
        <w:t>ОП.0</w:t>
      </w:r>
      <w:r w:rsidR="00FD4D1E">
        <w:rPr>
          <w:rFonts w:ascii="Times New Roman" w:hAnsi="Times New Roman"/>
          <w:i w:val="0"/>
          <w:iCs w:val="0"/>
          <w:lang w:val="ru-RU"/>
        </w:rPr>
        <w:t>1</w:t>
      </w:r>
      <w:r w:rsidRPr="00AD5C86">
        <w:rPr>
          <w:rFonts w:ascii="Times New Roman" w:hAnsi="Times New Roman"/>
          <w:i w:val="0"/>
          <w:iCs w:val="0"/>
        </w:rPr>
        <w:t xml:space="preserve"> ЭКОНОМИКА ОРГАНИЗАЦИИ</w:t>
      </w:r>
      <w:bookmarkEnd w:id="0"/>
      <w:bookmarkEnd w:id="1"/>
      <w:bookmarkEnd w:id="2"/>
      <w:bookmarkEnd w:id="3"/>
      <w:bookmarkEnd w:id="4"/>
      <w:bookmarkEnd w:id="5"/>
      <w:bookmarkEnd w:id="6"/>
      <w:bookmarkEnd w:id="7"/>
      <w:bookmarkEnd w:id="8"/>
      <w:bookmarkEnd w:id="9"/>
      <w:bookmarkEnd w:id="10"/>
    </w:p>
    <w:p w:rsidR="00160109" w:rsidRPr="00160109" w:rsidRDefault="00160109" w:rsidP="00160109">
      <w:pPr>
        <w:rPr>
          <w:lang w:eastAsia="x-none"/>
        </w:rPr>
      </w:pPr>
    </w:p>
    <w:p w:rsidR="000D081C" w:rsidRPr="00AD5C86" w:rsidRDefault="006D6BB6" w:rsidP="006D6BB6">
      <w:pPr>
        <w:pStyle w:val="a5"/>
        <w:spacing w:line="360" w:lineRule="auto"/>
        <w:ind w:firstLine="709"/>
        <w:jc w:val="center"/>
        <w:rPr>
          <w:rFonts w:ascii="Times New Roman" w:hAnsi="Times New Roman" w:cs="Times New Roman"/>
          <w:sz w:val="28"/>
          <w:szCs w:val="28"/>
        </w:rPr>
      </w:pPr>
      <w:r>
        <w:rPr>
          <w:rFonts w:ascii="Times New Roman" w:hAnsi="Times New Roman"/>
          <w:color w:val="000000" w:themeColor="text1"/>
          <w:sz w:val="28"/>
          <w:szCs w:val="28"/>
        </w:rPr>
        <w:t>Професси</w:t>
      </w:r>
      <w:r>
        <w:rPr>
          <w:rFonts w:ascii="Times New Roman" w:hAnsi="Times New Roman"/>
          <w:color w:val="000000" w:themeColor="text1"/>
          <w:sz w:val="28"/>
          <w:szCs w:val="28"/>
        </w:rPr>
        <w:t>я</w:t>
      </w:r>
      <w:r>
        <w:rPr>
          <w:rFonts w:ascii="Times New Roman" w:hAnsi="Times New Roman"/>
          <w:color w:val="000000" w:themeColor="text1"/>
          <w:sz w:val="28"/>
          <w:szCs w:val="28"/>
        </w:rPr>
        <w:t xml:space="preserve"> 262019.03</w:t>
      </w:r>
      <w:r>
        <w:rPr>
          <w:rFonts w:ascii="Times New Roman" w:hAnsi="Times New Roman"/>
          <w:color w:val="000000" w:themeColor="text1"/>
        </w:rPr>
        <w:t xml:space="preserve"> </w:t>
      </w:r>
      <w:r>
        <w:rPr>
          <w:rFonts w:ascii="Times New Roman" w:hAnsi="Times New Roman"/>
          <w:color w:val="000000" w:themeColor="text1"/>
          <w:sz w:val="28"/>
          <w:szCs w:val="28"/>
        </w:rPr>
        <w:t>Портной</w:t>
      </w: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bookmarkStart w:id="11" w:name="_GoBack"/>
      <w:bookmarkEnd w:id="11"/>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AF5CE1" w:rsidRDefault="00AF5CE1" w:rsidP="000D081C">
      <w:pPr>
        <w:pStyle w:val="a5"/>
        <w:spacing w:line="360" w:lineRule="auto"/>
        <w:ind w:firstLine="709"/>
        <w:jc w:val="center"/>
        <w:rPr>
          <w:rFonts w:ascii="Times New Roman" w:hAnsi="Times New Roman" w:cs="Times New Roman"/>
          <w:sz w:val="28"/>
          <w:szCs w:val="28"/>
        </w:rPr>
      </w:pPr>
    </w:p>
    <w:p w:rsidR="00AF5CE1" w:rsidRDefault="00AF5CE1"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r w:rsidRPr="00AD5C86">
        <w:rPr>
          <w:rFonts w:ascii="Times New Roman" w:hAnsi="Times New Roman" w:cs="Times New Roman"/>
          <w:sz w:val="28"/>
          <w:szCs w:val="28"/>
        </w:rPr>
        <w:t>Вологда</w:t>
      </w:r>
    </w:p>
    <w:p w:rsidR="000D081C" w:rsidRDefault="000D081C" w:rsidP="000D081C">
      <w:pPr>
        <w:pStyle w:val="a5"/>
        <w:spacing w:line="360" w:lineRule="auto"/>
        <w:ind w:firstLine="709"/>
        <w:jc w:val="center"/>
        <w:rPr>
          <w:rFonts w:ascii="Times New Roman" w:hAnsi="Times New Roman" w:cs="Times New Roman"/>
          <w:sz w:val="28"/>
          <w:szCs w:val="28"/>
        </w:rPr>
      </w:pPr>
      <w:r w:rsidRPr="00AD5C86">
        <w:rPr>
          <w:rFonts w:ascii="Times New Roman" w:hAnsi="Times New Roman" w:cs="Times New Roman"/>
          <w:sz w:val="28"/>
          <w:szCs w:val="28"/>
        </w:rPr>
        <w:t>2023</w:t>
      </w:r>
    </w:p>
    <w:p w:rsidR="00160109" w:rsidRDefault="00160109" w:rsidP="000D081C">
      <w:pPr>
        <w:pStyle w:val="a5"/>
        <w:spacing w:line="360" w:lineRule="auto"/>
        <w:ind w:firstLine="709"/>
        <w:jc w:val="center"/>
        <w:rPr>
          <w:rFonts w:ascii="Times New Roman" w:hAnsi="Times New Roman" w:cs="Times New Roman"/>
          <w:sz w:val="28"/>
          <w:szCs w:val="28"/>
        </w:rPr>
      </w:pPr>
    </w:p>
    <w:p w:rsidR="00AF5CE1" w:rsidRPr="00AD5C86" w:rsidRDefault="00AF5CE1"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both"/>
        <w:rPr>
          <w:rFonts w:ascii="Times New Roman" w:hAnsi="Times New Roman" w:cs="Times New Roman"/>
          <w:sz w:val="28"/>
          <w:szCs w:val="28"/>
        </w:rPr>
      </w:pPr>
      <w:r w:rsidRPr="00AD5C86">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Pr>
          <w:rFonts w:ascii="Times New Roman" w:hAnsi="Times New Roman" w:cs="Times New Roman"/>
          <w:sz w:val="28"/>
          <w:szCs w:val="28"/>
        </w:rPr>
        <w:t>.</w:t>
      </w: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jc w:val="both"/>
        <w:rPr>
          <w:rFonts w:ascii="Times New Roman" w:hAnsi="Times New Roman" w:cs="Times New Roman"/>
          <w:sz w:val="28"/>
          <w:szCs w:val="28"/>
        </w:rPr>
      </w:pPr>
      <w:r w:rsidRPr="00AD5C86">
        <w:rPr>
          <w:rFonts w:ascii="Times New Roman" w:hAnsi="Times New Roman" w:cs="Times New Roman"/>
          <w:sz w:val="28"/>
          <w:szCs w:val="28"/>
        </w:rPr>
        <w:t xml:space="preserve">Разработчик: </w:t>
      </w:r>
    </w:p>
    <w:p w:rsidR="000D081C" w:rsidRPr="00AD5C86" w:rsidRDefault="000D081C" w:rsidP="000D081C">
      <w:pPr>
        <w:pStyle w:val="a5"/>
        <w:spacing w:line="360" w:lineRule="auto"/>
        <w:ind w:firstLine="709"/>
        <w:jc w:val="both"/>
        <w:rPr>
          <w:rFonts w:ascii="Times New Roman" w:hAnsi="Times New Roman" w:cs="Times New Roman"/>
          <w:sz w:val="28"/>
          <w:szCs w:val="28"/>
        </w:rPr>
      </w:pPr>
      <w:r w:rsidRPr="00AD5C86">
        <w:rPr>
          <w:rFonts w:ascii="Times New Roman" w:hAnsi="Times New Roman" w:cs="Times New Roman"/>
          <w:sz w:val="28"/>
          <w:szCs w:val="28"/>
        </w:rPr>
        <w:t xml:space="preserve">Тимошина С.В., методист  БПОУ </w:t>
      </w:r>
      <w:proofErr w:type="gramStart"/>
      <w:r w:rsidRPr="00AD5C86">
        <w:rPr>
          <w:rFonts w:ascii="Times New Roman" w:hAnsi="Times New Roman" w:cs="Times New Roman"/>
          <w:sz w:val="28"/>
          <w:szCs w:val="28"/>
        </w:rPr>
        <w:t>ВО</w:t>
      </w:r>
      <w:proofErr w:type="gramEnd"/>
      <w:r w:rsidRPr="00AD5C86">
        <w:rPr>
          <w:rFonts w:ascii="Times New Roman" w:hAnsi="Times New Roman" w:cs="Times New Roman"/>
          <w:sz w:val="28"/>
          <w:szCs w:val="28"/>
        </w:rPr>
        <w:t xml:space="preserve"> «Вологодский колледж технологии и дизайна».</w:t>
      </w: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jc w:val="both"/>
        <w:rPr>
          <w:rFonts w:ascii="Times New Roman" w:hAnsi="Times New Roman" w:cs="Times New Roman"/>
          <w:sz w:val="28"/>
          <w:szCs w:val="28"/>
        </w:rPr>
      </w:pPr>
      <w:r w:rsidRPr="00AD5C86">
        <w:rPr>
          <w:rFonts w:ascii="Times New Roman" w:hAnsi="Times New Roman" w:cs="Times New Roman"/>
          <w:sz w:val="28"/>
          <w:szCs w:val="28"/>
        </w:rPr>
        <w:t xml:space="preserve">Рассмотрен и рекомендован к использованию в учебном процессе </w:t>
      </w:r>
      <w:r w:rsidRPr="00AD5C86">
        <w:rPr>
          <w:rFonts w:ascii="Times New Roman" w:hAnsi="Times New Roman" w:cs="Times New Roman"/>
          <w:sz w:val="28"/>
          <w:szCs w:val="28"/>
        </w:rPr>
        <w:br/>
        <w:t>предметной цикловой комиссией, п</w:t>
      </w:r>
      <w:r w:rsidRPr="00AD5C86">
        <w:rPr>
          <w:rFonts w:ascii="Times New Roman" w:eastAsia="Calibri" w:hAnsi="Times New Roman" w:cs="Times New Roman"/>
          <w:sz w:val="28"/>
          <w:szCs w:val="28"/>
        </w:rPr>
        <w:t>ротокол № 11 от 1</w:t>
      </w:r>
      <w:r w:rsidR="00AF5CE1">
        <w:rPr>
          <w:rFonts w:ascii="Times New Roman" w:eastAsia="Calibri" w:hAnsi="Times New Roman" w:cs="Times New Roman"/>
          <w:sz w:val="28"/>
          <w:szCs w:val="28"/>
        </w:rPr>
        <w:t>5</w:t>
      </w:r>
      <w:r w:rsidRPr="00AD5C86">
        <w:rPr>
          <w:rFonts w:ascii="Times New Roman" w:eastAsia="Calibri" w:hAnsi="Times New Roman" w:cs="Times New Roman"/>
          <w:sz w:val="28"/>
          <w:szCs w:val="28"/>
        </w:rPr>
        <w:t>.06.2023 г.</w:t>
      </w:r>
      <w:r w:rsidRPr="00AD5C86">
        <w:rPr>
          <w:rFonts w:ascii="Times New Roman" w:hAnsi="Times New Roman" w:cs="Times New Roman"/>
          <w:sz w:val="28"/>
          <w:szCs w:val="28"/>
        </w:rPr>
        <w:t xml:space="preserve"> </w:t>
      </w:r>
    </w:p>
    <w:p w:rsidR="000D081C" w:rsidRPr="00AD5C86" w:rsidRDefault="000D081C" w:rsidP="000D081C">
      <w:pPr>
        <w:pStyle w:val="a5"/>
        <w:spacing w:line="360" w:lineRule="auto"/>
        <w:ind w:firstLine="709"/>
        <w:jc w:val="both"/>
        <w:rPr>
          <w:rFonts w:ascii="Times New Roman" w:hAnsi="Times New Roman" w:cs="Times New Roman"/>
          <w:sz w:val="28"/>
          <w:szCs w:val="28"/>
        </w:rPr>
      </w:pPr>
    </w:p>
    <w:p w:rsidR="000D081C" w:rsidRPr="00AD5C86" w:rsidRDefault="000D081C" w:rsidP="000D081C">
      <w:pPr>
        <w:pStyle w:val="a5"/>
        <w:spacing w:line="360" w:lineRule="auto"/>
        <w:ind w:firstLine="709"/>
        <w:jc w:val="both"/>
        <w:rPr>
          <w:rFonts w:ascii="Times New Roman" w:hAnsi="Times New Roman" w:cs="Times New Roman"/>
          <w:sz w:val="28"/>
          <w:szCs w:val="28"/>
        </w:rPr>
      </w:pPr>
    </w:p>
    <w:p w:rsidR="000D081C" w:rsidRPr="00AD5C86"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Pr="00AD5C86" w:rsidRDefault="000D081C" w:rsidP="000D081C">
      <w:pPr>
        <w:spacing w:line="360" w:lineRule="auto"/>
        <w:ind w:firstLine="709"/>
        <w:rPr>
          <w:rFonts w:ascii="Times New Roman" w:hAnsi="Times New Roman"/>
          <w:b/>
          <w:i/>
          <w:sz w:val="28"/>
          <w:szCs w:val="28"/>
        </w:rPr>
      </w:pPr>
    </w:p>
    <w:p w:rsidR="000D081C" w:rsidRPr="00AD5C86" w:rsidRDefault="000D081C" w:rsidP="000D081C">
      <w:pPr>
        <w:spacing w:line="360" w:lineRule="auto"/>
        <w:ind w:firstLine="709"/>
        <w:rPr>
          <w:rFonts w:ascii="Times New Roman" w:hAnsi="Times New Roman"/>
          <w:b/>
          <w:i/>
          <w:sz w:val="28"/>
          <w:szCs w:val="28"/>
        </w:rPr>
      </w:pPr>
    </w:p>
    <w:p w:rsidR="000D081C"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r w:rsidRPr="00AD5C86">
        <w:rPr>
          <w:rFonts w:ascii="Times New Roman" w:hAnsi="Times New Roman"/>
          <w:b/>
          <w:sz w:val="28"/>
          <w:szCs w:val="28"/>
        </w:rPr>
        <w:t>СОДЕРЖАНИЕ</w:t>
      </w: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2"/>
        <w:gridCol w:w="1515"/>
      </w:tblGrid>
      <w:tr w:rsidR="000D081C" w:rsidRPr="00AD5C86" w:rsidTr="00385048">
        <w:tc>
          <w:tcPr>
            <w:tcW w:w="8232" w:type="dxa"/>
          </w:tcPr>
          <w:p w:rsidR="000D081C" w:rsidRPr="00AD5C86" w:rsidRDefault="000D081C" w:rsidP="00385048">
            <w:pPr>
              <w:suppressAutoHyphens/>
              <w:spacing w:line="360" w:lineRule="auto"/>
              <w:ind w:left="644"/>
              <w:rPr>
                <w:rFonts w:ascii="Times New Roman" w:hAnsi="Times New Roman"/>
                <w:b/>
                <w:sz w:val="28"/>
                <w:szCs w:val="28"/>
              </w:rPr>
            </w:pPr>
            <w:r>
              <w:rPr>
                <w:rFonts w:ascii="Times New Roman" w:hAnsi="Times New Roman"/>
                <w:b/>
                <w:sz w:val="28"/>
                <w:szCs w:val="28"/>
              </w:rPr>
              <w:t xml:space="preserve">Раздел </w:t>
            </w:r>
          </w:p>
        </w:tc>
        <w:tc>
          <w:tcPr>
            <w:tcW w:w="1515" w:type="dxa"/>
          </w:tcPr>
          <w:p w:rsidR="000D081C" w:rsidRPr="00976B37" w:rsidRDefault="000D081C" w:rsidP="00385048">
            <w:pPr>
              <w:spacing w:line="360" w:lineRule="auto"/>
              <w:ind w:hanging="76"/>
              <w:rPr>
                <w:rFonts w:ascii="Times New Roman" w:hAnsi="Times New Roman"/>
                <w:sz w:val="28"/>
                <w:szCs w:val="28"/>
              </w:rPr>
            </w:pPr>
            <w:r w:rsidRPr="00976B37">
              <w:rPr>
                <w:rFonts w:ascii="Times New Roman" w:hAnsi="Times New Roman"/>
                <w:sz w:val="28"/>
                <w:szCs w:val="28"/>
              </w:rPr>
              <w:t>Страницы</w:t>
            </w:r>
          </w:p>
        </w:tc>
      </w:tr>
      <w:tr w:rsidR="000D081C" w:rsidRPr="00AD5C86" w:rsidTr="00385048">
        <w:tc>
          <w:tcPr>
            <w:tcW w:w="8232" w:type="dxa"/>
          </w:tcPr>
          <w:p w:rsidR="000D081C" w:rsidRPr="00AD5C86" w:rsidRDefault="000D081C" w:rsidP="000D081C">
            <w:pPr>
              <w:numPr>
                <w:ilvl w:val="0"/>
                <w:numId w:val="1"/>
              </w:numPr>
              <w:suppressAutoHyphens/>
              <w:spacing w:line="360" w:lineRule="auto"/>
              <w:ind w:hanging="644"/>
              <w:rPr>
                <w:rFonts w:ascii="Times New Roman" w:hAnsi="Times New Roman"/>
                <w:b/>
                <w:sz w:val="28"/>
                <w:szCs w:val="28"/>
              </w:rPr>
            </w:pPr>
            <w:r w:rsidRPr="00AD5C86">
              <w:rPr>
                <w:rFonts w:ascii="Times New Roman" w:hAnsi="Times New Roman"/>
                <w:b/>
                <w:sz w:val="28"/>
                <w:szCs w:val="28"/>
              </w:rPr>
              <w:t>ОБЩАЯ ХАРАКТЕРИСТИКА УЧЕБНОЙ ДИСЦИПЛИНЫ</w:t>
            </w:r>
          </w:p>
        </w:tc>
        <w:tc>
          <w:tcPr>
            <w:tcW w:w="1515" w:type="dxa"/>
          </w:tcPr>
          <w:p w:rsidR="000D081C" w:rsidRPr="00AD5C86" w:rsidRDefault="000D081C" w:rsidP="00385048">
            <w:pPr>
              <w:spacing w:line="360" w:lineRule="auto"/>
              <w:ind w:hanging="10"/>
              <w:jc w:val="center"/>
              <w:rPr>
                <w:rFonts w:ascii="Times New Roman" w:hAnsi="Times New Roman"/>
                <w:b/>
                <w:sz w:val="28"/>
                <w:szCs w:val="28"/>
              </w:rPr>
            </w:pPr>
            <w:r>
              <w:rPr>
                <w:rFonts w:ascii="Times New Roman" w:hAnsi="Times New Roman"/>
                <w:b/>
                <w:sz w:val="28"/>
                <w:szCs w:val="28"/>
              </w:rPr>
              <w:t>4</w:t>
            </w:r>
          </w:p>
        </w:tc>
      </w:tr>
      <w:tr w:rsidR="000D081C" w:rsidRPr="00AD5C86" w:rsidTr="00385048">
        <w:tc>
          <w:tcPr>
            <w:tcW w:w="8232" w:type="dxa"/>
          </w:tcPr>
          <w:p w:rsidR="000D081C" w:rsidRPr="00AD5C86" w:rsidRDefault="000D081C" w:rsidP="00385048">
            <w:pPr>
              <w:numPr>
                <w:ilvl w:val="0"/>
                <w:numId w:val="1"/>
              </w:numPr>
              <w:suppressAutoHyphens/>
              <w:spacing w:line="360" w:lineRule="auto"/>
              <w:ind w:hanging="644"/>
              <w:rPr>
                <w:rFonts w:ascii="Times New Roman" w:hAnsi="Times New Roman"/>
                <w:b/>
                <w:sz w:val="28"/>
                <w:szCs w:val="28"/>
              </w:rPr>
            </w:pPr>
            <w:r w:rsidRPr="00AD5C86">
              <w:rPr>
                <w:rFonts w:ascii="Times New Roman" w:hAnsi="Times New Roman"/>
                <w:b/>
                <w:sz w:val="28"/>
                <w:szCs w:val="28"/>
              </w:rPr>
              <w:t>СТРУКТУРА И СОДЕРЖАНИЕ УЧЕБНОЙ ДИСЦИПЛИНЫ</w:t>
            </w:r>
          </w:p>
        </w:tc>
        <w:tc>
          <w:tcPr>
            <w:tcW w:w="1515" w:type="dxa"/>
          </w:tcPr>
          <w:p w:rsidR="000D081C" w:rsidRDefault="000D081C" w:rsidP="00385048">
            <w:pPr>
              <w:spacing w:line="360" w:lineRule="auto"/>
              <w:ind w:hanging="10"/>
              <w:jc w:val="center"/>
              <w:rPr>
                <w:rFonts w:ascii="Times New Roman" w:hAnsi="Times New Roman"/>
                <w:b/>
                <w:sz w:val="28"/>
                <w:szCs w:val="28"/>
              </w:rPr>
            </w:pPr>
            <w:r>
              <w:rPr>
                <w:rFonts w:ascii="Times New Roman" w:hAnsi="Times New Roman"/>
                <w:b/>
                <w:sz w:val="28"/>
                <w:szCs w:val="28"/>
              </w:rPr>
              <w:t>6</w:t>
            </w:r>
          </w:p>
          <w:p w:rsidR="000D081C" w:rsidRPr="00AD5C86" w:rsidRDefault="000D081C" w:rsidP="00385048">
            <w:pPr>
              <w:spacing w:line="360" w:lineRule="auto"/>
              <w:jc w:val="center"/>
              <w:rPr>
                <w:rFonts w:ascii="Times New Roman" w:hAnsi="Times New Roman"/>
                <w:b/>
                <w:sz w:val="28"/>
                <w:szCs w:val="28"/>
              </w:rPr>
            </w:pPr>
          </w:p>
        </w:tc>
      </w:tr>
      <w:tr w:rsidR="000D081C" w:rsidRPr="00AD5C86" w:rsidTr="00385048">
        <w:tc>
          <w:tcPr>
            <w:tcW w:w="8232" w:type="dxa"/>
          </w:tcPr>
          <w:p w:rsidR="000D081C" w:rsidRPr="00AD5C86" w:rsidRDefault="000D081C" w:rsidP="000D081C">
            <w:pPr>
              <w:numPr>
                <w:ilvl w:val="0"/>
                <w:numId w:val="1"/>
              </w:numPr>
              <w:suppressAutoHyphens/>
              <w:spacing w:line="360" w:lineRule="auto"/>
              <w:ind w:hanging="644"/>
              <w:rPr>
                <w:rFonts w:ascii="Times New Roman" w:hAnsi="Times New Roman"/>
                <w:b/>
                <w:sz w:val="28"/>
                <w:szCs w:val="28"/>
              </w:rPr>
            </w:pPr>
            <w:r>
              <w:rPr>
                <w:rFonts w:ascii="Times New Roman" w:hAnsi="Times New Roman"/>
                <w:b/>
                <w:sz w:val="28"/>
                <w:szCs w:val="28"/>
              </w:rPr>
              <w:t xml:space="preserve">ФОНД ОЦЕНОЧНЫХ СРЕДСТВ </w:t>
            </w:r>
          </w:p>
        </w:tc>
        <w:tc>
          <w:tcPr>
            <w:tcW w:w="1515" w:type="dxa"/>
          </w:tcPr>
          <w:p w:rsidR="000D081C" w:rsidRDefault="000D081C" w:rsidP="00385048">
            <w:pPr>
              <w:spacing w:line="360" w:lineRule="auto"/>
              <w:ind w:hanging="10"/>
              <w:jc w:val="center"/>
              <w:rPr>
                <w:rFonts w:ascii="Times New Roman" w:hAnsi="Times New Roman"/>
                <w:b/>
                <w:sz w:val="28"/>
                <w:szCs w:val="28"/>
              </w:rPr>
            </w:pPr>
            <w:r>
              <w:rPr>
                <w:rFonts w:ascii="Times New Roman" w:hAnsi="Times New Roman"/>
                <w:b/>
                <w:sz w:val="28"/>
                <w:szCs w:val="28"/>
              </w:rPr>
              <w:t>8</w:t>
            </w:r>
          </w:p>
        </w:tc>
      </w:tr>
      <w:tr w:rsidR="000D081C" w:rsidRPr="00AD5C86" w:rsidTr="00385048">
        <w:tc>
          <w:tcPr>
            <w:tcW w:w="8232" w:type="dxa"/>
          </w:tcPr>
          <w:p w:rsidR="000D081C" w:rsidRPr="00AD5C86" w:rsidRDefault="000D081C" w:rsidP="00385048">
            <w:pPr>
              <w:numPr>
                <w:ilvl w:val="0"/>
                <w:numId w:val="1"/>
              </w:numPr>
              <w:suppressAutoHyphens/>
              <w:spacing w:line="360" w:lineRule="auto"/>
              <w:ind w:hanging="644"/>
              <w:rPr>
                <w:rFonts w:ascii="Times New Roman" w:hAnsi="Times New Roman"/>
                <w:b/>
                <w:sz w:val="28"/>
                <w:szCs w:val="28"/>
              </w:rPr>
            </w:pPr>
            <w:r w:rsidRPr="00AD5C86">
              <w:rPr>
                <w:rFonts w:ascii="Times New Roman" w:hAnsi="Times New Roman"/>
                <w:b/>
                <w:sz w:val="28"/>
                <w:szCs w:val="28"/>
              </w:rPr>
              <w:t>КОНТРОЛЬ И ОЦЕНКА РЕЗУЛЬТАТОВ ОСВОЕНИЯ УЧЕБНОЙ ДИСЦИПЛИНЫ</w:t>
            </w:r>
          </w:p>
        </w:tc>
        <w:tc>
          <w:tcPr>
            <w:tcW w:w="1515" w:type="dxa"/>
          </w:tcPr>
          <w:p w:rsidR="000D081C" w:rsidRPr="00AD5C86" w:rsidRDefault="000D081C" w:rsidP="00385048">
            <w:pPr>
              <w:spacing w:line="360" w:lineRule="auto"/>
              <w:ind w:hanging="10"/>
              <w:jc w:val="center"/>
              <w:rPr>
                <w:rFonts w:ascii="Times New Roman" w:hAnsi="Times New Roman"/>
                <w:b/>
                <w:sz w:val="28"/>
                <w:szCs w:val="28"/>
              </w:rPr>
            </w:pPr>
            <w:r>
              <w:rPr>
                <w:rFonts w:ascii="Times New Roman" w:hAnsi="Times New Roman"/>
                <w:b/>
                <w:sz w:val="28"/>
                <w:szCs w:val="28"/>
              </w:rPr>
              <w:t>13</w:t>
            </w:r>
          </w:p>
        </w:tc>
      </w:tr>
    </w:tbl>
    <w:p w:rsidR="000D081C" w:rsidRPr="00AD5C86" w:rsidRDefault="000D081C" w:rsidP="000D081C">
      <w:pPr>
        <w:spacing w:after="0" w:line="360" w:lineRule="auto"/>
        <w:ind w:firstLine="709"/>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275D10" w:rsidRDefault="00275D10" w:rsidP="00275D10">
      <w:pPr>
        <w:spacing w:after="0" w:line="360" w:lineRule="auto"/>
        <w:ind w:firstLine="709"/>
        <w:jc w:val="center"/>
        <w:rPr>
          <w:rFonts w:ascii="Times New Roman" w:hAnsi="Times New Roman"/>
          <w:b/>
          <w:color w:val="000000" w:themeColor="text1"/>
          <w:sz w:val="28"/>
          <w:szCs w:val="28"/>
        </w:rPr>
      </w:pPr>
      <w:r>
        <w:rPr>
          <w:rFonts w:ascii="Times New Roman" w:hAnsi="Times New Roman"/>
          <w:b/>
          <w:color w:val="000000" w:themeColor="text1"/>
          <w:sz w:val="28"/>
          <w:szCs w:val="28"/>
        </w:rPr>
        <w:t>1. ОБЩАЯ ХАРАКТЕРИСТИКА ПРИМЕРНОЙ РАБОЧЕЙ ПРОГРАММЫ УЧЕБНОЙ ДИСЦИПЛИНЫ</w:t>
      </w:r>
    </w:p>
    <w:p w:rsidR="00275D10" w:rsidRDefault="00275D10" w:rsidP="00275D10">
      <w:pPr>
        <w:spacing w:line="360" w:lineRule="auto"/>
        <w:ind w:firstLine="709"/>
        <w:jc w:val="center"/>
        <w:rPr>
          <w:rFonts w:ascii="Times New Roman" w:hAnsi="Times New Roman"/>
          <w:b/>
          <w:color w:val="000000" w:themeColor="text1"/>
          <w:sz w:val="28"/>
          <w:szCs w:val="28"/>
        </w:rPr>
      </w:pPr>
      <w:r>
        <w:rPr>
          <w:rFonts w:ascii="Times New Roman" w:hAnsi="Times New Roman"/>
          <w:b/>
          <w:color w:val="000000" w:themeColor="text1"/>
          <w:sz w:val="28"/>
          <w:szCs w:val="28"/>
        </w:rPr>
        <w:t>«ОП.01 ЭКОНОМИКА ОРГАНИЗАЦИИ»</w:t>
      </w:r>
    </w:p>
    <w:p w:rsidR="00275D10" w:rsidRDefault="00275D10" w:rsidP="00275D10">
      <w:pPr>
        <w:spacing w:line="360" w:lineRule="auto"/>
        <w:ind w:firstLine="709"/>
        <w:jc w:val="center"/>
        <w:rPr>
          <w:rFonts w:ascii="Times New Roman" w:hAnsi="Times New Roman"/>
          <w:b/>
          <w:color w:val="000000" w:themeColor="text1"/>
          <w:sz w:val="28"/>
          <w:szCs w:val="28"/>
        </w:rPr>
      </w:pPr>
    </w:p>
    <w:p w:rsidR="00275D10" w:rsidRDefault="00275D10" w:rsidP="00275D10">
      <w:pPr>
        <w:spacing w:before="240" w:after="0" w:line="360" w:lineRule="auto"/>
        <w:ind w:firstLine="709"/>
        <w:jc w:val="both"/>
        <w:rPr>
          <w:rFonts w:ascii="Times New Roman" w:hAnsi="Times New Roman"/>
          <w:color w:val="000000" w:themeColor="text1"/>
          <w:sz w:val="28"/>
          <w:szCs w:val="28"/>
        </w:rPr>
      </w:pPr>
      <w:r>
        <w:rPr>
          <w:rFonts w:ascii="Times New Roman" w:hAnsi="Times New Roman"/>
          <w:b/>
          <w:color w:val="000000" w:themeColor="text1"/>
          <w:sz w:val="28"/>
          <w:szCs w:val="28"/>
        </w:rPr>
        <w:t xml:space="preserve">1.1. Место дисциплины в структуре основной образовательной программы: </w:t>
      </w:r>
    </w:p>
    <w:p w:rsidR="00275D10" w:rsidRDefault="00275D10" w:rsidP="00275D10">
      <w:pPr>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Учебная дисциплина «Экономика организации» является обязательной частью общепрофессионального цикла примерной образовательной программы в соответствии  с ФГОС СПО по профессии 262019.03</w:t>
      </w:r>
      <w:r>
        <w:rPr>
          <w:rFonts w:ascii="Times New Roman" w:hAnsi="Times New Roman"/>
          <w:color w:val="000000" w:themeColor="text1"/>
        </w:rPr>
        <w:t xml:space="preserve"> </w:t>
      </w:r>
      <w:r>
        <w:rPr>
          <w:rFonts w:ascii="Times New Roman" w:hAnsi="Times New Roman"/>
          <w:color w:val="000000" w:themeColor="text1"/>
          <w:sz w:val="28"/>
          <w:szCs w:val="28"/>
        </w:rPr>
        <w:t xml:space="preserve">Портной. Особое значение дисциплина имеет при формировании и развитии компетенций </w:t>
      </w:r>
      <w:proofErr w:type="gramStart"/>
      <w:r>
        <w:rPr>
          <w:rFonts w:ascii="Times New Roman" w:hAnsi="Times New Roman"/>
          <w:color w:val="000000" w:themeColor="text1"/>
          <w:sz w:val="28"/>
          <w:szCs w:val="28"/>
        </w:rPr>
        <w:t>ОК</w:t>
      </w:r>
      <w:proofErr w:type="gramEnd"/>
      <w:r>
        <w:rPr>
          <w:rFonts w:ascii="Times New Roman" w:hAnsi="Times New Roman"/>
          <w:color w:val="000000" w:themeColor="text1"/>
          <w:sz w:val="28"/>
          <w:szCs w:val="28"/>
        </w:rPr>
        <w:t xml:space="preserve"> 01, ОК 02, ОК 03, ОК 04, ОК 05, а также ПК 1.7 (ПК 1.7. </w:t>
      </w:r>
      <w:proofErr w:type="gramStart"/>
      <w:r>
        <w:rPr>
          <w:rFonts w:ascii="Times New Roman" w:hAnsi="Times New Roman"/>
          <w:color w:val="000000" w:themeColor="text1"/>
          <w:sz w:val="28"/>
          <w:szCs w:val="28"/>
        </w:rPr>
        <w:t>Пользоваться технической, технологической и нормативной документацией).</w:t>
      </w:r>
      <w:proofErr w:type="gramEnd"/>
    </w:p>
    <w:p w:rsidR="00275D10" w:rsidRDefault="00275D10" w:rsidP="00275D10">
      <w:pPr>
        <w:ind w:firstLine="708"/>
        <w:jc w:val="both"/>
        <w:rPr>
          <w:rFonts w:ascii="Times New Roman" w:hAnsi="Times New Roman"/>
          <w:color w:val="000000" w:themeColor="text1"/>
          <w:sz w:val="28"/>
          <w:szCs w:val="28"/>
        </w:rPr>
      </w:pPr>
      <w:bookmarkStart w:id="12" w:name="sub_1103"/>
      <w:r>
        <w:rPr>
          <w:rFonts w:ascii="Times New Roman" w:hAnsi="Times New Roman"/>
          <w:color w:val="000000" w:themeColor="text1"/>
          <w:sz w:val="28"/>
          <w:szCs w:val="28"/>
        </w:rPr>
        <w:t>По профессии 262019.03</w:t>
      </w:r>
      <w:r>
        <w:rPr>
          <w:rFonts w:ascii="Times New Roman" w:hAnsi="Times New Roman"/>
          <w:color w:val="000000" w:themeColor="text1"/>
        </w:rPr>
        <w:t xml:space="preserve"> </w:t>
      </w:r>
      <w:r>
        <w:rPr>
          <w:rFonts w:ascii="Times New Roman" w:hAnsi="Times New Roman"/>
          <w:color w:val="000000" w:themeColor="text1"/>
          <w:sz w:val="28"/>
          <w:szCs w:val="28"/>
        </w:rPr>
        <w:t xml:space="preserve">Портной: 1.3. Образовательная программа, реализуемая на базе основного общего образования, разрабатывается образовательной организацией на основе требований </w:t>
      </w:r>
      <w:r>
        <w:rPr>
          <w:rStyle w:val="ab"/>
          <w:color w:val="000000" w:themeColor="text1"/>
          <w:sz w:val="28"/>
          <w:szCs w:val="28"/>
        </w:rPr>
        <w:t>федерального государственного образовательного стандарта</w:t>
      </w:r>
      <w:r>
        <w:rPr>
          <w:rFonts w:ascii="Times New Roman" w:hAnsi="Times New Roman"/>
          <w:color w:val="000000" w:themeColor="text1"/>
          <w:sz w:val="28"/>
          <w:szCs w:val="28"/>
        </w:rPr>
        <w:t xml:space="preserve"> среднего общего образования</w:t>
      </w:r>
      <w:r>
        <w:rPr>
          <w:rFonts w:ascii="Times New Roman" w:hAnsi="Times New Roman"/>
          <w:color w:val="000000" w:themeColor="text1"/>
          <w:sz w:val="28"/>
          <w:szCs w:val="28"/>
          <w:vertAlign w:val="superscript"/>
        </w:rPr>
        <w:t> </w:t>
      </w:r>
      <w:hyperlink r:id="rId8" w:anchor="sub_2222" w:history="1">
        <w:r>
          <w:rPr>
            <w:rStyle w:val="ab"/>
            <w:color w:val="000000" w:themeColor="text1"/>
            <w:sz w:val="28"/>
            <w:szCs w:val="28"/>
            <w:vertAlign w:val="superscript"/>
          </w:rPr>
          <w:t>2</w:t>
        </w:r>
      </w:hyperlink>
      <w:r>
        <w:rPr>
          <w:rFonts w:ascii="Times New Roman" w:hAnsi="Times New Roman"/>
          <w:color w:val="000000" w:themeColor="text1"/>
          <w:sz w:val="28"/>
          <w:szCs w:val="28"/>
        </w:rPr>
        <w:t xml:space="preserve"> и ФГОС СПО с учетом получаемой специальности.</w:t>
      </w:r>
    </w:p>
    <w:bookmarkEnd w:id="12"/>
    <w:p w:rsidR="00275D10" w:rsidRDefault="00275D10" w:rsidP="00275D10">
      <w:pPr>
        <w:ind w:firstLine="851"/>
        <w:jc w:val="both"/>
        <w:rPr>
          <w:rFonts w:ascii="Times New Roman" w:hAnsi="Times New Roman"/>
          <w:color w:val="000000" w:themeColor="text1"/>
          <w:sz w:val="28"/>
          <w:szCs w:val="28"/>
        </w:rPr>
      </w:pPr>
      <w:r>
        <w:rPr>
          <w:rFonts w:ascii="Times New Roman" w:hAnsi="Times New Roman"/>
          <w:color w:val="000000" w:themeColor="text1"/>
          <w:sz w:val="28"/>
          <w:szCs w:val="28"/>
        </w:rPr>
        <w:t>При обучении инвалидов 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275D10" w:rsidRDefault="00275D10" w:rsidP="00275D10">
      <w:pPr>
        <w:ind w:firstLine="851"/>
        <w:jc w:val="both"/>
        <w:rPr>
          <w:rFonts w:ascii="Times New Roman" w:hAnsi="Times New Roman"/>
          <w:color w:val="000000" w:themeColor="text1"/>
          <w:sz w:val="28"/>
          <w:szCs w:val="28"/>
        </w:rPr>
      </w:pPr>
      <w:r>
        <w:rPr>
          <w:rFonts w:ascii="Times New Roman" w:hAnsi="Times New Roman"/>
          <w:color w:val="000000" w:themeColor="text1"/>
          <w:sz w:val="28"/>
          <w:szCs w:val="28"/>
        </w:rPr>
        <w:t>Образовательная деятельность при освоении образовательной программы или отдельных ее компонентов организуется в форме практической подготовки.</w:t>
      </w:r>
    </w:p>
    <w:p w:rsidR="00275D10" w:rsidRDefault="00275D10" w:rsidP="00275D10">
      <w:pPr>
        <w:ind w:firstLine="851"/>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Обучение по</w:t>
      </w:r>
      <w:proofErr w:type="gramEnd"/>
      <w:r>
        <w:rPr>
          <w:rFonts w:ascii="Times New Roman" w:hAnsi="Times New Roman"/>
          <w:color w:val="000000" w:themeColor="text1"/>
          <w:sz w:val="28"/>
          <w:szCs w:val="28"/>
        </w:rPr>
        <w:t xml:space="preserve"> образовательной программе в образовательной организации осуществляется в очной форме. </w:t>
      </w:r>
    </w:p>
    <w:p w:rsidR="00275D10" w:rsidRDefault="00275D10" w:rsidP="00275D10">
      <w:pPr>
        <w:spacing w:before="240" w:after="240" w:line="360" w:lineRule="auto"/>
        <w:ind w:firstLine="709"/>
        <w:jc w:val="both"/>
        <w:rPr>
          <w:rFonts w:ascii="Times New Roman" w:hAnsi="Times New Roman"/>
          <w:b/>
          <w:color w:val="000000" w:themeColor="text1"/>
          <w:sz w:val="28"/>
          <w:szCs w:val="28"/>
        </w:rPr>
      </w:pPr>
    </w:p>
    <w:p w:rsidR="00275D10" w:rsidRDefault="00275D10" w:rsidP="00275D10">
      <w:pPr>
        <w:spacing w:before="240" w:after="240" w:line="360" w:lineRule="auto"/>
        <w:ind w:firstLine="709"/>
        <w:jc w:val="both"/>
        <w:rPr>
          <w:rFonts w:ascii="Times New Roman" w:hAnsi="Times New Roman"/>
          <w:b/>
          <w:color w:val="000000" w:themeColor="text1"/>
          <w:sz w:val="28"/>
          <w:szCs w:val="28"/>
        </w:rPr>
      </w:pPr>
    </w:p>
    <w:p w:rsidR="00275D10" w:rsidRDefault="00275D10" w:rsidP="00275D10">
      <w:pPr>
        <w:spacing w:before="240" w:after="240" w:line="360" w:lineRule="auto"/>
        <w:ind w:firstLine="709"/>
        <w:jc w:val="both"/>
        <w:rPr>
          <w:rFonts w:ascii="Times New Roman" w:hAnsi="Times New Roman"/>
          <w:b/>
          <w:color w:val="000000" w:themeColor="text1"/>
          <w:sz w:val="28"/>
          <w:szCs w:val="28"/>
        </w:rPr>
      </w:pPr>
    </w:p>
    <w:p w:rsidR="00275D10" w:rsidRDefault="00275D10" w:rsidP="00275D10">
      <w:pPr>
        <w:spacing w:before="240" w:after="240" w:line="360" w:lineRule="auto"/>
        <w:ind w:firstLine="709"/>
        <w:jc w:val="both"/>
        <w:rPr>
          <w:rFonts w:ascii="Times New Roman" w:hAnsi="Times New Roman"/>
          <w:b/>
          <w:color w:val="000000" w:themeColor="text1"/>
          <w:sz w:val="28"/>
          <w:szCs w:val="28"/>
        </w:rPr>
      </w:pPr>
    </w:p>
    <w:p w:rsidR="00275D10" w:rsidRDefault="00275D10" w:rsidP="00275D10">
      <w:pPr>
        <w:spacing w:before="240" w:after="240" w:line="360" w:lineRule="auto"/>
        <w:ind w:firstLine="709"/>
        <w:jc w:val="both"/>
        <w:rPr>
          <w:rFonts w:ascii="Times New Roman" w:hAnsi="Times New Roman"/>
          <w:b/>
          <w:color w:val="000000" w:themeColor="text1"/>
          <w:sz w:val="28"/>
          <w:szCs w:val="28"/>
        </w:rPr>
      </w:pPr>
      <w:r>
        <w:rPr>
          <w:rFonts w:ascii="Times New Roman" w:hAnsi="Times New Roman"/>
          <w:b/>
          <w:color w:val="000000" w:themeColor="text1"/>
          <w:sz w:val="28"/>
          <w:szCs w:val="28"/>
        </w:rPr>
        <w:lastRenderedPageBreak/>
        <w:t>1.2. Цель и планируемые результаты освоения дисциплины:</w:t>
      </w:r>
    </w:p>
    <w:p w:rsidR="00275D10" w:rsidRDefault="00275D10" w:rsidP="00275D10">
      <w:pPr>
        <w:spacing w:line="360" w:lineRule="auto"/>
        <w:ind w:firstLine="709"/>
        <w:rPr>
          <w:rFonts w:ascii="Times New Roman" w:hAnsi="Times New Roman"/>
          <w:color w:val="000000" w:themeColor="text1"/>
          <w:sz w:val="28"/>
          <w:szCs w:val="28"/>
          <w:lang w:eastAsia="en-US"/>
        </w:rPr>
      </w:pPr>
      <w:r>
        <w:rPr>
          <w:rFonts w:ascii="Times New Roman" w:hAnsi="Times New Roman"/>
          <w:color w:val="000000" w:themeColor="text1"/>
          <w:sz w:val="28"/>
          <w:szCs w:val="28"/>
        </w:rPr>
        <w:t xml:space="preserve">В рамках программы учебной дисциплины </w:t>
      </w:r>
      <w:proofErr w:type="gramStart"/>
      <w:r>
        <w:rPr>
          <w:rFonts w:ascii="Times New Roman" w:hAnsi="Times New Roman"/>
          <w:color w:val="000000" w:themeColor="text1"/>
          <w:sz w:val="28"/>
          <w:szCs w:val="28"/>
        </w:rPr>
        <w:t>обучающимися</w:t>
      </w:r>
      <w:proofErr w:type="gramEnd"/>
      <w:r>
        <w:rPr>
          <w:rFonts w:ascii="Times New Roman" w:hAnsi="Times New Roman"/>
          <w:color w:val="000000" w:themeColor="text1"/>
          <w:sz w:val="28"/>
          <w:szCs w:val="28"/>
        </w:rPr>
        <w:t xml:space="preserve">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3806"/>
        <w:gridCol w:w="3405"/>
      </w:tblGrid>
      <w:tr w:rsidR="00275D10" w:rsidTr="00275D10">
        <w:trPr>
          <w:trHeight w:val="649"/>
        </w:trPr>
        <w:tc>
          <w:tcPr>
            <w:tcW w:w="2150" w:type="dxa"/>
            <w:tcBorders>
              <w:top w:val="single" w:sz="4" w:space="0" w:color="auto"/>
              <w:left w:val="single" w:sz="4" w:space="0" w:color="auto"/>
              <w:bottom w:val="single" w:sz="4" w:space="0" w:color="auto"/>
              <w:right w:val="single" w:sz="4" w:space="0" w:color="auto"/>
            </w:tcBorders>
            <w:vAlign w:val="center"/>
            <w:hideMark/>
          </w:tcPr>
          <w:p w:rsidR="00275D10" w:rsidRDefault="00275D10">
            <w:pPr>
              <w:spacing w:after="0" w:line="240" w:lineRule="auto"/>
              <w:jc w:val="center"/>
              <w:rPr>
                <w:rFonts w:ascii="Times New Roman" w:hAnsi="Times New Roman"/>
                <w:b/>
                <w:color w:val="000000" w:themeColor="text1"/>
                <w:sz w:val="28"/>
                <w:szCs w:val="28"/>
                <w:lang w:eastAsia="en-US"/>
              </w:rPr>
            </w:pPr>
            <w:r>
              <w:rPr>
                <w:rFonts w:ascii="Times New Roman" w:hAnsi="Times New Roman"/>
                <w:b/>
                <w:color w:val="000000" w:themeColor="text1"/>
                <w:sz w:val="28"/>
                <w:szCs w:val="28"/>
                <w:lang w:eastAsia="en-US"/>
              </w:rPr>
              <w:t>Код</w:t>
            </w:r>
          </w:p>
          <w:p w:rsidR="00275D10" w:rsidRDefault="00275D10">
            <w:pPr>
              <w:spacing w:after="0" w:line="240" w:lineRule="auto"/>
              <w:jc w:val="center"/>
              <w:rPr>
                <w:rFonts w:ascii="Times New Roman" w:hAnsi="Times New Roman"/>
                <w:b/>
                <w:color w:val="000000" w:themeColor="text1"/>
                <w:sz w:val="28"/>
                <w:szCs w:val="28"/>
                <w:lang w:eastAsia="en-US"/>
              </w:rPr>
            </w:pPr>
            <w:r>
              <w:rPr>
                <w:rFonts w:ascii="Times New Roman" w:hAnsi="Times New Roman"/>
                <w:b/>
                <w:color w:val="000000" w:themeColor="text1"/>
                <w:sz w:val="28"/>
                <w:szCs w:val="28"/>
                <w:lang w:eastAsia="en-US"/>
              </w:rPr>
              <w:t>ПК,</w:t>
            </w:r>
          </w:p>
          <w:p w:rsidR="00275D10" w:rsidRDefault="00275D10">
            <w:pPr>
              <w:spacing w:after="0" w:line="240" w:lineRule="auto"/>
              <w:jc w:val="center"/>
              <w:rPr>
                <w:rFonts w:ascii="Times New Roman" w:hAnsi="Times New Roman"/>
                <w:b/>
                <w:color w:val="000000" w:themeColor="text1"/>
                <w:sz w:val="28"/>
                <w:szCs w:val="28"/>
                <w:lang w:eastAsia="en-US"/>
              </w:rPr>
            </w:pPr>
            <w:proofErr w:type="gramStart"/>
            <w:r>
              <w:rPr>
                <w:rFonts w:ascii="Times New Roman" w:hAnsi="Times New Roman"/>
                <w:b/>
                <w:color w:val="000000" w:themeColor="text1"/>
                <w:sz w:val="28"/>
                <w:szCs w:val="28"/>
                <w:lang w:eastAsia="en-US"/>
              </w:rPr>
              <w:t>ОК</w:t>
            </w:r>
            <w:proofErr w:type="gramEnd"/>
          </w:p>
        </w:tc>
        <w:tc>
          <w:tcPr>
            <w:tcW w:w="3861" w:type="dxa"/>
            <w:tcBorders>
              <w:top w:val="single" w:sz="4" w:space="0" w:color="auto"/>
              <w:left w:val="single" w:sz="4" w:space="0" w:color="auto"/>
              <w:bottom w:val="single" w:sz="4" w:space="0" w:color="auto"/>
              <w:right w:val="single" w:sz="4" w:space="0" w:color="auto"/>
            </w:tcBorders>
            <w:vAlign w:val="center"/>
            <w:hideMark/>
          </w:tcPr>
          <w:p w:rsidR="00275D10" w:rsidRDefault="00275D10">
            <w:pPr>
              <w:spacing w:after="0" w:line="240" w:lineRule="auto"/>
              <w:ind w:firstLine="709"/>
              <w:rPr>
                <w:rFonts w:ascii="Times New Roman" w:hAnsi="Times New Roman"/>
                <w:b/>
                <w:color w:val="000000" w:themeColor="text1"/>
                <w:sz w:val="28"/>
                <w:szCs w:val="28"/>
                <w:lang w:eastAsia="en-US"/>
              </w:rPr>
            </w:pPr>
            <w:r>
              <w:rPr>
                <w:rFonts w:ascii="Times New Roman" w:hAnsi="Times New Roman"/>
                <w:b/>
                <w:color w:val="000000" w:themeColor="text1"/>
                <w:sz w:val="28"/>
                <w:szCs w:val="28"/>
                <w:lang w:eastAsia="en-US"/>
              </w:rPr>
              <w:t>Умения</w:t>
            </w:r>
          </w:p>
        </w:tc>
        <w:tc>
          <w:tcPr>
            <w:tcW w:w="3453" w:type="dxa"/>
            <w:tcBorders>
              <w:top w:val="single" w:sz="4" w:space="0" w:color="auto"/>
              <w:left w:val="single" w:sz="4" w:space="0" w:color="auto"/>
              <w:bottom w:val="single" w:sz="4" w:space="0" w:color="auto"/>
              <w:right w:val="single" w:sz="4" w:space="0" w:color="auto"/>
            </w:tcBorders>
            <w:vAlign w:val="center"/>
            <w:hideMark/>
          </w:tcPr>
          <w:p w:rsidR="00275D10" w:rsidRDefault="00275D10">
            <w:pPr>
              <w:spacing w:after="0" w:line="240" w:lineRule="auto"/>
              <w:ind w:firstLine="709"/>
              <w:rPr>
                <w:rFonts w:ascii="Times New Roman" w:hAnsi="Times New Roman"/>
                <w:b/>
                <w:color w:val="000000" w:themeColor="text1"/>
                <w:sz w:val="28"/>
                <w:szCs w:val="28"/>
                <w:lang w:eastAsia="en-US"/>
              </w:rPr>
            </w:pPr>
            <w:r>
              <w:rPr>
                <w:rFonts w:ascii="Times New Roman" w:hAnsi="Times New Roman"/>
                <w:b/>
                <w:color w:val="000000" w:themeColor="text1"/>
                <w:sz w:val="28"/>
                <w:szCs w:val="28"/>
                <w:lang w:eastAsia="en-US"/>
              </w:rPr>
              <w:t>Знания</w:t>
            </w:r>
          </w:p>
        </w:tc>
      </w:tr>
      <w:tr w:rsidR="00275D10" w:rsidTr="00275D10">
        <w:trPr>
          <w:trHeight w:val="212"/>
        </w:trPr>
        <w:tc>
          <w:tcPr>
            <w:tcW w:w="2150" w:type="dxa"/>
            <w:tcBorders>
              <w:top w:val="single" w:sz="4" w:space="0" w:color="auto"/>
              <w:left w:val="single" w:sz="4" w:space="0" w:color="auto"/>
              <w:bottom w:val="single" w:sz="4" w:space="0" w:color="auto"/>
              <w:right w:val="single" w:sz="4" w:space="0" w:color="auto"/>
            </w:tcBorders>
          </w:tcPr>
          <w:p w:rsidR="00275D10" w:rsidRDefault="00275D10">
            <w:pPr>
              <w:spacing w:after="0"/>
              <w:rPr>
                <w:rFonts w:ascii="Times New Roman" w:hAnsi="Times New Roman"/>
                <w:color w:val="000000" w:themeColor="text1"/>
                <w:sz w:val="28"/>
                <w:szCs w:val="28"/>
                <w:lang w:eastAsia="en-US"/>
              </w:rPr>
            </w:pPr>
            <w:proofErr w:type="gramStart"/>
            <w:r>
              <w:rPr>
                <w:rFonts w:ascii="Times New Roman" w:hAnsi="Times New Roman"/>
                <w:color w:val="000000" w:themeColor="text1"/>
                <w:sz w:val="28"/>
                <w:szCs w:val="28"/>
                <w:lang w:eastAsia="en-US"/>
              </w:rPr>
              <w:t>ОК</w:t>
            </w:r>
            <w:proofErr w:type="gramEnd"/>
            <w:r>
              <w:rPr>
                <w:rFonts w:ascii="Times New Roman" w:hAnsi="Times New Roman"/>
                <w:color w:val="000000" w:themeColor="text1"/>
                <w:sz w:val="28"/>
                <w:szCs w:val="28"/>
                <w:lang w:eastAsia="en-US"/>
              </w:rPr>
              <w:t xml:space="preserve"> 01</w:t>
            </w:r>
          </w:p>
          <w:p w:rsidR="00275D10" w:rsidRDefault="00275D10">
            <w:pPr>
              <w:spacing w:after="0"/>
              <w:rPr>
                <w:rFonts w:ascii="Times New Roman" w:hAnsi="Times New Roman"/>
                <w:color w:val="000000" w:themeColor="text1"/>
                <w:sz w:val="28"/>
                <w:szCs w:val="28"/>
                <w:lang w:eastAsia="en-US"/>
              </w:rPr>
            </w:pPr>
            <w:proofErr w:type="gramStart"/>
            <w:r>
              <w:rPr>
                <w:rFonts w:ascii="Times New Roman" w:hAnsi="Times New Roman"/>
                <w:color w:val="000000" w:themeColor="text1"/>
                <w:sz w:val="28"/>
                <w:szCs w:val="28"/>
                <w:lang w:eastAsia="en-US"/>
              </w:rPr>
              <w:t>ОК</w:t>
            </w:r>
            <w:proofErr w:type="gramEnd"/>
            <w:r>
              <w:rPr>
                <w:rFonts w:ascii="Times New Roman" w:hAnsi="Times New Roman"/>
                <w:color w:val="000000" w:themeColor="text1"/>
                <w:sz w:val="28"/>
                <w:szCs w:val="28"/>
                <w:lang w:eastAsia="en-US"/>
              </w:rPr>
              <w:t xml:space="preserve"> 02</w:t>
            </w:r>
          </w:p>
          <w:p w:rsidR="00275D10" w:rsidRDefault="00275D10">
            <w:pPr>
              <w:spacing w:after="0"/>
              <w:rPr>
                <w:rFonts w:ascii="Times New Roman" w:hAnsi="Times New Roman"/>
                <w:color w:val="000000" w:themeColor="text1"/>
                <w:sz w:val="28"/>
                <w:szCs w:val="28"/>
                <w:lang w:eastAsia="en-US"/>
              </w:rPr>
            </w:pPr>
            <w:proofErr w:type="gramStart"/>
            <w:r>
              <w:rPr>
                <w:rFonts w:ascii="Times New Roman" w:hAnsi="Times New Roman"/>
                <w:color w:val="000000" w:themeColor="text1"/>
                <w:sz w:val="28"/>
                <w:szCs w:val="28"/>
                <w:lang w:eastAsia="en-US"/>
              </w:rPr>
              <w:t>ОК</w:t>
            </w:r>
            <w:proofErr w:type="gramEnd"/>
            <w:r>
              <w:rPr>
                <w:rFonts w:ascii="Times New Roman" w:hAnsi="Times New Roman"/>
                <w:color w:val="000000" w:themeColor="text1"/>
                <w:sz w:val="28"/>
                <w:szCs w:val="28"/>
                <w:lang w:eastAsia="en-US"/>
              </w:rPr>
              <w:t xml:space="preserve"> 03</w:t>
            </w:r>
          </w:p>
          <w:p w:rsidR="00275D10" w:rsidRDefault="00275D10">
            <w:pPr>
              <w:spacing w:after="0"/>
              <w:rPr>
                <w:rFonts w:ascii="Times New Roman" w:hAnsi="Times New Roman"/>
                <w:color w:val="000000" w:themeColor="text1"/>
                <w:sz w:val="28"/>
                <w:szCs w:val="28"/>
                <w:lang w:eastAsia="en-US"/>
              </w:rPr>
            </w:pPr>
            <w:proofErr w:type="gramStart"/>
            <w:r>
              <w:rPr>
                <w:rFonts w:ascii="Times New Roman" w:hAnsi="Times New Roman"/>
                <w:color w:val="000000" w:themeColor="text1"/>
                <w:sz w:val="28"/>
                <w:szCs w:val="28"/>
                <w:lang w:eastAsia="en-US"/>
              </w:rPr>
              <w:t>ОК</w:t>
            </w:r>
            <w:proofErr w:type="gramEnd"/>
            <w:r>
              <w:rPr>
                <w:rFonts w:ascii="Times New Roman" w:hAnsi="Times New Roman"/>
                <w:color w:val="000000" w:themeColor="text1"/>
                <w:sz w:val="28"/>
                <w:szCs w:val="28"/>
                <w:lang w:eastAsia="en-US"/>
              </w:rPr>
              <w:t xml:space="preserve"> 04</w:t>
            </w:r>
          </w:p>
          <w:p w:rsidR="00275D10" w:rsidRDefault="00275D10">
            <w:pPr>
              <w:spacing w:after="0"/>
              <w:rPr>
                <w:rFonts w:ascii="Times New Roman" w:hAnsi="Times New Roman"/>
                <w:color w:val="000000" w:themeColor="text1"/>
                <w:sz w:val="28"/>
                <w:szCs w:val="28"/>
                <w:lang w:eastAsia="en-US"/>
              </w:rPr>
            </w:pPr>
            <w:proofErr w:type="gramStart"/>
            <w:r>
              <w:rPr>
                <w:rFonts w:ascii="Times New Roman" w:hAnsi="Times New Roman"/>
                <w:color w:val="000000" w:themeColor="text1"/>
                <w:sz w:val="28"/>
                <w:szCs w:val="28"/>
                <w:lang w:eastAsia="en-US"/>
              </w:rPr>
              <w:t>ОК</w:t>
            </w:r>
            <w:proofErr w:type="gramEnd"/>
            <w:r>
              <w:rPr>
                <w:rFonts w:ascii="Times New Roman" w:hAnsi="Times New Roman"/>
                <w:color w:val="000000" w:themeColor="text1"/>
                <w:sz w:val="28"/>
                <w:szCs w:val="28"/>
                <w:lang w:eastAsia="en-US"/>
              </w:rPr>
              <w:t xml:space="preserve"> 05</w:t>
            </w:r>
          </w:p>
          <w:p w:rsidR="00275D10" w:rsidRDefault="00275D10">
            <w:pPr>
              <w:spacing w:after="0"/>
              <w:rPr>
                <w:rFonts w:ascii="Times New Roman" w:hAnsi="Times New Roman"/>
                <w:i/>
                <w:color w:val="000000" w:themeColor="text1"/>
                <w:sz w:val="28"/>
                <w:szCs w:val="28"/>
                <w:lang w:eastAsia="en-US"/>
              </w:rPr>
            </w:pPr>
          </w:p>
        </w:tc>
        <w:tc>
          <w:tcPr>
            <w:tcW w:w="3861" w:type="dxa"/>
            <w:tcBorders>
              <w:top w:val="single" w:sz="4" w:space="0" w:color="auto"/>
              <w:left w:val="single" w:sz="4" w:space="0" w:color="auto"/>
              <w:bottom w:val="single" w:sz="4" w:space="0" w:color="auto"/>
              <w:right w:val="single" w:sz="4" w:space="0" w:color="auto"/>
            </w:tcBorders>
            <w:hideMark/>
          </w:tcPr>
          <w:p w:rsidR="00275D10" w:rsidRDefault="00275D10">
            <w:pPr>
              <w:spacing w:after="0"/>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 xml:space="preserve"> производить расчеты по основным и оборотным средствам предприятия;</w:t>
            </w:r>
          </w:p>
          <w:p w:rsidR="00275D10" w:rsidRDefault="00275D10">
            <w:pPr>
              <w:spacing w:after="0"/>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составлять простейший бизнес-план задаваемого предприятия;</w:t>
            </w:r>
          </w:p>
          <w:p w:rsidR="00275D10" w:rsidRDefault="00275D10">
            <w:pPr>
              <w:spacing w:after="0"/>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осуществлять простейшие расчеты по кадрам и заработной плате;</w:t>
            </w:r>
          </w:p>
          <w:p w:rsidR="00275D10" w:rsidRDefault="00275D10">
            <w:pPr>
              <w:spacing w:after="0"/>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рассчитывать издержки производства и себестоимости продукции (услуг) по заданным параметрам;</w:t>
            </w:r>
          </w:p>
          <w:p w:rsidR="00275D10" w:rsidRDefault="00275D10">
            <w:pPr>
              <w:spacing w:after="0"/>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рассчитывать цену на продукцию;</w:t>
            </w:r>
          </w:p>
          <w:p w:rsidR="00275D10" w:rsidRDefault="00275D10">
            <w:pPr>
              <w:spacing w:after="0"/>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оценивать эффективность деятельности организации</w:t>
            </w:r>
          </w:p>
        </w:tc>
        <w:tc>
          <w:tcPr>
            <w:tcW w:w="3453" w:type="dxa"/>
            <w:tcBorders>
              <w:top w:val="single" w:sz="4" w:space="0" w:color="auto"/>
              <w:left w:val="single" w:sz="4" w:space="0" w:color="auto"/>
              <w:bottom w:val="single" w:sz="4" w:space="0" w:color="auto"/>
              <w:right w:val="single" w:sz="4" w:space="0" w:color="auto"/>
            </w:tcBorders>
            <w:hideMark/>
          </w:tcPr>
          <w:p w:rsidR="00275D10" w:rsidRDefault="00275D10">
            <w:pPr>
              <w:spacing w:after="0"/>
              <w:ind w:firstLine="34"/>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базовые понятия дисциплины;</w:t>
            </w:r>
          </w:p>
          <w:p w:rsidR="00275D10" w:rsidRDefault="00275D10">
            <w:pPr>
              <w:spacing w:after="0"/>
              <w:ind w:firstLine="34"/>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общую характеристику трудовых ресурсов;</w:t>
            </w:r>
          </w:p>
          <w:p w:rsidR="00275D10" w:rsidRDefault="00275D10">
            <w:pPr>
              <w:spacing w:after="0"/>
              <w:ind w:firstLine="34"/>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понятие, сущность и роль научно-технического прогресса в развитии организации;</w:t>
            </w:r>
          </w:p>
          <w:p w:rsidR="00275D10" w:rsidRDefault="00275D10">
            <w:pPr>
              <w:spacing w:after="0"/>
              <w:ind w:firstLine="34"/>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основные экономические показатели организации;</w:t>
            </w:r>
          </w:p>
          <w:p w:rsidR="00275D10" w:rsidRDefault="00275D10">
            <w:pPr>
              <w:spacing w:after="0"/>
              <w:ind w:firstLine="34"/>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основные организационно-правовые формы предприятий;</w:t>
            </w:r>
          </w:p>
          <w:p w:rsidR="00275D10" w:rsidRDefault="00275D10">
            <w:pPr>
              <w:spacing w:after="0"/>
              <w:ind w:firstLine="34"/>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основные направления инновационной политики</w:t>
            </w:r>
          </w:p>
        </w:tc>
      </w:tr>
      <w:tr w:rsidR="00275D10" w:rsidTr="00275D10">
        <w:trPr>
          <w:trHeight w:val="212"/>
        </w:trPr>
        <w:tc>
          <w:tcPr>
            <w:tcW w:w="2150" w:type="dxa"/>
            <w:tcBorders>
              <w:top w:val="single" w:sz="4" w:space="0" w:color="auto"/>
              <w:left w:val="single" w:sz="4" w:space="0" w:color="auto"/>
              <w:bottom w:val="single" w:sz="4" w:space="0" w:color="auto"/>
              <w:right w:val="single" w:sz="4" w:space="0" w:color="auto"/>
            </w:tcBorders>
          </w:tcPr>
          <w:p w:rsidR="00275D10" w:rsidRDefault="00275D10">
            <w:pPr>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ПК 1.7. Пользоваться технической, технологической и нормативной документацией</w:t>
            </w:r>
          </w:p>
          <w:p w:rsidR="00275D10" w:rsidRDefault="00275D10">
            <w:pPr>
              <w:rPr>
                <w:rFonts w:ascii="Times New Roman" w:hAnsi="Times New Roman"/>
                <w:color w:val="000000" w:themeColor="text1"/>
                <w:sz w:val="28"/>
                <w:szCs w:val="28"/>
                <w:lang w:eastAsia="en-US"/>
              </w:rPr>
            </w:pPr>
          </w:p>
        </w:tc>
        <w:tc>
          <w:tcPr>
            <w:tcW w:w="3861" w:type="dxa"/>
            <w:tcBorders>
              <w:top w:val="single" w:sz="4" w:space="0" w:color="auto"/>
              <w:left w:val="single" w:sz="4" w:space="0" w:color="auto"/>
              <w:bottom w:val="single" w:sz="4" w:space="0" w:color="auto"/>
              <w:right w:val="single" w:sz="4" w:space="0" w:color="auto"/>
            </w:tcBorders>
            <w:hideMark/>
          </w:tcPr>
          <w:p w:rsidR="00275D10" w:rsidRDefault="00275D10">
            <w:pPr>
              <w:pStyle w:val="a5"/>
              <w:spacing w:line="276"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пользоваться </w:t>
            </w:r>
            <w:proofErr w:type="spellStart"/>
            <w:r>
              <w:rPr>
                <w:rFonts w:ascii="Times New Roman" w:hAnsi="Times New Roman" w:cs="Times New Roman"/>
                <w:color w:val="000000" w:themeColor="text1"/>
                <w:sz w:val="28"/>
                <w:szCs w:val="28"/>
              </w:rPr>
              <w:t>инструкционно</w:t>
            </w:r>
            <w:proofErr w:type="spellEnd"/>
            <w:r>
              <w:rPr>
                <w:rFonts w:ascii="Times New Roman" w:hAnsi="Times New Roman" w:cs="Times New Roman"/>
                <w:color w:val="000000" w:themeColor="text1"/>
                <w:sz w:val="28"/>
                <w:szCs w:val="28"/>
              </w:rPr>
              <w:t>-технологическими картами; пользоваться техническими условиями (ТУ), отраслевыми стандартами (ОСТ), государственными стандартами (ГОСТ); применять операционно-технологические карты при изготовлении изделий различного ассортимента из различных материалов</w:t>
            </w:r>
          </w:p>
        </w:tc>
        <w:tc>
          <w:tcPr>
            <w:tcW w:w="3453" w:type="dxa"/>
            <w:tcBorders>
              <w:top w:val="single" w:sz="4" w:space="0" w:color="auto"/>
              <w:left w:val="single" w:sz="4" w:space="0" w:color="auto"/>
              <w:bottom w:val="single" w:sz="4" w:space="0" w:color="auto"/>
              <w:right w:val="single" w:sz="4" w:space="0" w:color="auto"/>
            </w:tcBorders>
            <w:hideMark/>
          </w:tcPr>
          <w:p w:rsidR="00275D10" w:rsidRDefault="00275D10">
            <w:pPr>
              <w:pStyle w:val="a5"/>
              <w:spacing w:line="276"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действующие стандарты и технические условия на швейные, трикотажные, меховые, кожаные изделия</w:t>
            </w:r>
          </w:p>
        </w:tc>
      </w:tr>
    </w:tbl>
    <w:p w:rsidR="00275D10" w:rsidRDefault="00275D10" w:rsidP="00275D10">
      <w:pPr>
        <w:spacing w:after="0" w:line="240" w:lineRule="auto"/>
        <w:ind w:firstLine="709"/>
        <w:rPr>
          <w:rFonts w:ascii="Times New Roman" w:hAnsi="Times New Roman"/>
          <w:iCs/>
          <w:color w:val="000000" w:themeColor="text1"/>
          <w:sz w:val="28"/>
          <w:szCs w:val="28"/>
        </w:rPr>
      </w:pPr>
    </w:p>
    <w:p w:rsidR="00275D10" w:rsidRDefault="00275D10" w:rsidP="00275D10">
      <w:pPr>
        <w:spacing w:after="0" w:line="240" w:lineRule="auto"/>
        <w:ind w:firstLine="709"/>
        <w:rPr>
          <w:rFonts w:ascii="Times New Roman" w:hAnsi="Times New Roman"/>
          <w:iCs/>
          <w:color w:val="000000" w:themeColor="text1"/>
          <w:sz w:val="28"/>
          <w:szCs w:val="28"/>
        </w:rPr>
      </w:pPr>
      <w:r>
        <w:rPr>
          <w:rFonts w:ascii="Times New Roman" w:hAnsi="Times New Roman"/>
          <w:iCs/>
          <w:color w:val="000000" w:themeColor="text1"/>
          <w:sz w:val="28"/>
          <w:szCs w:val="28"/>
        </w:rPr>
        <w:t>Промежуточная аттестация - дифференциальный зачет.</w:t>
      </w:r>
    </w:p>
    <w:p w:rsidR="00275D10" w:rsidRDefault="00275D10" w:rsidP="00275D10">
      <w:pPr>
        <w:spacing w:after="0" w:line="240" w:lineRule="auto"/>
        <w:ind w:firstLine="709"/>
        <w:rPr>
          <w:rFonts w:ascii="Times New Roman" w:hAnsi="Times New Roman"/>
          <w:iCs/>
          <w:color w:val="000000" w:themeColor="text1"/>
          <w:sz w:val="28"/>
          <w:szCs w:val="28"/>
        </w:rPr>
      </w:pPr>
    </w:p>
    <w:p w:rsidR="00275D10" w:rsidRDefault="00275D10" w:rsidP="00275D10">
      <w:pPr>
        <w:spacing w:after="0" w:line="240" w:lineRule="auto"/>
        <w:ind w:firstLine="709"/>
        <w:rPr>
          <w:rFonts w:ascii="Times New Roman" w:hAnsi="Times New Roman"/>
          <w:iCs/>
          <w:color w:val="000000" w:themeColor="text1"/>
          <w:sz w:val="28"/>
          <w:szCs w:val="28"/>
        </w:rPr>
      </w:pPr>
    </w:p>
    <w:p w:rsidR="00275D10" w:rsidRDefault="00275D10" w:rsidP="00275D10">
      <w:pPr>
        <w:spacing w:after="0" w:line="240" w:lineRule="auto"/>
        <w:ind w:firstLine="709"/>
        <w:rPr>
          <w:rFonts w:ascii="Times New Roman" w:hAnsi="Times New Roman"/>
          <w:iCs/>
          <w:color w:val="000000" w:themeColor="text1"/>
          <w:sz w:val="28"/>
          <w:szCs w:val="28"/>
        </w:rPr>
      </w:pPr>
    </w:p>
    <w:p w:rsidR="00275D10" w:rsidRDefault="00275D10" w:rsidP="00275D10">
      <w:pPr>
        <w:spacing w:after="0" w:line="240" w:lineRule="auto"/>
        <w:ind w:firstLine="709"/>
        <w:rPr>
          <w:rFonts w:ascii="Times New Roman" w:hAnsi="Times New Roman"/>
          <w:b/>
          <w:color w:val="000000" w:themeColor="text1"/>
          <w:sz w:val="28"/>
          <w:szCs w:val="28"/>
        </w:rPr>
      </w:pPr>
    </w:p>
    <w:p w:rsidR="00275D10" w:rsidRDefault="00275D10" w:rsidP="00275D10">
      <w:pPr>
        <w:spacing w:line="360" w:lineRule="auto"/>
        <w:ind w:firstLine="709"/>
        <w:jc w:val="center"/>
        <w:rPr>
          <w:rFonts w:ascii="Times New Roman" w:hAnsi="Times New Roman"/>
          <w:b/>
          <w:color w:val="000000" w:themeColor="text1"/>
          <w:sz w:val="28"/>
          <w:szCs w:val="28"/>
        </w:rPr>
      </w:pPr>
      <w:r>
        <w:rPr>
          <w:rFonts w:ascii="Times New Roman" w:hAnsi="Times New Roman"/>
          <w:b/>
          <w:color w:val="000000" w:themeColor="text1"/>
          <w:sz w:val="28"/>
          <w:szCs w:val="28"/>
        </w:rPr>
        <w:t>2. СТРУКТУРА И СОДЕРЖАНИЕ УЧЕБНОЙ ДИСЦИПЛИНЫ</w:t>
      </w:r>
    </w:p>
    <w:p w:rsidR="00275D10" w:rsidRDefault="00275D10" w:rsidP="00275D10">
      <w:pPr>
        <w:spacing w:before="240" w:after="240" w:line="360" w:lineRule="auto"/>
        <w:ind w:firstLine="709"/>
        <w:jc w:val="both"/>
        <w:rPr>
          <w:rFonts w:ascii="Times New Roman" w:hAnsi="Times New Roman"/>
          <w:b/>
          <w:color w:val="000000" w:themeColor="text1"/>
          <w:sz w:val="28"/>
          <w:szCs w:val="28"/>
        </w:rPr>
      </w:pPr>
      <w:r>
        <w:rPr>
          <w:rFonts w:ascii="Times New Roman" w:hAnsi="Times New Roman"/>
          <w:b/>
          <w:color w:val="000000" w:themeColor="text1"/>
          <w:sz w:val="28"/>
          <w:szCs w:val="28"/>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275D10" w:rsidTr="00275D1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275D10" w:rsidRDefault="00275D10">
            <w:pPr>
              <w:spacing w:after="0" w:line="240" w:lineRule="auto"/>
              <w:ind w:firstLine="709"/>
              <w:rPr>
                <w:rFonts w:ascii="Times New Roman" w:hAnsi="Times New Roman"/>
                <w:b/>
                <w:color w:val="000000" w:themeColor="text1"/>
                <w:sz w:val="28"/>
                <w:szCs w:val="28"/>
                <w:lang w:eastAsia="en-US"/>
              </w:rPr>
            </w:pPr>
            <w:r>
              <w:rPr>
                <w:rFonts w:ascii="Times New Roman" w:hAnsi="Times New Roman"/>
                <w:b/>
                <w:color w:val="000000" w:themeColor="text1"/>
                <w:sz w:val="28"/>
                <w:szCs w:val="28"/>
                <w:lang w:eastAsia="en-US"/>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275D10" w:rsidRDefault="00275D10">
            <w:pPr>
              <w:spacing w:after="0" w:line="240" w:lineRule="auto"/>
              <w:ind w:firstLine="34"/>
              <w:rPr>
                <w:rFonts w:ascii="Times New Roman" w:hAnsi="Times New Roman"/>
                <w:b/>
                <w:iCs/>
                <w:color w:val="000000" w:themeColor="text1"/>
                <w:sz w:val="28"/>
                <w:szCs w:val="28"/>
                <w:lang w:eastAsia="en-US"/>
              </w:rPr>
            </w:pPr>
            <w:r>
              <w:rPr>
                <w:rFonts w:ascii="Times New Roman" w:hAnsi="Times New Roman"/>
                <w:b/>
                <w:iCs/>
                <w:color w:val="000000" w:themeColor="text1"/>
                <w:sz w:val="28"/>
                <w:szCs w:val="28"/>
                <w:lang w:eastAsia="en-US"/>
              </w:rPr>
              <w:t>Объем в часах</w:t>
            </w:r>
          </w:p>
        </w:tc>
      </w:tr>
      <w:tr w:rsidR="00275D10" w:rsidTr="00275D1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275D10" w:rsidRDefault="00275D10">
            <w:pPr>
              <w:spacing w:after="0" w:line="240" w:lineRule="auto"/>
              <w:ind w:firstLine="142"/>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275D10" w:rsidRDefault="00275D10">
            <w:pPr>
              <w:spacing w:after="0" w:line="240" w:lineRule="auto"/>
              <w:ind w:firstLine="34"/>
              <w:jc w:val="center"/>
              <w:rPr>
                <w:rFonts w:ascii="Times New Roman" w:hAnsi="Times New Roman"/>
                <w:b/>
                <w:bCs/>
                <w:iCs/>
                <w:color w:val="000000" w:themeColor="text1"/>
                <w:sz w:val="28"/>
                <w:szCs w:val="28"/>
                <w:lang w:eastAsia="en-US"/>
              </w:rPr>
            </w:pPr>
            <w:r>
              <w:rPr>
                <w:rFonts w:ascii="Times New Roman" w:hAnsi="Times New Roman"/>
                <w:b/>
                <w:bCs/>
                <w:iCs/>
                <w:color w:val="000000" w:themeColor="text1"/>
                <w:sz w:val="28"/>
                <w:szCs w:val="28"/>
                <w:lang w:eastAsia="en-US"/>
              </w:rPr>
              <w:t xml:space="preserve"> 48</w:t>
            </w:r>
          </w:p>
        </w:tc>
      </w:tr>
      <w:tr w:rsidR="00275D10" w:rsidTr="00275D1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275D10" w:rsidRDefault="00275D10">
            <w:pPr>
              <w:spacing w:after="0" w:line="240" w:lineRule="auto"/>
              <w:ind w:firstLine="142"/>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 xml:space="preserve">в </w:t>
            </w:r>
            <w:proofErr w:type="spellStart"/>
            <w:r>
              <w:rPr>
                <w:rFonts w:ascii="Times New Roman" w:hAnsi="Times New Roman"/>
                <w:color w:val="000000" w:themeColor="text1"/>
                <w:sz w:val="28"/>
                <w:szCs w:val="28"/>
                <w:lang w:eastAsia="en-US"/>
              </w:rPr>
              <w:t>т.ч</w:t>
            </w:r>
            <w:proofErr w:type="spellEnd"/>
            <w:r>
              <w:rPr>
                <w:rFonts w:ascii="Times New Roman" w:hAnsi="Times New Roman"/>
                <w:color w:val="000000" w:themeColor="text1"/>
                <w:sz w:val="28"/>
                <w:szCs w:val="28"/>
                <w:lang w:eastAsia="en-US"/>
              </w:rPr>
              <w:t>.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275D10" w:rsidRDefault="00275D10">
            <w:pPr>
              <w:spacing w:after="0" w:line="240" w:lineRule="auto"/>
              <w:ind w:firstLine="34"/>
              <w:jc w:val="center"/>
              <w:rPr>
                <w:rFonts w:ascii="Times New Roman" w:hAnsi="Times New Roman"/>
                <w:b/>
                <w:bCs/>
                <w:iCs/>
                <w:color w:val="000000" w:themeColor="text1"/>
                <w:sz w:val="28"/>
                <w:szCs w:val="28"/>
                <w:lang w:eastAsia="en-US"/>
              </w:rPr>
            </w:pPr>
            <w:r>
              <w:rPr>
                <w:rFonts w:ascii="Times New Roman" w:hAnsi="Times New Roman"/>
                <w:b/>
                <w:bCs/>
                <w:iCs/>
                <w:color w:val="000000" w:themeColor="text1"/>
                <w:sz w:val="28"/>
                <w:szCs w:val="28"/>
                <w:lang w:eastAsia="en-US"/>
              </w:rPr>
              <w:t xml:space="preserve"> 10</w:t>
            </w:r>
          </w:p>
        </w:tc>
      </w:tr>
      <w:tr w:rsidR="00275D10" w:rsidTr="00275D10">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275D10" w:rsidRDefault="00275D10">
            <w:pPr>
              <w:spacing w:after="0" w:line="240" w:lineRule="auto"/>
              <w:ind w:firstLine="142"/>
              <w:rPr>
                <w:rFonts w:ascii="Times New Roman" w:hAnsi="Times New Roman"/>
                <w:iCs/>
                <w:color w:val="000000" w:themeColor="text1"/>
                <w:sz w:val="28"/>
                <w:szCs w:val="28"/>
                <w:lang w:eastAsia="en-US"/>
              </w:rPr>
            </w:pPr>
            <w:r>
              <w:rPr>
                <w:rFonts w:ascii="Times New Roman" w:hAnsi="Times New Roman"/>
                <w:color w:val="000000" w:themeColor="text1"/>
                <w:sz w:val="28"/>
                <w:szCs w:val="28"/>
                <w:lang w:eastAsia="en-US"/>
              </w:rPr>
              <w:t>в т. ч.:</w:t>
            </w:r>
          </w:p>
        </w:tc>
      </w:tr>
      <w:tr w:rsidR="00275D10" w:rsidTr="00275D1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275D10" w:rsidRDefault="00275D10">
            <w:pPr>
              <w:spacing w:after="0" w:line="240" w:lineRule="auto"/>
              <w:ind w:firstLine="142"/>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275D10" w:rsidRDefault="00275D10">
            <w:pPr>
              <w:spacing w:after="0" w:line="240" w:lineRule="auto"/>
              <w:ind w:firstLine="34"/>
              <w:jc w:val="center"/>
              <w:rPr>
                <w:rFonts w:ascii="Times New Roman" w:hAnsi="Times New Roman"/>
                <w:b/>
                <w:iCs/>
                <w:color w:val="000000" w:themeColor="text1"/>
                <w:sz w:val="28"/>
                <w:szCs w:val="28"/>
                <w:lang w:eastAsia="en-US"/>
              </w:rPr>
            </w:pPr>
            <w:r>
              <w:rPr>
                <w:rFonts w:ascii="Times New Roman" w:hAnsi="Times New Roman"/>
                <w:b/>
                <w:iCs/>
                <w:color w:val="000000" w:themeColor="text1"/>
                <w:sz w:val="28"/>
                <w:szCs w:val="28"/>
                <w:lang w:eastAsia="en-US"/>
              </w:rPr>
              <w:t xml:space="preserve"> 22</w:t>
            </w:r>
          </w:p>
        </w:tc>
      </w:tr>
      <w:tr w:rsidR="00275D10" w:rsidTr="00275D1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275D10" w:rsidRDefault="00275D10">
            <w:pPr>
              <w:spacing w:after="0" w:line="240" w:lineRule="auto"/>
              <w:ind w:firstLine="142"/>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275D10" w:rsidRDefault="00275D10">
            <w:pPr>
              <w:spacing w:after="0" w:line="240" w:lineRule="auto"/>
              <w:ind w:firstLine="34"/>
              <w:jc w:val="center"/>
              <w:rPr>
                <w:rFonts w:ascii="Times New Roman" w:hAnsi="Times New Roman"/>
                <w:b/>
                <w:iCs/>
                <w:color w:val="000000" w:themeColor="text1"/>
                <w:sz w:val="28"/>
                <w:szCs w:val="28"/>
                <w:lang w:eastAsia="en-US"/>
              </w:rPr>
            </w:pPr>
            <w:r>
              <w:rPr>
                <w:rFonts w:ascii="Times New Roman" w:hAnsi="Times New Roman"/>
                <w:b/>
                <w:iCs/>
                <w:color w:val="000000" w:themeColor="text1"/>
                <w:sz w:val="28"/>
                <w:szCs w:val="28"/>
                <w:lang w:eastAsia="en-US"/>
              </w:rPr>
              <w:t xml:space="preserve"> 10</w:t>
            </w:r>
          </w:p>
        </w:tc>
      </w:tr>
      <w:tr w:rsidR="00275D10" w:rsidTr="00275D10">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275D10" w:rsidRDefault="00275D10">
            <w:pPr>
              <w:spacing w:after="0" w:line="240" w:lineRule="auto"/>
              <w:ind w:firstLine="142"/>
              <w:rPr>
                <w:rFonts w:ascii="Times New Roman" w:hAnsi="Times New Roman"/>
                <w:i/>
                <w:color w:val="000000" w:themeColor="text1"/>
                <w:sz w:val="28"/>
                <w:szCs w:val="28"/>
                <w:lang w:eastAsia="en-US"/>
              </w:rPr>
            </w:pPr>
            <w:r>
              <w:rPr>
                <w:rFonts w:ascii="Times New Roman" w:hAnsi="Times New Roman"/>
                <w:i/>
                <w:color w:val="000000" w:themeColor="text1"/>
                <w:sz w:val="28"/>
                <w:szCs w:val="28"/>
                <w:lang w:eastAsia="en-US"/>
              </w:rPr>
              <w:t>Самостоятельная работа</w:t>
            </w:r>
            <w:r>
              <w:rPr>
                <w:rFonts w:ascii="Times New Roman" w:hAnsi="Times New Roman"/>
                <w:b/>
                <w:i/>
                <w:color w:val="000000" w:themeColor="text1"/>
                <w:sz w:val="28"/>
                <w:szCs w:val="28"/>
                <w:vertAlign w:val="superscript"/>
                <w:lang w:eastAsia="en-US"/>
              </w:rPr>
              <w:footnoteReference w:id="1"/>
            </w:r>
            <w:r>
              <w:rPr>
                <w:rFonts w:ascii="Times New Roman" w:hAnsi="Times New Roman"/>
                <w:i/>
                <w:color w:val="000000" w:themeColor="text1"/>
                <w:sz w:val="28"/>
                <w:szCs w:val="28"/>
                <w:lang w:eastAsia="en-US"/>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275D10" w:rsidRDefault="00275D10">
            <w:pPr>
              <w:spacing w:after="0" w:line="240" w:lineRule="auto"/>
              <w:ind w:firstLine="34"/>
              <w:jc w:val="center"/>
              <w:rPr>
                <w:rFonts w:ascii="Times New Roman" w:hAnsi="Times New Roman"/>
                <w:b/>
                <w:iCs/>
                <w:color w:val="000000" w:themeColor="text1"/>
                <w:sz w:val="28"/>
                <w:szCs w:val="28"/>
                <w:lang w:eastAsia="en-US"/>
              </w:rPr>
            </w:pPr>
            <w:r>
              <w:rPr>
                <w:rFonts w:ascii="Times New Roman" w:hAnsi="Times New Roman"/>
                <w:b/>
                <w:iCs/>
                <w:color w:val="000000" w:themeColor="text1"/>
                <w:sz w:val="28"/>
                <w:szCs w:val="28"/>
                <w:lang w:eastAsia="en-US"/>
              </w:rPr>
              <w:t>16</w:t>
            </w:r>
          </w:p>
        </w:tc>
      </w:tr>
      <w:tr w:rsidR="00275D10" w:rsidTr="00275D10">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275D10" w:rsidRDefault="00275D10">
            <w:pPr>
              <w:spacing w:after="0" w:line="240" w:lineRule="auto"/>
              <w:ind w:firstLine="142"/>
              <w:rPr>
                <w:rFonts w:ascii="Times New Roman" w:hAnsi="Times New Roman"/>
                <w:iCs/>
                <w:color w:val="000000" w:themeColor="text1"/>
                <w:sz w:val="28"/>
                <w:szCs w:val="28"/>
                <w:lang w:eastAsia="en-US"/>
              </w:rPr>
            </w:pPr>
            <w:r>
              <w:rPr>
                <w:rFonts w:ascii="Times New Roman" w:hAnsi="Times New Roman"/>
                <w:iCs/>
                <w:color w:val="000000" w:themeColor="text1"/>
                <w:sz w:val="28"/>
                <w:szCs w:val="28"/>
                <w:lang w:eastAsia="en-US"/>
              </w:rPr>
              <w:t>Промежуточная аттестация</w:t>
            </w:r>
          </w:p>
          <w:p w:rsidR="00275D10" w:rsidRDefault="00275D10">
            <w:pPr>
              <w:spacing w:after="0" w:line="240" w:lineRule="auto"/>
              <w:ind w:firstLine="142"/>
              <w:rPr>
                <w:rFonts w:ascii="Times New Roman" w:hAnsi="Times New Roman"/>
                <w:i/>
                <w:color w:val="000000" w:themeColor="text1"/>
                <w:sz w:val="28"/>
                <w:szCs w:val="28"/>
                <w:lang w:eastAsia="en-US"/>
              </w:rPr>
            </w:pPr>
            <w:r>
              <w:rPr>
                <w:rFonts w:ascii="Times New Roman" w:hAnsi="Times New Roman"/>
                <w:iCs/>
                <w:color w:val="000000" w:themeColor="text1"/>
                <w:sz w:val="28"/>
                <w:szCs w:val="28"/>
                <w:lang w:eastAsia="en-US"/>
              </w:rPr>
              <w:t>Дифференциальный 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275D10" w:rsidRDefault="00275D10">
            <w:pPr>
              <w:spacing w:after="0" w:line="240" w:lineRule="auto"/>
              <w:ind w:firstLine="34"/>
              <w:jc w:val="center"/>
              <w:rPr>
                <w:rFonts w:ascii="Times New Roman" w:hAnsi="Times New Roman"/>
                <w:b/>
                <w:iCs/>
                <w:color w:val="000000" w:themeColor="text1"/>
                <w:sz w:val="28"/>
                <w:szCs w:val="28"/>
                <w:lang w:eastAsia="en-US"/>
              </w:rPr>
            </w:pPr>
            <w:r>
              <w:rPr>
                <w:rFonts w:ascii="Times New Roman" w:hAnsi="Times New Roman"/>
                <w:b/>
                <w:iCs/>
                <w:color w:val="000000" w:themeColor="text1"/>
                <w:sz w:val="28"/>
                <w:szCs w:val="28"/>
                <w:lang w:eastAsia="en-US"/>
              </w:rPr>
              <w:t>2</w:t>
            </w:r>
          </w:p>
        </w:tc>
      </w:tr>
    </w:tbl>
    <w:p w:rsidR="00275D10" w:rsidRDefault="00275D10" w:rsidP="00275D10">
      <w:pPr>
        <w:spacing w:after="0" w:line="360" w:lineRule="auto"/>
        <w:rPr>
          <w:rFonts w:ascii="Times New Roman" w:hAnsi="Times New Roman"/>
          <w:b/>
          <w:i/>
          <w:color w:val="000000" w:themeColor="text1"/>
          <w:sz w:val="28"/>
          <w:szCs w:val="28"/>
        </w:rPr>
        <w:sectPr w:rsidR="00275D10">
          <w:pgSz w:w="11906" w:h="16838"/>
          <w:pgMar w:top="1134" w:right="850" w:bottom="284" w:left="1701" w:header="708" w:footer="708" w:gutter="0"/>
          <w:cols w:space="720"/>
        </w:sectPr>
      </w:pPr>
    </w:p>
    <w:p w:rsidR="000D081C" w:rsidRDefault="000D081C" w:rsidP="000D081C">
      <w:pPr>
        <w:spacing w:line="360" w:lineRule="auto"/>
        <w:ind w:firstLine="709"/>
        <w:jc w:val="center"/>
        <w:rPr>
          <w:rFonts w:ascii="Times New Roman" w:hAnsi="Times New Roman"/>
          <w:b/>
          <w:sz w:val="28"/>
          <w:szCs w:val="28"/>
        </w:rPr>
      </w:pPr>
      <w:r w:rsidRPr="000D081C">
        <w:rPr>
          <w:rFonts w:ascii="Times New Roman" w:hAnsi="Times New Roman"/>
          <w:b/>
          <w:sz w:val="28"/>
          <w:szCs w:val="28"/>
        </w:rPr>
        <w:lastRenderedPageBreak/>
        <w:t>3. ФОНД ОЦЕНОЧНЫХ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учебной дисциплины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Вопросы </w:t>
      </w:r>
      <w:r w:rsidR="00132A45" w:rsidRPr="00132A45">
        <w:rPr>
          <w:color w:val="000000"/>
          <w:sz w:val="28"/>
          <w:szCs w:val="28"/>
        </w:rPr>
        <w:t xml:space="preserve">для устного и письменного опроса: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   Что представляет собой народное хозяйство?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   Что понимается под отраслевой (экономической) структурой народного хозяйства?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   Показателями,  характеризующими экономическую структуру народного хозяйства, являются: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   Какой фактор влияет на отраслевую структуру народного хозяйства?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   К принципам планирования  отраслевой структуры народного хозяйства относится принцип:</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   В какой организационно-правовой форме создаются коммерческие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   Целью функционирования агропромышленного комплекса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   Что изучает  Экономика организаций (предприятий), как наука?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   Главной задачей предмета Экономика организаций (предприятий)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   Что такое методология науки?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   Какие методы науки, применяемые при изучении предмета Экономика организаций (предприятий), относятся к общенаучным методам: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   Какая наука является основой  для всех экономических наук?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   Какая формулировка правильно определяет балансовый метод?</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   Какая из перечисленных формулировок наиболее правильно отражает сущность статистико-экономического метода?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   С какой целью широко применяется экономико-математический метод в экономике: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   Что понимается под агропромышленным комплексом?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   Сколько сфер традиционно выделяют в составе агропромышленного комплекса?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   Какие из названных отраслей входят в состав второй сферы агропромышленного комплекса?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   Какие из названных отраслей входят в состав первой сферы агропромышленного комплекса?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20.   При сдельной системе оплаты труда заработная плата работника рассчитывается исходя </w:t>
      </w:r>
      <w:proofErr w:type="gramStart"/>
      <w:r w:rsidRPr="00132A45">
        <w:rPr>
          <w:color w:val="000000"/>
          <w:sz w:val="28"/>
          <w:szCs w:val="28"/>
        </w:rPr>
        <w:t>из</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   Основу третьей сферы АПК составляют…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   При выборе новой техники из нескольких вариантов предприятие руководствуется: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   Что понимается под инфраструктурой?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   Какой вид инфраструктуры обеспечивает производственную и социальную сферы на всей территории страны?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   Локальная инфраструктура обеспечивает деятельность: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26.   Что такое производственная инфраструктура?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   Какие из видов производств относятся к производственной инфраструктуре?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   Какие показатели определяют эффективность производственной инфраструктуры?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   Какие структурные подразделения относятся к социальной инфраструктуре?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   Источниками финансирования строительства и эксплуатации объектов социальной инфраструктуры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   Суть рыночных отношений выражается в следующем: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   В широком смысле слова рынок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   Что такое рыночный механизм?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   Что такое инфраструктура рынка?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   При классификации рынков по масштабу функционирования одним из типов рынка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   Какая из формулировок отражает суть закона экономии ресурсов, в соответствие с которым предполагается: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   Рентабельность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   Что такое рынок совершенной конкуренции?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   Что такое межотраслевая конкуренция?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40.   При классификации рынков по степени ограничения конкуренции одним из типов рынка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41.   Отношение суммы денежной выручки к объему реализованной продукции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42.   Что характеризует рентабельность?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43.   Расчет размера валовой и товарной продукции всего сельскохозяйственного предприятия производят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44.   Стоимость валовой продукции может рассчитываться: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45.   Товарной продукцией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46.   Методика определения уровня безработицы: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47.   По происхождению ресурсы делятся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48.   К источникам приобретения материально-технических ресурсов относятся: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49.   Чрезвычайными доходами считаются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50.   Управленческий учет по системе директ-костинг подразделяет затраты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51.   Норма накопления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52.   Что такое цена?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53.   Розничные цены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54.   При рыночном механизме ценообразования уровень цен устанавливается с учетом: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55.   Издержки производства – это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56.   Какие из перечисленных ниже затрат не относятся к статьям калькуляции?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57.   Чем производственная себестоимость отличается от </w:t>
      </w:r>
      <w:proofErr w:type="gramStart"/>
      <w:r w:rsidRPr="00132A45">
        <w:rPr>
          <w:color w:val="000000"/>
          <w:sz w:val="28"/>
          <w:szCs w:val="28"/>
        </w:rPr>
        <w:t>коммерческой</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58.   В зависимости от объема включаемых затрат исчисляют следующие виды себестоимости: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59.   Какие затраты, образующие себестоимость продукции, не входят в состав элементов?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60.   С чем связано деление издержек производства на основные и накладные?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61.   Доходом от обычных видов деятельности организации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62.   К операционным доходам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63.   Пропорции, которые должны соблюдаться при расширенном воспроизводстве в масштабах государства: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64.   Фонд накопления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65.   </w:t>
      </w:r>
      <w:proofErr w:type="spellStart"/>
      <w:r w:rsidRPr="00132A45">
        <w:rPr>
          <w:color w:val="000000"/>
          <w:sz w:val="28"/>
          <w:szCs w:val="28"/>
        </w:rPr>
        <w:t>Перераспределительная</w:t>
      </w:r>
      <w:proofErr w:type="spellEnd"/>
      <w:r w:rsidRPr="00132A45">
        <w:rPr>
          <w:color w:val="000000"/>
          <w:sz w:val="28"/>
          <w:szCs w:val="28"/>
        </w:rPr>
        <w:t xml:space="preserve"> функция цен заключается </w:t>
      </w:r>
      <w:proofErr w:type="gramStart"/>
      <w:r w:rsidRPr="00132A45">
        <w:rPr>
          <w:color w:val="000000"/>
          <w:sz w:val="28"/>
          <w:szCs w:val="28"/>
        </w:rPr>
        <w:t>в</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66.   При затратном механизме ценообразования уровень цен устанавливается с учетом: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67.   На уровень цен производимой предприятием продукции оказывают влияние: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68.   По способу включения в себестоимость продукции затраты делятся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69.   Какие затраты не входят в состав элемента «Материальные затраты»?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70.   Условно-переменные затраты зависят </w:t>
      </w:r>
      <w:proofErr w:type="gramStart"/>
      <w:r w:rsidRPr="00132A45">
        <w:rPr>
          <w:color w:val="000000"/>
          <w:sz w:val="28"/>
          <w:szCs w:val="28"/>
        </w:rPr>
        <w:t>от</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71.   В состав затрат предприятия не включают затраты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72.   Как ведут себя переменные издержки на 1 единицу продукции при увеличении объема выпуска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73.   Какие из перечисленных затрат не относятся к элементу «Прочие затраты»?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74.   Предприятие как юридическое лицо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75.   К признакам юридического лица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76.   К целям деятельности предприятия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77.   Какие задачи относятся к макроэкономическим задачам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78.   </w:t>
      </w:r>
      <w:proofErr w:type="gramStart"/>
      <w:r w:rsidRPr="00132A45">
        <w:rPr>
          <w:color w:val="000000"/>
          <w:sz w:val="28"/>
          <w:szCs w:val="28"/>
        </w:rPr>
        <w:t>Минимизация</w:t>
      </w:r>
      <w:proofErr w:type="gramEnd"/>
      <w:r w:rsidRPr="00132A45">
        <w:rPr>
          <w:color w:val="000000"/>
          <w:sz w:val="28"/>
          <w:szCs w:val="28"/>
        </w:rPr>
        <w:t xml:space="preserve"> какого показателя ведет к росту уровня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79.   На сколько видов организационно-правовых форм классифицируются предприятия в РФ?</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80.   Не относятся к принципам работы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81.   Высшая цель предпринимательской деятельности: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82.   К основным функциям предприятия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83.   Какие факторы должны учитываться при образовании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84.   Критерии выбора организационно-правовой формы: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85.   Не относят к средствам предприятия, обеспечивающим его деятельность: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86.   Источники собственного капитала: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87.   Что такое заемный капитал?</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88.   Что такое привлеченный капитал?</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89.   Какой термин применяют для характеристики капитала в ООО, ОАО: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90.   Что такое уставной капитал с экономической точки зрения?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91.   Минимальный размер уставного капитала для организации ЗАО: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92.   Что такое реорганизация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93.   Реорганизации в форме присоединения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94.   Что такое структура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95.   Виды структур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96.   Что такое организационная структура?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97.   Основные факторы, определяющие тип, сложность и иерархичность  организационной структуры...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98.   Виды </w:t>
      </w:r>
      <w:proofErr w:type="spellStart"/>
      <w:r w:rsidRPr="00132A45">
        <w:rPr>
          <w:color w:val="000000"/>
          <w:sz w:val="28"/>
          <w:szCs w:val="28"/>
        </w:rPr>
        <w:t>оргструктуры</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99.   Что такое производственная структура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100.Не относят к основным факторам развития производственной структуры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101.Производственный процесс представляет собой...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102.Производственные процессы подразделяются на следующие виды...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103.Что такое стадия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104.Организационные отношения, основные и вспомогательные процессы можно подразделить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105.Принципы организации производственного процесса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106.Что такое тип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107.В зависимости от сочетания концентрации, специализации, кооперирования и комбинирования бывают следующие типы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108.Различают</w:t>
      </w:r>
      <w:proofErr w:type="gramStart"/>
      <w:r w:rsidRPr="00132A45">
        <w:rPr>
          <w:color w:val="000000"/>
          <w:sz w:val="28"/>
          <w:szCs w:val="28"/>
        </w:rPr>
        <w:t xml:space="preserve"> ........... </w:t>
      </w:r>
      <w:proofErr w:type="gramEnd"/>
      <w:r w:rsidRPr="00132A45">
        <w:rPr>
          <w:color w:val="000000"/>
          <w:sz w:val="28"/>
          <w:szCs w:val="28"/>
        </w:rPr>
        <w:t>методы организации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109.Продолжительность изготовления продукции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110.В течение трудовых процессов выполняются</w:t>
      </w:r>
      <w:proofErr w:type="gramStart"/>
      <w:r w:rsidRPr="00132A45">
        <w:rPr>
          <w:color w:val="000000"/>
          <w:sz w:val="28"/>
          <w:szCs w:val="28"/>
        </w:rPr>
        <w:t xml:space="preserve"> ......................</w:t>
      </w:r>
      <w:proofErr w:type="gramEnd"/>
      <w:r w:rsidRPr="00132A45">
        <w:rPr>
          <w:color w:val="000000"/>
          <w:sz w:val="28"/>
          <w:szCs w:val="28"/>
        </w:rPr>
        <w:t>операции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111.Естественными считаются такие процессы.....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112.Что следует понимать под потенциалом?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113.Что </w:t>
      </w:r>
      <w:proofErr w:type="gramStart"/>
      <w:r w:rsidRPr="00132A45">
        <w:rPr>
          <w:color w:val="000000"/>
          <w:sz w:val="28"/>
          <w:szCs w:val="28"/>
        </w:rPr>
        <w:t>представляют из себя</w:t>
      </w:r>
      <w:proofErr w:type="gramEnd"/>
      <w:r w:rsidRPr="00132A45">
        <w:rPr>
          <w:color w:val="000000"/>
          <w:sz w:val="28"/>
          <w:szCs w:val="28"/>
        </w:rPr>
        <w:t xml:space="preserve"> экономические ресурсы?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114.Особенности категории «экономические ресурсы»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115.По степени использования в деятельности различают ресурсы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116.Под ресурсным потенциалом предприятия следует понимать: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117.По степени использования возможностей хозяйствующего звена ресурсный потенциал подразделяется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118.Направления исследования ресурсного потенциала: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119.Что такое ресурсный потенциал сельскохозяйственного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120.Критерий экономической эффективности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121.Эффект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122.Что представляет собой предельный доход.</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123.Выделяют следующие уровни экономической эффективности: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124.Что понимается в общем случае под эффективностью?</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125.Относительные показателей эффективности производства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126.В основе формирования обобщающих показателей эффективности находятся: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127.Какой из показателей хоз. деятельности предприятия не участвует в оценке эффективности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128.Какой показатель характеризует прибыль?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129.Какой экономический показатель не участвует в оценке прибыли товарной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130.Какой показатель не участвует в оценке уровня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131.По какой формуле рассчитывается прибыль (П)?</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132.Рентабельность производства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133.По какой формуле можно рассчитать рентабельность продукции (</w:t>
      </w:r>
      <w:proofErr w:type="spellStart"/>
      <w:r w:rsidRPr="00132A45">
        <w:rPr>
          <w:color w:val="000000"/>
          <w:sz w:val="28"/>
          <w:szCs w:val="28"/>
        </w:rPr>
        <w:t>Рп</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134.По какой формуле можно рассчитать рентабельность единицы продукции (Ре)?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135.Инвестиции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136.По источникам финансирования выделяются инвестиции: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137.Собственные инвестиционные средства предприятий включают: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138.Какие показатели используются для оценки эффективности инвестиционного проекта?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139.Норма дисконтирования представляет собой: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140.Капитальные затраты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141.Коэффициент дискон</w:t>
      </w:r>
      <w:r w:rsidRPr="00132A45">
        <w:rPr>
          <w:color w:val="000000"/>
          <w:sz w:val="28"/>
          <w:szCs w:val="28"/>
        </w:rPr>
        <w:softHyphen/>
        <w:t>тирования рассчитывается по формуле: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142.Величина балансовой прибыли (до налогообложения) предприятия отражается: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143.Что представляет собой инновационная деятельность: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144.Основные составляющие инновационного процесса: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145.Производственная мощность цеха определяется </w:t>
      </w:r>
      <w:proofErr w:type="gramStart"/>
      <w:r w:rsidRPr="00132A45">
        <w:rPr>
          <w:color w:val="000000"/>
          <w:sz w:val="28"/>
          <w:szCs w:val="28"/>
        </w:rPr>
        <w:t>по</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146.Среднегодовая производственная мощность изменяется при изменении…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147.Суточная мощность предприятия рассчитывается, как: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148.Что подразумевается под номенклатурой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149.В объем товарной продукции включаются....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150.Один из создателей современной теории уп</w:t>
      </w:r>
      <w:r w:rsidRPr="00132A45">
        <w:rPr>
          <w:color w:val="000000"/>
          <w:sz w:val="28"/>
          <w:szCs w:val="28"/>
        </w:rPr>
        <w:softHyphen/>
        <w:t>равления производством, выделивший ос</w:t>
      </w:r>
      <w:r w:rsidRPr="00132A45">
        <w:rPr>
          <w:color w:val="000000"/>
          <w:sz w:val="28"/>
          <w:szCs w:val="28"/>
        </w:rPr>
        <w:softHyphen/>
        <w:t>новные принципы плановой деятельности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151.К принципам планирования деятельности предприятия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152.Какой принцип планирования в литературе называют </w:t>
      </w:r>
      <w:proofErr w:type="spellStart"/>
      <w:r w:rsidRPr="00132A45">
        <w:rPr>
          <w:color w:val="000000"/>
          <w:sz w:val="28"/>
          <w:szCs w:val="28"/>
        </w:rPr>
        <w:t>партисипативным</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153.К основным методам разработки планов не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154.К среднесрочному планированию относят планы, составляемые на срок: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155.В каком разделе бизнес-план будут представлены основные положения предполагаемого коммерческого проект: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156.В каком разделе бизнес-плана предприятия необходимо представить информацию о его производственной деятельности?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157.Финансовый план предусматривает следующие финансовые расчеты: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158.К задачам маркетингового раздела бизнес-плана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159.Главной задачей плана производства, как раздела бизнес-плана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160.Какой раздел бизнес-плана  концентрирует в себе результаты всех предыдущих разделов: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161.Какие цели следует отнести к процедурам </w:t>
      </w:r>
      <w:proofErr w:type="gramStart"/>
      <w:r w:rsidRPr="00132A45">
        <w:rPr>
          <w:color w:val="000000"/>
          <w:sz w:val="28"/>
          <w:szCs w:val="28"/>
        </w:rPr>
        <w:t>бизнес-планирования</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162.Кто должен заниматься </w:t>
      </w:r>
      <w:proofErr w:type="gramStart"/>
      <w:r w:rsidRPr="00132A45">
        <w:rPr>
          <w:color w:val="000000"/>
          <w:sz w:val="28"/>
          <w:szCs w:val="28"/>
        </w:rPr>
        <w:t>бизнес-планированием</w:t>
      </w:r>
      <w:proofErr w:type="gramEnd"/>
      <w:r w:rsidRPr="00132A45">
        <w:rPr>
          <w:color w:val="000000"/>
          <w:sz w:val="28"/>
          <w:szCs w:val="28"/>
        </w:rPr>
        <w:t xml:space="preserve"> на предприятии?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163.Балансовую рентабельность от </w:t>
      </w:r>
      <w:proofErr w:type="gramStart"/>
      <w:r w:rsidRPr="00132A45">
        <w:rPr>
          <w:color w:val="000000"/>
          <w:sz w:val="28"/>
          <w:szCs w:val="28"/>
        </w:rPr>
        <w:t>чистой</w:t>
      </w:r>
      <w:proofErr w:type="gramEnd"/>
      <w:r w:rsidRPr="00132A45">
        <w:rPr>
          <w:color w:val="000000"/>
          <w:sz w:val="28"/>
          <w:szCs w:val="28"/>
        </w:rPr>
        <w:t xml:space="preserve"> отличает: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164.В определении абсолютной величины НДС не участвуют: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165.В оценке экономии на амортизационных отчислениях участвует: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166.В состав нормируемых оборотных средств не включается: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167.Влияет на производительность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168.Возраст оборудования на годовой фонд времени работы оборудования влияет следующим образом: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169.Выработку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170.Диверсификация цен используется с целью:</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171.Для начисления налога на прибыль используется: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172.Для повышения уровня рентабельности темпы роста экономических показателей должны изменяться следующим образом: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173.Допустимый риск означает: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174.За счет прибыли формируется: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175.Используются при оценке длительности одного оборота: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176.Используются при оценке количества оборотов: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177.К  внутрипроизводственным резервам относится: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178.К количественным резервам относится: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179.К народнохозяйственным резервам относится: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180.К отраслевым резервам относится: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181.К росту уровня рентабельности ведет: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182.Коэффициент загрузки оборотных сре</w:t>
      </w:r>
      <w:proofErr w:type="gramStart"/>
      <w:r w:rsidRPr="00132A45">
        <w:rPr>
          <w:color w:val="000000"/>
          <w:sz w:val="28"/>
          <w:szCs w:val="28"/>
        </w:rPr>
        <w:t>дств  вкл</w:t>
      </w:r>
      <w:proofErr w:type="gramEnd"/>
      <w:r w:rsidRPr="00132A45">
        <w:rPr>
          <w:color w:val="000000"/>
          <w:sz w:val="28"/>
          <w:szCs w:val="28"/>
        </w:rPr>
        <w:t>ючает: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183.Коэффициент загрузки оборудования определяется как отношение: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184.Коэффициент сменности  определятся как отношение: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185.На снижение уровня рентабельности влияет: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186.Не взимается с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187.Не включается в расчет эффективности повышения качества: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188.Не включается в состав доходов бюджета: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189.Не включаются  в финансовый план:</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190.Не включаются  в цеховые расходы: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191.Не включаются в производственные запасы: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192.Не включаются в финансовый план:</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193.Не включаются в цеховую себестоимость: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194.Не влияет на снижение нормы производственных запасов: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195.Не входит в состав расходов бюджета: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196.Не используется для финансирования капитальных вложений на формирование основных производственных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197.Не используется при выборе наиболее выгодного варианта инвестиционного проекта: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198.Не используется при выплате кредита: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199.Не используется при определении бюджетного эффекта: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200.Не используется при определении экономии по материальным ресурсам: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201.Не используется при осуществлении капитальных вложений, направленных на снижение себестоимости: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202.Не используется при оценке абсолютной эффективности капитальных вложений: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203.Не используется при оценке уровня балансовой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204.Не используется при оценке эффективности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205.Не используется при расчете экономической эффективности: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206.Не используется при формировании прироста собственных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207.Не используются промышленным предприятием следующие льготы: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208.Не нормируется следующий элемент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209.Не обеспечивает рост уровня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210.Не относится к косвенным расходам: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211.Не относится к </w:t>
      </w:r>
      <w:proofErr w:type="gramStart"/>
      <w:r w:rsidRPr="00132A45">
        <w:rPr>
          <w:color w:val="000000"/>
          <w:sz w:val="28"/>
          <w:szCs w:val="28"/>
        </w:rPr>
        <w:t>личным</w:t>
      </w:r>
      <w:proofErr w:type="gramEnd"/>
      <w:r w:rsidRPr="00132A45">
        <w:rPr>
          <w:color w:val="000000"/>
          <w:sz w:val="28"/>
          <w:szCs w:val="28"/>
        </w:rPr>
        <w:t xml:space="preserve"> следующий косвенный налог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212.Не относится к налоговой функции: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213.Не относится к условно-постоянным затратам: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214.Не относится к факторам повышения технического уровня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215.Не относится к факторам совершенствования организации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216.Не относится к финансовой функции: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217.Не относятся к внутрипроизводственным резервам снижения себестоимости: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218.Не относятся к </w:t>
      </w:r>
      <w:proofErr w:type="gramStart"/>
      <w:r w:rsidRPr="00132A45">
        <w:rPr>
          <w:color w:val="000000"/>
          <w:sz w:val="28"/>
          <w:szCs w:val="28"/>
        </w:rPr>
        <w:t>прямым</w:t>
      </w:r>
      <w:proofErr w:type="gramEnd"/>
      <w:r w:rsidRPr="00132A45">
        <w:rPr>
          <w:color w:val="000000"/>
          <w:sz w:val="28"/>
          <w:szCs w:val="28"/>
        </w:rPr>
        <w:t xml:space="preserve"> затраты на: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219.Не относятся к </w:t>
      </w:r>
      <w:proofErr w:type="gramStart"/>
      <w:r w:rsidRPr="00132A45">
        <w:rPr>
          <w:color w:val="000000"/>
          <w:sz w:val="28"/>
          <w:szCs w:val="28"/>
        </w:rPr>
        <w:t>текущим</w:t>
      </w:r>
      <w:proofErr w:type="gramEnd"/>
      <w:r w:rsidRPr="00132A45">
        <w:rPr>
          <w:color w:val="000000"/>
          <w:sz w:val="28"/>
          <w:szCs w:val="28"/>
        </w:rPr>
        <w:t xml:space="preserve"> затраты на: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220.Не отражает финансовую устойчивость промышленного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221.Не отражает эффективность капитальных вложений: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222.Не позволяет оценить прогрессивные нормы расхода материальных ресурсов: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223.Не проводятся при определении потоков денег следующие операции: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224.Не свойственно подоходному налогу:</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225.Не способствует росту прибыли: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226.Не способствует росту уровня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227.Не участвует в оценке прибыли товарной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228.Не участвует в оценке уровня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229.Не участвует в оценке эффективности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230.Не участвует в расчете экономии по заработной плате: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231.Не участвует в формировании государственной розничной цены: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232.Не участвует в формировании оптовой  цены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233.Не участвует в формировании оптовой цены промышленности: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234.Не участвует в формировании потока денег от эксплуатационной деятельности: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235.Не участвует при определении балансовой прибыли: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236.Не участвуют в оценке финансового состояния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237.Не учитывается в расчете эффективности капитальных вложений: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238.Не учитывается при оценке ликвидности оборотных активов: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239.Оборотные средства включают: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240.Оборотные средства проходят следующие стадии: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241.Общую численность высвобождения </w:t>
      </w:r>
      <w:proofErr w:type="gramStart"/>
      <w:r w:rsidRPr="00132A45">
        <w:rPr>
          <w:color w:val="000000"/>
          <w:sz w:val="28"/>
          <w:szCs w:val="28"/>
        </w:rPr>
        <w:t>работающих</w:t>
      </w:r>
      <w:proofErr w:type="gramEnd"/>
      <w:r w:rsidRPr="00132A45">
        <w:rPr>
          <w:color w:val="000000"/>
          <w:sz w:val="28"/>
          <w:szCs w:val="28"/>
        </w:rPr>
        <w:t xml:space="preserve"> отражает: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242.Основные производственные фонды переносят свою стоимость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243.Отражает реальную прибыль или участвует в ее образовании: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244.Официально учитываются в </w:t>
      </w:r>
      <w:proofErr w:type="gramStart"/>
      <w:r w:rsidRPr="00132A45">
        <w:rPr>
          <w:color w:val="000000"/>
          <w:sz w:val="28"/>
          <w:szCs w:val="28"/>
        </w:rPr>
        <w:t>экономических процессах</w:t>
      </w:r>
      <w:proofErr w:type="gramEnd"/>
      <w:r w:rsidRPr="00132A45">
        <w:rPr>
          <w:color w:val="000000"/>
          <w:sz w:val="28"/>
          <w:szCs w:val="28"/>
        </w:rPr>
        <w:t xml:space="preserve"> следующие виды износа основных производственных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245.При начислении амортизации используется: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246.При оценке эффективности капитальных вложений с учетом фактора времени преследуется цель: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247.Прибыль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248.Производительность общественного труда повышается </w:t>
      </w:r>
      <w:proofErr w:type="gramStart"/>
      <w:r w:rsidRPr="00132A45">
        <w:rPr>
          <w:color w:val="000000"/>
          <w:sz w:val="28"/>
          <w:szCs w:val="28"/>
        </w:rPr>
        <w:t>при</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249.Производство относится к </w:t>
      </w:r>
      <w:proofErr w:type="gramStart"/>
      <w:r w:rsidRPr="00132A45">
        <w:rPr>
          <w:color w:val="000000"/>
          <w:sz w:val="28"/>
          <w:szCs w:val="28"/>
        </w:rPr>
        <w:t>трудоемкому</w:t>
      </w:r>
      <w:proofErr w:type="gramEnd"/>
      <w:r w:rsidRPr="00132A45">
        <w:rPr>
          <w:color w:val="000000"/>
          <w:sz w:val="28"/>
          <w:szCs w:val="28"/>
        </w:rPr>
        <w:t>, если в структуре себестоимости наибольший удельный вес приходится на: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250.Рост уровня рентабельности обеспечивается при следующем условии: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251.С диверсификацией цен не связано: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252.С оптовой ценой не связано: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253.С повышением качества не связано: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254.Среднегодовая стоимость основных производственных фондов отражает их стоимость: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255.Стоимостным показателем производительности труда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256.Товаропроизводителю разрешено: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257.Трудовым показателем производительности труда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258.Фондоотдача   рассчитывается  как отношение стоимости производственной продукции </w:t>
      </w:r>
      <w:proofErr w:type="gramStart"/>
      <w:r w:rsidRPr="00132A45">
        <w:rPr>
          <w:color w:val="000000"/>
          <w:sz w:val="28"/>
          <w:szCs w:val="28"/>
        </w:rPr>
        <w:t>к</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259.Цель группировки затрат по экономическим элементам: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260.Цель группировки по калькуляционным статьям: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261.Цена изделия не оказывает влияния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262.Амортизация основных фондов – это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263.В каких случаях целесообразно применять повременную форму оплаты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264.В каких случаях целесообразно применять сдельную форму оплаты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265.Восстановительная стоимость — это первоначальная стоимость: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266.Высокая обеспеченность предприятия трудовыми ресурсами, как правило,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267.За счет лучшего </w:t>
      </w:r>
      <w:proofErr w:type="gramStart"/>
      <w:r w:rsidRPr="00132A45">
        <w:rPr>
          <w:color w:val="000000"/>
          <w:sz w:val="28"/>
          <w:szCs w:val="28"/>
        </w:rPr>
        <w:t>использования</w:t>
      </w:r>
      <w:proofErr w:type="gramEnd"/>
      <w:r w:rsidRPr="00132A45">
        <w:rPr>
          <w:color w:val="000000"/>
          <w:sz w:val="28"/>
          <w:szCs w:val="28"/>
        </w:rPr>
        <w:t xml:space="preserve"> какой части основных фондов в основном происходит рост фондоотдачи на предприятии?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268.К активной части основных фондов относятся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269.Как определяется восстановительная стоимость основных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270.Как определяется индекс текучести кадров?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271.Как определяется норматив оборотных средств аналитическим методом?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272.Как определяется плановая величина фонда заработной платы?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273.Как определяется понятие трудовых ресурсов?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274.Как определяется расценка?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275.Какая из нижеприведенных совокупностей элементов оборотных средств определяет состав фондов обращения?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276.Какие из перечисленных должностей относятся к категории «руководитель»?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277.Какие из перечисленных позиций входят в состав основных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278.Какие материально-вещественные элементы входят в состав оборотных производственных фондов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279.Какие показатели производительности труда в молочном скотоводстве дают лишь косвенную оценку ее уровня?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280.Какие показатели характеризуют эффективность использования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281.Какие показатели характеризуют эффективность использования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282.Какие работники относятся к категории служащих?</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283.Какие физические лица являются рабочими?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284.Какие формы оплаты труда вы знаете?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285.Какое из приведенных ниже определений характеризует оборотные средства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286.Какой из методов оценки ОПФ объективно отражает их стоимость на данный момент времени?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287.Какой из показателей является обратным по отношению к оценке эффективности использования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288.Какой орган управления устанавливает состав фонда заработной платы?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289.Какой показатель характеризует материалоемкость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290.Какой характер </w:t>
      </w:r>
      <w:proofErr w:type="gramStart"/>
      <w:r w:rsidRPr="00132A45">
        <w:rPr>
          <w:color w:val="000000"/>
          <w:sz w:val="28"/>
          <w:szCs w:val="28"/>
        </w:rPr>
        <w:t>соотношения темпов роста производительности труда</w:t>
      </w:r>
      <w:proofErr w:type="gramEnd"/>
      <w:r w:rsidRPr="00132A45">
        <w:rPr>
          <w:color w:val="000000"/>
          <w:sz w:val="28"/>
          <w:szCs w:val="28"/>
        </w:rPr>
        <w:t xml:space="preserve"> и темпов роста его оплаты является оптимальным?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291.Какую стадию проходят в своем движении оборотные средства?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292.Кем устанавливаются нормы амортизационных отчислений?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293.Кто из </w:t>
      </w:r>
      <w:proofErr w:type="gramStart"/>
      <w:r w:rsidRPr="00132A45">
        <w:rPr>
          <w:color w:val="000000"/>
          <w:sz w:val="28"/>
          <w:szCs w:val="28"/>
        </w:rPr>
        <w:t>перечисленных</w:t>
      </w:r>
      <w:proofErr w:type="gramEnd"/>
      <w:r w:rsidRPr="00132A45">
        <w:rPr>
          <w:color w:val="000000"/>
          <w:sz w:val="28"/>
          <w:szCs w:val="28"/>
        </w:rPr>
        <w:t xml:space="preserve"> не относится к категории работающих?</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294.Машиностроительный завод реализовал на сторону излишнее оборудование. Как отреагирует на это показатель фондоотдача?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295.На изменение, какого показателя не повлияет снижение обеспеченности предприятия трудовыми ресурсами?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296.На какие виды подразделяются оборотные средства по способу формирования?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297.Назовите основные элементы организации оплаты труда на предприятии.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298.Назовите основные элементы тарифной системы оплаты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299.Норма амортизации здания 2%. Чему равен нормативный срок службы этого здания?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300.Общие показатели, характеризующие использование основных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301.Определите величину амортизационных отчислений в третий год эксплуатации оборудования методом _________, если полная первоначальная стоимость оборудования равна _____ руб., срок полезного использования ____ лет.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302.Определите понятие «трудоемкость».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303.Основные фонды — это часть имущества, используемого в качестве: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304.От чего зависит коэффициент оборачиваемости запасов оборотных фондов для определенного периода?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305.Перечислите основные экономические показатели, которые используются при оценке основных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306.По какой стоимости отражаются основные фонды на балансе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307.Побуждение работников к деятельности по достижению целей предприятия через удовлетворение их собственных потребностей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308.Под производительностью труда понимают…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309.Процесс воспроизводства основных фондов характеризуют следующие показатели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310.</w:t>
      </w:r>
      <w:proofErr w:type="gramStart"/>
      <w:r w:rsidRPr="00132A45">
        <w:rPr>
          <w:color w:val="000000"/>
          <w:sz w:val="28"/>
          <w:szCs w:val="28"/>
        </w:rPr>
        <w:t>Рост</w:t>
      </w:r>
      <w:proofErr w:type="gramEnd"/>
      <w:r w:rsidRPr="00132A45">
        <w:rPr>
          <w:color w:val="000000"/>
          <w:sz w:val="28"/>
          <w:szCs w:val="28"/>
        </w:rPr>
        <w:t xml:space="preserve"> какого показателя стимулирует заработная плата, являющаяся формой вознаграждения за труд?</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311.Скорость оборота оборотных средств определяется как…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312.Укажите принципы организации оплаты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313.Фондоотдача определяется делением выпуска продукции на основные фонды. Как при этом исчисляется стоимость основных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314.Что включают в понятие «оборотные фонды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315.Что из перечисленного входит в состав оборотных сре</w:t>
      </w:r>
      <w:proofErr w:type="gramStart"/>
      <w:r w:rsidRPr="00132A45">
        <w:rPr>
          <w:color w:val="000000"/>
          <w:sz w:val="28"/>
          <w:szCs w:val="28"/>
        </w:rPr>
        <w:t>дств пр</w:t>
      </w:r>
      <w:proofErr w:type="gramEnd"/>
      <w:r w:rsidRPr="00132A45">
        <w:rPr>
          <w:color w:val="000000"/>
          <w:sz w:val="28"/>
          <w:szCs w:val="28"/>
        </w:rPr>
        <w:t>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316.Что из перечисленного не относится к резервам экстенсивного использования оборудования?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317.Что из перечисленного относится к незавершенному производству?</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318.Что из перечисленного относится к фондам обращения?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319.Что неправильно отнесено к стоимости основных фондов машиностроительного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320.Что понимают под фактором производительности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321.Что представляет собой выработка?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322.Что такое восстановительная стоимость оборудования?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323.Что такое минимальный запас оборотных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324.Что такое нормирование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325.Что такое оборотный капитал?</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326.Что такое основные фонды?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327.Что такое производительность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328.Что такое профессия?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329.Что такое сдельно-премиальная оплата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330.Что такое списочная численность кадров?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331.Что характеризует коэффициент оборачиваемости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332.Процесс побуждения работника к достижению целей организации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333.Себестоимость по методу полных затрат _________ себестоимость (ю) по методу </w:t>
      </w:r>
      <w:proofErr w:type="spellStart"/>
      <w:r w:rsidRPr="00132A45">
        <w:rPr>
          <w:color w:val="000000"/>
          <w:sz w:val="28"/>
          <w:szCs w:val="28"/>
        </w:rPr>
        <w:t>direct</w:t>
      </w:r>
      <w:proofErr w:type="spellEnd"/>
      <w:r w:rsidRPr="00132A45">
        <w:rPr>
          <w:color w:val="000000"/>
          <w:sz w:val="28"/>
          <w:szCs w:val="28"/>
        </w:rPr>
        <w:t xml:space="preserve"> </w:t>
      </w:r>
      <w:proofErr w:type="spellStart"/>
      <w:r w:rsidRPr="00132A45">
        <w:rPr>
          <w:color w:val="000000"/>
          <w:sz w:val="28"/>
          <w:szCs w:val="28"/>
        </w:rPr>
        <w:t>costing</w:t>
      </w:r>
      <w:proofErr w:type="spellEnd"/>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334.Определение темпов роста прибыли по сравнению с темпами роста выручки от продаж свидетельствует: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335.Величина собственного капитала предприятия может увеличиться за счет: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336.Горизонтальный анализ прибыли до налогообложения предполагает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337.К нематериальным активам предприятия относятся: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338.Отношение фактической производительности основного технологического оборудования к его нормативной производительности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339.Производственная структура фирмы характеризуется: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340.В зависимости от источника формирования оборотные средства делятся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341.Уменьшить ранее накопленный физический износ оборудования можно путем: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342.Закрепление за отдельными подразделениями предприятия определенных стадий производственного процесса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343.Сосредоточение производственных операций по изготовлению технологически однородной продукции или выполнение функционально-однородных работ на отдельных рабочих местах или в подразделениях является содержанием принципа….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344.Коэффициент выбытия основных средств определяется как отношение: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345.Работник предприятия, предлагающий качественно новые идеи по решению задач, </w:t>
      </w:r>
      <w:proofErr w:type="gramStart"/>
      <w:r w:rsidRPr="00132A45">
        <w:rPr>
          <w:color w:val="000000"/>
          <w:sz w:val="28"/>
          <w:szCs w:val="28"/>
        </w:rPr>
        <w:t>выполняет роль</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346.Денежные выплаты работникам за условия труда, отклоняющиеся от </w:t>
      </w:r>
      <w:proofErr w:type="gramStart"/>
      <w:r w:rsidRPr="00132A45">
        <w:rPr>
          <w:color w:val="000000"/>
          <w:sz w:val="28"/>
          <w:szCs w:val="28"/>
        </w:rPr>
        <w:t>нормальных</w:t>
      </w:r>
      <w:proofErr w:type="gramEnd"/>
      <w:r w:rsidRPr="00132A45">
        <w:rPr>
          <w:color w:val="000000"/>
          <w:sz w:val="28"/>
          <w:szCs w:val="28"/>
        </w:rPr>
        <w:t>, за работу в вечернее и ночное время относятся к _________ выплатам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347.Операционный рычаг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348.Коэффициент оборачиваемости рассчитывается путем……….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349.Правильным является утверждение «Государство ______________</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350.Сумма денежных средств с учетом их покупательной способности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351.Цеха предприятия, обеспечивающие основные и вспомогательные цеха услугами, необходимыми для их нормального функционирования, называются………………..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352.Основными элементами производственного процесса являются………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353.В организации производственных процессов должен соблюдаться определенный баланс между принципами……….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354.Для оптимизации численности руководителей используется норма……..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355.Освобождение рабочего от затрат ручного труда предполагает соблюдение принципа………..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356.К внутренней среде предприятия не относится</w:t>
      </w:r>
      <w:proofErr w:type="gramStart"/>
      <w:r w:rsidRPr="00132A45">
        <w:rPr>
          <w:color w:val="000000"/>
          <w:sz w:val="28"/>
          <w:szCs w:val="28"/>
        </w:rPr>
        <w:t xml:space="preserve"> (-</w:t>
      </w:r>
      <w:proofErr w:type="spellStart"/>
      <w:proofErr w:type="gramEnd"/>
      <w:r w:rsidRPr="00132A45">
        <w:rPr>
          <w:color w:val="000000"/>
          <w:sz w:val="28"/>
          <w:szCs w:val="28"/>
        </w:rPr>
        <w:t>ятся</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357.Остаточная стоимость основных средств отражает часть первоначальной стоимости основных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358.Субъектами внутреннего финансового анализа являются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359.К внешним факторам, влияющим на величину прибыли организации, относятся………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360.Для того, чтобы предприятие считалось финансово устойчивым, необходимо, чтобы…..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361.К характеристике массового типа производства</w:t>
      </w:r>
      <w:proofErr w:type="gramStart"/>
      <w:r w:rsidRPr="00132A45">
        <w:rPr>
          <w:color w:val="000000"/>
          <w:sz w:val="28"/>
          <w:szCs w:val="28"/>
        </w:rPr>
        <w:t xml:space="preserve"> Н</w:t>
      </w:r>
      <w:proofErr w:type="gramEnd"/>
      <w:r w:rsidRPr="00132A45">
        <w:rPr>
          <w:color w:val="000000"/>
          <w:sz w:val="28"/>
          <w:szCs w:val="28"/>
        </w:rPr>
        <w:t>е относится…..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362.Ежегодно публиковать для всеобщего сведения годовой отчет, бухгалтерский баланс, счет прибыли и убытков </w:t>
      </w:r>
      <w:proofErr w:type="gramStart"/>
      <w:r w:rsidRPr="00132A45">
        <w:rPr>
          <w:color w:val="000000"/>
          <w:sz w:val="28"/>
          <w:szCs w:val="28"/>
        </w:rPr>
        <w:t>обязана</w:t>
      </w:r>
      <w:proofErr w:type="gramEnd"/>
      <w:r w:rsidRPr="00132A45">
        <w:rPr>
          <w:color w:val="000000"/>
          <w:sz w:val="28"/>
          <w:szCs w:val="28"/>
        </w:rPr>
        <w:t xml:space="preserve"> (-но)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363.К оборотным средствам относится</w:t>
      </w:r>
      <w:proofErr w:type="gramStart"/>
      <w:r w:rsidRPr="00132A45">
        <w:rPr>
          <w:color w:val="000000"/>
          <w:sz w:val="28"/>
          <w:szCs w:val="28"/>
        </w:rPr>
        <w:t xml:space="preserve"> (-</w:t>
      </w:r>
      <w:proofErr w:type="spellStart"/>
      <w:proofErr w:type="gramEnd"/>
      <w:r w:rsidRPr="00132A45">
        <w:rPr>
          <w:color w:val="000000"/>
          <w:sz w:val="28"/>
          <w:szCs w:val="28"/>
        </w:rPr>
        <w:t>ятся</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364.Принцип ритмичности проявляется </w:t>
      </w:r>
      <w:proofErr w:type="gramStart"/>
      <w:r w:rsidRPr="00132A45">
        <w:rPr>
          <w:color w:val="000000"/>
          <w:sz w:val="28"/>
          <w:szCs w:val="28"/>
        </w:rPr>
        <w:t>в</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365.Объем продукции, произведенной одним работником предприятия за единицу времени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366.Деление выплат работникам за условия труда, отклоняющиеся </w:t>
      </w:r>
      <w:proofErr w:type="gramStart"/>
      <w:r w:rsidRPr="00132A45">
        <w:rPr>
          <w:color w:val="000000"/>
          <w:sz w:val="28"/>
          <w:szCs w:val="28"/>
        </w:rPr>
        <w:t>от</w:t>
      </w:r>
      <w:proofErr w:type="gramEnd"/>
      <w:r w:rsidRPr="00132A45">
        <w:rPr>
          <w:color w:val="000000"/>
          <w:sz w:val="28"/>
          <w:szCs w:val="28"/>
        </w:rPr>
        <w:t xml:space="preserve"> нормальных, за работу в вечернее и ночное время относятся к _________ выплатам: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367.На предприятиях, производящих разнородную продукцию используется __________ метод измерения производительности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368.Рентабельность капитала предприятия определяется как отношение балансовой (чистой) прибыли </w:t>
      </w:r>
      <w:proofErr w:type="gramStart"/>
      <w:r w:rsidRPr="00132A45">
        <w:rPr>
          <w:color w:val="000000"/>
          <w:sz w:val="28"/>
          <w:szCs w:val="28"/>
        </w:rPr>
        <w:t>к</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369.Основные и вспомогательные материальные относятся на себестоимость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370.Для изучения эффективности использования рабочего времени специалистов используется…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371.Факторами роста производительности труда, влияние которых не является долговременным и не </w:t>
      </w:r>
      <w:proofErr w:type="gramStart"/>
      <w:r w:rsidRPr="00132A45">
        <w:rPr>
          <w:color w:val="000000"/>
          <w:sz w:val="28"/>
          <w:szCs w:val="28"/>
        </w:rPr>
        <w:t>требует значительных  инвестиционных  затрат является</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372.Увеличение прибыли на 20% и увеличение численности рабочих на 10% при неизменной </w:t>
      </w:r>
      <w:proofErr w:type="spellStart"/>
      <w:r w:rsidRPr="00132A45">
        <w:rPr>
          <w:color w:val="000000"/>
          <w:sz w:val="28"/>
          <w:szCs w:val="28"/>
        </w:rPr>
        <w:t>фондовооруженности</w:t>
      </w:r>
      <w:proofErr w:type="spellEnd"/>
      <w:r w:rsidRPr="00132A45">
        <w:rPr>
          <w:color w:val="000000"/>
          <w:sz w:val="28"/>
          <w:szCs w:val="28"/>
        </w:rPr>
        <w:t xml:space="preserve"> вызовет изменение рентабельности основных  фондов </w:t>
      </w:r>
      <w:proofErr w:type="gramStart"/>
      <w:r w:rsidRPr="00132A45">
        <w:rPr>
          <w:color w:val="000000"/>
          <w:sz w:val="28"/>
          <w:szCs w:val="28"/>
        </w:rPr>
        <w:t>на</w:t>
      </w:r>
      <w:proofErr w:type="gramEnd"/>
      <w:r w:rsidRPr="00132A45">
        <w:rPr>
          <w:color w:val="000000"/>
          <w:sz w:val="28"/>
          <w:szCs w:val="28"/>
        </w:rPr>
        <w:t xml:space="preserve">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373.Начало научного менеджмента связывают с именем…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374.Отраслевая принадлежность предприятия определяется…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375.Сдельная заработная плата </w:t>
      </w:r>
      <w:proofErr w:type="gramStart"/>
      <w:r w:rsidRPr="00132A45">
        <w:rPr>
          <w:color w:val="000000"/>
          <w:sz w:val="28"/>
          <w:szCs w:val="28"/>
        </w:rPr>
        <w:t>на</w:t>
      </w:r>
      <w:proofErr w:type="gramEnd"/>
      <w:r w:rsidRPr="00132A45">
        <w:rPr>
          <w:color w:val="000000"/>
          <w:sz w:val="28"/>
          <w:szCs w:val="28"/>
        </w:rPr>
        <w:t xml:space="preserve"> зависит от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376.Двойное подчинение исполнителей возможно в _____ организационно-управленческой структуре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377.Основным документом, определяющим принципы длительности хозяйственного товарищества, является ___ договор</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378.Затраты относящиеся непосредственно на себестоимость конкретного вида продукции, называются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379.Сдельная заработная плата не зависит </w:t>
      </w:r>
      <w:proofErr w:type="gramStart"/>
      <w:r w:rsidRPr="00132A45">
        <w:rPr>
          <w:color w:val="000000"/>
          <w:sz w:val="28"/>
          <w:szCs w:val="28"/>
        </w:rPr>
        <w:t>от</w:t>
      </w:r>
      <w:proofErr w:type="gramEnd"/>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380.Снижение материалоемкости производства приводит к снижению</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381.Резервным является оборудование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382.В практике </w:t>
      </w:r>
      <w:proofErr w:type="spellStart"/>
      <w:r w:rsidRPr="00132A45">
        <w:rPr>
          <w:color w:val="000000"/>
          <w:sz w:val="28"/>
          <w:szCs w:val="28"/>
        </w:rPr>
        <w:t>производственно</w:t>
      </w:r>
      <w:proofErr w:type="spellEnd"/>
      <w:r w:rsidRPr="00132A45">
        <w:rPr>
          <w:color w:val="000000"/>
          <w:sz w:val="28"/>
          <w:szCs w:val="28"/>
        </w:rPr>
        <w:t xml:space="preserve"> хозяйственной деятельности производительность труда определяется отношением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383.Коэффициент текущей ликвидности увеличивается, если процесс  происходит…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384.План денежных расходов и поступлений  отражается в разделе бизнес-плана…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385.Достоинством технологической формы специализации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386.Темп роста выручки от продажи продукции составил 110,6%, темп роста величины материальных затрат – 106,2%. При прочих равных условиях эффективность использования материальных затрат (</w:t>
      </w:r>
      <w:proofErr w:type="spellStart"/>
      <w:r w:rsidRPr="00132A45">
        <w:rPr>
          <w:color w:val="000000"/>
          <w:sz w:val="28"/>
          <w:szCs w:val="28"/>
        </w:rPr>
        <w:t>материалоотдача</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387.Тарифный коэффициент показывает</w:t>
      </w:r>
      <w:proofErr w:type="gramStart"/>
      <w:r w:rsidRPr="00132A45">
        <w:rPr>
          <w:color w:val="000000"/>
          <w:sz w:val="28"/>
          <w:szCs w:val="28"/>
        </w:rPr>
        <w:t>..</w:t>
      </w:r>
      <w:proofErr w:type="gramEnd"/>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388.Прибыль от продаж в форме №2 «отчет о прибылях и убытках» зависит </w:t>
      </w:r>
      <w:proofErr w:type="gramStart"/>
      <w:r w:rsidRPr="00132A45">
        <w:rPr>
          <w:color w:val="000000"/>
          <w:sz w:val="28"/>
          <w:szCs w:val="28"/>
        </w:rPr>
        <w:t>от</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389.Пояснительная записка к </w:t>
      </w:r>
      <w:proofErr w:type="gramStart"/>
      <w:r w:rsidRPr="00132A45">
        <w:rPr>
          <w:color w:val="000000"/>
          <w:sz w:val="28"/>
          <w:szCs w:val="28"/>
        </w:rPr>
        <w:t>бухгалтерском</w:t>
      </w:r>
      <w:proofErr w:type="gramEnd"/>
      <w:r w:rsidRPr="00132A45">
        <w:rPr>
          <w:color w:val="000000"/>
          <w:sz w:val="28"/>
          <w:szCs w:val="28"/>
        </w:rPr>
        <w:t xml:space="preserve"> у балансу входит в состав __________ отчетности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390.Принципы рациональной организации производственных процессов включают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391.Прибыль от реализации продукции составила 200 </w:t>
      </w:r>
      <w:proofErr w:type="spellStart"/>
      <w:r w:rsidRPr="00132A45">
        <w:rPr>
          <w:color w:val="000000"/>
          <w:sz w:val="28"/>
          <w:szCs w:val="28"/>
        </w:rPr>
        <w:t>тыс</w:t>
      </w:r>
      <w:proofErr w:type="gramStart"/>
      <w:r w:rsidRPr="00132A45">
        <w:rPr>
          <w:color w:val="000000"/>
          <w:sz w:val="28"/>
          <w:szCs w:val="28"/>
        </w:rPr>
        <w:t>.р</w:t>
      </w:r>
      <w:proofErr w:type="gramEnd"/>
      <w:r w:rsidRPr="00132A45">
        <w:rPr>
          <w:color w:val="000000"/>
          <w:sz w:val="28"/>
          <w:szCs w:val="28"/>
        </w:rPr>
        <w:t>уб</w:t>
      </w:r>
      <w:proofErr w:type="spellEnd"/>
      <w:r w:rsidRPr="00132A45">
        <w:rPr>
          <w:color w:val="000000"/>
          <w:sz w:val="28"/>
          <w:szCs w:val="28"/>
        </w:rPr>
        <w:t xml:space="preserve">. Прочие доходы составили 50 </w:t>
      </w:r>
      <w:proofErr w:type="spellStart"/>
      <w:r w:rsidRPr="00132A45">
        <w:rPr>
          <w:color w:val="000000"/>
          <w:sz w:val="28"/>
          <w:szCs w:val="28"/>
        </w:rPr>
        <w:t>тыс.руб</w:t>
      </w:r>
      <w:proofErr w:type="spellEnd"/>
      <w:r w:rsidRPr="00132A45">
        <w:rPr>
          <w:color w:val="000000"/>
          <w:sz w:val="28"/>
          <w:szCs w:val="28"/>
        </w:rPr>
        <w:t xml:space="preserve">., прочие расходы – 40 </w:t>
      </w:r>
      <w:proofErr w:type="spellStart"/>
      <w:r w:rsidRPr="00132A45">
        <w:rPr>
          <w:color w:val="000000"/>
          <w:sz w:val="28"/>
          <w:szCs w:val="28"/>
        </w:rPr>
        <w:t>тыс.руб</w:t>
      </w:r>
      <w:proofErr w:type="spellEnd"/>
      <w:r w:rsidRPr="00132A45">
        <w:rPr>
          <w:color w:val="000000"/>
          <w:sz w:val="28"/>
          <w:szCs w:val="28"/>
        </w:rPr>
        <w:t xml:space="preserve">. Балансовая прибыль (до налогообложения) составила _______ </w:t>
      </w:r>
      <w:proofErr w:type="spellStart"/>
      <w:r w:rsidRPr="00132A45">
        <w:rPr>
          <w:color w:val="000000"/>
          <w:sz w:val="28"/>
          <w:szCs w:val="28"/>
        </w:rPr>
        <w:t>тыс.руб</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392.Показатели производительности труда относятся 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393.Экстенсивное использование оборудования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394.В производственную себестоимость НЕ входит статья затрат…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395.Система взаимообусловленных и взаимоувязанных мероприятий, направленных на достижение конкретных целей в рамках приоритетных направлений науки и техники представляет собой…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396.Предельные издержки производства определяются как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397.Затраты на содержание и эксплуатацию здания управления относятся к________ расходам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398.Факторы, воздействующие на процесс получения прибыли через количественные изменения финансовых ресурсов, численности персонала и др. называются…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399.Выручка от реализации продукции за отчетный год 18000 </w:t>
      </w:r>
      <w:proofErr w:type="spellStart"/>
      <w:r w:rsidRPr="00132A45">
        <w:rPr>
          <w:color w:val="000000"/>
          <w:sz w:val="28"/>
          <w:szCs w:val="28"/>
        </w:rPr>
        <w:t>тыс</w:t>
      </w:r>
      <w:proofErr w:type="gramStart"/>
      <w:r w:rsidRPr="00132A45">
        <w:rPr>
          <w:color w:val="000000"/>
          <w:sz w:val="28"/>
          <w:szCs w:val="28"/>
        </w:rPr>
        <w:t>.р</w:t>
      </w:r>
      <w:proofErr w:type="gramEnd"/>
      <w:r w:rsidRPr="00132A45">
        <w:rPr>
          <w:color w:val="000000"/>
          <w:sz w:val="28"/>
          <w:szCs w:val="28"/>
        </w:rPr>
        <w:t>уб</w:t>
      </w:r>
      <w:proofErr w:type="spellEnd"/>
      <w:r w:rsidRPr="00132A45">
        <w:rPr>
          <w:color w:val="000000"/>
          <w:sz w:val="28"/>
          <w:szCs w:val="28"/>
        </w:rPr>
        <w:t xml:space="preserve">., себестоимости реализованной продукции по форме №2 «Отчет о прибыли и убытках» 10000 </w:t>
      </w:r>
      <w:proofErr w:type="spellStart"/>
      <w:r w:rsidRPr="00132A45">
        <w:rPr>
          <w:color w:val="000000"/>
          <w:sz w:val="28"/>
          <w:szCs w:val="28"/>
        </w:rPr>
        <w:t>тыс.руб</w:t>
      </w:r>
      <w:proofErr w:type="spellEnd"/>
      <w:r w:rsidRPr="00132A45">
        <w:rPr>
          <w:color w:val="000000"/>
          <w:sz w:val="28"/>
          <w:szCs w:val="28"/>
        </w:rPr>
        <w:t xml:space="preserve">., управленческие расходы – 3700 </w:t>
      </w:r>
      <w:proofErr w:type="spellStart"/>
      <w:r w:rsidRPr="00132A45">
        <w:rPr>
          <w:color w:val="000000"/>
          <w:sz w:val="28"/>
          <w:szCs w:val="28"/>
        </w:rPr>
        <w:t>тыс.руб</w:t>
      </w:r>
      <w:proofErr w:type="spellEnd"/>
      <w:r w:rsidRPr="00132A45">
        <w:rPr>
          <w:color w:val="000000"/>
          <w:sz w:val="28"/>
          <w:szCs w:val="28"/>
        </w:rPr>
        <w:t xml:space="preserve">.. коммерческие расходы -1300 </w:t>
      </w:r>
      <w:proofErr w:type="spellStart"/>
      <w:r w:rsidRPr="00132A45">
        <w:rPr>
          <w:color w:val="000000"/>
          <w:sz w:val="28"/>
          <w:szCs w:val="28"/>
        </w:rPr>
        <w:t>тыс.руб</w:t>
      </w:r>
      <w:proofErr w:type="spellEnd"/>
      <w:r w:rsidRPr="00132A45">
        <w:rPr>
          <w:color w:val="000000"/>
          <w:sz w:val="28"/>
          <w:szCs w:val="28"/>
        </w:rPr>
        <w:t xml:space="preserve">. Прибыль от реализации продукции составила ____ </w:t>
      </w:r>
      <w:proofErr w:type="spellStart"/>
      <w:r w:rsidRPr="00132A45">
        <w:rPr>
          <w:color w:val="000000"/>
          <w:sz w:val="28"/>
          <w:szCs w:val="28"/>
        </w:rPr>
        <w:t>тыс.руб</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 xml:space="preserve">400.Система оплаты труда, при которой выработка рабочего в пределах установленной нормы оплачивается по обычным расценка (т.е. по прямым сдельным), а сверх этой нормы – </w:t>
      </w:r>
      <w:proofErr w:type="gramStart"/>
      <w:r w:rsidRPr="00132A45">
        <w:rPr>
          <w:color w:val="000000"/>
          <w:sz w:val="28"/>
          <w:szCs w:val="28"/>
        </w:rPr>
        <w:t>по</w:t>
      </w:r>
      <w:proofErr w:type="gramEnd"/>
      <w:r w:rsidRPr="00132A45">
        <w:rPr>
          <w:color w:val="000000"/>
          <w:sz w:val="28"/>
          <w:szCs w:val="28"/>
        </w:rPr>
        <w:t xml:space="preserve"> повышенным называется…</w:t>
      </w:r>
    </w:p>
    <w:p w:rsidR="00FF78F0" w:rsidRDefault="00FF78F0" w:rsidP="00FF78F0">
      <w:pPr>
        <w:pStyle w:val="aa"/>
        <w:shd w:val="clear" w:color="auto" w:fill="FFFFFF"/>
        <w:spacing w:before="0" w:beforeAutospacing="0" w:after="150" w:afterAutospacing="0"/>
        <w:jc w:val="right"/>
        <w:rPr>
          <w:rFonts w:ascii="Arial" w:hAnsi="Arial" w:cs="Arial"/>
          <w:color w:val="000000"/>
          <w:sz w:val="21"/>
          <w:szCs w:val="21"/>
        </w:rPr>
      </w:pPr>
      <w:r>
        <w:rPr>
          <w:rFonts w:ascii="Arial" w:hAnsi="Arial" w:cs="Arial"/>
          <w:color w:val="000000"/>
          <w:sz w:val="21"/>
          <w:szCs w:val="21"/>
        </w:rPr>
        <w:t> </w:t>
      </w:r>
    </w:p>
    <w:p w:rsidR="00385048" w:rsidRPr="00385048" w:rsidRDefault="00FF78F0" w:rsidP="00385048">
      <w:pPr>
        <w:pStyle w:val="aa"/>
        <w:shd w:val="clear" w:color="auto" w:fill="FFFFFF"/>
        <w:spacing w:before="0" w:beforeAutospacing="0" w:after="0" w:afterAutospacing="0"/>
        <w:jc w:val="center"/>
        <w:rPr>
          <w:b/>
          <w:color w:val="000000"/>
          <w:sz w:val="28"/>
          <w:szCs w:val="28"/>
        </w:rPr>
      </w:pPr>
      <w:r w:rsidRPr="00385048">
        <w:rPr>
          <w:b/>
          <w:color w:val="000000"/>
          <w:sz w:val="28"/>
          <w:szCs w:val="28"/>
        </w:rPr>
        <w:t xml:space="preserve">Варианты заданий для </w:t>
      </w:r>
      <w:r w:rsidR="00385048" w:rsidRPr="00385048">
        <w:rPr>
          <w:b/>
          <w:color w:val="000000"/>
          <w:sz w:val="28"/>
          <w:szCs w:val="28"/>
        </w:rPr>
        <w:t xml:space="preserve">дополнительных </w:t>
      </w:r>
      <w:r w:rsidRPr="00385048">
        <w:rPr>
          <w:b/>
          <w:color w:val="000000"/>
          <w:sz w:val="28"/>
          <w:szCs w:val="28"/>
        </w:rPr>
        <w:t xml:space="preserve">интерактивных занятий </w:t>
      </w:r>
    </w:p>
    <w:p w:rsidR="00FF78F0" w:rsidRPr="00385048" w:rsidRDefault="00FF78F0" w:rsidP="00385048">
      <w:pPr>
        <w:pStyle w:val="aa"/>
        <w:shd w:val="clear" w:color="auto" w:fill="FFFFFF"/>
        <w:spacing w:before="0" w:beforeAutospacing="0" w:after="0" w:afterAutospacing="0"/>
        <w:jc w:val="center"/>
        <w:rPr>
          <w:color w:val="000000"/>
          <w:sz w:val="28"/>
          <w:szCs w:val="28"/>
        </w:rPr>
      </w:pPr>
      <w:r w:rsidRPr="00385048">
        <w:rPr>
          <w:color w:val="000000"/>
          <w:sz w:val="28"/>
          <w:szCs w:val="28"/>
        </w:rPr>
        <w:t>ДЕЛОВАЯ ИГРА ПО ТЕМЕ «ОЦЕНКА ЭФФЕКТИВНОСТИ ДЕЯТЕЛЬНОСТИ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Цели деловой игры:</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способствовать формированию умений и навыков по анализу и прогнозированию экономической устойчивости предприятия; изысканию недоиспользованных резервов укрепления его финансовой стабильности; выбору управленческих решений по повышению эффективности функционирования предприятия и снижению вероятности его банкротства.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способствовать развитию у студентов логического мышления путем выявления причин изменения платежеспособности, финансовой устойчивости, рентабельности, деловой активности;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xml:space="preserve">- формировать умение экономически грамотно излагать мысли; правильно делать выводы по результатам решения задач, конкретных практических ситуаций; умение отстаивать свои позиции и взгляды на определенные </w:t>
      </w:r>
      <w:proofErr w:type="gramStart"/>
      <w:r w:rsidRPr="00385048">
        <w:rPr>
          <w:color w:val="000000"/>
          <w:sz w:val="28"/>
          <w:szCs w:val="28"/>
        </w:rPr>
        <w:t>экономические процессы</w:t>
      </w:r>
      <w:proofErr w:type="gramEnd"/>
      <w:r w:rsidRPr="00385048">
        <w:rPr>
          <w:color w:val="000000"/>
          <w:sz w:val="28"/>
          <w:szCs w:val="28"/>
        </w:rPr>
        <w:t xml:space="preserve"> и явления;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обеспечить формирование роли экономиста-менеджера в проведении режима экономии и бережливости, обеспечении сохранности товарно-материальных ценностей и денежных средств, росте доходности предприятия в условиях рыночной экономики.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Объект деловой игры: хозяйственная деятельность конкретного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Деловая игра по теме «Оценка эффективности деятельности предприятия» проводится со студентами дневной формы обучения на практических занятиях. Обязательным условием проведения деловой игры является применение персонального компьютера.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В деловой игре принимают участие три группы исполнителей:</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работники аналитической группы;</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руководители функциональных служб предприятия (начальники отделов сбыта, маркетинга, менеджмента);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заместитель генерального директора по финансовым вопросам.</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В соответствии с этим вся студенческая группа, принимающая участие в деловой игре, разделяется преподавателем (выполняющем в данном случае роль генерального директора) на 2-3 группы управленческого персонала отдельного предприятия (группы управленческого персонала) из 10-12 человек, в каждой из которых назначается: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заместитель генерального директора по финансовым вопросам;</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 начальник аналитического отдела (в подчинении которого находится аналитическая группа);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начальник отдела сбыта;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начальник отдела маркетинга;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начальник отдела менеджмента.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lastRenderedPageBreak/>
        <w:t>Каждая группа управленческого персонала  занимается анализом и прогнозированием экономической устойчивости отдельного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Результаты деятельности каждой группы управленческого персонала и каждой группы исполнителей оцениваются на собрании у генерального директора на основе представления отчетов о проделанной работе. Собрание проводится на семинарском занятии и назначается преподавателем. Итоговая оценка каждому участнику деловой игры выставляется по следующим параметрам:</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качество и объем проделанной аналитической работы;</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активность участника на заключительном собрании;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отзывы об этом участнике других членов его группы исполнителей и группы управленческого персонала. </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Сценарий проведения деловой игры.</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u w:val="single"/>
        </w:rPr>
        <w:t>Этап 1.</w:t>
      </w:r>
      <w:r w:rsidRPr="00385048">
        <w:rPr>
          <w:color w:val="000000"/>
          <w:sz w:val="28"/>
          <w:szCs w:val="28"/>
        </w:rPr>
        <w:t>Аналитическая группа проводит анализ коммерческой (финансовой) деятельности своего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u w:val="single"/>
        </w:rPr>
        <w:t>Этап 2. </w:t>
      </w:r>
      <w:r w:rsidRPr="00385048">
        <w:rPr>
          <w:color w:val="000000"/>
          <w:sz w:val="28"/>
          <w:szCs w:val="28"/>
        </w:rPr>
        <w:t>Начальник аналитического отдела совместно с начальниками отделов сбыта, маркетинга и менеджмента на основе информации, представленной аналитической группой, выясняют причины и «виновников» полученных результатов, разрабатывают мероприятия по стабилизации работы предприятия, улучшения финансовых результатов, укрепления финансового состояния.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u w:val="single"/>
        </w:rPr>
        <w:t>Этап 3.</w:t>
      </w:r>
      <w:r w:rsidRPr="00385048">
        <w:rPr>
          <w:color w:val="000000"/>
          <w:sz w:val="28"/>
          <w:szCs w:val="28"/>
        </w:rPr>
        <w:t>Заместитель генерального директора по финансовым вопросам изучает представленные ему отчеты аналитической группы и начальников функциональных отделов и готовит на его основе доклад на тему: «Анализ и прогнозирование устойчивости функционирования предприятия в условиях рынка». Данный доклад – это своего рода резюме, поэтому должен включать в себя основные положения и идеи отчетов двух групп исполнителей, выводы, к которым они пришли в процессе своей работы.</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u w:val="single"/>
        </w:rPr>
        <w:t>Этап 4.</w:t>
      </w:r>
      <w:r w:rsidRPr="00385048">
        <w:rPr>
          <w:color w:val="000000"/>
          <w:sz w:val="28"/>
          <w:szCs w:val="28"/>
        </w:rPr>
        <w:t>Собрание у генерального директора предприятия. Генеральный директор и отдельные группы исполнителей заслушивают доклад заместителя генерального директора по финансовым вопросам и принимают участие в обсуждении представленного материала, параллельно отвечая на вопросы генерального директора, возникающие в процессе обсуждения. После утверждения доклада своего заместителя в качестве отчета о проделанной работе, генеральный директор выставляет оценки всем участникам деловой игры (с учетом оценок, полученных на предыдущих этапах). </w:t>
      </w:r>
    </w:p>
    <w:p w:rsidR="00FF78F0" w:rsidRPr="00385048" w:rsidRDefault="00FF78F0" w:rsidP="00385048">
      <w:pPr>
        <w:pStyle w:val="aa"/>
        <w:shd w:val="clear" w:color="auto" w:fill="FFFFFF"/>
        <w:spacing w:before="0" w:beforeAutospacing="0" w:after="0" w:afterAutospacing="0"/>
        <w:jc w:val="right"/>
        <w:rPr>
          <w:color w:val="000000"/>
          <w:sz w:val="28"/>
          <w:szCs w:val="28"/>
        </w:rPr>
      </w:pPr>
      <w:r w:rsidRPr="00385048">
        <w:rPr>
          <w:color w:val="000000"/>
          <w:sz w:val="28"/>
          <w:szCs w:val="28"/>
        </w:rPr>
        <w:t> </w:t>
      </w:r>
    </w:p>
    <w:p w:rsidR="00FF78F0" w:rsidRPr="00385048" w:rsidRDefault="00FF78F0" w:rsidP="00385048">
      <w:pPr>
        <w:pStyle w:val="aa"/>
        <w:shd w:val="clear" w:color="auto" w:fill="FFFFFF"/>
        <w:spacing w:before="0" w:beforeAutospacing="0" w:after="0" w:afterAutospacing="0"/>
        <w:jc w:val="center"/>
        <w:rPr>
          <w:color w:val="000000"/>
          <w:sz w:val="28"/>
          <w:szCs w:val="28"/>
        </w:rPr>
      </w:pPr>
      <w:r w:rsidRPr="00385048">
        <w:rPr>
          <w:color w:val="000000"/>
          <w:sz w:val="28"/>
          <w:szCs w:val="28"/>
        </w:rPr>
        <w:t>Примерные темы докладов</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   Роль и значение производственных фирм в экономике России.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xml:space="preserve">2.   Объединения фирм как способ повышения их </w:t>
      </w:r>
      <w:proofErr w:type="spellStart"/>
      <w:r w:rsidRPr="00385048">
        <w:rPr>
          <w:color w:val="000000"/>
          <w:sz w:val="28"/>
          <w:szCs w:val="28"/>
        </w:rPr>
        <w:t>конкурентноспособности</w:t>
      </w:r>
      <w:proofErr w:type="spellEnd"/>
      <w:r w:rsidRPr="00385048">
        <w:rPr>
          <w:color w:val="000000"/>
          <w:sz w:val="28"/>
          <w:szCs w:val="28"/>
        </w:rPr>
        <w:t>.</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3.   Жизненный цикл предприятия; факторы его определяющие.</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4.   Финансово-промышленные группы в экономике России.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5.   Холдинговые структуры как форма управления крупными компаниями.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6.   Внешняя экономическая среда и ее влияние на функционирование фирм.</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7.   Ресурсы фирм и пути повышения эффективности их использования.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lastRenderedPageBreak/>
        <w:t>8.   Показатели эффективности производственно-хозяйственной деятельности предприятия и их взаимосвязь.</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9.   Имущество предприятия как фактор и результат развития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10.    Амортизационная политика предприятия и ее влияние на результаты финансово-производственной деятельности.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11.    Техническая политика предприятия, ее особенности на современном этапе.</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12.    Управление оборотным капиталом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13.    Современные формы организации производства в фирме.</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14.    Роль и развитие субъектов малого и среднего предпринимательства в экономике.</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15.    Роль, размер, структура и пути увеличения Уставного капитала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16.    Пути улучшения использования основных фондов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17.    Оборотные активы предприятия, их роль, состав и структура.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18.    Источники формирования оборотных активов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19.    Пути экономии оборотного капитала.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20.    Пути ускорения оборачиваемости оборотного капитала.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21.    Кадровая политика предприятия, ее влияние на конечные результаты деятельности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22.    Производительность труда и пути ее роста.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23.    Значение и способы мотивации труда.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24.    Функции и порядок разработки бизнес-плана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25.    Производственная программа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26.    Себестоимость продукции, ее состав и методы калькуляции.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27.    Пути снижения себестоимости продукции.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xml:space="preserve">28.    Роль и значение </w:t>
      </w:r>
      <w:proofErr w:type="spellStart"/>
      <w:r w:rsidRPr="00385048">
        <w:rPr>
          <w:color w:val="000000"/>
          <w:sz w:val="28"/>
          <w:szCs w:val="28"/>
        </w:rPr>
        <w:t>конкурентноспособности</w:t>
      </w:r>
      <w:proofErr w:type="spellEnd"/>
      <w:r w:rsidRPr="00385048">
        <w:rPr>
          <w:color w:val="000000"/>
          <w:sz w:val="28"/>
          <w:szCs w:val="28"/>
        </w:rPr>
        <w:t xml:space="preserve"> фирм на современном этапе.</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29.    Особенности деятельности фирм в условиях кризиса.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xml:space="preserve">30.    Влияние НТП на </w:t>
      </w:r>
      <w:proofErr w:type="spellStart"/>
      <w:r w:rsidRPr="00385048">
        <w:rPr>
          <w:color w:val="000000"/>
          <w:sz w:val="28"/>
          <w:szCs w:val="28"/>
        </w:rPr>
        <w:t>конкурентноспособность</w:t>
      </w:r>
      <w:proofErr w:type="spellEnd"/>
      <w:r w:rsidRPr="00385048">
        <w:rPr>
          <w:color w:val="000000"/>
          <w:sz w:val="28"/>
          <w:szCs w:val="28"/>
        </w:rPr>
        <w:t xml:space="preserve"> фирм.</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31.    Прибыль предприятия как основной финансовый показатель его деятельности.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32.    Пути увеличения прибыли.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33.    Пути повышения эффективности производственно-хозяйственной деятельности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34.    Понятие и критерии эффективности производственно-хозяйственной деятельности предприятия.</w:t>
      </w:r>
    </w:p>
    <w:p w:rsidR="00FF78F0" w:rsidRDefault="00FF78F0" w:rsidP="00FF78F0">
      <w:pPr>
        <w:pStyle w:val="aa"/>
        <w:shd w:val="clear" w:color="auto" w:fill="FFFFFF"/>
        <w:spacing w:before="0" w:beforeAutospacing="0" w:after="150" w:afterAutospacing="0"/>
        <w:jc w:val="right"/>
        <w:rPr>
          <w:rFonts w:ascii="Arial" w:hAnsi="Arial" w:cs="Arial"/>
          <w:color w:val="000000"/>
          <w:sz w:val="21"/>
          <w:szCs w:val="21"/>
        </w:rPr>
      </w:pPr>
      <w:r>
        <w:rPr>
          <w:rFonts w:ascii="Arial" w:hAnsi="Arial" w:cs="Arial"/>
          <w:color w:val="000000"/>
          <w:sz w:val="21"/>
          <w:szCs w:val="21"/>
        </w:rPr>
        <w:t> </w:t>
      </w:r>
    </w:p>
    <w:p w:rsidR="000D081C" w:rsidRPr="00C82F2F" w:rsidRDefault="00385048" w:rsidP="00C82F2F">
      <w:pPr>
        <w:spacing w:line="360" w:lineRule="auto"/>
        <w:ind w:firstLine="709"/>
        <w:jc w:val="both"/>
        <w:rPr>
          <w:rFonts w:ascii="Times New Roman" w:hAnsi="Times New Roman"/>
          <w:b/>
          <w:i/>
          <w:sz w:val="28"/>
          <w:szCs w:val="28"/>
        </w:rPr>
      </w:pPr>
      <w:r w:rsidRPr="00C82F2F">
        <w:rPr>
          <w:rFonts w:ascii="Times New Roman" w:hAnsi="Times New Roman"/>
          <w:b/>
          <w:i/>
          <w:sz w:val="28"/>
          <w:szCs w:val="28"/>
        </w:rPr>
        <w:t xml:space="preserve">Оценивание выполнения устных и письменных ответов и практических работ производится по стандартной </w:t>
      </w:r>
      <w:proofErr w:type="spellStart"/>
      <w:r w:rsidRPr="00C82F2F">
        <w:rPr>
          <w:rFonts w:ascii="Times New Roman" w:hAnsi="Times New Roman"/>
          <w:b/>
          <w:i/>
          <w:sz w:val="28"/>
          <w:szCs w:val="28"/>
        </w:rPr>
        <w:t>пятибальной</w:t>
      </w:r>
      <w:proofErr w:type="spellEnd"/>
      <w:r w:rsidRPr="00C82F2F">
        <w:rPr>
          <w:rFonts w:ascii="Times New Roman" w:hAnsi="Times New Roman"/>
          <w:b/>
          <w:i/>
          <w:sz w:val="28"/>
          <w:szCs w:val="28"/>
        </w:rPr>
        <w:t xml:space="preserve"> шкале оценивания: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Оценка устных ответов, учащихся:</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"5" ставится, если студент: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полно излагает изученный материал;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lastRenderedPageBreak/>
        <w:t xml:space="preserve">обнаруживает понимание материала, может обосновать свои суждения, применить знания на практике, привести необходимые примеры не только по лекции, но и самостоятельно составленные;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излагает материал последовательно и правильно с точки зрения норм литературного языка.</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"4" ставится, если студент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"3" ставится, если студент обнаруживает знание и понимание основных положений темы, но: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излагает материал неполно и допускает неточности в определении понятий или формулировке;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не умеет достаточно глубоко и доказательно обосновать свои суждения и привести свои примеры;</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излагает материал непоследовательно и допускает ошибки в языковом оформлении </w:t>
      </w:r>
      <w:proofErr w:type="gramStart"/>
      <w:r w:rsidRPr="00C82F2F">
        <w:rPr>
          <w:rFonts w:ascii="Times New Roman" w:hAnsi="Times New Roman"/>
          <w:bCs/>
          <w:iCs/>
          <w:sz w:val="28"/>
          <w:szCs w:val="28"/>
        </w:rPr>
        <w:t>излагаемого</w:t>
      </w:r>
      <w:proofErr w:type="gramEnd"/>
      <w:r w:rsidRPr="00C82F2F">
        <w:rPr>
          <w:rFonts w:ascii="Times New Roman" w:hAnsi="Times New Roman"/>
          <w:bCs/>
          <w:iCs/>
          <w:sz w:val="28"/>
          <w:szCs w:val="28"/>
        </w:rPr>
        <w:t>.</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"2" ставится, если студент обнаруживает незнание большей части соответствующей темы изучаемого материала, допускает ошибки в формулировке определений и правил, искажающие их смысл, беспорядочно и неуверенно излагает материал. </w:t>
      </w:r>
    </w:p>
    <w:p w:rsidR="00C82F2F" w:rsidRPr="00C82F2F" w:rsidRDefault="00C82F2F" w:rsidP="00C82F2F">
      <w:pPr>
        <w:spacing w:before="40" w:after="40" w:line="240" w:lineRule="auto"/>
        <w:ind w:firstLine="709"/>
        <w:jc w:val="both"/>
        <w:rPr>
          <w:rFonts w:ascii="Times New Roman" w:hAnsi="Times New Roman"/>
          <w:bCs/>
          <w:iCs/>
          <w:sz w:val="28"/>
          <w:szCs w:val="28"/>
        </w:rPr>
      </w:pPr>
      <w:proofErr w:type="gramStart"/>
      <w:r w:rsidRPr="00C82F2F">
        <w:rPr>
          <w:rFonts w:ascii="Times New Roman" w:hAnsi="Times New Roman"/>
          <w:bCs/>
          <w:iCs/>
          <w:sz w:val="28"/>
          <w:szCs w:val="28"/>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Оценка письменных ответов, учащихся:</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"5" ставится, если студент: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студен соблюдает установленный алгоритм решения заданий;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обнаруживает понимание материала, может применить знания на практике;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все расчеты выполнены арифметически верно.</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"4" ставится, если студент даёт ответ, удовлетворяющий тем же требованиям, что и для отметки "5", но допускает 1-2 недочёта в последовательности решения заданий.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"3" ставится, если студент обнаруживает знание и понимание основных положений темы, но: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решение не полное (менее 60%);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в решении заданий допущено большое количество арифметических ошибок;</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решение задания непоследовательно и допускает ошибки в языковом оформлении излагаемого.</w:t>
      </w:r>
    </w:p>
    <w:p w:rsidR="00385048" w:rsidRPr="00C82F2F" w:rsidRDefault="00C82F2F" w:rsidP="00C82F2F">
      <w:pPr>
        <w:spacing w:after="0" w:line="240" w:lineRule="auto"/>
        <w:ind w:firstLine="709"/>
        <w:jc w:val="both"/>
        <w:rPr>
          <w:rFonts w:ascii="Times New Roman" w:hAnsi="Times New Roman"/>
          <w:b/>
          <w:i/>
          <w:sz w:val="28"/>
          <w:szCs w:val="28"/>
        </w:rPr>
      </w:pPr>
      <w:r w:rsidRPr="00C82F2F">
        <w:rPr>
          <w:rFonts w:ascii="Times New Roman" w:hAnsi="Times New Roman"/>
          <w:bCs/>
          <w:iCs/>
          <w:sz w:val="28"/>
          <w:szCs w:val="28"/>
        </w:rPr>
        <w:t>Отметка "2" ставится, если студент обнаруживает незнание большей части соответствующего раздела изучаемого материала, допускает арифметические ошибки</w:t>
      </w:r>
      <w:r>
        <w:rPr>
          <w:rFonts w:ascii="Times New Roman" w:hAnsi="Times New Roman"/>
          <w:bCs/>
          <w:iCs/>
          <w:sz w:val="28"/>
          <w:szCs w:val="28"/>
        </w:rPr>
        <w:t>.</w:t>
      </w:r>
    </w:p>
    <w:p w:rsidR="000D081C" w:rsidRPr="00AD5C86" w:rsidRDefault="000D081C" w:rsidP="000D081C">
      <w:pPr>
        <w:spacing w:before="240" w:line="360" w:lineRule="auto"/>
        <w:ind w:firstLine="709"/>
        <w:jc w:val="center"/>
        <w:rPr>
          <w:rFonts w:ascii="Times New Roman" w:hAnsi="Times New Roman"/>
          <w:b/>
          <w:sz w:val="28"/>
          <w:szCs w:val="28"/>
        </w:rPr>
      </w:pPr>
      <w:r w:rsidRPr="00AD5C86">
        <w:rPr>
          <w:rFonts w:ascii="Times New Roman" w:hAnsi="Times New Roman"/>
          <w:b/>
          <w:sz w:val="28"/>
          <w:szCs w:val="28"/>
        </w:rPr>
        <w:lastRenderedPageBreak/>
        <w:t xml:space="preserve">4. КОНТРОЛЬ И ОЦЕНКА РЕЗУЛЬТАТОВ ОСВОЕНИЯ </w:t>
      </w:r>
      <w:r w:rsidRPr="00AD5C86">
        <w:rPr>
          <w:rFonts w:ascii="Times New Roman" w:hAnsi="Times New Roman"/>
          <w:b/>
          <w:sz w:val="28"/>
          <w:szCs w:val="28"/>
        </w:rPr>
        <w:b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4454"/>
        <w:gridCol w:w="2458"/>
      </w:tblGrid>
      <w:tr w:rsidR="000D081C" w:rsidRPr="001556FB" w:rsidTr="00385048">
        <w:trPr>
          <w:trHeight w:val="604"/>
        </w:trPr>
        <w:tc>
          <w:tcPr>
            <w:tcW w:w="1389" w:type="pct"/>
            <w:vAlign w:val="center"/>
          </w:tcPr>
          <w:p w:rsidR="000D081C" w:rsidRPr="001556FB" w:rsidRDefault="000D081C" w:rsidP="00385048">
            <w:pPr>
              <w:spacing w:before="40" w:after="40" w:line="240" w:lineRule="auto"/>
              <w:ind w:firstLine="142"/>
              <w:jc w:val="center"/>
              <w:rPr>
                <w:rFonts w:ascii="Times New Roman" w:hAnsi="Times New Roman"/>
                <w:b/>
                <w:bCs/>
                <w:iCs/>
                <w:sz w:val="24"/>
                <w:szCs w:val="24"/>
              </w:rPr>
            </w:pPr>
            <w:r w:rsidRPr="001556FB">
              <w:rPr>
                <w:rFonts w:ascii="Times New Roman" w:hAnsi="Times New Roman"/>
                <w:b/>
                <w:bCs/>
                <w:iCs/>
                <w:sz w:val="24"/>
                <w:szCs w:val="24"/>
              </w:rPr>
              <w:t>Результаты обучения</w:t>
            </w:r>
          </w:p>
        </w:tc>
        <w:tc>
          <w:tcPr>
            <w:tcW w:w="2327" w:type="pct"/>
            <w:vAlign w:val="center"/>
          </w:tcPr>
          <w:p w:rsidR="000D081C" w:rsidRPr="001556FB" w:rsidRDefault="000D081C" w:rsidP="00385048">
            <w:pPr>
              <w:spacing w:before="40" w:after="40" w:line="240" w:lineRule="auto"/>
              <w:ind w:firstLine="142"/>
              <w:jc w:val="center"/>
              <w:rPr>
                <w:rFonts w:ascii="Times New Roman" w:hAnsi="Times New Roman"/>
                <w:b/>
                <w:bCs/>
                <w:iCs/>
                <w:sz w:val="24"/>
                <w:szCs w:val="24"/>
              </w:rPr>
            </w:pPr>
            <w:r w:rsidRPr="001556FB">
              <w:rPr>
                <w:rFonts w:ascii="Times New Roman" w:hAnsi="Times New Roman"/>
                <w:b/>
                <w:bCs/>
                <w:iCs/>
                <w:sz w:val="24"/>
                <w:szCs w:val="24"/>
              </w:rPr>
              <w:t>Критерии оценки</w:t>
            </w:r>
          </w:p>
        </w:tc>
        <w:tc>
          <w:tcPr>
            <w:tcW w:w="1284" w:type="pct"/>
            <w:vAlign w:val="center"/>
          </w:tcPr>
          <w:p w:rsidR="000D081C" w:rsidRPr="001556FB" w:rsidRDefault="000D081C" w:rsidP="00385048">
            <w:pPr>
              <w:spacing w:before="40" w:after="40" w:line="360" w:lineRule="auto"/>
              <w:jc w:val="center"/>
              <w:rPr>
                <w:rFonts w:ascii="Times New Roman" w:hAnsi="Times New Roman"/>
                <w:b/>
                <w:bCs/>
                <w:iCs/>
                <w:sz w:val="24"/>
                <w:szCs w:val="24"/>
              </w:rPr>
            </w:pPr>
            <w:r w:rsidRPr="001556FB">
              <w:rPr>
                <w:rFonts w:ascii="Times New Roman" w:hAnsi="Times New Roman"/>
                <w:b/>
                <w:bCs/>
                <w:iCs/>
                <w:sz w:val="24"/>
                <w:szCs w:val="24"/>
              </w:rPr>
              <w:t>Методы оценки</w:t>
            </w:r>
          </w:p>
        </w:tc>
      </w:tr>
      <w:tr w:rsidR="000D081C" w:rsidRPr="001556FB" w:rsidTr="00385048">
        <w:trPr>
          <w:trHeight w:val="604"/>
        </w:trPr>
        <w:tc>
          <w:tcPr>
            <w:tcW w:w="5000" w:type="pct"/>
            <w:gridSpan w:val="3"/>
            <w:vAlign w:val="center"/>
          </w:tcPr>
          <w:p w:rsidR="000D081C" w:rsidRPr="001556FB" w:rsidRDefault="000D081C" w:rsidP="00385048">
            <w:pPr>
              <w:spacing w:before="40" w:after="40" w:line="240" w:lineRule="auto"/>
              <w:ind w:firstLine="142"/>
              <w:jc w:val="both"/>
              <w:rPr>
                <w:rFonts w:ascii="Times New Roman" w:hAnsi="Times New Roman"/>
                <w:b/>
                <w:bCs/>
                <w:i/>
                <w:sz w:val="24"/>
                <w:szCs w:val="24"/>
              </w:rPr>
            </w:pPr>
            <w:r w:rsidRPr="001556FB">
              <w:rPr>
                <w:rFonts w:ascii="Times New Roman" w:hAnsi="Times New Roman"/>
                <w:b/>
                <w:bCs/>
                <w:iCs/>
                <w:sz w:val="24"/>
                <w:szCs w:val="24"/>
              </w:rPr>
              <w:t>Перечень знаний, осваиваемых в рамках дисциплины</w:t>
            </w:r>
            <w:r w:rsidRPr="001556FB">
              <w:rPr>
                <w:rFonts w:ascii="Times New Roman" w:hAnsi="Times New Roman"/>
                <w:b/>
                <w:bCs/>
                <w:i/>
                <w:sz w:val="24"/>
                <w:szCs w:val="24"/>
              </w:rPr>
              <w:t>:</w:t>
            </w:r>
          </w:p>
        </w:tc>
      </w:tr>
      <w:tr w:rsidR="000D081C" w:rsidRPr="001556FB" w:rsidTr="00385048">
        <w:trPr>
          <w:trHeight w:val="6667"/>
        </w:trPr>
        <w:tc>
          <w:tcPr>
            <w:tcW w:w="1389" w:type="pct"/>
          </w:tcPr>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базовые понятия дисциплины;</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общую характеристику трудовых ресурсов;</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понятие, сущность и роль научно-технического прогресса в развитии организации;</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основные экономические показатели организации;</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основные организационно-правовые формы предприятий;</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основные направления инновационной политики</w:t>
            </w:r>
          </w:p>
          <w:p w:rsidR="000D081C" w:rsidRPr="001556FB" w:rsidRDefault="000D081C" w:rsidP="00385048">
            <w:pPr>
              <w:spacing w:before="40" w:after="40" w:line="240" w:lineRule="auto"/>
              <w:ind w:firstLine="142"/>
              <w:jc w:val="both"/>
              <w:rPr>
                <w:rFonts w:ascii="Times New Roman" w:hAnsi="Times New Roman"/>
                <w:bCs/>
                <w:i/>
                <w:sz w:val="24"/>
                <w:szCs w:val="24"/>
              </w:rPr>
            </w:pPr>
          </w:p>
        </w:tc>
        <w:tc>
          <w:tcPr>
            <w:tcW w:w="2327" w:type="pct"/>
            <w:vMerge w:val="restart"/>
          </w:tcPr>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Оценка устных ответов, учащихся:</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"5" ставится, если студент: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полно излагает изученный материал;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обнаруживает понимание материала, может обосновать свои суждения, применить знания на практике, привести необходимые примеры не только по лекции, но и самостоятельно составленные;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излагает материал последовательно и правильно с точки зрения норм литературного языка.</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"4" ставится, если студент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"3" ставится, если студент обнаруживает знание и понимание основных положений темы, но: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излагает материал неполно и допускает неточности в определении понятий или формулировке;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не умеет достаточно глубоко и доказательно обосновать свои суждения и привести свои примеры;</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излагает материал непоследовательно и допускает ошибки в языковом оформлении </w:t>
            </w:r>
            <w:proofErr w:type="gramStart"/>
            <w:r w:rsidRPr="001556FB">
              <w:rPr>
                <w:rFonts w:ascii="Times New Roman" w:hAnsi="Times New Roman"/>
                <w:bCs/>
                <w:iCs/>
                <w:sz w:val="24"/>
                <w:szCs w:val="24"/>
              </w:rPr>
              <w:t>излагаемого</w:t>
            </w:r>
            <w:proofErr w:type="gramEnd"/>
            <w:r w:rsidRPr="001556FB">
              <w:rPr>
                <w:rFonts w:ascii="Times New Roman" w:hAnsi="Times New Roman"/>
                <w:bCs/>
                <w:iCs/>
                <w:sz w:val="24"/>
                <w:szCs w:val="24"/>
              </w:rPr>
              <w:t>.</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"2" ставится, если студент обнаруживает незнание большей части соответствующей темы изучаемого материала, допускает ошибки в формулировке определений и правил, искажающие их смысл, беспорядочно и неуверенно излагает материал. </w:t>
            </w:r>
          </w:p>
          <w:p w:rsidR="000D081C" w:rsidRPr="001556FB" w:rsidRDefault="000D081C" w:rsidP="00385048">
            <w:pPr>
              <w:spacing w:before="40" w:after="40" w:line="240" w:lineRule="auto"/>
              <w:ind w:firstLine="142"/>
              <w:jc w:val="both"/>
              <w:rPr>
                <w:rFonts w:ascii="Times New Roman" w:hAnsi="Times New Roman"/>
                <w:bCs/>
                <w:iCs/>
                <w:sz w:val="24"/>
                <w:szCs w:val="24"/>
              </w:rPr>
            </w:pPr>
            <w:proofErr w:type="gramStart"/>
            <w:r w:rsidRPr="001556FB">
              <w:rPr>
                <w:rFonts w:ascii="Times New Roman" w:hAnsi="Times New Roman"/>
                <w:bCs/>
                <w:iCs/>
                <w:sz w:val="24"/>
                <w:szCs w:val="24"/>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при условии, если в </w:t>
            </w:r>
            <w:r w:rsidRPr="001556FB">
              <w:rPr>
                <w:rFonts w:ascii="Times New Roman" w:hAnsi="Times New Roman"/>
                <w:bCs/>
                <w:iCs/>
                <w:sz w:val="24"/>
                <w:szCs w:val="24"/>
              </w:rPr>
              <w:lastRenderedPageBreak/>
              <w:t>процессе урока не только заслушивались ответы учащегося, но и осуществлялась проверка его умения применять знания на практике.</w:t>
            </w:r>
            <w:proofErr w:type="gramEnd"/>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Оценка </w:t>
            </w:r>
            <w:r w:rsidRPr="00E37AE5">
              <w:rPr>
                <w:rFonts w:ascii="Times New Roman" w:hAnsi="Times New Roman"/>
                <w:bCs/>
                <w:iCs/>
                <w:sz w:val="24"/>
                <w:szCs w:val="24"/>
              </w:rPr>
              <w:t>письменных</w:t>
            </w:r>
            <w:r w:rsidRPr="001556FB">
              <w:rPr>
                <w:rFonts w:ascii="Times New Roman" w:hAnsi="Times New Roman"/>
                <w:bCs/>
                <w:iCs/>
                <w:sz w:val="24"/>
                <w:szCs w:val="24"/>
              </w:rPr>
              <w:t xml:space="preserve"> ответов, учащихся:</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"5" ставится, если студент: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студен соблюдает установленный алгоритм решения заданий;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обнаруживает понимание материала, может применить знания на практике;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все расчеты выполнены арифметически верно.</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"4" ставится, если студент даёт ответ, удовлетворяющий тем же требованиям, что и для отметки "5", но допускает 1-2 недочёта в последовательности решения заданий.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"3" ставится, если студент обнаруживает знание и понимание основных положений темы, но: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решение не полное (менее 60%);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в решении заданий допущено большое количество арифметических ошибок;</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решение задания непоследовательно и допускает ошибки в языковом оформлении излагаемого.</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Отметка "2" ставится, если студент обнаруживает незнание большей части соответствующего раздела изучаемого материала, допускает арифметические ошибки</w:t>
            </w:r>
          </w:p>
        </w:tc>
        <w:tc>
          <w:tcPr>
            <w:tcW w:w="1284" w:type="pct"/>
          </w:tcPr>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lastRenderedPageBreak/>
              <w:t>Проведение устных и письменных опросов;</w:t>
            </w:r>
          </w:p>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 xml:space="preserve">Проверка выполнения </w:t>
            </w:r>
            <w:proofErr w:type="gramStart"/>
            <w:r w:rsidRPr="001556FB">
              <w:rPr>
                <w:rFonts w:ascii="Times New Roman" w:hAnsi="Times New Roman"/>
                <w:bCs/>
                <w:iCs/>
                <w:sz w:val="24"/>
                <w:szCs w:val="24"/>
              </w:rPr>
              <w:t>обучающимися</w:t>
            </w:r>
            <w:proofErr w:type="gramEnd"/>
            <w:r w:rsidRPr="001556FB">
              <w:rPr>
                <w:rFonts w:ascii="Times New Roman" w:hAnsi="Times New Roman"/>
                <w:bCs/>
                <w:iCs/>
                <w:sz w:val="24"/>
                <w:szCs w:val="24"/>
              </w:rPr>
              <w:t xml:space="preserve"> домашних заданий;</w:t>
            </w:r>
          </w:p>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Проведение текущего, рубежного и промежуточного контроля.</w:t>
            </w:r>
          </w:p>
        </w:tc>
      </w:tr>
      <w:tr w:rsidR="000D081C" w:rsidRPr="001556FB" w:rsidTr="00385048">
        <w:trPr>
          <w:trHeight w:val="896"/>
        </w:trPr>
        <w:tc>
          <w:tcPr>
            <w:tcW w:w="1389" w:type="pct"/>
          </w:tcPr>
          <w:p w:rsidR="000D081C" w:rsidRPr="001556FB" w:rsidRDefault="000D081C" w:rsidP="00385048">
            <w:pPr>
              <w:spacing w:before="40" w:after="40" w:line="240" w:lineRule="auto"/>
              <w:ind w:firstLine="142"/>
              <w:jc w:val="both"/>
              <w:rPr>
                <w:rFonts w:ascii="Times New Roman" w:hAnsi="Times New Roman"/>
                <w:b/>
                <w:iCs/>
                <w:sz w:val="24"/>
                <w:szCs w:val="24"/>
              </w:rPr>
            </w:pPr>
            <w:r w:rsidRPr="001556FB">
              <w:rPr>
                <w:rFonts w:ascii="Times New Roman" w:hAnsi="Times New Roman"/>
                <w:b/>
                <w:iCs/>
                <w:sz w:val="24"/>
                <w:szCs w:val="24"/>
              </w:rPr>
              <w:t>Перечень умений, осваиваемых в рамках дисциплины:</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 xml:space="preserve"> производить расчеты по основным и оборотным средствам предприятия;</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 xml:space="preserve"> составлять простейший бизнес-план задаваемого предприятия;</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осуществлять простейшие расчеты по кадрам и заработной плате;</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рассчитывать издержки производства и себестоимости продукции (услуг) по заданным параметрам;</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 xml:space="preserve">рассчитывать цену на </w:t>
            </w:r>
            <w:r w:rsidRPr="001556FB">
              <w:rPr>
                <w:rFonts w:ascii="Times New Roman" w:hAnsi="Times New Roman"/>
                <w:bCs/>
                <w:sz w:val="24"/>
                <w:szCs w:val="24"/>
              </w:rPr>
              <w:lastRenderedPageBreak/>
              <w:t>продукцию;</w:t>
            </w:r>
          </w:p>
          <w:p w:rsidR="000D081C" w:rsidRPr="001556FB" w:rsidRDefault="000D081C" w:rsidP="00385048">
            <w:pPr>
              <w:spacing w:before="40" w:after="40" w:line="240" w:lineRule="auto"/>
              <w:ind w:firstLine="142"/>
              <w:jc w:val="both"/>
              <w:rPr>
                <w:rFonts w:ascii="Times New Roman" w:hAnsi="Times New Roman"/>
                <w:bCs/>
                <w:i/>
                <w:sz w:val="24"/>
                <w:szCs w:val="24"/>
              </w:rPr>
            </w:pPr>
            <w:r w:rsidRPr="001556FB">
              <w:rPr>
                <w:rFonts w:ascii="Times New Roman" w:hAnsi="Times New Roman"/>
                <w:bCs/>
                <w:sz w:val="24"/>
                <w:szCs w:val="24"/>
              </w:rPr>
              <w:t xml:space="preserve">оценивать эффективность </w:t>
            </w:r>
            <w:r w:rsidRPr="001556FB">
              <w:rPr>
                <w:rFonts w:ascii="Times New Roman" w:hAnsi="Times New Roman"/>
                <w:bCs/>
                <w:sz w:val="24"/>
                <w:szCs w:val="24"/>
              </w:rPr>
              <w:br/>
              <w:t>деятельности организации</w:t>
            </w:r>
          </w:p>
        </w:tc>
        <w:tc>
          <w:tcPr>
            <w:tcW w:w="2327" w:type="pct"/>
            <w:vMerge/>
          </w:tcPr>
          <w:p w:rsidR="000D081C" w:rsidRPr="001556FB" w:rsidRDefault="000D081C" w:rsidP="00385048">
            <w:pPr>
              <w:spacing w:before="40" w:after="40" w:line="360" w:lineRule="auto"/>
              <w:ind w:firstLine="709"/>
              <w:rPr>
                <w:rFonts w:ascii="Times New Roman" w:hAnsi="Times New Roman"/>
                <w:bCs/>
                <w:iCs/>
                <w:sz w:val="24"/>
                <w:szCs w:val="24"/>
              </w:rPr>
            </w:pPr>
          </w:p>
        </w:tc>
        <w:tc>
          <w:tcPr>
            <w:tcW w:w="1284" w:type="pct"/>
          </w:tcPr>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Оценка результатов выполнения практических работ</w:t>
            </w:r>
          </w:p>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Оценка правильности и аргументированности применения ценовой политики</w:t>
            </w:r>
          </w:p>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Зачетная работа</w:t>
            </w:r>
          </w:p>
        </w:tc>
      </w:tr>
      <w:tr w:rsidR="000D081C" w:rsidRPr="001556FB" w:rsidTr="00385048">
        <w:trPr>
          <w:trHeight w:val="896"/>
        </w:trPr>
        <w:tc>
          <w:tcPr>
            <w:tcW w:w="1389" w:type="pct"/>
          </w:tcPr>
          <w:p w:rsidR="000D081C" w:rsidRPr="001556FB" w:rsidRDefault="000D081C" w:rsidP="00385048">
            <w:pPr>
              <w:pStyle w:val="a9"/>
              <w:rPr>
                <w:rFonts w:ascii="Times New Roman" w:hAnsi="Times New Roman"/>
                <w:b/>
                <w:iCs/>
              </w:rPr>
            </w:pPr>
            <w:r w:rsidRPr="00256A3F">
              <w:rPr>
                <w:color w:val="000000" w:themeColor="text1"/>
              </w:rPr>
              <w:lastRenderedPageBreak/>
              <w:t>ПК 1.7. Оформлять организационно-распорядительные документы и организовывать работу с ними, в том числе с использованием автоматизированных систем</w:t>
            </w:r>
          </w:p>
        </w:tc>
        <w:tc>
          <w:tcPr>
            <w:tcW w:w="2327" w:type="pct"/>
          </w:tcPr>
          <w:p w:rsidR="000D081C" w:rsidRPr="001556FB" w:rsidRDefault="000D081C" w:rsidP="00385048">
            <w:pPr>
              <w:spacing w:after="40" w:line="240" w:lineRule="auto"/>
              <w:ind w:firstLine="35"/>
              <w:rPr>
                <w:rFonts w:ascii="Times New Roman" w:hAnsi="Times New Roman"/>
                <w:bCs/>
                <w:iCs/>
                <w:sz w:val="24"/>
                <w:szCs w:val="24"/>
              </w:rPr>
            </w:pPr>
            <w:r>
              <w:rPr>
                <w:rFonts w:ascii="Times New Roman" w:hAnsi="Times New Roman"/>
                <w:bCs/>
                <w:iCs/>
                <w:sz w:val="24"/>
                <w:szCs w:val="24"/>
              </w:rPr>
              <w:t xml:space="preserve">Оценка </w:t>
            </w:r>
            <w:proofErr w:type="gramStart"/>
            <w:r>
              <w:rPr>
                <w:rFonts w:ascii="Times New Roman" w:hAnsi="Times New Roman"/>
                <w:bCs/>
                <w:iCs/>
                <w:sz w:val="24"/>
                <w:szCs w:val="24"/>
              </w:rPr>
              <w:t>полученный</w:t>
            </w:r>
            <w:proofErr w:type="gramEnd"/>
            <w:r>
              <w:rPr>
                <w:rFonts w:ascii="Times New Roman" w:hAnsi="Times New Roman"/>
                <w:bCs/>
                <w:iCs/>
                <w:sz w:val="24"/>
                <w:szCs w:val="24"/>
              </w:rPr>
              <w:t xml:space="preserve"> знаний и умений по формируемым профессиональным компетенция по универсальной </w:t>
            </w:r>
            <w:proofErr w:type="spellStart"/>
            <w:r>
              <w:rPr>
                <w:rFonts w:ascii="Times New Roman" w:hAnsi="Times New Roman"/>
                <w:bCs/>
                <w:iCs/>
                <w:sz w:val="24"/>
                <w:szCs w:val="24"/>
              </w:rPr>
              <w:t>пятибальной</w:t>
            </w:r>
            <w:proofErr w:type="spellEnd"/>
            <w:r>
              <w:rPr>
                <w:rFonts w:ascii="Times New Roman" w:hAnsi="Times New Roman"/>
                <w:bCs/>
                <w:iCs/>
                <w:sz w:val="24"/>
                <w:szCs w:val="24"/>
              </w:rPr>
              <w:t xml:space="preserve"> шкале оценивания </w:t>
            </w:r>
          </w:p>
        </w:tc>
        <w:tc>
          <w:tcPr>
            <w:tcW w:w="1284" w:type="pct"/>
          </w:tcPr>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Проведение устных и письменных опросов;</w:t>
            </w:r>
          </w:p>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Проверка домашних заданий;</w:t>
            </w:r>
          </w:p>
          <w:p w:rsidR="000D081C" w:rsidRPr="001556FB" w:rsidRDefault="000D081C" w:rsidP="00385048">
            <w:pPr>
              <w:spacing w:before="40" w:after="40" w:line="240" w:lineRule="auto"/>
              <w:ind w:firstLine="65"/>
              <w:rPr>
                <w:rFonts w:ascii="Times New Roman" w:hAnsi="Times New Roman"/>
                <w:bCs/>
                <w:iCs/>
                <w:sz w:val="24"/>
                <w:szCs w:val="24"/>
              </w:rPr>
            </w:pPr>
            <w:r>
              <w:rPr>
                <w:rFonts w:ascii="Times New Roman" w:hAnsi="Times New Roman"/>
                <w:bCs/>
                <w:iCs/>
                <w:sz w:val="24"/>
                <w:szCs w:val="24"/>
              </w:rPr>
              <w:t xml:space="preserve">Проведение текущего </w:t>
            </w:r>
            <w:r w:rsidRPr="001556FB">
              <w:rPr>
                <w:rFonts w:ascii="Times New Roman" w:hAnsi="Times New Roman"/>
                <w:bCs/>
                <w:iCs/>
                <w:sz w:val="24"/>
                <w:szCs w:val="24"/>
              </w:rPr>
              <w:t xml:space="preserve">и </w:t>
            </w:r>
            <w:r>
              <w:rPr>
                <w:rFonts w:ascii="Times New Roman" w:hAnsi="Times New Roman"/>
                <w:bCs/>
                <w:iCs/>
                <w:sz w:val="24"/>
                <w:szCs w:val="24"/>
              </w:rPr>
              <w:t>промежуточного контроля</w:t>
            </w:r>
          </w:p>
        </w:tc>
      </w:tr>
    </w:tbl>
    <w:p w:rsidR="000D081C" w:rsidRPr="00AD5C86" w:rsidRDefault="000D081C" w:rsidP="000D081C">
      <w:pPr>
        <w:spacing w:line="360" w:lineRule="auto"/>
        <w:ind w:firstLine="709"/>
        <w:rPr>
          <w:rFonts w:ascii="Times New Roman" w:hAnsi="Times New Roman"/>
          <w:sz w:val="28"/>
          <w:szCs w:val="28"/>
        </w:rPr>
      </w:pPr>
    </w:p>
    <w:p w:rsidR="000D081C" w:rsidRPr="00AD5C86" w:rsidRDefault="000D081C" w:rsidP="000D081C">
      <w:pPr>
        <w:spacing w:line="360" w:lineRule="auto"/>
        <w:ind w:firstLine="709"/>
        <w:rPr>
          <w:rFonts w:ascii="Times New Roman" w:hAnsi="Times New Roman"/>
          <w:b/>
          <w:i/>
          <w:sz w:val="28"/>
          <w:szCs w:val="28"/>
        </w:rPr>
        <w:sectPr w:rsidR="000D081C" w:rsidRPr="00AD5C86" w:rsidSect="00385048">
          <w:pgSz w:w="11906" w:h="16838"/>
          <w:pgMar w:top="1134" w:right="850" w:bottom="284" w:left="1701" w:header="708" w:footer="708" w:gutter="0"/>
          <w:cols w:space="720"/>
          <w:docGrid w:linePitch="299"/>
        </w:sectPr>
      </w:pPr>
    </w:p>
    <w:p w:rsidR="000A4491" w:rsidRDefault="000A4491"/>
    <w:sectPr w:rsidR="000A44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09C" w:rsidRDefault="0079709C" w:rsidP="000D081C">
      <w:pPr>
        <w:spacing w:after="0" w:line="240" w:lineRule="auto"/>
      </w:pPr>
      <w:r>
        <w:separator/>
      </w:r>
    </w:p>
  </w:endnote>
  <w:endnote w:type="continuationSeparator" w:id="0">
    <w:p w:rsidR="0079709C" w:rsidRDefault="0079709C" w:rsidP="000D0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09C" w:rsidRDefault="0079709C" w:rsidP="000D081C">
      <w:pPr>
        <w:spacing w:after="0" w:line="240" w:lineRule="auto"/>
      </w:pPr>
      <w:r>
        <w:separator/>
      </w:r>
    </w:p>
  </w:footnote>
  <w:footnote w:type="continuationSeparator" w:id="0">
    <w:p w:rsidR="0079709C" w:rsidRDefault="0079709C" w:rsidP="000D081C">
      <w:pPr>
        <w:spacing w:after="0" w:line="240" w:lineRule="auto"/>
      </w:pPr>
      <w:r>
        <w:continuationSeparator/>
      </w:r>
    </w:p>
  </w:footnote>
  <w:footnote w:id="1">
    <w:p w:rsidR="00275D10" w:rsidRDefault="00275D10" w:rsidP="00275D10">
      <w:pPr>
        <w:pStyle w:val="a3"/>
        <w:suppressAutoHyphens/>
        <w:jc w:val="both"/>
        <w:rPr>
          <w:i/>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A8219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B09"/>
    <w:rsid w:val="0006435F"/>
    <w:rsid w:val="000A4491"/>
    <w:rsid w:val="000D081C"/>
    <w:rsid w:val="0011709E"/>
    <w:rsid w:val="00132A45"/>
    <w:rsid w:val="00160109"/>
    <w:rsid w:val="00173625"/>
    <w:rsid w:val="00275D10"/>
    <w:rsid w:val="003374BB"/>
    <w:rsid w:val="00385048"/>
    <w:rsid w:val="003C7C08"/>
    <w:rsid w:val="00487B09"/>
    <w:rsid w:val="004E6EA3"/>
    <w:rsid w:val="005C250A"/>
    <w:rsid w:val="006D6BB6"/>
    <w:rsid w:val="0079709C"/>
    <w:rsid w:val="00AF5CE1"/>
    <w:rsid w:val="00B512C8"/>
    <w:rsid w:val="00C82F2F"/>
    <w:rsid w:val="00E50052"/>
    <w:rsid w:val="00E80361"/>
    <w:rsid w:val="00FD4D1E"/>
    <w:rsid w:val="00FF7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81C"/>
    <w:rPr>
      <w:rFonts w:ascii="Calibri" w:eastAsia="Times New Roman" w:hAnsi="Calibri" w:cs="Times New Roman"/>
      <w:lang w:eastAsia="ru-RU"/>
    </w:rPr>
  </w:style>
  <w:style w:type="paragraph" w:styleId="2">
    <w:name w:val="heading 2"/>
    <w:basedOn w:val="a"/>
    <w:next w:val="a"/>
    <w:link w:val="20"/>
    <w:uiPriority w:val="99"/>
    <w:qFormat/>
    <w:rsid w:val="000D081C"/>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
    <w:semiHidden/>
    <w:unhideWhenUsed/>
    <w:qFormat/>
    <w:rsid w:val="00FF78F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D081C"/>
    <w:rPr>
      <w:rFonts w:ascii="Arial" w:eastAsia="Times New Roman" w:hAnsi="Arial" w:cs="Times New Roman"/>
      <w:b/>
      <w:bCs/>
      <w:i/>
      <w:iCs/>
      <w:sz w:val="28"/>
      <w:szCs w:val="28"/>
      <w:lang w:val="x-none" w:eastAsia="x-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0D081C"/>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0D081C"/>
    <w:rPr>
      <w:rFonts w:ascii="Times New Roman" w:eastAsia="Times New Roman" w:hAnsi="Times New Roman" w:cs="Times New Roman"/>
      <w:sz w:val="20"/>
      <w:szCs w:val="20"/>
      <w:lang w:val="en-US" w:eastAsia="x-none"/>
    </w:rPr>
  </w:style>
  <w:style w:type="paragraph" w:styleId="a5">
    <w:name w:val="No Spacing"/>
    <w:link w:val="a6"/>
    <w:uiPriority w:val="99"/>
    <w:qFormat/>
    <w:rsid w:val="000D081C"/>
    <w:pPr>
      <w:spacing w:after="0" w:line="240" w:lineRule="auto"/>
    </w:pPr>
  </w:style>
  <w:style w:type="paragraph" w:styleId="a7">
    <w:name w:val="header"/>
    <w:basedOn w:val="a"/>
    <w:link w:val="a8"/>
    <w:uiPriority w:val="99"/>
    <w:unhideWhenUsed/>
    <w:rsid w:val="000D081C"/>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8">
    <w:name w:val="Верхний колонтитул Знак"/>
    <w:basedOn w:val="a0"/>
    <w:link w:val="a7"/>
    <w:uiPriority w:val="99"/>
    <w:rsid w:val="000D081C"/>
    <w:rPr>
      <w:rFonts w:ascii="Times New Roman" w:eastAsia="Times New Roman" w:hAnsi="Times New Roman" w:cs="Times New Roman"/>
    </w:rPr>
  </w:style>
  <w:style w:type="character" w:customStyle="1" w:styleId="a6">
    <w:name w:val="Без интервала Знак"/>
    <w:link w:val="a5"/>
    <w:uiPriority w:val="99"/>
    <w:locked/>
    <w:rsid w:val="000D081C"/>
  </w:style>
  <w:style w:type="paragraph" w:customStyle="1" w:styleId="a9">
    <w:name w:val="Прижатый влево"/>
    <w:basedOn w:val="a"/>
    <w:next w:val="a"/>
    <w:uiPriority w:val="99"/>
    <w:rsid w:val="000D081C"/>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30">
    <w:name w:val="Заголовок 3 Знак"/>
    <w:basedOn w:val="a0"/>
    <w:link w:val="3"/>
    <w:uiPriority w:val="9"/>
    <w:semiHidden/>
    <w:rsid w:val="00FF78F0"/>
    <w:rPr>
      <w:rFonts w:asciiTheme="majorHAnsi" w:eastAsiaTheme="majorEastAsia" w:hAnsiTheme="majorHAnsi" w:cstheme="majorBidi"/>
      <w:b/>
      <w:bCs/>
      <w:color w:val="4F81BD" w:themeColor="accent1"/>
      <w:lang w:eastAsia="ru-RU"/>
    </w:rPr>
  </w:style>
  <w:style w:type="paragraph" w:styleId="aa">
    <w:name w:val="Normal (Web)"/>
    <w:basedOn w:val="a"/>
    <w:uiPriority w:val="99"/>
    <w:semiHidden/>
    <w:unhideWhenUsed/>
    <w:rsid w:val="00FF78F0"/>
    <w:pPr>
      <w:spacing w:before="100" w:beforeAutospacing="1" w:after="100" w:afterAutospacing="1" w:line="240" w:lineRule="auto"/>
    </w:pPr>
    <w:rPr>
      <w:rFonts w:ascii="Times New Roman" w:hAnsi="Times New Roman"/>
      <w:sz w:val="24"/>
      <w:szCs w:val="24"/>
    </w:rPr>
  </w:style>
  <w:style w:type="character" w:customStyle="1" w:styleId="ab">
    <w:name w:val="Гипертекстовая ссылка"/>
    <w:basedOn w:val="a0"/>
    <w:uiPriority w:val="99"/>
    <w:rsid w:val="00E80361"/>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81C"/>
    <w:rPr>
      <w:rFonts w:ascii="Calibri" w:eastAsia="Times New Roman" w:hAnsi="Calibri" w:cs="Times New Roman"/>
      <w:lang w:eastAsia="ru-RU"/>
    </w:rPr>
  </w:style>
  <w:style w:type="paragraph" w:styleId="2">
    <w:name w:val="heading 2"/>
    <w:basedOn w:val="a"/>
    <w:next w:val="a"/>
    <w:link w:val="20"/>
    <w:uiPriority w:val="99"/>
    <w:qFormat/>
    <w:rsid w:val="000D081C"/>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
    <w:semiHidden/>
    <w:unhideWhenUsed/>
    <w:qFormat/>
    <w:rsid w:val="00FF78F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D081C"/>
    <w:rPr>
      <w:rFonts w:ascii="Arial" w:eastAsia="Times New Roman" w:hAnsi="Arial" w:cs="Times New Roman"/>
      <w:b/>
      <w:bCs/>
      <w:i/>
      <w:iCs/>
      <w:sz w:val="28"/>
      <w:szCs w:val="28"/>
      <w:lang w:val="x-none" w:eastAsia="x-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0D081C"/>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0D081C"/>
    <w:rPr>
      <w:rFonts w:ascii="Times New Roman" w:eastAsia="Times New Roman" w:hAnsi="Times New Roman" w:cs="Times New Roman"/>
      <w:sz w:val="20"/>
      <w:szCs w:val="20"/>
      <w:lang w:val="en-US" w:eastAsia="x-none"/>
    </w:rPr>
  </w:style>
  <w:style w:type="paragraph" w:styleId="a5">
    <w:name w:val="No Spacing"/>
    <w:link w:val="a6"/>
    <w:uiPriority w:val="99"/>
    <w:qFormat/>
    <w:rsid w:val="000D081C"/>
    <w:pPr>
      <w:spacing w:after="0" w:line="240" w:lineRule="auto"/>
    </w:pPr>
  </w:style>
  <w:style w:type="paragraph" w:styleId="a7">
    <w:name w:val="header"/>
    <w:basedOn w:val="a"/>
    <w:link w:val="a8"/>
    <w:uiPriority w:val="99"/>
    <w:unhideWhenUsed/>
    <w:rsid w:val="000D081C"/>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8">
    <w:name w:val="Верхний колонтитул Знак"/>
    <w:basedOn w:val="a0"/>
    <w:link w:val="a7"/>
    <w:uiPriority w:val="99"/>
    <w:rsid w:val="000D081C"/>
    <w:rPr>
      <w:rFonts w:ascii="Times New Roman" w:eastAsia="Times New Roman" w:hAnsi="Times New Roman" w:cs="Times New Roman"/>
    </w:rPr>
  </w:style>
  <w:style w:type="character" w:customStyle="1" w:styleId="a6">
    <w:name w:val="Без интервала Знак"/>
    <w:link w:val="a5"/>
    <w:uiPriority w:val="99"/>
    <w:locked/>
    <w:rsid w:val="000D081C"/>
  </w:style>
  <w:style w:type="paragraph" w:customStyle="1" w:styleId="a9">
    <w:name w:val="Прижатый влево"/>
    <w:basedOn w:val="a"/>
    <w:next w:val="a"/>
    <w:uiPriority w:val="99"/>
    <w:rsid w:val="000D081C"/>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30">
    <w:name w:val="Заголовок 3 Знак"/>
    <w:basedOn w:val="a0"/>
    <w:link w:val="3"/>
    <w:uiPriority w:val="9"/>
    <w:semiHidden/>
    <w:rsid w:val="00FF78F0"/>
    <w:rPr>
      <w:rFonts w:asciiTheme="majorHAnsi" w:eastAsiaTheme="majorEastAsia" w:hAnsiTheme="majorHAnsi" w:cstheme="majorBidi"/>
      <w:b/>
      <w:bCs/>
      <w:color w:val="4F81BD" w:themeColor="accent1"/>
      <w:lang w:eastAsia="ru-RU"/>
    </w:rPr>
  </w:style>
  <w:style w:type="paragraph" w:styleId="aa">
    <w:name w:val="Normal (Web)"/>
    <w:basedOn w:val="a"/>
    <w:uiPriority w:val="99"/>
    <w:semiHidden/>
    <w:unhideWhenUsed/>
    <w:rsid w:val="00FF78F0"/>
    <w:pPr>
      <w:spacing w:before="100" w:beforeAutospacing="1" w:after="100" w:afterAutospacing="1" w:line="240" w:lineRule="auto"/>
    </w:pPr>
    <w:rPr>
      <w:rFonts w:ascii="Times New Roman" w:hAnsi="Times New Roman"/>
      <w:sz w:val="24"/>
      <w:szCs w:val="24"/>
    </w:rPr>
  </w:style>
  <w:style w:type="character" w:customStyle="1" w:styleId="ab">
    <w:name w:val="Гипертекстовая ссылка"/>
    <w:basedOn w:val="a0"/>
    <w:uiPriority w:val="99"/>
    <w:rsid w:val="00E80361"/>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25714">
      <w:bodyDiv w:val="1"/>
      <w:marLeft w:val="0"/>
      <w:marRight w:val="0"/>
      <w:marTop w:val="0"/>
      <w:marBottom w:val="0"/>
      <w:divBdr>
        <w:top w:val="none" w:sz="0" w:space="0" w:color="auto"/>
        <w:left w:val="none" w:sz="0" w:space="0" w:color="auto"/>
        <w:bottom w:val="none" w:sz="0" w:space="0" w:color="auto"/>
        <w:right w:val="none" w:sz="0" w:space="0" w:color="auto"/>
      </w:divBdr>
    </w:div>
    <w:div w:id="212345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D:\Users\user\Desktop\&#1069;&#1082;&#1086;&#1085;&#1086;&#1084;&#1080;&#1082;&#1072;%20&#1086;&#1088;&#1075;&#1072;&#1085;&#1080;&#1079;&#1072;&#1094;&#1080;&#1080;\&#1055;&#1086;&#1088;&#1090;&#1085;&#1086;&#1081;\14%20%20&#1056;&#1055;%20%20&#1054;&#1055;%2001%20&#1069;&#1082;&#1086;&#1085;&#1086;&#1084;&#1080;&#1082;&#1072;%20&#1086;&#1088;&#1075;&#1072;&#1085;&#1080;&#1079;&#1072;&#1094;&#1080;&#1080;.doc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25</Pages>
  <Words>6768</Words>
  <Characters>38582</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2023-09-22T10:09:00Z</dcterms:created>
  <dcterms:modified xsi:type="dcterms:W3CDTF">2023-09-25T09:05:00Z</dcterms:modified>
</cp:coreProperties>
</file>