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  <w:r w:rsidRPr="008615E3">
        <w:rPr>
          <w:rFonts w:eastAsia="Times-Bold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  <w:r w:rsidRPr="008615E3">
        <w:rPr>
          <w:rFonts w:eastAsia="Times-Bold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151038" w:rsidRPr="00920F84" w:rsidTr="00DB21BD">
        <w:tc>
          <w:tcPr>
            <w:tcW w:w="2943" w:type="dxa"/>
          </w:tcPr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  <w:p w:rsidR="00151038" w:rsidRPr="00920F84" w:rsidRDefault="00151038" w:rsidP="00DB21BD">
            <w:pPr>
              <w:ind w:left="2694"/>
              <w:rPr>
                <w:sz w:val="28"/>
                <w:szCs w:val="28"/>
              </w:rPr>
            </w:pPr>
          </w:p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151038" w:rsidRPr="00920F84" w:rsidTr="00DB21BD">
              <w:tc>
                <w:tcPr>
                  <w:tcW w:w="4678" w:type="dxa"/>
                </w:tcPr>
                <w:p w:rsidR="00151038" w:rsidRPr="00920F84" w:rsidRDefault="00151038" w:rsidP="00DB21B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151038" w:rsidRPr="00920F84" w:rsidRDefault="00151038" w:rsidP="00DB21B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caps/>
                <w:sz w:val="28"/>
                <w:szCs w:val="28"/>
              </w:rPr>
              <w:t>УТВЕРЖДАЮ:</w:t>
            </w:r>
          </w:p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директор БПОУ ВО </w:t>
            </w:r>
            <w:r w:rsidRPr="00920F84">
              <w:rPr>
                <w:caps/>
                <w:sz w:val="28"/>
                <w:szCs w:val="28"/>
              </w:rPr>
              <w:t>«</w:t>
            </w:r>
            <w:r w:rsidRPr="00920F84">
              <w:rPr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caps/>
                <w:sz w:val="28"/>
                <w:szCs w:val="28"/>
              </w:rPr>
              <w:t>»</w:t>
            </w:r>
          </w:p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>_______________</w:t>
            </w:r>
            <w:proofErr w:type="spellStart"/>
            <w:r w:rsidRPr="00920F84">
              <w:rPr>
                <w:sz w:val="28"/>
                <w:szCs w:val="28"/>
              </w:rPr>
              <w:t>И.А.Невская</w:t>
            </w:r>
            <w:proofErr w:type="spellEnd"/>
          </w:p>
          <w:p w:rsidR="00151038" w:rsidRPr="00920F84" w:rsidRDefault="00151038" w:rsidP="00DB21BD">
            <w:pPr>
              <w:ind w:left="2586"/>
              <w:rPr>
                <w:sz w:val="28"/>
                <w:szCs w:val="28"/>
              </w:rPr>
            </w:pPr>
          </w:p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приказ № </w:t>
            </w:r>
            <w:r w:rsidR="007B26A6">
              <w:rPr>
                <w:sz w:val="28"/>
                <w:szCs w:val="28"/>
              </w:rPr>
              <w:t>579 от 31.08.2022</w:t>
            </w:r>
            <w:r>
              <w:rPr>
                <w:sz w:val="28"/>
                <w:szCs w:val="28"/>
              </w:rPr>
              <w:t xml:space="preserve"> г.</w:t>
            </w:r>
          </w:p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</w:tc>
      </w:tr>
    </w:tbl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5C49F8" w:rsidRDefault="008615E3" w:rsidP="005C49F8">
      <w:pPr>
        <w:contextualSpacing/>
        <w:jc w:val="center"/>
        <w:rPr>
          <w:b/>
          <w:sz w:val="28"/>
          <w:szCs w:val="28"/>
        </w:rPr>
      </w:pPr>
      <w:r w:rsidRPr="008615E3">
        <w:rPr>
          <w:rFonts w:eastAsia="Times-Bold"/>
          <w:b/>
          <w:bCs/>
          <w:sz w:val="28"/>
          <w:szCs w:val="28"/>
        </w:rPr>
        <w:t xml:space="preserve">Семинар </w:t>
      </w:r>
      <w:r w:rsidR="005C49F8">
        <w:rPr>
          <w:rFonts w:eastAsia="Times-Bold"/>
          <w:b/>
          <w:bCs/>
          <w:sz w:val="28"/>
          <w:szCs w:val="28"/>
        </w:rPr>
        <w:t>–</w:t>
      </w:r>
      <w:r w:rsidRPr="008615E3">
        <w:rPr>
          <w:rFonts w:eastAsia="Times-Bold"/>
          <w:b/>
          <w:bCs/>
          <w:sz w:val="28"/>
          <w:szCs w:val="28"/>
        </w:rPr>
        <w:t xml:space="preserve"> практикум</w:t>
      </w:r>
    </w:p>
    <w:p w:rsidR="008615E3" w:rsidRPr="005C49F8" w:rsidRDefault="008615E3" w:rsidP="005C49F8">
      <w:pPr>
        <w:contextualSpacing/>
        <w:jc w:val="center"/>
        <w:rPr>
          <w:b/>
          <w:sz w:val="28"/>
          <w:szCs w:val="28"/>
        </w:rPr>
      </w:pPr>
      <w:r w:rsidRPr="008615E3">
        <w:rPr>
          <w:b/>
          <w:sz w:val="28"/>
          <w:szCs w:val="28"/>
        </w:rPr>
        <w:t>«</w:t>
      </w:r>
      <w:r w:rsidR="00D3682F">
        <w:rPr>
          <w:b/>
          <w:sz w:val="28"/>
          <w:szCs w:val="28"/>
        </w:rPr>
        <w:t>Первый шаг в мир прически</w:t>
      </w:r>
      <w:r w:rsidR="000C71E8">
        <w:rPr>
          <w:b/>
          <w:sz w:val="28"/>
          <w:szCs w:val="28"/>
        </w:rPr>
        <w:t>»</w:t>
      </w:r>
    </w:p>
    <w:p w:rsidR="008615E3" w:rsidRPr="008615E3" w:rsidRDefault="008615E3" w:rsidP="008615E3">
      <w:pPr>
        <w:jc w:val="center"/>
        <w:rPr>
          <w:b/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Default="008615E3" w:rsidP="008615E3">
      <w:pPr>
        <w:ind w:firstLine="567"/>
        <w:jc w:val="center"/>
        <w:rPr>
          <w:sz w:val="28"/>
          <w:szCs w:val="28"/>
        </w:rPr>
      </w:pPr>
    </w:p>
    <w:p w:rsidR="005C49F8" w:rsidRPr="008615E3" w:rsidRDefault="005C49F8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CD4F41" w:rsidP="008615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bookmarkStart w:id="0" w:name="_GoBack"/>
      <w:bookmarkEnd w:id="0"/>
      <w:r w:rsidR="008615E3" w:rsidRPr="008615E3">
        <w:rPr>
          <w:sz w:val="28"/>
          <w:szCs w:val="28"/>
        </w:rPr>
        <w:t>г</w:t>
      </w:r>
      <w:r w:rsidR="008615E3" w:rsidRPr="008615E3">
        <w:rPr>
          <w:b/>
          <w:sz w:val="28"/>
          <w:szCs w:val="28"/>
        </w:rPr>
        <w:t xml:space="preserve"> </w:t>
      </w:r>
    </w:p>
    <w:p w:rsidR="008615E3" w:rsidRPr="008615E3" w:rsidRDefault="008615E3" w:rsidP="008615E3">
      <w:pPr>
        <w:spacing w:line="259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lastRenderedPageBreak/>
        <w:t>Учебный план</w:t>
      </w:r>
      <w:r w:rsidRPr="008615E3">
        <w:rPr>
          <w:sz w:val="28"/>
          <w:szCs w:val="28"/>
        </w:rPr>
        <w:t xml:space="preserve"> </w:t>
      </w:r>
      <w:r w:rsidRPr="008615E3">
        <w:rPr>
          <w:b/>
          <w:sz w:val="28"/>
          <w:szCs w:val="28"/>
        </w:rPr>
        <w:t>семинара-практикума</w:t>
      </w:r>
    </w:p>
    <w:p w:rsidR="008615E3" w:rsidRPr="008615E3" w:rsidRDefault="008615E3" w:rsidP="008615E3">
      <w:pPr>
        <w:spacing w:after="5" w:line="267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>«</w:t>
      </w:r>
      <w:r w:rsidR="00D3682F">
        <w:rPr>
          <w:b/>
          <w:sz w:val="28"/>
          <w:szCs w:val="28"/>
        </w:rPr>
        <w:t>Первый шаг в мир прически</w:t>
      </w:r>
      <w:r w:rsidRPr="008615E3">
        <w:rPr>
          <w:b/>
          <w:sz w:val="28"/>
          <w:szCs w:val="28"/>
        </w:rPr>
        <w:t>»</w:t>
      </w:r>
    </w:p>
    <w:p w:rsidR="008615E3" w:rsidRPr="008615E3" w:rsidRDefault="008615E3" w:rsidP="008615E3">
      <w:pPr>
        <w:spacing w:line="259" w:lineRule="auto"/>
        <w:ind w:left="34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tbl>
      <w:tblPr>
        <w:tblStyle w:val="TableGrid"/>
        <w:tblW w:w="8971" w:type="dxa"/>
        <w:tblInd w:w="562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02"/>
        <w:gridCol w:w="6095"/>
        <w:gridCol w:w="1774"/>
      </w:tblGrid>
      <w:tr w:rsidR="008615E3" w:rsidRPr="008615E3" w:rsidTr="003D53FD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left="70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D3682F" w:rsidRPr="008615E3" w:rsidTr="003D53FD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8615E3" w:rsidRDefault="00D3682F" w:rsidP="00D3682F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B24C99" w:rsidRDefault="00D3682F" w:rsidP="00D3682F">
            <w:pPr>
              <w:spacing w:line="259" w:lineRule="auto"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знаниями и навыками по уходу за волосами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8615E3" w:rsidRDefault="00D3682F" w:rsidP="00D3682F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3682F" w:rsidRPr="008615E3" w:rsidTr="003D53FD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8615E3" w:rsidRDefault="00D3682F" w:rsidP="00D3682F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Default="00D3682F" w:rsidP="00D3682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средствами по уходу за волосами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Default="00D3682F" w:rsidP="00D3682F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3682F" w:rsidRPr="008615E3" w:rsidTr="003D53FD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8615E3" w:rsidRDefault="00D3682F" w:rsidP="00D3682F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8615E3" w:rsidRDefault="00D3682F" w:rsidP="00D3682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навыков и знаний на практике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2F" w:rsidRPr="008615E3" w:rsidRDefault="00D3682F" w:rsidP="00D3682F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1 </w:t>
            </w:r>
          </w:p>
        </w:tc>
      </w:tr>
      <w:tr w:rsidR="008615E3" w:rsidRPr="008615E3" w:rsidTr="003D53FD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>2</w:t>
            </w:r>
          </w:p>
        </w:tc>
      </w:tr>
    </w:tbl>
    <w:p w:rsidR="008615E3" w:rsidRPr="008615E3" w:rsidRDefault="008615E3" w:rsidP="008615E3">
      <w:pPr>
        <w:spacing w:line="237" w:lineRule="auto"/>
        <w:ind w:right="5048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  </w:t>
      </w:r>
      <w:r w:rsidRPr="008615E3">
        <w:rPr>
          <w:b/>
          <w:sz w:val="28"/>
          <w:szCs w:val="28"/>
        </w:rPr>
        <w:tab/>
        <w:t xml:space="preserve"> </w:t>
      </w:r>
    </w:p>
    <w:p w:rsidR="008615E3" w:rsidRPr="008615E3" w:rsidRDefault="008615E3" w:rsidP="008615E3">
      <w:pPr>
        <w:spacing w:after="98" w:line="259" w:lineRule="auto"/>
        <w:ind w:right="546"/>
        <w:jc w:val="center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  <w:r w:rsidRPr="008615E3">
        <w:rPr>
          <w:sz w:val="28"/>
          <w:szCs w:val="28"/>
        </w:rPr>
        <w:tab/>
        <w:t xml:space="preserve"> </w:t>
      </w:r>
      <w:r w:rsidRPr="008615E3">
        <w:rPr>
          <w:sz w:val="28"/>
          <w:szCs w:val="28"/>
        </w:rPr>
        <w:tab/>
        <w:t xml:space="preserve"> </w:t>
      </w:r>
      <w:r w:rsidRPr="008615E3">
        <w:rPr>
          <w:sz w:val="28"/>
          <w:szCs w:val="28"/>
        </w:rPr>
        <w:tab/>
        <w:t xml:space="preserve"> </w:t>
      </w:r>
    </w:p>
    <w:p w:rsidR="008615E3" w:rsidRPr="008615E3" w:rsidRDefault="008615E3" w:rsidP="008615E3">
      <w:pPr>
        <w:spacing w:after="33" w:line="259" w:lineRule="auto"/>
        <w:ind w:right="1219"/>
        <w:jc w:val="center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77" w:line="259" w:lineRule="auto"/>
        <w:ind w:left="10" w:right="442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Аннотация к обучающему семинару-практикуму </w:t>
      </w:r>
    </w:p>
    <w:p w:rsidR="008615E3" w:rsidRPr="008615E3" w:rsidRDefault="008615E3" w:rsidP="008615E3">
      <w:pPr>
        <w:spacing w:after="14" w:line="259" w:lineRule="auto"/>
        <w:ind w:left="10" w:right="443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 «</w:t>
      </w:r>
      <w:r w:rsidR="00D3682F">
        <w:rPr>
          <w:b/>
          <w:sz w:val="28"/>
          <w:szCs w:val="28"/>
        </w:rPr>
        <w:t>Первый шаг в мир прически</w:t>
      </w:r>
      <w:r w:rsidRPr="008615E3">
        <w:rPr>
          <w:b/>
          <w:sz w:val="28"/>
          <w:szCs w:val="28"/>
        </w:rPr>
        <w:t xml:space="preserve">» </w:t>
      </w:r>
    </w:p>
    <w:p w:rsidR="008615E3" w:rsidRPr="008615E3" w:rsidRDefault="008615E3" w:rsidP="008615E3">
      <w:pPr>
        <w:spacing w:after="28" w:line="259" w:lineRule="auto"/>
        <w:ind w:left="70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ind w:left="278" w:right="426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Цель </w:t>
      </w:r>
      <w:r w:rsidR="00046DCB">
        <w:rPr>
          <w:sz w:val="28"/>
          <w:szCs w:val="28"/>
        </w:rPr>
        <w:t xml:space="preserve">– научится правильно ухаживать за волосами </w:t>
      </w:r>
    </w:p>
    <w:p w:rsidR="008615E3" w:rsidRPr="008615E3" w:rsidRDefault="008615E3" w:rsidP="008615E3">
      <w:pPr>
        <w:spacing w:after="33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Краткое содержание обучения.</w:t>
      </w:r>
      <w:r w:rsidRPr="008615E3">
        <w:rPr>
          <w:sz w:val="28"/>
          <w:szCs w:val="28"/>
        </w:rPr>
        <w:t xml:space="preserve">  </w:t>
      </w:r>
      <w:r w:rsidR="005C49F8">
        <w:rPr>
          <w:sz w:val="28"/>
          <w:szCs w:val="28"/>
        </w:rPr>
        <w:t>Создание</w:t>
      </w:r>
      <w:r w:rsidR="00337A6B">
        <w:rPr>
          <w:sz w:val="28"/>
          <w:szCs w:val="28"/>
        </w:rPr>
        <w:t xml:space="preserve"> современного</w:t>
      </w:r>
      <w:r w:rsidR="00221CC9">
        <w:rPr>
          <w:sz w:val="28"/>
          <w:szCs w:val="28"/>
        </w:rPr>
        <w:t xml:space="preserve"> имиджа, </w:t>
      </w:r>
      <w:r w:rsidR="00337A6B">
        <w:rPr>
          <w:sz w:val="28"/>
          <w:szCs w:val="28"/>
        </w:rPr>
        <w:t>с помощью прически</w:t>
      </w:r>
      <w:r w:rsidR="0055793B">
        <w:rPr>
          <w:sz w:val="28"/>
          <w:szCs w:val="28"/>
        </w:rPr>
        <w:t>. Ознакомление со средствами п</w:t>
      </w:r>
      <w:r w:rsidR="00B24C99">
        <w:rPr>
          <w:sz w:val="28"/>
          <w:szCs w:val="28"/>
        </w:rPr>
        <w:t xml:space="preserve">о уходу за </w:t>
      </w:r>
      <w:r w:rsidR="0055793B">
        <w:rPr>
          <w:sz w:val="28"/>
          <w:szCs w:val="28"/>
        </w:rPr>
        <w:t>волос</w:t>
      </w:r>
      <w:r w:rsidR="00046DCB">
        <w:rPr>
          <w:sz w:val="28"/>
          <w:szCs w:val="28"/>
        </w:rPr>
        <w:t>ами</w:t>
      </w:r>
      <w:r w:rsidR="0055793B">
        <w:rPr>
          <w:sz w:val="28"/>
          <w:szCs w:val="28"/>
        </w:rPr>
        <w:t>.</w:t>
      </w:r>
      <w:r w:rsidR="00D35EA3">
        <w:rPr>
          <w:sz w:val="28"/>
          <w:szCs w:val="28"/>
        </w:rPr>
        <w:t xml:space="preserve"> Формирование чувства </w:t>
      </w:r>
      <w:r w:rsidR="00046DCB">
        <w:rPr>
          <w:sz w:val="28"/>
          <w:szCs w:val="28"/>
        </w:rPr>
        <w:t>стиля с помощью прически и с применением уходовых средств за волосами.</w:t>
      </w:r>
    </w:p>
    <w:p w:rsidR="008615E3" w:rsidRPr="008615E3" w:rsidRDefault="008615E3" w:rsidP="008615E3">
      <w:pPr>
        <w:spacing w:after="27" w:line="259" w:lineRule="auto"/>
        <w:ind w:left="283"/>
        <w:rPr>
          <w:sz w:val="28"/>
          <w:szCs w:val="28"/>
        </w:rPr>
      </w:pP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Нормативный срок освоения</w:t>
      </w:r>
      <w:r w:rsidRPr="008615E3">
        <w:rPr>
          <w:sz w:val="28"/>
          <w:szCs w:val="28"/>
        </w:rPr>
        <w:t xml:space="preserve"> – 2 часа. </w:t>
      </w:r>
    </w:p>
    <w:p w:rsidR="008615E3" w:rsidRPr="008615E3" w:rsidRDefault="008615E3" w:rsidP="008615E3">
      <w:pPr>
        <w:spacing w:after="28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Присваиваемый квалификационный разряд</w:t>
      </w:r>
      <w:r w:rsidRPr="008615E3">
        <w:rPr>
          <w:sz w:val="28"/>
          <w:szCs w:val="28"/>
        </w:rPr>
        <w:t xml:space="preserve"> (класс, категория) – без разряда. </w:t>
      </w:r>
    </w:p>
    <w:p w:rsidR="008615E3" w:rsidRPr="008615E3" w:rsidRDefault="008615E3" w:rsidP="008615E3">
      <w:pPr>
        <w:spacing w:after="27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Форма обучения</w:t>
      </w:r>
      <w:r w:rsidRPr="008615E3">
        <w:rPr>
          <w:sz w:val="28"/>
          <w:szCs w:val="28"/>
        </w:rPr>
        <w:t xml:space="preserve"> – очная. </w:t>
      </w:r>
    </w:p>
    <w:p w:rsidR="008615E3" w:rsidRPr="008615E3" w:rsidRDefault="008615E3" w:rsidP="008615E3">
      <w:pPr>
        <w:spacing w:after="29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ind w:left="278" w:right="426"/>
        <w:rPr>
          <w:sz w:val="28"/>
          <w:szCs w:val="28"/>
        </w:rPr>
      </w:pPr>
      <w:r w:rsidRPr="008615E3">
        <w:rPr>
          <w:b/>
          <w:sz w:val="28"/>
          <w:szCs w:val="28"/>
        </w:rPr>
        <w:t>Категория слушателей и их минимальный уровень образования</w:t>
      </w:r>
      <w:r w:rsidRPr="008615E3">
        <w:rPr>
          <w:sz w:val="28"/>
          <w:szCs w:val="28"/>
        </w:rPr>
        <w:t xml:space="preserve"> – граждане, в том числе не имеющие основного или среднего общего образования, включая лиц с ограниченными возможностями здоровья. </w:t>
      </w:r>
    </w:p>
    <w:p w:rsidR="008615E3" w:rsidRPr="008615E3" w:rsidRDefault="008615E3" w:rsidP="008615E3">
      <w:pPr>
        <w:spacing w:after="275" w:line="259" w:lineRule="auto"/>
        <w:ind w:left="34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77797" w:rsidRDefault="008615E3" w:rsidP="008615E3">
      <w:pPr>
        <w:spacing w:after="100" w:line="314" w:lineRule="auto"/>
        <w:ind w:left="278" w:right="426"/>
        <w:rPr>
          <w:sz w:val="28"/>
          <w:szCs w:val="28"/>
        </w:rPr>
      </w:pPr>
      <w:r w:rsidRPr="008615E3">
        <w:rPr>
          <w:b/>
          <w:sz w:val="28"/>
          <w:szCs w:val="28"/>
        </w:rPr>
        <w:t>Разработчик</w:t>
      </w:r>
      <w:r w:rsidRPr="008615E3">
        <w:rPr>
          <w:sz w:val="28"/>
          <w:szCs w:val="28"/>
        </w:rPr>
        <w:t xml:space="preserve"> – </w:t>
      </w:r>
      <w:r w:rsidR="00D3682F">
        <w:rPr>
          <w:sz w:val="28"/>
          <w:szCs w:val="28"/>
        </w:rPr>
        <w:t>Чечева Д.И</w:t>
      </w:r>
      <w:r w:rsidRPr="008615E3">
        <w:rPr>
          <w:sz w:val="28"/>
          <w:szCs w:val="28"/>
        </w:rPr>
        <w:t>., мастер производственного обучения БПОУ ВО «Вологодски</w:t>
      </w:r>
      <w:r w:rsidR="00877797">
        <w:rPr>
          <w:sz w:val="28"/>
          <w:szCs w:val="28"/>
        </w:rPr>
        <w:t>й колледж технологии и дизайна»,</w:t>
      </w:r>
    </w:p>
    <w:p w:rsidR="008615E3" w:rsidRPr="008615E3" w:rsidRDefault="00877797" w:rsidP="00877797">
      <w:pPr>
        <w:spacing w:after="100" w:line="314" w:lineRule="auto"/>
        <w:ind w:left="278"/>
        <w:rPr>
          <w:sz w:val="28"/>
          <w:szCs w:val="28"/>
        </w:rPr>
      </w:pPr>
      <w:r w:rsidRPr="008777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Добрякова</w:t>
      </w:r>
      <w:proofErr w:type="spellEnd"/>
      <w:r>
        <w:rPr>
          <w:sz w:val="28"/>
          <w:szCs w:val="28"/>
        </w:rPr>
        <w:t xml:space="preserve"> М.А, методист </w:t>
      </w:r>
      <w:r w:rsidRPr="008615E3">
        <w:rPr>
          <w:sz w:val="28"/>
          <w:szCs w:val="28"/>
        </w:rPr>
        <w:t>БПОУ ВО «Вологодски</w:t>
      </w:r>
      <w:r>
        <w:rPr>
          <w:sz w:val="28"/>
          <w:szCs w:val="28"/>
        </w:rPr>
        <w:t>й колледж технологии и дизайна».</w:t>
      </w:r>
    </w:p>
    <w:p w:rsidR="008615E3" w:rsidRPr="008615E3" w:rsidRDefault="008615E3" w:rsidP="008615E3">
      <w:pPr>
        <w:suppressAutoHyphens w:val="0"/>
        <w:autoSpaceDE w:val="0"/>
        <w:contextualSpacing/>
        <w:rPr>
          <w:sz w:val="28"/>
          <w:szCs w:val="28"/>
        </w:rPr>
      </w:pPr>
    </w:p>
    <w:sectPr w:rsidR="008615E3" w:rsidRPr="008615E3" w:rsidSect="008615E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0263"/>
    <w:multiLevelType w:val="hybridMultilevel"/>
    <w:tmpl w:val="6840C2F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91"/>
    <w:rsid w:val="00046DCB"/>
    <w:rsid w:val="000C71E8"/>
    <w:rsid w:val="00151038"/>
    <w:rsid w:val="00202841"/>
    <w:rsid w:val="00221CC9"/>
    <w:rsid w:val="0028133C"/>
    <w:rsid w:val="00337A6B"/>
    <w:rsid w:val="004E3691"/>
    <w:rsid w:val="0055793B"/>
    <w:rsid w:val="005C49F8"/>
    <w:rsid w:val="00636DAB"/>
    <w:rsid w:val="007B26A6"/>
    <w:rsid w:val="008615E3"/>
    <w:rsid w:val="00877797"/>
    <w:rsid w:val="008A2AB3"/>
    <w:rsid w:val="00B24C99"/>
    <w:rsid w:val="00CD4F41"/>
    <w:rsid w:val="00D35EA3"/>
    <w:rsid w:val="00D3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EEE2-E061-435D-91E0-660686B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E3"/>
    <w:pPr>
      <w:ind w:left="720"/>
      <w:contextualSpacing/>
    </w:pPr>
  </w:style>
  <w:style w:type="table" w:customStyle="1" w:styleId="TableGrid">
    <w:name w:val="TableGrid"/>
    <w:rsid w:val="008615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2022-05-24T07:22:00Z</dcterms:created>
  <dcterms:modified xsi:type="dcterms:W3CDTF">2022-12-02T06:48:00Z</dcterms:modified>
</cp:coreProperties>
</file>